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DDED7" w14:textId="23FB328E" w:rsidR="002E052E" w:rsidRDefault="002E052E" w:rsidP="002E052E">
      <w:pPr>
        <w:jc w:val="center"/>
        <w:rPr>
          <w:b/>
          <w:sz w:val="36"/>
          <w:szCs w:val="36"/>
        </w:rPr>
      </w:pPr>
      <w:bookmarkStart w:id="0" w:name="_GoBack"/>
      <w:bookmarkEnd w:id="0"/>
      <w:r>
        <w:rPr>
          <w:b/>
          <w:sz w:val="36"/>
          <w:szCs w:val="36"/>
        </w:rPr>
        <w:t xml:space="preserve">Smlouva o dílo </w:t>
      </w:r>
      <w:r w:rsidR="00EF13AC" w:rsidRPr="00EF13AC">
        <w:rPr>
          <w:b/>
          <w:sz w:val="36"/>
          <w:szCs w:val="36"/>
        </w:rPr>
        <w:t>na provádění revizí a kontrol</w:t>
      </w:r>
    </w:p>
    <w:p w14:paraId="663A9DCB" w14:textId="6E494B94" w:rsidR="002E052E" w:rsidRPr="0005374B" w:rsidRDefault="002E052E" w:rsidP="002E052E">
      <w:pPr>
        <w:jc w:val="center"/>
        <w:rPr>
          <w:sz w:val="22"/>
          <w:szCs w:val="22"/>
        </w:rPr>
      </w:pPr>
      <w:r w:rsidRPr="0005374B">
        <w:rPr>
          <w:sz w:val="22"/>
          <w:szCs w:val="22"/>
        </w:rPr>
        <w:t xml:space="preserve">uzavřená podle </w:t>
      </w:r>
      <w:r w:rsidR="004E299B">
        <w:rPr>
          <w:sz w:val="22"/>
          <w:szCs w:val="22"/>
        </w:rPr>
        <w:t xml:space="preserve">§ 2586 a násl. </w:t>
      </w:r>
      <w:r w:rsidRPr="0005374B">
        <w:rPr>
          <w:sz w:val="22"/>
          <w:szCs w:val="22"/>
        </w:rPr>
        <w:t xml:space="preserve">zákona </w:t>
      </w:r>
      <w:r w:rsidRPr="0005374B">
        <w:rPr>
          <w:rFonts w:cs="Arial"/>
          <w:sz w:val="22"/>
          <w:szCs w:val="22"/>
        </w:rPr>
        <w:t xml:space="preserve">č. 89/2012 Sb., </w:t>
      </w:r>
      <w:r w:rsidRPr="0005374B">
        <w:rPr>
          <w:sz w:val="22"/>
          <w:szCs w:val="22"/>
        </w:rPr>
        <w:t>občanský zákoník</w:t>
      </w:r>
      <w:r w:rsidR="00EF13AC">
        <w:rPr>
          <w:sz w:val="22"/>
          <w:szCs w:val="22"/>
        </w:rPr>
        <w:t>,</w:t>
      </w:r>
    </w:p>
    <w:p w14:paraId="154C5F0C" w14:textId="77777777" w:rsidR="002E052E" w:rsidRPr="0005374B" w:rsidRDefault="002E052E" w:rsidP="002E052E">
      <w:pPr>
        <w:rPr>
          <w:sz w:val="22"/>
          <w:szCs w:val="22"/>
        </w:rPr>
      </w:pPr>
    </w:p>
    <w:p w14:paraId="2DE704EF" w14:textId="77777777" w:rsidR="002E052E" w:rsidRPr="0005374B" w:rsidRDefault="002E052E" w:rsidP="002E052E">
      <w:pPr>
        <w:rPr>
          <w:sz w:val="22"/>
          <w:szCs w:val="22"/>
        </w:rPr>
      </w:pPr>
      <w:r w:rsidRPr="0005374B">
        <w:rPr>
          <w:sz w:val="22"/>
          <w:szCs w:val="22"/>
        </w:rPr>
        <w:t>mezi smluvními stranami:</w:t>
      </w:r>
    </w:p>
    <w:p w14:paraId="12B519CC" w14:textId="77777777" w:rsidR="002E052E" w:rsidRPr="0005374B" w:rsidRDefault="002E052E" w:rsidP="002E052E">
      <w:pPr>
        <w:rPr>
          <w:sz w:val="22"/>
          <w:szCs w:val="22"/>
        </w:rPr>
      </w:pPr>
    </w:p>
    <w:p w14:paraId="6CF7EE5F" w14:textId="47CA6546" w:rsidR="00C16B77" w:rsidRPr="00EF13AC" w:rsidRDefault="00692305" w:rsidP="00C16B77">
      <w:pPr>
        <w:pStyle w:val="Zkladntext"/>
        <w:rPr>
          <w:sz w:val="22"/>
          <w:szCs w:val="22"/>
        </w:rPr>
      </w:pPr>
      <w:r w:rsidRPr="00EC71CE">
        <w:rPr>
          <w:bCs/>
          <w:sz w:val="22"/>
          <w:szCs w:val="22"/>
        </w:rPr>
        <w:t>Zhotovite</w:t>
      </w:r>
      <w:r w:rsidR="00C16B77" w:rsidRPr="00EC71CE">
        <w:rPr>
          <w:bCs/>
          <w:sz w:val="22"/>
          <w:szCs w:val="22"/>
        </w:rPr>
        <w:t>l:</w:t>
      </w:r>
      <w:r w:rsidR="00C16B77" w:rsidRPr="00EC71CE">
        <w:rPr>
          <w:bCs/>
          <w:sz w:val="22"/>
          <w:szCs w:val="22"/>
        </w:rPr>
        <w:tab/>
      </w:r>
      <w:r w:rsidR="00C16B77" w:rsidRPr="00EF13AC">
        <w:rPr>
          <w:b/>
          <w:sz w:val="22"/>
          <w:szCs w:val="22"/>
        </w:rPr>
        <w:tab/>
      </w:r>
      <w:r w:rsidR="003046C6">
        <w:rPr>
          <w:b/>
          <w:bCs/>
          <w:sz w:val="22"/>
          <w:szCs w:val="22"/>
        </w:rPr>
        <w:t>Jiří Zuch</w:t>
      </w:r>
    </w:p>
    <w:p w14:paraId="7E80AC57" w14:textId="71B8B1C7" w:rsidR="00C16B77" w:rsidRPr="00EF13AC" w:rsidRDefault="003046C6" w:rsidP="005036B4">
      <w:pPr>
        <w:pStyle w:val="Zkladntext"/>
        <w:spacing w:before="1" w:line="252" w:lineRule="exact"/>
        <w:ind w:left="284" w:hanging="284"/>
        <w:rPr>
          <w:sz w:val="22"/>
          <w:szCs w:val="22"/>
        </w:rPr>
      </w:pPr>
      <w:r>
        <w:rPr>
          <w:sz w:val="22"/>
          <w:szCs w:val="22"/>
        </w:rPr>
        <w:t>Bydliště</w:t>
      </w:r>
      <w:r w:rsidR="005036B4" w:rsidRPr="00EF13AC">
        <w:rPr>
          <w:sz w:val="22"/>
          <w:szCs w:val="22"/>
        </w:rPr>
        <w:t>:</w:t>
      </w:r>
      <w:r w:rsidR="005036B4" w:rsidRPr="00EF13AC">
        <w:rPr>
          <w:sz w:val="22"/>
          <w:szCs w:val="22"/>
        </w:rPr>
        <w:tab/>
      </w:r>
      <w:r w:rsidR="005036B4" w:rsidRPr="00EF13AC">
        <w:rPr>
          <w:sz w:val="22"/>
          <w:szCs w:val="22"/>
        </w:rPr>
        <w:tab/>
      </w:r>
      <w:r>
        <w:rPr>
          <w:sz w:val="22"/>
          <w:szCs w:val="22"/>
        </w:rPr>
        <w:t>Albrechtická 539</w:t>
      </w:r>
      <w:r w:rsidR="00C16B77" w:rsidRPr="00EF13AC">
        <w:rPr>
          <w:sz w:val="22"/>
          <w:szCs w:val="22"/>
        </w:rPr>
        <w:t>, 563 01 Lanškroun</w:t>
      </w:r>
    </w:p>
    <w:p w14:paraId="2960934C" w14:textId="5D30032B" w:rsidR="00C16B77" w:rsidRPr="00EF13AC" w:rsidRDefault="00C16B77" w:rsidP="00C16B77">
      <w:pPr>
        <w:pStyle w:val="Zkladntext"/>
        <w:rPr>
          <w:sz w:val="22"/>
          <w:szCs w:val="22"/>
        </w:rPr>
      </w:pPr>
      <w:r w:rsidRPr="00EF13AC">
        <w:rPr>
          <w:sz w:val="22"/>
          <w:szCs w:val="22"/>
        </w:rPr>
        <w:t>IČO:</w:t>
      </w:r>
      <w:r w:rsidRPr="00EF13AC">
        <w:rPr>
          <w:sz w:val="22"/>
          <w:szCs w:val="22"/>
        </w:rPr>
        <w:tab/>
      </w:r>
      <w:r w:rsidRPr="00EF13AC">
        <w:rPr>
          <w:sz w:val="22"/>
          <w:szCs w:val="22"/>
        </w:rPr>
        <w:tab/>
      </w:r>
      <w:r w:rsidRPr="00EF13AC">
        <w:rPr>
          <w:sz w:val="22"/>
          <w:szCs w:val="22"/>
        </w:rPr>
        <w:tab/>
      </w:r>
      <w:r w:rsidR="003046C6">
        <w:rPr>
          <w:sz w:val="22"/>
          <w:szCs w:val="22"/>
        </w:rPr>
        <w:t>66843219</w:t>
      </w:r>
    </w:p>
    <w:p w14:paraId="78FF90AA" w14:textId="79C9EAAB" w:rsidR="00C16B77" w:rsidRPr="00EF13AC" w:rsidRDefault="00C16B77" w:rsidP="00C16B77">
      <w:pPr>
        <w:pStyle w:val="Zkladntext"/>
        <w:rPr>
          <w:sz w:val="22"/>
          <w:szCs w:val="22"/>
        </w:rPr>
      </w:pPr>
      <w:r w:rsidRPr="00EF13AC">
        <w:rPr>
          <w:sz w:val="22"/>
          <w:szCs w:val="22"/>
        </w:rPr>
        <w:t>DIČ:</w:t>
      </w:r>
      <w:r w:rsidRPr="00EF13AC">
        <w:rPr>
          <w:sz w:val="22"/>
          <w:szCs w:val="22"/>
        </w:rPr>
        <w:tab/>
      </w:r>
      <w:r w:rsidRPr="00EF13AC">
        <w:rPr>
          <w:sz w:val="22"/>
          <w:szCs w:val="22"/>
        </w:rPr>
        <w:tab/>
      </w:r>
      <w:r w:rsidRPr="00EF13AC">
        <w:rPr>
          <w:sz w:val="22"/>
          <w:szCs w:val="22"/>
        </w:rPr>
        <w:tab/>
        <w:t>CZ</w:t>
      </w:r>
      <w:r w:rsidR="003046C6">
        <w:rPr>
          <w:sz w:val="22"/>
          <w:szCs w:val="22"/>
        </w:rPr>
        <w:t>6402121132</w:t>
      </w:r>
      <w:r w:rsidRPr="00EF13AC">
        <w:rPr>
          <w:sz w:val="22"/>
          <w:szCs w:val="22"/>
        </w:rPr>
        <w:t>, není plátce DPH</w:t>
      </w:r>
    </w:p>
    <w:p w14:paraId="7F5DC396" w14:textId="540C0C96" w:rsidR="00C16B77" w:rsidRPr="00EF13AC" w:rsidRDefault="003046C6" w:rsidP="00C16B77">
      <w:pPr>
        <w:pStyle w:val="Zkladntext"/>
        <w:rPr>
          <w:sz w:val="22"/>
          <w:szCs w:val="22"/>
        </w:rPr>
      </w:pPr>
      <w:r>
        <w:rPr>
          <w:sz w:val="22"/>
          <w:szCs w:val="22"/>
        </w:rPr>
        <w:t>Živnostenský úřad</w:t>
      </w:r>
      <w:r w:rsidR="00C16B77" w:rsidRPr="00EF13AC">
        <w:rPr>
          <w:sz w:val="22"/>
          <w:szCs w:val="22"/>
        </w:rPr>
        <w:t>:</w:t>
      </w:r>
      <w:r w:rsidR="00C16B77" w:rsidRPr="00EF13AC">
        <w:rPr>
          <w:sz w:val="22"/>
          <w:szCs w:val="22"/>
        </w:rPr>
        <w:tab/>
      </w:r>
      <w:r>
        <w:rPr>
          <w:sz w:val="22"/>
          <w:szCs w:val="22"/>
        </w:rPr>
        <w:t xml:space="preserve">MÚ Lanškroun </w:t>
      </w:r>
    </w:p>
    <w:p w14:paraId="73C15421" w14:textId="4474549D" w:rsidR="00C16B77" w:rsidRPr="00EF13AC" w:rsidRDefault="00C16B77" w:rsidP="00C16B77">
      <w:pPr>
        <w:pStyle w:val="Zkladntext"/>
        <w:rPr>
          <w:sz w:val="22"/>
          <w:szCs w:val="22"/>
        </w:rPr>
      </w:pPr>
      <w:r w:rsidRPr="00EF13AC">
        <w:rPr>
          <w:sz w:val="22"/>
          <w:szCs w:val="22"/>
        </w:rPr>
        <w:tab/>
      </w:r>
      <w:r w:rsidRPr="00EF13AC">
        <w:rPr>
          <w:sz w:val="22"/>
          <w:szCs w:val="22"/>
        </w:rPr>
        <w:tab/>
      </w:r>
      <w:r w:rsidRPr="00EF13AC">
        <w:rPr>
          <w:sz w:val="22"/>
          <w:szCs w:val="22"/>
        </w:rPr>
        <w:tab/>
        <w:t xml:space="preserve">(dále jen </w:t>
      </w:r>
      <w:r w:rsidR="00692305" w:rsidRPr="00EF13AC">
        <w:rPr>
          <w:sz w:val="22"/>
          <w:szCs w:val="22"/>
        </w:rPr>
        <w:t>zhotovite</w:t>
      </w:r>
      <w:r w:rsidRPr="00EF13AC">
        <w:rPr>
          <w:sz w:val="22"/>
          <w:szCs w:val="22"/>
        </w:rPr>
        <w:t>l)</w:t>
      </w:r>
    </w:p>
    <w:p w14:paraId="5AC56FD2" w14:textId="77777777" w:rsidR="00C16B77" w:rsidRPr="00EF13AC" w:rsidRDefault="00C16B77" w:rsidP="00C16B77">
      <w:pPr>
        <w:pStyle w:val="Zkladntext"/>
        <w:rPr>
          <w:sz w:val="22"/>
          <w:szCs w:val="22"/>
        </w:rPr>
      </w:pPr>
      <w:r w:rsidRPr="00EF13AC">
        <w:rPr>
          <w:sz w:val="22"/>
          <w:szCs w:val="22"/>
        </w:rPr>
        <w:tab/>
      </w:r>
    </w:p>
    <w:p w14:paraId="635FB29D" w14:textId="77777777" w:rsidR="00C16B77" w:rsidRPr="00EF13AC" w:rsidRDefault="00C16B77" w:rsidP="00C16B77">
      <w:pPr>
        <w:pStyle w:val="Zkladntext"/>
        <w:rPr>
          <w:sz w:val="22"/>
          <w:szCs w:val="22"/>
        </w:rPr>
      </w:pPr>
      <w:r w:rsidRPr="00EF13AC">
        <w:rPr>
          <w:sz w:val="22"/>
          <w:szCs w:val="22"/>
        </w:rPr>
        <w:t>Objednatel:</w:t>
      </w:r>
      <w:r w:rsidRPr="00EF13AC">
        <w:rPr>
          <w:sz w:val="22"/>
          <w:szCs w:val="22"/>
        </w:rPr>
        <w:tab/>
      </w:r>
      <w:r w:rsidRPr="00EF13AC">
        <w:rPr>
          <w:sz w:val="22"/>
          <w:szCs w:val="22"/>
        </w:rPr>
        <w:tab/>
      </w:r>
      <w:r w:rsidRPr="00EF13AC">
        <w:rPr>
          <w:rStyle w:val="Siln"/>
          <w:sz w:val="22"/>
          <w:szCs w:val="22"/>
        </w:rPr>
        <w:t>Technické služby Lanškroun, s.r.o.</w:t>
      </w:r>
    </w:p>
    <w:p w14:paraId="69541D61" w14:textId="7CB7B981" w:rsidR="00C16B77" w:rsidRPr="00EF13AC" w:rsidRDefault="005036B4" w:rsidP="005036B4">
      <w:pPr>
        <w:pStyle w:val="Zkladntext"/>
        <w:tabs>
          <w:tab w:val="left" w:pos="2127"/>
        </w:tabs>
        <w:spacing w:before="1" w:line="252" w:lineRule="exact"/>
        <w:ind w:left="278" w:hanging="278"/>
        <w:rPr>
          <w:sz w:val="22"/>
          <w:szCs w:val="22"/>
        </w:rPr>
      </w:pPr>
      <w:r w:rsidRPr="00EF13AC">
        <w:rPr>
          <w:sz w:val="22"/>
          <w:szCs w:val="22"/>
        </w:rPr>
        <w:t>Sídlo:</w:t>
      </w:r>
      <w:r w:rsidR="00C16B77" w:rsidRPr="00EF13AC">
        <w:rPr>
          <w:sz w:val="22"/>
          <w:szCs w:val="22"/>
        </w:rPr>
        <w:tab/>
        <w:t>Nádražní 33, 563 01 Lanškroun</w:t>
      </w:r>
    </w:p>
    <w:p w14:paraId="5AF8051A" w14:textId="6957E803" w:rsidR="00C16B77" w:rsidRPr="00EF13AC" w:rsidRDefault="00C16B77" w:rsidP="00C16B77">
      <w:pPr>
        <w:pStyle w:val="Zkladntext"/>
        <w:tabs>
          <w:tab w:val="left" w:pos="2127"/>
        </w:tabs>
        <w:spacing w:before="1" w:line="252" w:lineRule="exact"/>
        <w:ind w:left="278" w:hanging="278"/>
        <w:rPr>
          <w:sz w:val="22"/>
          <w:szCs w:val="22"/>
        </w:rPr>
      </w:pPr>
      <w:r w:rsidRPr="00EF13AC">
        <w:rPr>
          <w:sz w:val="22"/>
          <w:szCs w:val="22"/>
        </w:rPr>
        <w:t>IČO:</w:t>
      </w:r>
      <w:r w:rsidRPr="00EF13AC">
        <w:rPr>
          <w:sz w:val="22"/>
          <w:szCs w:val="22"/>
        </w:rPr>
        <w:tab/>
        <w:t>25951459</w:t>
      </w:r>
    </w:p>
    <w:p w14:paraId="77E8A1BD" w14:textId="77777777" w:rsidR="00C16B77" w:rsidRPr="00EF13AC" w:rsidRDefault="00C16B77" w:rsidP="00C16B77">
      <w:pPr>
        <w:pStyle w:val="Zkladntext"/>
        <w:tabs>
          <w:tab w:val="left" w:pos="0"/>
        </w:tabs>
        <w:rPr>
          <w:sz w:val="22"/>
          <w:szCs w:val="22"/>
        </w:rPr>
      </w:pPr>
      <w:r w:rsidRPr="00EF13AC">
        <w:rPr>
          <w:sz w:val="22"/>
          <w:szCs w:val="22"/>
        </w:rPr>
        <w:t>DIČ:</w:t>
      </w:r>
      <w:r w:rsidRPr="00EF13AC">
        <w:rPr>
          <w:sz w:val="22"/>
          <w:szCs w:val="22"/>
        </w:rPr>
        <w:tab/>
      </w:r>
      <w:r w:rsidRPr="00EF13AC">
        <w:rPr>
          <w:sz w:val="22"/>
          <w:szCs w:val="22"/>
        </w:rPr>
        <w:tab/>
      </w:r>
      <w:r w:rsidRPr="00EF13AC">
        <w:rPr>
          <w:sz w:val="22"/>
          <w:szCs w:val="22"/>
        </w:rPr>
        <w:tab/>
        <w:t>CZ699003828, je</w:t>
      </w:r>
      <w:r w:rsidRPr="00EF13AC">
        <w:rPr>
          <w:spacing w:val="-6"/>
          <w:sz w:val="22"/>
          <w:szCs w:val="22"/>
        </w:rPr>
        <w:t xml:space="preserve"> </w:t>
      </w:r>
      <w:r w:rsidRPr="00EF13AC">
        <w:rPr>
          <w:sz w:val="22"/>
          <w:szCs w:val="22"/>
        </w:rPr>
        <w:t>plátce</w:t>
      </w:r>
      <w:r w:rsidRPr="00EF13AC">
        <w:rPr>
          <w:spacing w:val="-3"/>
          <w:sz w:val="22"/>
          <w:szCs w:val="22"/>
        </w:rPr>
        <w:t xml:space="preserve"> </w:t>
      </w:r>
      <w:r w:rsidRPr="00EF13AC">
        <w:rPr>
          <w:sz w:val="22"/>
          <w:szCs w:val="22"/>
        </w:rPr>
        <w:t xml:space="preserve">DPH </w:t>
      </w:r>
    </w:p>
    <w:p w14:paraId="3291D40F" w14:textId="77777777" w:rsidR="00C16B77" w:rsidRPr="00EF13AC" w:rsidRDefault="00C16B77" w:rsidP="00C16B77">
      <w:pPr>
        <w:pStyle w:val="Zkladntext"/>
        <w:rPr>
          <w:sz w:val="22"/>
          <w:szCs w:val="22"/>
        </w:rPr>
      </w:pPr>
      <w:r w:rsidRPr="00EF13AC">
        <w:rPr>
          <w:sz w:val="22"/>
          <w:szCs w:val="22"/>
        </w:rPr>
        <w:t>Obchodní rejstřík:</w:t>
      </w:r>
      <w:r w:rsidRPr="00EF13AC">
        <w:rPr>
          <w:sz w:val="22"/>
          <w:szCs w:val="22"/>
        </w:rPr>
        <w:tab/>
        <w:t>Složka C 17173 vedená u Krajského soudu v Hradci Králové</w:t>
      </w:r>
    </w:p>
    <w:p w14:paraId="1F811BCB" w14:textId="5E3D0988" w:rsidR="00C16B77" w:rsidRDefault="00C16B77" w:rsidP="00C16B77">
      <w:pPr>
        <w:pStyle w:val="Zkladntext"/>
        <w:tabs>
          <w:tab w:val="left" w:pos="2127"/>
        </w:tabs>
        <w:spacing w:line="480" w:lineRule="auto"/>
        <w:ind w:right="-28"/>
        <w:rPr>
          <w:sz w:val="22"/>
          <w:szCs w:val="22"/>
        </w:rPr>
      </w:pPr>
      <w:r w:rsidRPr="00EF13AC">
        <w:rPr>
          <w:sz w:val="22"/>
          <w:szCs w:val="22"/>
        </w:rPr>
        <w:t>Zastoupený:</w:t>
      </w:r>
      <w:r w:rsidRPr="00EF13AC">
        <w:rPr>
          <w:sz w:val="22"/>
          <w:szCs w:val="22"/>
        </w:rPr>
        <w:tab/>
      </w:r>
      <w:r w:rsidR="00EC71CE">
        <w:rPr>
          <w:sz w:val="22"/>
          <w:szCs w:val="22"/>
        </w:rPr>
        <w:t>Davidem Jirgesem,</w:t>
      </w:r>
      <w:r w:rsidRPr="00EF13AC">
        <w:rPr>
          <w:sz w:val="22"/>
          <w:szCs w:val="22"/>
        </w:rPr>
        <w:t xml:space="preserve"> jednatelem společnosti (dále jen objednatel)</w:t>
      </w:r>
    </w:p>
    <w:p w14:paraId="33FABDEE" w14:textId="77777777" w:rsidR="00BB1D24" w:rsidRDefault="00BB1D24" w:rsidP="00C16B77">
      <w:pPr>
        <w:pStyle w:val="Zkladntext"/>
        <w:tabs>
          <w:tab w:val="left" w:pos="2127"/>
        </w:tabs>
        <w:spacing w:line="480" w:lineRule="auto"/>
        <w:ind w:right="-28"/>
        <w:rPr>
          <w:sz w:val="22"/>
          <w:szCs w:val="22"/>
        </w:rPr>
      </w:pPr>
    </w:p>
    <w:p w14:paraId="457B2655" w14:textId="77777777" w:rsidR="00BB1D24" w:rsidRDefault="00BB1D24" w:rsidP="009F57B7">
      <w:pPr>
        <w:jc w:val="center"/>
        <w:rPr>
          <w:b/>
          <w:sz w:val="22"/>
          <w:szCs w:val="22"/>
        </w:rPr>
      </w:pPr>
    </w:p>
    <w:p w14:paraId="10D30B66" w14:textId="77777777" w:rsidR="00BB1D24" w:rsidRDefault="00BB1D24" w:rsidP="009F57B7">
      <w:pPr>
        <w:jc w:val="center"/>
        <w:rPr>
          <w:b/>
          <w:sz w:val="22"/>
          <w:szCs w:val="22"/>
        </w:rPr>
      </w:pPr>
    </w:p>
    <w:p w14:paraId="39E03A2A" w14:textId="207A59C8" w:rsidR="003B0726" w:rsidRPr="007B6255" w:rsidRDefault="003B0726" w:rsidP="009F57B7">
      <w:pPr>
        <w:jc w:val="center"/>
        <w:rPr>
          <w:b/>
          <w:sz w:val="22"/>
          <w:szCs w:val="22"/>
        </w:rPr>
      </w:pPr>
      <w:r w:rsidRPr="007B6255">
        <w:rPr>
          <w:b/>
          <w:sz w:val="22"/>
          <w:szCs w:val="22"/>
        </w:rPr>
        <w:t>I.</w:t>
      </w:r>
    </w:p>
    <w:p w14:paraId="6A242E2E" w14:textId="77777777" w:rsidR="003B0726" w:rsidRPr="007B6255" w:rsidRDefault="003B0726" w:rsidP="003B0726">
      <w:pPr>
        <w:jc w:val="center"/>
        <w:rPr>
          <w:b/>
          <w:sz w:val="22"/>
          <w:szCs w:val="22"/>
          <w:u w:val="single"/>
        </w:rPr>
      </w:pPr>
      <w:r w:rsidRPr="007B6255">
        <w:rPr>
          <w:b/>
          <w:sz w:val="22"/>
          <w:szCs w:val="22"/>
          <w:u w:val="single"/>
        </w:rPr>
        <w:t>Předmět plnění</w:t>
      </w:r>
    </w:p>
    <w:p w14:paraId="090C7B26" w14:textId="77777777" w:rsidR="003B0726" w:rsidRPr="007B6255" w:rsidRDefault="003B0726" w:rsidP="003B0726">
      <w:pPr>
        <w:jc w:val="center"/>
        <w:rPr>
          <w:b/>
          <w:u w:val="single"/>
        </w:rPr>
      </w:pPr>
    </w:p>
    <w:p w14:paraId="3EDD0B84" w14:textId="22F11067" w:rsidR="003B0726" w:rsidRPr="0005374B" w:rsidRDefault="003B0726" w:rsidP="003B0726">
      <w:pPr>
        <w:jc w:val="both"/>
        <w:rPr>
          <w:sz w:val="22"/>
          <w:szCs w:val="22"/>
        </w:rPr>
      </w:pPr>
      <w:r w:rsidRPr="0005374B">
        <w:rPr>
          <w:sz w:val="22"/>
          <w:szCs w:val="22"/>
        </w:rPr>
        <w:t>Zhotovitel se zavazuje prov</w:t>
      </w:r>
      <w:r w:rsidR="00220C7E">
        <w:rPr>
          <w:sz w:val="22"/>
          <w:szCs w:val="22"/>
        </w:rPr>
        <w:t>ádět</w:t>
      </w:r>
      <w:r w:rsidRPr="0005374B">
        <w:rPr>
          <w:sz w:val="22"/>
          <w:szCs w:val="22"/>
        </w:rPr>
        <w:t xml:space="preserve"> pro objednatele revize a kontroly elektrických </w:t>
      </w:r>
      <w:r w:rsidR="006D7BE7">
        <w:rPr>
          <w:sz w:val="22"/>
          <w:szCs w:val="22"/>
        </w:rPr>
        <w:t xml:space="preserve">zařízení v jeho majetku a v majetku města Lanškroun, které má </w:t>
      </w:r>
      <w:r w:rsidR="00220C7E">
        <w:rPr>
          <w:sz w:val="22"/>
          <w:szCs w:val="22"/>
        </w:rPr>
        <w:t xml:space="preserve">objednatel </w:t>
      </w:r>
      <w:r w:rsidR="006D7BE7">
        <w:rPr>
          <w:sz w:val="22"/>
          <w:szCs w:val="22"/>
        </w:rPr>
        <w:t xml:space="preserve">ve správě.  </w:t>
      </w:r>
    </w:p>
    <w:p w14:paraId="410F8EF6" w14:textId="77777777" w:rsidR="003B0726" w:rsidRPr="0005374B" w:rsidRDefault="003B0726" w:rsidP="003B0726">
      <w:pPr>
        <w:jc w:val="both"/>
        <w:rPr>
          <w:sz w:val="22"/>
          <w:szCs w:val="22"/>
        </w:rPr>
      </w:pPr>
      <w:r w:rsidRPr="0005374B">
        <w:rPr>
          <w:sz w:val="22"/>
          <w:szCs w:val="22"/>
        </w:rPr>
        <w:tab/>
      </w:r>
    </w:p>
    <w:p w14:paraId="5DCE3948" w14:textId="0CFFB869" w:rsidR="003B0726" w:rsidRPr="0005374B" w:rsidRDefault="003B0726" w:rsidP="003B0726">
      <w:pPr>
        <w:jc w:val="both"/>
        <w:rPr>
          <w:sz w:val="22"/>
          <w:szCs w:val="22"/>
        </w:rPr>
      </w:pPr>
      <w:r w:rsidRPr="0005374B">
        <w:rPr>
          <w:sz w:val="22"/>
          <w:szCs w:val="22"/>
        </w:rPr>
        <w:t>Objednatel se zavazuje zaplatit za zhotovení díla smluvní cenu</w:t>
      </w:r>
      <w:r w:rsidR="004E3552">
        <w:rPr>
          <w:sz w:val="22"/>
          <w:szCs w:val="22"/>
        </w:rPr>
        <w:t xml:space="preserve"> dle aktuálního ceníku</w:t>
      </w:r>
      <w:r w:rsidR="00523209">
        <w:rPr>
          <w:sz w:val="22"/>
          <w:szCs w:val="22"/>
        </w:rPr>
        <w:t xml:space="preserve"> zhotovitele</w:t>
      </w:r>
      <w:r w:rsidR="004E3552">
        <w:rPr>
          <w:sz w:val="22"/>
          <w:szCs w:val="22"/>
        </w:rPr>
        <w:t>.</w:t>
      </w:r>
      <w:r w:rsidR="00BC0654">
        <w:rPr>
          <w:sz w:val="22"/>
          <w:szCs w:val="22"/>
        </w:rPr>
        <w:t xml:space="preserve"> </w:t>
      </w:r>
      <w:r w:rsidRPr="0005374B">
        <w:rPr>
          <w:sz w:val="22"/>
          <w:szCs w:val="22"/>
        </w:rPr>
        <w:t xml:space="preserve">Součástí předmětu plnění je zpracování dokumentace - dodání revizních </w:t>
      </w:r>
      <w:r w:rsidR="001160D9">
        <w:rPr>
          <w:sz w:val="22"/>
          <w:szCs w:val="22"/>
        </w:rPr>
        <w:t>protokolů</w:t>
      </w:r>
      <w:r w:rsidRPr="0005374B">
        <w:rPr>
          <w:sz w:val="22"/>
          <w:szCs w:val="22"/>
        </w:rPr>
        <w:t xml:space="preserve"> spotřebičů</w:t>
      </w:r>
      <w:r w:rsidR="00EC71CE">
        <w:rPr>
          <w:sz w:val="22"/>
          <w:szCs w:val="22"/>
        </w:rPr>
        <w:t>,</w:t>
      </w:r>
      <w:r w:rsidR="0005374B">
        <w:rPr>
          <w:sz w:val="22"/>
          <w:szCs w:val="22"/>
        </w:rPr>
        <w:t xml:space="preserve"> a to jak v písemné tak i elektronické podobě.</w:t>
      </w:r>
    </w:p>
    <w:p w14:paraId="6520079B" w14:textId="77777777" w:rsidR="0005374B" w:rsidRDefault="0005374B" w:rsidP="003B0726">
      <w:pPr>
        <w:jc w:val="center"/>
        <w:rPr>
          <w:b/>
          <w:sz w:val="22"/>
          <w:szCs w:val="22"/>
        </w:rPr>
      </w:pPr>
    </w:p>
    <w:p w14:paraId="0F72D7CC" w14:textId="7CFB8528" w:rsidR="003B0726" w:rsidRPr="007B6255" w:rsidRDefault="003B0726" w:rsidP="003B0726">
      <w:pPr>
        <w:jc w:val="center"/>
        <w:rPr>
          <w:b/>
          <w:sz w:val="22"/>
          <w:szCs w:val="22"/>
        </w:rPr>
      </w:pPr>
      <w:r w:rsidRPr="007B6255">
        <w:rPr>
          <w:b/>
          <w:sz w:val="22"/>
          <w:szCs w:val="22"/>
        </w:rPr>
        <w:t>II.</w:t>
      </w:r>
    </w:p>
    <w:p w14:paraId="43CD6382" w14:textId="6AED1251" w:rsidR="003B0726" w:rsidRPr="007B6255" w:rsidRDefault="00EA3109" w:rsidP="003B0726">
      <w:pPr>
        <w:jc w:val="center"/>
        <w:rPr>
          <w:b/>
          <w:sz w:val="22"/>
          <w:szCs w:val="22"/>
          <w:u w:val="single"/>
        </w:rPr>
      </w:pPr>
      <w:r>
        <w:rPr>
          <w:b/>
          <w:sz w:val="22"/>
          <w:szCs w:val="22"/>
          <w:u w:val="single"/>
        </w:rPr>
        <w:t>P</w:t>
      </w:r>
      <w:r w:rsidR="003B0726" w:rsidRPr="007B6255">
        <w:rPr>
          <w:b/>
          <w:sz w:val="22"/>
          <w:szCs w:val="22"/>
          <w:u w:val="single"/>
        </w:rPr>
        <w:t>lnění</w:t>
      </w:r>
    </w:p>
    <w:p w14:paraId="396F471F" w14:textId="77777777" w:rsidR="003B0726" w:rsidRPr="003B03DC" w:rsidRDefault="003B0726" w:rsidP="003B0726">
      <w:pPr>
        <w:jc w:val="center"/>
        <w:rPr>
          <w:b/>
          <w:sz w:val="24"/>
          <w:szCs w:val="24"/>
          <w:u w:val="single"/>
        </w:rPr>
      </w:pPr>
    </w:p>
    <w:p w14:paraId="268C54A3" w14:textId="6412CA48" w:rsidR="003A1072" w:rsidRPr="00FC700E" w:rsidRDefault="003B0726" w:rsidP="003A1072">
      <w:pPr>
        <w:pStyle w:val="Zkladntext"/>
        <w:spacing w:line="240" w:lineRule="atLeast"/>
        <w:ind w:right="-108"/>
        <w:jc w:val="both"/>
        <w:rPr>
          <w:bCs/>
          <w:sz w:val="22"/>
          <w:szCs w:val="22"/>
        </w:rPr>
      </w:pPr>
      <w:r w:rsidRPr="0005374B">
        <w:rPr>
          <w:sz w:val="22"/>
          <w:szCs w:val="22"/>
        </w:rPr>
        <w:t>Po celou dobu provádění</w:t>
      </w:r>
      <w:r w:rsidR="00220C7E">
        <w:rPr>
          <w:sz w:val="22"/>
          <w:szCs w:val="22"/>
        </w:rPr>
        <w:t xml:space="preserve"> revizí</w:t>
      </w:r>
      <w:r w:rsidRPr="0005374B">
        <w:rPr>
          <w:sz w:val="22"/>
          <w:szCs w:val="22"/>
        </w:rPr>
        <w:t xml:space="preserve"> se zhotovitel </w:t>
      </w:r>
      <w:r w:rsidR="00220C7E">
        <w:rPr>
          <w:sz w:val="22"/>
          <w:szCs w:val="22"/>
        </w:rPr>
        <w:t xml:space="preserve">zavazuje </w:t>
      </w:r>
      <w:r w:rsidRPr="0005374B">
        <w:rPr>
          <w:sz w:val="22"/>
          <w:szCs w:val="22"/>
        </w:rPr>
        <w:t>dodržovat provozní řád i pokyny objednatele a odpovídá za škodu způsobenou na majetku objednatele, majetku jeho zaměstnanců nebo veřejnosti</w:t>
      </w:r>
      <w:r w:rsidR="003A1072">
        <w:rPr>
          <w:sz w:val="22"/>
          <w:szCs w:val="22"/>
        </w:rPr>
        <w:t>,</w:t>
      </w:r>
      <w:r w:rsidRPr="0005374B">
        <w:rPr>
          <w:sz w:val="22"/>
          <w:szCs w:val="22"/>
        </w:rPr>
        <w:t xml:space="preserve"> pokud k ní dojde </w:t>
      </w:r>
      <w:r w:rsidR="00220C7E">
        <w:rPr>
          <w:sz w:val="22"/>
          <w:szCs w:val="22"/>
        </w:rPr>
        <w:t xml:space="preserve">jeho </w:t>
      </w:r>
      <w:r w:rsidRPr="0005374B">
        <w:rPr>
          <w:sz w:val="22"/>
          <w:szCs w:val="22"/>
        </w:rPr>
        <w:t>zaviněn</w:t>
      </w:r>
      <w:r w:rsidR="00220C7E">
        <w:rPr>
          <w:sz w:val="22"/>
          <w:szCs w:val="22"/>
        </w:rPr>
        <w:t>í</w:t>
      </w:r>
      <w:r w:rsidRPr="0005374B">
        <w:rPr>
          <w:sz w:val="22"/>
          <w:szCs w:val="22"/>
        </w:rPr>
        <w:t>m.</w:t>
      </w:r>
      <w:r w:rsidR="003A1072">
        <w:rPr>
          <w:sz w:val="22"/>
          <w:szCs w:val="22"/>
        </w:rPr>
        <w:t xml:space="preserve"> </w:t>
      </w:r>
      <w:r w:rsidR="003A1072" w:rsidRPr="00FC700E">
        <w:rPr>
          <w:bCs/>
          <w:sz w:val="22"/>
          <w:szCs w:val="22"/>
        </w:rPr>
        <w:t xml:space="preserve">Zhotovitel se zavazuje uhradit </w:t>
      </w:r>
      <w:r w:rsidR="00EA3109">
        <w:rPr>
          <w:bCs/>
          <w:sz w:val="22"/>
          <w:szCs w:val="22"/>
        </w:rPr>
        <w:t xml:space="preserve">náhradu škody </w:t>
      </w:r>
      <w:r w:rsidR="003A1072" w:rsidRPr="00FC700E">
        <w:rPr>
          <w:bCs/>
          <w:sz w:val="22"/>
          <w:szCs w:val="22"/>
        </w:rPr>
        <w:t>v plné výši na účet objednatele nejpozději do 30 dnů ode dne zjištění. Zhotovitel bude revize provádět tak, aby nebyla narušena činnost jednotlivých pracovišť.</w:t>
      </w:r>
    </w:p>
    <w:p w14:paraId="0E470BEB" w14:textId="7097AEA7" w:rsidR="003B0726" w:rsidRPr="0005374B" w:rsidRDefault="003B0726" w:rsidP="003B0726">
      <w:pPr>
        <w:jc w:val="both"/>
        <w:rPr>
          <w:sz w:val="22"/>
          <w:szCs w:val="22"/>
        </w:rPr>
      </w:pPr>
    </w:p>
    <w:p w14:paraId="7693F75D" w14:textId="49F878EA" w:rsidR="003B0726" w:rsidRPr="0005374B" w:rsidRDefault="003B0726" w:rsidP="003B0726">
      <w:pPr>
        <w:jc w:val="center"/>
        <w:rPr>
          <w:b/>
          <w:sz w:val="22"/>
          <w:szCs w:val="22"/>
        </w:rPr>
      </w:pPr>
      <w:r w:rsidRPr="0005374B">
        <w:rPr>
          <w:b/>
          <w:sz w:val="22"/>
          <w:szCs w:val="22"/>
        </w:rPr>
        <w:t>I</w:t>
      </w:r>
      <w:r w:rsidR="00220C7E">
        <w:rPr>
          <w:b/>
          <w:sz w:val="22"/>
          <w:szCs w:val="22"/>
        </w:rPr>
        <w:t>II</w:t>
      </w:r>
      <w:r w:rsidRPr="0005374B">
        <w:rPr>
          <w:b/>
          <w:sz w:val="22"/>
          <w:szCs w:val="22"/>
        </w:rPr>
        <w:t>.</w:t>
      </w:r>
    </w:p>
    <w:p w14:paraId="258599C2" w14:textId="77777777" w:rsidR="003B0726" w:rsidRPr="0005374B" w:rsidRDefault="003B0726" w:rsidP="003B0726">
      <w:pPr>
        <w:jc w:val="center"/>
        <w:rPr>
          <w:b/>
          <w:sz w:val="22"/>
          <w:szCs w:val="22"/>
          <w:u w:val="single"/>
        </w:rPr>
      </w:pPr>
      <w:r w:rsidRPr="0005374B">
        <w:rPr>
          <w:b/>
          <w:sz w:val="22"/>
          <w:szCs w:val="22"/>
          <w:u w:val="single"/>
        </w:rPr>
        <w:t>Místo plnění</w:t>
      </w:r>
    </w:p>
    <w:p w14:paraId="11685B68" w14:textId="77777777" w:rsidR="003B0726" w:rsidRPr="0005374B" w:rsidRDefault="003B0726" w:rsidP="003B0726">
      <w:pPr>
        <w:jc w:val="both"/>
        <w:rPr>
          <w:sz w:val="22"/>
          <w:szCs w:val="22"/>
        </w:rPr>
      </w:pPr>
    </w:p>
    <w:p w14:paraId="6B875389" w14:textId="0C25D915" w:rsidR="003B0726" w:rsidRPr="0005374B" w:rsidRDefault="003B0726" w:rsidP="003B0726">
      <w:pPr>
        <w:jc w:val="both"/>
        <w:rPr>
          <w:sz w:val="22"/>
          <w:szCs w:val="22"/>
        </w:rPr>
      </w:pPr>
      <w:r w:rsidRPr="0005374B">
        <w:rPr>
          <w:sz w:val="22"/>
          <w:szCs w:val="22"/>
        </w:rPr>
        <w:t xml:space="preserve">Místem plnění </w:t>
      </w:r>
      <w:r w:rsidR="00FC700E">
        <w:rPr>
          <w:sz w:val="22"/>
          <w:szCs w:val="22"/>
        </w:rPr>
        <w:t>město Lanškroun.</w:t>
      </w:r>
    </w:p>
    <w:p w14:paraId="2F2B83A9" w14:textId="77777777" w:rsidR="003B0726" w:rsidRPr="003B03DC" w:rsidRDefault="003B0726" w:rsidP="003B0726">
      <w:pPr>
        <w:jc w:val="both"/>
        <w:rPr>
          <w:sz w:val="24"/>
          <w:szCs w:val="24"/>
        </w:rPr>
      </w:pPr>
    </w:p>
    <w:p w14:paraId="3366A7FD" w14:textId="5C438099" w:rsidR="003B0726" w:rsidRPr="0005374B" w:rsidRDefault="00220C7E" w:rsidP="003B0726">
      <w:pPr>
        <w:jc w:val="center"/>
        <w:rPr>
          <w:b/>
          <w:sz w:val="22"/>
          <w:szCs w:val="22"/>
        </w:rPr>
      </w:pPr>
      <w:r>
        <w:rPr>
          <w:b/>
          <w:sz w:val="22"/>
          <w:szCs w:val="22"/>
        </w:rPr>
        <w:t>I</w:t>
      </w:r>
      <w:r w:rsidR="003B0726" w:rsidRPr="0005374B">
        <w:rPr>
          <w:b/>
          <w:sz w:val="22"/>
          <w:szCs w:val="22"/>
        </w:rPr>
        <w:t>V.</w:t>
      </w:r>
    </w:p>
    <w:p w14:paraId="0447543B" w14:textId="77777777" w:rsidR="003B0726" w:rsidRPr="0005374B" w:rsidRDefault="003B0726" w:rsidP="003B0726">
      <w:pPr>
        <w:jc w:val="center"/>
        <w:rPr>
          <w:sz w:val="22"/>
          <w:szCs w:val="22"/>
        </w:rPr>
      </w:pPr>
      <w:r w:rsidRPr="0005374B">
        <w:rPr>
          <w:b/>
          <w:sz w:val="22"/>
          <w:szCs w:val="22"/>
          <w:u w:val="single"/>
        </w:rPr>
        <w:t>Platební podmínky</w:t>
      </w:r>
    </w:p>
    <w:p w14:paraId="3F76FB34" w14:textId="77777777" w:rsidR="003B0726" w:rsidRPr="003B03DC" w:rsidRDefault="003B0726" w:rsidP="003B0726">
      <w:pPr>
        <w:jc w:val="both"/>
        <w:rPr>
          <w:sz w:val="24"/>
          <w:szCs w:val="24"/>
        </w:rPr>
      </w:pPr>
    </w:p>
    <w:p w14:paraId="528FD454" w14:textId="2144E3E6" w:rsidR="003B0726" w:rsidRPr="0005374B" w:rsidRDefault="003B0726" w:rsidP="003B0726">
      <w:pPr>
        <w:jc w:val="both"/>
        <w:rPr>
          <w:sz w:val="22"/>
          <w:szCs w:val="22"/>
        </w:rPr>
      </w:pPr>
      <w:r w:rsidRPr="0005374B">
        <w:rPr>
          <w:sz w:val="22"/>
          <w:szCs w:val="22"/>
        </w:rPr>
        <w:t>Objednatel je povinen zaplatit zhotoviteli cenu díla po jeho řádném provedení, předání a převzetí</w:t>
      </w:r>
      <w:r w:rsidR="00FC700E">
        <w:rPr>
          <w:sz w:val="22"/>
          <w:szCs w:val="22"/>
        </w:rPr>
        <w:t>.</w:t>
      </w:r>
      <w:r w:rsidR="0005374B">
        <w:rPr>
          <w:sz w:val="22"/>
          <w:szCs w:val="22"/>
        </w:rPr>
        <w:t xml:space="preserve"> </w:t>
      </w:r>
      <w:r w:rsidR="00937518">
        <w:rPr>
          <w:sz w:val="22"/>
          <w:szCs w:val="22"/>
        </w:rPr>
        <w:t xml:space="preserve">Do </w:t>
      </w:r>
      <w:r w:rsidR="00220C7E">
        <w:rPr>
          <w:sz w:val="22"/>
          <w:szCs w:val="22"/>
        </w:rPr>
        <w:t xml:space="preserve">dohodnutého </w:t>
      </w:r>
      <w:r w:rsidR="00937518">
        <w:rPr>
          <w:sz w:val="22"/>
          <w:szCs w:val="22"/>
        </w:rPr>
        <w:t xml:space="preserve">termínu budou také předány protokoly o provedených revizích a faktura. </w:t>
      </w:r>
      <w:r w:rsidRPr="0005374B">
        <w:rPr>
          <w:sz w:val="22"/>
          <w:szCs w:val="22"/>
        </w:rPr>
        <w:t xml:space="preserve"> Splatnost faktur je </w:t>
      </w:r>
      <w:r w:rsidR="00FC700E">
        <w:rPr>
          <w:sz w:val="22"/>
          <w:szCs w:val="22"/>
        </w:rPr>
        <w:t>14</w:t>
      </w:r>
      <w:r w:rsidRPr="0005374B">
        <w:rPr>
          <w:sz w:val="22"/>
          <w:szCs w:val="22"/>
        </w:rPr>
        <w:t xml:space="preserve"> dní ode dne </w:t>
      </w:r>
      <w:r w:rsidR="00FC700E">
        <w:rPr>
          <w:sz w:val="22"/>
          <w:szCs w:val="22"/>
        </w:rPr>
        <w:t>vystave</w:t>
      </w:r>
      <w:r w:rsidRPr="0005374B">
        <w:rPr>
          <w:sz w:val="22"/>
          <w:szCs w:val="22"/>
        </w:rPr>
        <w:t xml:space="preserve">ní. </w:t>
      </w:r>
    </w:p>
    <w:p w14:paraId="5A80886A" w14:textId="77777777" w:rsidR="00BB1D24" w:rsidRDefault="00BB1D24" w:rsidP="003B0726">
      <w:pPr>
        <w:jc w:val="center"/>
        <w:rPr>
          <w:b/>
          <w:sz w:val="22"/>
          <w:szCs w:val="22"/>
        </w:rPr>
      </w:pPr>
    </w:p>
    <w:p w14:paraId="59633597" w14:textId="77777777" w:rsidR="00BB1D24" w:rsidRDefault="00BB1D24" w:rsidP="003B0726">
      <w:pPr>
        <w:jc w:val="center"/>
        <w:rPr>
          <w:b/>
          <w:sz w:val="22"/>
          <w:szCs w:val="22"/>
        </w:rPr>
      </w:pPr>
    </w:p>
    <w:p w14:paraId="31E9F7F3" w14:textId="6351F713" w:rsidR="003B0726" w:rsidRPr="0005374B" w:rsidRDefault="003B0726" w:rsidP="003B0726">
      <w:pPr>
        <w:jc w:val="center"/>
        <w:rPr>
          <w:b/>
          <w:sz w:val="22"/>
          <w:szCs w:val="22"/>
        </w:rPr>
      </w:pPr>
      <w:r w:rsidRPr="0005374B">
        <w:rPr>
          <w:b/>
          <w:sz w:val="22"/>
          <w:szCs w:val="22"/>
        </w:rPr>
        <w:t>V.</w:t>
      </w:r>
    </w:p>
    <w:p w14:paraId="77DA022F" w14:textId="77777777" w:rsidR="003B0726" w:rsidRPr="0005374B" w:rsidRDefault="003B0726" w:rsidP="003B0726">
      <w:pPr>
        <w:jc w:val="center"/>
        <w:rPr>
          <w:b/>
          <w:sz w:val="22"/>
          <w:szCs w:val="22"/>
          <w:u w:val="single"/>
        </w:rPr>
      </w:pPr>
      <w:r w:rsidRPr="0005374B">
        <w:rPr>
          <w:b/>
          <w:sz w:val="22"/>
          <w:szCs w:val="22"/>
          <w:u w:val="single"/>
        </w:rPr>
        <w:lastRenderedPageBreak/>
        <w:t>Závazky objednavatele, podmiňující plnění zhotovitele</w:t>
      </w:r>
    </w:p>
    <w:p w14:paraId="0192CE46" w14:textId="77777777" w:rsidR="003B0726" w:rsidRPr="0005374B" w:rsidRDefault="003B0726" w:rsidP="003B0726">
      <w:pPr>
        <w:jc w:val="both"/>
        <w:rPr>
          <w:sz w:val="22"/>
          <w:szCs w:val="22"/>
        </w:rPr>
      </w:pPr>
    </w:p>
    <w:p w14:paraId="77FFF704" w14:textId="7FBF43F2" w:rsidR="003B0726" w:rsidRPr="0005374B" w:rsidRDefault="003B0726" w:rsidP="003B0726">
      <w:pPr>
        <w:pStyle w:val="Zkladntext"/>
        <w:spacing w:line="240" w:lineRule="atLeast"/>
        <w:jc w:val="both"/>
        <w:rPr>
          <w:sz w:val="22"/>
          <w:szCs w:val="22"/>
        </w:rPr>
      </w:pPr>
      <w:r w:rsidRPr="0005374B">
        <w:rPr>
          <w:sz w:val="22"/>
          <w:szCs w:val="22"/>
        </w:rPr>
        <w:t xml:space="preserve">Objednatel </w:t>
      </w:r>
      <w:r w:rsidR="00913874">
        <w:rPr>
          <w:sz w:val="22"/>
          <w:szCs w:val="22"/>
        </w:rPr>
        <w:t>umožní vstup pracovníků zhotovitele do prostor, ve kterých budou prováděny revize</w:t>
      </w:r>
      <w:r w:rsidR="00FC700E">
        <w:rPr>
          <w:sz w:val="22"/>
          <w:szCs w:val="22"/>
        </w:rPr>
        <w:t>,</w:t>
      </w:r>
      <w:r w:rsidR="00913874">
        <w:rPr>
          <w:sz w:val="22"/>
          <w:szCs w:val="22"/>
        </w:rPr>
        <w:t xml:space="preserve"> aby mohly být revize řádně provedeny.</w:t>
      </w:r>
    </w:p>
    <w:p w14:paraId="31B45F5F" w14:textId="77777777" w:rsidR="003B0726" w:rsidRPr="0005374B" w:rsidRDefault="003B0726" w:rsidP="003B0726">
      <w:pPr>
        <w:jc w:val="center"/>
        <w:rPr>
          <w:b/>
          <w:sz w:val="22"/>
          <w:szCs w:val="22"/>
        </w:rPr>
      </w:pPr>
    </w:p>
    <w:p w14:paraId="0B52DF3B" w14:textId="5387BB58" w:rsidR="003B0726" w:rsidRPr="00937518" w:rsidRDefault="003B0726" w:rsidP="003B0726">
      <w:pPr>
        <w:jc w:val="center"/>
        <w:rPr>
          <w:b/>
          <w:sz w:val="22"/>
          <w:szCs w:val="22"/>
        </w:rPr>
      </w:pPr>
      <w:r w:rsidRPr="00937518">
        <w:rPr>
          <w:b/>
          <w:sz w:val="22"/>
          <w:szCs w:val="22"/>
        </w:rPr>
        <w:t>VI.</w:t>
      </w:r>
    </w:p>
    <w:p w14:paraId="054AA331" w14:textId="37B052AB" w:rsidR="003B0726" w:rsidRPr="00937518" w:rsidRDefault="003B0726" w:rsidP="003B0726">
      <w:pPr>
        <w:jc w:val="center"/>
        <w:rPr>
          <w:b/>
          <w:sz w:val="22"/>
          <w:szCs w:val="22"/>
          <w:u w:val="single"/>
        </w:rPr>
      </w:pPr>
      <w:r w:rsidRPr="00937518">
        <w:rPr>
          <w:b/>
          <w:sz w:val="22"/>
          <w:szCs w:val="22"/>
          <w:u w:val="single"/>
        </w:rPr>
        <w:t>Splnění závazků zhotovitele</w:t>
      </w:r>
      <w:r w:rsidR="00E905FA">
        <w:rPr>
          <w:b/>
          <w:sz w:val="22"/>
          <w:szCs w:val="22"/>
          <w:u w:val="single"/>
        </w:rPr>
        <w:t>,</w:t>
      </w:r>
      <w:r w:rsidRPr="00937518">
        <w:rPr>
          <w:b/>
          <w:sz w:val="22"/>
          <w:szCs w:val="22"/>
          <w:u w:val="single"/>
        </w:rPr>
        <w:t xml:space="preserve"> předání a převzetí díla</w:t>
      </w:r>
    </w:p>
    <w:p w14:paraId="1B635097" w14:textId="77777777" w:rsidR="003B0726" w:rsidRPr="00937518" w:rsidRDefault="003B0726" w:rsidP="003B0726">
      <w:pPr>
        <w:jc w:val="center"/>
        <w:rPr>
          <w:b/>
          <w:sz w:val="22"/>
          <w:szCs w:val="22"/>
          <w:u w:val="single"/>
        </w:rPr>
      </w:pPr>
    </w:p>
    <w:p w14:paraId="4C1776C3" w14:textId="679EA84D" w:rsidR="003B0726" w:rsidRPr="00937518" w:rsidRDefault="003B0726" w:rsidP="003A1072">
      <w:pPr>
        <w:jc w:val="both"/>
        <w:rPr>
          <w:sz w:val="22"/>
          <w:szCs w:val="22"/>
        </w:rPr>
      </w:pPr>
      <w:r w:rsidRPr="00937518">
        <w:rPr>
          <w:sz w:val="22"/>
          <w:szCs w:val="22"/>
        </w:rPr>
        <w:t>Za dokončení díla se považuje revize zařízení charakterizovaných v předmětu plnění a předání všech p</w:t>
      </w:r>
      <w:r w:rsidR="00937518">
        <w:rPr>
          <w:sz w:val="22"/>
          <w:szCs w:val="22"/>
        </w:rPr>
        <w:t>r</w:t>
      </w:r>
      <w:r w:rsidRPr="00937518">
        <w:rPr>
          <w:sz w:val="22"/>
          <w:szCs w:val="22"/>
        </w:rPr>
        <w:t>o</w:t>
      </w:r>
      <w:r w:rsidR="00937518">
        <w:rPr>
          <w:sz w:val="22"/>
          <w:szCs w:val="22"/>
        </w:rPr>
        <w:t>tokolů o</w:t>
      </w:r>
      <w:r w:rsidRPr="00937518">
        <w:rPr>
          <w:sz w:val="22"/>
          <w:szCs w:val="22"/>
        </w:rPr>
        <w:t xml:space="preserve"> provedených revizí</w:t>
      </w:r>
      <w:r w:rsidR="00937518">
        <w:rPr>
          <w:sz w:val="22"/>
          <w:szCs w:val="22"/>
        </w:rPr>
        <w:t>ch</w:t>
      </w:r>
      <w:r w:rsidRPr="00937518">
        <w:rPr>
          <w:sz w:val="22"/>
          <w:szCs w:val="22"/>
        </w:rPr>
        <w:t>.</w:t>
      </w:r>
    </w:p>
    <w:p w14:paraId="3B3402BD" w14:textId="77777777" w:rsidR="003B0726" w:rsidRPr="00937518" w:rsidRDefault="003B0726" w:rsidP="003B0726">
      <w:pPr>
        <w:jc w:val="both"/>
        <w:rPr>
          <w:sz w:val="22"/>
          <w:szCs w:val="22"/>
        </w:rPr>
      </w:pPr>
    </w:p>
    <w:p w14:paraId="3DBD6A6A" w14:textId="44360371" w:rsidR="003B0726" w:rsidRPr="00937518" w:rsidRDefault="003B0726" w:rsidP="003B0726">
      <w:pPr>
        <w:jc w:val="center"/>
        <w:rPr>
          <w:b/>
          <w:sz w:val="22"/>
          <w:szCs w:val="22"/>
        </w:rPr>
      </w:pPr>
      <w:r w:rsidRPr="00937518">
        <w:rPr>
          <w:b/>
          <w:sz w:val="22"/>
          <w:szCs w:val="22"/>
        </w:rPr>
        <w:t>VII.</w:t>
      </w:r>
    </w:p>
    <w:p w14:paraId="26A8385B" w14:textId="77777777" w:rsidR="003B0726" w:rsidRPr="00937518" w:rsidRDefault="003B0726" w:rsidP="003B0726">
      <w:pPr>
        <w:jc w:val="center"/>
        <w:rPr>
          <w:b/>
          <w:sz w:val="22"/>
          <w:szCs w:val="22"/>
          <w:u w:val="single"/>
        </w:rPr>
      </w:pPr>
      <w:r w:rsidRPr="00937518">
        <w:rPr>
          <w:b/>
          <w:sz w:val="22"/>
          <w:szCs w:val="22"/>
          <w:u w:val="single"/>
        </w:rPr>
        <w:t>Smluvní pokuty</w:t>
      </w:r>
    </w:p>
    <w:p w14:paraId="1E86B85A" w14:textId="77777777" w:rsidR="003B0726" w:rsidRPr="00937518" w:rsidRDefault="003B0726" w:rsidP="003B0726">
      <w:pPr>
        <w:jc w:val="both"/>
        <w:rPr>
          <w:sz w:val="22"/>
          <w:szCs w:val="22"/>
        </w:rPr>
      </w:pPr>
    </w:p>
    <w:p w14:paraId="315B1E80" w14:textId="1DEBA47C" w:rsidR="003B0726" w:rsidRPr="00937518" w:rsidRDefault="003B0726" w:rsidP="003B0726">
      <w:pPr>
        <w:jc w:val="both"/>
        <w:rPr>
          <w:sz w:val="22"/>
          <w:szCs w:val="22"/>
        </w:rPr>
      </w:pPr>
      <w:r w:rsidRPr="00937518">
        <w:rPr>
          <w:sz w:val="22"/>
          <w:szCs w:val="22"/>
        </w:rPr>
        <w:t xml:space="preserve">V případě, že zhotovitel nedodrží </w:t>
      </w:r>
      <w:r w:rsidR="00220C7E">
        <w:rPr>
          <w:sz w:val="22"/>
          <w:szCs w:val="22"/>
        </w:rPr>
        <w:t xml:space="preserve">sjednané </w:t>
      </w:r>
      <w:r w:rsidRPr="00937518">
        <w:rPr>
          <w:sz w:val="22"/>
          <w:szCs w:val="22"/>
        </w:rPr>
        <w:t xml:space="preserve">termíny plnění, uhradí objednateli pokutu ve výši </w:t>
      </w:r>
      <w:r w:rsidR="00220C7E">
        <w:rPr>
          <w:sz w:val="22"/>
          <w:szCs w:val="22"/>
        </w:rPr>
        <w:t>1 000,- Kč</w:t>
      </w:r>
      <w:r w:rsidRPr="00937518">
        <w:rPr>
          <w:sz w:val="22"/>
          <w:szCs w:val="22"/>
        </w:rPr>
        <w:t xml:space="preserve"> za každý započatý den prodlení. </w:t>
      </w:r>
    </w:p>
    <w:p w14:paraId="0FADEB1F" w14:textId="77777777" w:rsidR="003B0726" w:rsidRPr="00937518" w:rsidRDefault="003B0726" w:rsidP="003B0726">
      <w:pPr>
        <w:jc w:val="both"/>
        <w:rPr>
          <w:sz w:val="22"/>
          <w:szCs w:val="22"/>
        </w:rPr>
      </w:pPr>
    </w:p>
    <w:p w14:paraId="1E21B6D7" w14:textId="0BBF47E6" w:rsidR="003B0726" w:rsidRDefault="003B0726" w:rsidP="003B0726">
      <w:pPr>
        <w:jc w:val="both"/>
        <w:rPr>
          <w:sz w:val="22"/>
          <w:szCs w:val="22"/>
        </w:rPr>
      </w:pPr>
      <w:r w:rsidRPr="00937518">
        <w:rPr>
          <w:sz w:val="22"/>
          <w:szCs w:val="22"/>
        </w:rPr>
        <w:t>V případě prodlení objednatele s placením faktury uhradí objednatel zhotoviteli smluvní pokutu ve výši 0,</w:t>
      </w:r>
      <w:r w:rsidR="00220C7E">
        <w:rPr>
          <w:sz w:val="22"/>
          <w:szCs w:val="22"/>
        </w:rPr>
        <w:t xml:space="preserve">05 </w:t>
      </w:r>
      <w:r w:rsidRPr="00937518">
        <w:rPr>
          <w:sz w:val="22"/>
          <w:szCs w:val="22"/>
        </w:rPr>
        <w:t>% z nezaplacené částky za každý den prodlení.</w:t>
      </w:r>
    </w:p>
    <w:p w14:paraId="43974533" w14:textId="77777777" w:rsidR="003A1072" w:rsidRPr="00937518" w:rsidRDefault="003A1072" w:rsidP="003B0726">
      <w:pPr>
        <w:jc w:val="both"/>
        <w:rPr>
          <w:sz w:val="22"/>
          <w:szCs w:val="22"/>
        </w:rPr>
      </w:pPr>
    </w:p>
    <w:p w14:paraId="0E7020E3" w14:textId="77777777" w:rsidR="003B0726" w:rsidRPr="00937518" w:rsidRDefault="003B0726" w:rsidP="003B0726">
      <w:pPr>
        <w:jc w:val="both"/>
        <w:rPr>
          <w:sz w:val="22"/>
          <w:szCs w:val="22"/>
        </w:rPr>
      </w:pPr>
      <w:r w:rsidRPr="00937518">
        <w:rPr>
          <w:sz w:val="22"/>
          <w:szCs w:val="22"/>
        </w:rPr>
        <w:t>Smluvní pokuty, sjednané touto smlouvou, hradí povinná strana nezávisle na tom, zda a v jaké výši vznikne druhé straně v této souvislosti škoda, kterou lze vymáhat samostatně.</w:t>
      </w:r>
    </w:p>
    <w:p w14:paraId="7EAA6294" w14:textId="77777777" w:rsidR="003B0726" w:rsidRPr="00937518" w:rsidRDefault="003B0726" w:rsidP="003B0726">
      <w:pPr>
        <w:jc w:val="center"/>
        <w:rPr>
          <w:b/>
          <w:sz w:val="22"/>
          <w:szCs w:val="22"/>
        </w:rPr>
      </w:pPr>
    </w:p>
    <w:p w14:paraId="6994B7DB" w14:textId="2DD5FA48" w:rsidR="003B0726" w:rsidRPr="00937518" w:rsidRDefault="00220C7E" w:rsidP="003B0726">
      <w:pPr>
        <w:jc w:val="center"/>
        <w:rPr>
          <w:b/>
          <w:sz w:val="22"/>
          <w:szCs w:val="22"/>
        </w:rPr>
      </w:pPr>
      <w:r>
        <w:rPr>
          <w:b/>
          <w:sz w:val="22"/>
          <w:szCs w:val="22"/>
        </w:rPr>
        <w:t>VII</w:t>
      </w:r>
      <w:r w:rsidR="003B0726" w:rsidRPr="00937518">
        <w:rPr>
          <w:b/>
          <w:sz w:val="22"/>
          <w:szCs w:val="22"/>
        </w:rPr>
        <w:t>I.</w:t>
      </w:r>
    </w:p>
    <w:p w14:paraId="095E4293" w14:textId="77777777" w:rsidR="003B0726" w:rsidRPr="00937518" w:rsidRDefault="003B0726" w:rsidP="003B0726">
      <w:pPr>
        <w:jc w:val="center"/>
        <w:rPr>
          <w:b/>
          <w:sz w:val="22"/>
          <w:szCs w:val="22"/>
          <w:u w:val="single"/>
        </w:rPr>
      </w:pPr>
      <w:r w:rsidRPr="00937518">
        <w:rPr>
          <w:b/>
          <w:sz w:val="22"/>
          <w:szCs w:val="22"/>
          <w:u w:val="single"/>
        </w:rPr>
        <w:t>Ostatní ujednání</w:t>
      </w:r>
    </w:p>
    <w:p w14:paraId="002CB81B" w14:textId="77777777" w:rsidR="003B0726" w:rsidRPr="00937518" w:rsidRDefault="003B0726" w:rsidP="003B0726">
      <w:pPr>
        <w:jc w:val="both"/>
        <w:rPr>
          <w:sz w:val="22"/>
          <w:szCs w:val="22"/>
        </w:rPr>
      </w:pPr>
    </w:p>
    <w:p w14:paraId="592B77D5" w14:textId="23BC5344" w:rsidR="003B0726" w:rsidRPr="00937518" w:rsidRDefault="003B0726" w:rsidP="00EA3109">
      <w:pPr>
        <w:pStyle w:val="Zkladntext"/>
        <w:spacing w:line="240" w:lineRule="atLeast"/>
        <w:ind w:right="-108"/>
        <w:jc w:val="both"/>
        <w:rPr>
          <w:sz w:val="22"/>
          <w:szCs w:val="22"/>
        </w:rPr>
      </w:pPr>
      <w:r w:rsidRPr="00FC700E">
        <w:rPr>
          <w:bCs/>
          <w:sz w:val="22"/>
          <w:szCs w:val="22"/>
        </w:rPr>
        <w:t>Zhotovitel bude při provádění díla postupovat v souladu s</w:t>
      </w:r>
      <w:r w:rsidR="00220C7E">
        <w:rPr>
          <w:bCs/>
          <w:sz w:val="22"/>
          <w:szCs w:val="22"/>
        </w:rPr>
        <w:t> platnými předpisy, zvláště s předpisy ohledně bezpečnosti práce a požární ochrany</w:t>
      </w:r>
      <w:r w:rsidRPr="00FC700E">
        <w:rPr>
          <w:bCs/>
          <w:sz w:val="22"/>
          <w:szCs w:val="22"/>
        </w:rPr>
        <w:t>, zákon</w:t>
      </w:r>
      <w:r w:rsidR="00220C7E">
        <w:rPr>
          <w:bCs/>
          <w:sz w:val="22"/>
          <w:szCs w:val="22"/>
        </w:rPr>
        <w:t>em</w:t>
      </w:r>
      <w:r w:rsidRPr="00FC700E">
        <w:rPr>
          <w:bCs/>
          <w:sz w:val="22"/>
          <w:szCs w:val="22"/>
        </w:rPr>
        <w:t xml:space="preserve"> č. 262/2006 Sb.- </w:t>
      </w:r>
      <w:r w:rsidR="00FC700E">
        <w:rPr>
          <w:bCs/>
          <w:sz w:val="22"/>
          <w:szCs w:val="22"/>
        </w:rPr>
        <w:t>z</w:t>
      </w:r>
      <w:r w:rsidRPr="00FC700E">
        <w:rPr>
          <w:bCs/>
          <w:sz w:val="22"/>
          <w:szCs w:val="22"/>
        </w:rPr>
        <w:t xml:space="preserve">ákoníku práce, hygienickými předpisy apod. </w:t>
      </w:r>
    </w:p>
    <w:p w14:paraId="0566956E" w14:textId="77777777" w:rsidR="003B0726" w:rsidRPr="00937518" w:rsidRDefault="003B0726" w:rsidP="003B0726">
      <w:pPr>
        <w:jc w:val="both"/>
        <w:rPr>
          <w:sz w:val="22"/>
          <w:szCs w:val="22"/>
        </w:rPr>
      </w:pPr>
      <w:r w:rsidRPr="00937518">
        <w:rPr>
          <w:sz w:val="22"/>
          <w:szCs w:val="22"/>
        </w:rPr>
        <w:tab/>
      </w:r>
      <w:r w:rsidRPr="00937518">
        <w:rPr>
          <w:sz w:val="22"/>
          <w:szCs w:val="22"/>
        </w:rPr>
        <w:tab/>
      </w:r>
    </w:p>
    <w:p w14:paraId="4B7F4D70" w14:textId="6F874BD2" w:rsidR="003B0726" w:rsidRPr="00937518" w:rsidRDefault="00F96669" w:rsidP="003B0726">
      <w:pPr>
        <w:jc w:val="center"/>
        <w:rPr>
          <w:b/>
          <w:sz w:val="22"/>
          <w:szCs w:val="22"/>
        </w:rPr>
      </w:pPr>
      <w:r>
        <w:rPr>
          <w:b/>
          <w:sz w:val="22"/>
          <w:szCs w:val="22"/>
        </w:rPr>
        <w:t>I</w:t>
      </w:r>
      <w:r w:rsidR="003B0726" w:rsidRPr="00937518">
        <w:rPr>
          <w:b/>
          <w:sz w:val="22"/>
          <w:szCs w:val="22"/>
        </w:rPr>
        <w:t>X.</w:t>
      </w:r>
    </w:p>
    <w:p w14:paraId="6DCAAF88" w14:textId="77777777" w:rsidR="003B0726" w:rsidRPr="00937518" w:rsidRDefault="003B0726" w:rsidP="003B0726">
      <w:pPr>
        <w:jc w:val="center"/>
        <w:rPr>
          <w:b/>
          <w:sz w:val="22"/>
          <w:szCs w:val="22"/>
          <w:u w:val="single"/>
        </w:rPr>
      </w:pPr>
      <w:r w:rsidRPr="00937518">
        <w:rPr>
          <w:b/>
          <w:sz w:val="22"/>
          <w:szCs w:val="22"/>
          <w:u w:val="single"/>
        </w:rPr>
        <w:t>Závěrečná ujednání</w:t>
      </w:r>
    </w:p>
    <w:p w14:paraId="13BCD930" w14:textId="77777777" w:rsidR="003B0726" w:rsidRPr="00937518" w:rsidRDefault="003B0726" w:rsidP="003B0726">
      <w:pPr>
        <w:jc w:val="both"/>
        <w:rPr>
          <w:sz w:val="22"/>
          <w:szCs w:val="22"/>
        </w:rPr>
      </w:pPr>
    </w:p>
    <w:p w14:paraId="4EE4C5C0" w14:textId="0251FA65" w:rsidR="003B0726" w:rsidRPr="00F96669" w:rsidRDefault="003B0726" w:rsidP="003B0726">
      <w:pPr>
        <w:jc w:val="both"/>
        <w:rPr>
          <w:sz w:val="22"/>
          <w:szCs w:val="22"/>
        </w:rPr>
      </w:pPr>
      <w:r w:rsidRPr="00F96669">
        <w:rPr>
          <w:sz w:val="22"/>
          <w:szCs w:val="22"/>
        </w:rPr>
        <w:t>Tuto smlouvu lze změnit pouze oboustranně potvrzeným smluvním ujednáním, podepsaným oprávněnými zástupci obou stran. To se týká především případů omezení rozsahu díla, nebo jeho rozšíření nad rámec této smlouvy (tzv. vícepráce).</w:t>
      </w:r>
    </w:p>
    <w:p w14:paraId="736D7098" w14:textId="77777777" w:rsidR="00C2643A" w:rsidRPr="00F96669" w:rsidRDefault="00C2643A" w:rsidP="003B0726">
      <w:pPr>
        <w:jc w:val="both"/>
        <w:rPr>
          <w:sz w:val="22"/>
          <w:szCs w:val="22"/>
        </w:rPr>
      </w:pPr>
    </w:p>
    <w:p w14:paraId="16E28858" w14:textId="0B955DE1" w:rsidR="00C2643A" w:rsidRPr="00F96669" w:rsidRDefault="00C2643A" w:rsidP="003B0726">
      <w:pPr>
        <w:jc w:val="both"/>
        <w:rPr>
          <w:color w:val="000000"/>
          <w:sz w:val="22"/>
          <w:szCs w:val="22"/>
        </w:rPr>
      </w:pPr>
      <w:r w:rsidRPr="00F96669">
        <w:rPr>
          <w:color w:val="000000"/>
          <w:sz w:val="22"/>
          <w:szCs w:val="22"/>
        </w:rPr>
        <w:t>Smlouvu lze ukončit dohodou smluvních stran, nebo výpovědí jedné smluvní straně s výpovědní dobou tři měsíce. Výpovědní lhůta počíná běžet prvním dnem následujícího měsíce od písemného doručení druhé smluvní straně.</w:t>
      </w:r>
    </w:p>
    <w:p w14:paraId="2AFD2447" w14:textId="77777777" w:rsidR="00C2643A" w:rsidRPr="00F96669" w:rsidRDefault="00C2643A" w:rsidP="003B0726">
      <w:pPr>
        <w:jc w:val="both"/>
        <w:rPr>
          <w:color w:val="000000"/>
          <w:sz w:val="22"/>
          <w:szCs w:val="22"/>
        </w:rPr>
      </w:pPr>
    </w:p>
    <w:p w14:paraId="2912B415" w14:textId="77777777" w:rsidR="00C2643A" w:rsidRPr="00F96669" w:rsidRDefault="00C2643A" w:rsidP="00C2643A">
      <w:pPr>
        <w:jc w:val="both"/>
        <w:rPr>
          <w:sz w:val="22"/>
          <w:szCs w:val="22"/>
        </w:rPr>
      </w:pPr>
      <w:r w:rsidRPr="00F96669">
        <w:rPr>
          <w:sz w:val="22"/>
          <w:szCs w:val="22"/>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6A72007E" w14:textId="77777777" w:rsidR="00C2643A" w:rsidRPr="00F96669" w:rsidRDefault="00C2643A" w:rsidP="00C2643A">
      <w:pPr>
        <w:jc w:val="both"/>
        <w:rPr>
          <w:sz w:val="22"/>
          <w:szCs w:val="22"/>
        </w:rPr>
      </w:pPr>
    </w:p>
    <w:p w14:paraId="4D9359BA" w14:textId="4398C1B2" w:rsidR="00C2643A" w:rsidRPr="00F96669" w:rsidRDefault="00C2643A" w:rsidP="00C2643A">
      <w:pPr>
        <w:jc w:val="both"/>
        <w:rPr>
          <w:color w:val="000000"/>
          <w:sz w:val="22"/>
          <w:szCs w:val="22"/>
        </w:rPr>
      </w:pPr>
      <w:r w:rsidRPr="00F96669">
        <w:rPr>
          <w:color w:val="000000"/>
          <w:sz w:val="22"/>
          <w:szCs w:val="22"/>
        </w:rPr>
        <w:t>Smluvní strany se dohodly, že sporné otázky budou řešit v první řadě dohodou a vzájemně si poskytnou součinnost.</w:t>
      </w:r>
    </w:p>
    <w:p w14:paraId="2C487A81" w14:textId="77777777" w:rsidR="00C2643A" w:rsidRPr="00F96669" w:rsidRDefault="00C2643A" w:rsidP="00C2643A">
      <w:pPr>
        <w:jc w:val="both"/>
        <w:rPr>
          <w:color w:val="000000"/>
          <w:sz w:val="22"/>
          <w:szCs w:val="22"/>
        </w:rPr>
      </w:pPr>
    </w:p>
    <w:p w14:paraId="28E62095" w14:textId="7EC13F5B" w:rsidR="00C2643A" w:rsidRPr="00F96669" w:rsidRDefault="00C2643A" w:rsidP="00C2643A">
      <w:pPr>
        <w:jc w:val="both"/>
        <w:rPr>
          <w:sz w:val="22"/>
          <w:szCs w:val="22"/>
        </w:rPr>
      </w:pPr>
      <w:r w:rsidRPr="00F96669">
        <w:rPr>
          <w:sz w:val="22"/>
          <w:szCs w:val="22"/>
        </w:rPr>
        <w:t>Práva a povinnosti smluvních stran v této smlouvě výslovně neuvedená se řídí příslušnými ustanoveními občanského zákoníku a dalšími platnými předpisy České republiky.</w:t>
      </w:r>
    </w:p>
    <w:p w14:paraId="010E9FBD" w14:textId="77777777" w:rsidR="00C2643A" w:rsidRPr="00F96669" w:rsidRDefault="00C2643A" w:rsidP="003B0726">
      <w:pPr>
        <w:jc w:val="both"/>
        <w:rPr>
          <w:sz w:val="22"/>
          <w:szCs w:val="22"/>
        </w:rPr>
      </w:pPr>
    </w:p>
    <w:p w14:paraId="32D85D57" w14:textId="36763BCE" w:rsidR="00C2643A" w:rsidRPr="00F96669" w:rsidRDefault="003B0726" w:rsidP="00C2643A">
      <w:pPr>
        <w:jc w:val="both"/>
        <w:rPr>
          <w:sz w:val="22"/>
          <w:szCs w:val="22"/>
        </w:rPr>
      </w:pPr>
      <w:r w:rsidRPr="00F96669">
        <w:rPr>
          <w:sz w:val="22"/>
          <w:szCs w:val="22"/>
        </w:rPr>
        <w:lastRenderedPageBreak/>
        <w:t xml:space="preserve"> </w:t>
      </w:r>
      <w:r w:rsidR="00C2643A" w:rsidRPr="00F96669">
        <w:rPr>
          <w:sz w:val="22"/>
          <w:szCs w:val="22"/>
        </w:rPr>
        <w:t>Zhotovitel bere na vědomí a souhlasí s tím, že objednatel je oprávněn informace, jež v souvislosti s touto smlouvou obdržel od zhotovitele, uveřejnit nebo zpřístupnit třetím osobám, a to zejména z důvodů stanovených platnými právními předpisy v oblasti práva veřejnosti na informace. Informace se týkají především podmínek smlouvy a ceny za předmět plnění. Zhotovitel proto souhlasí se zveřejněním takových informací objednatelem.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113914FB" w14:textId="77777777" w:rsidR="00C2643A" w:rsidRPr="00F96669" w:rsidRDefault="00C2643A" w:rsidP="00C2643A">
      <w:pPr>
        <w:jc w:val="both"/>
        <w:rPr>
          <w:sz w:val="22"/>
          <w:szCs w:val="22"/>
        </w:rPr>
      </w:pPr>
    </w:p>
    <w:p w14:paraId="3181A4A7" w14:textId="10419110" w:rsidR="00C2643A" w:rsidRPr="00F96669" w:rsidRDefault="00C2643A" w:rsidP="00C2643A">
      <w:pPr>
        <w:jc w:val="both"/>
        <w:rPr>
          <w:sz w:val="22"/>
          <w:szCs w:val="22"/>
        </w:rPr>
      </w:pPr>
      <w:r w:rsidRPr="00F96669">
        <w:rPr>
          <w:sz w:val="22"/>
          <w:szCs w:val="22"/>
        </w:rPr>
        <w:t>Smluvní strany prohlašují, že jsou způsobilé k právním úkonům a že vstupují do závazkových vztahů z této smlouvy vyplývající dobrovolně a svobodně, na důkaz čehož připojují své podpisy.</w:t>
      </w:r>
    </w:p>
    <w:p w14:paraId="7BB7A252" w14:textId="55967089" w:rsidR="003B0726" w:rsidRPr="00F96669" w:rsidRDefault="003B0726" w:rsidP="003B0726">
      <w:pPr>
        <w:jc w:val="both"/>
        <w:rPr>
          <w:sz w:val="22"/>
          <w:szCs w:val="22"/>
        </w:rPr>
      </w:pPr>
    </w:p>
    <w:p w14:paraId="49622930" w14:textId="5F98769F" w:rsidR="003B0726" w:rsidRPr="00F96669" w:rsidRDefault="003B0726" w:rsidP="003B0726">
      <w:pPr>
        <w:jc w:val="both"/>
        <w:rPr>
          <w:sz w:val="22"/>
          <w:szCs w:val="22"/>
        </w:rPr>
      </w:pPr>
      <w:r w:rsidRPr="00F96669">
        <w:rPr>
          <w:sz w:val="22"/>
          <w:szCs w:val="22"/>
        </w:rPr>
        <w:t xml:space="preserve">Smlouva je vyhotovena ve </w:t>
      </w:r>
      <w:r w:rsidR="00FC700E" w:rsidRPr="00F96669">
        <w:rPr>
          <w:sz w:val="22"/>
          <w:szCs w:val="22"/>
        </w:rPr>
        <w:t>2</w:t>
      </w:r>
      <w:r w:rsidRPr="00F96669">
        <w:rPr>
          <w:sz w:val="22"/>
          <w:szCs w:val="22"/>
        </w:rPr>
        <w:t xml:space="preserve"> vyhotoveních, z nichž každé má platnost originálu</w:t>
      </w:r>
      <w:r w:rsidR="00FC700E" w:rsidRPr="00F96669">
        <w:rPr>
          <w:sz w:val="22"/>
          <w:szCs w:val="22"/>
        </w:rPr>
        <w:t xml:space="preserve"> po jednom pro každou smluvní stranu. </w:t>
      </w:r>
    </w:p>
    <w:p w14:paraId="16248900" w14:textId="77777777" w:rsidR="00FC700E" w:rsidRPr="00F96669" w:rsidRDefault="00FC700E" w:rsidP="003B0726">
      <w:pPr>
        <w:jc w:val="both"/>
        <w:rPr>
          <w:sz w:val="22"/>
          <w:szCs w:val="22"/>
        </w:rPr>
      </w:pPr>
    </w:p>
    <w:p w14:paraId="55D2F598" w14:textId="2BD766EF" w:rsidR="003B0726" w:rsidRPr="00F96669" w:rsidRDefault="003B0726" w:rsidP="003B0726">
      <w:pPr>
        <w:jc w:val="both"/>
        <w:rPr>
          <w:sz w:val="22"/>
          <w:szCs w:val="22"/>
        </w:rPr>
      </w:pPr>
      <w:r w:rsidRPr="00F96669">
        <w:rPr>
          <w:sz w:val="22"/>
          <w:szCs w:val="22"/>
        </w:rPr>
        <w:t xml:space="preserve">Tato smlouva nabývá </w:t>
      </w:r>
      <w:r w:rsidR="00914EEE">
        <w:rPr>
          <w:sz w:val="22"/>
          <w:szCs w:val="22"/>
        </w:rPr>
        <w:t xml:space="preserve">platnosti a </w:t>
      </w:r>
      <w:r w:rsidRPr="00F96669">
        <w:rPr>
          <w:sz w:val="22"/>
          <w:szCs w:val="22"/>
        </w:rPr>
        <w:t xml:space="preserve">účinnosti </w:t>
      </w:r>
      <w:r w:rsidR="005E4C73">
        <w:rPr>
          <w:sz w:val="22"/>
          <w:szCs w:val="22"/>
        </w:rPr>
        <w:t>dne 1. září 2023</w:t>
      </w:r>
      <w:r w:rsidR="0090784B">
        <w:rPr>
          <w:sz w:val="22"/>
          <w:szCs w:val="22"/>
        </w:rPr>
        <w:t xml:space="preserve"> a uzavírá se na dobu neurčitou</w:t>
      </w:r>
      <w:r w:rsidRPr="00F96669">
        <w:rPr>
          <w:sz w:val="22"/>
          <w:szCs w:val="22"/>
        </w:rPr>
        <w:t>.</w:t>
      </w:r>
    </w:p>
    <w:p w14:paraId="1924BC49" w14:textId="77777777" w:rsidR="003B0726" w:rsidRDefault="003B0726" w:rsidP="003B0726">
      <w:pPr>
        <w:jc w:val="both"/>
        <w:rPr>
          <w:sz w:val="22"/>
          <w:szCs w:val="22"/>
        </w:rPr>
      </w:pPr>
      <w:r w:rsidRPr="00937518">
        <w:rPr>
          <w:sz w:val="22"/>
          <w:szCs w:val="22"/>
        </w:rPr>
        <w:t xml:space="preserve"> </w:t>
      </w:r>
    </w:p>
    <w:p w14:paraId="3157DFE4" w14:textId="77777777" w:rsidR="00C2643A" w:rsidRDefault="00C2643A" w:rsidP="003B0726">
      <w:pPr>
        <w:jc w:val="both"/>
        <w:rPr>
          <w:sz w:val="22"/>
          <w:szCs w:val="22"/>
        </w:rPr>
      </w:pPr>
    </w:p>
    <w:p w14:paraId="3157FDDC" w14:textId="77777777" w:rsidR="00937518" w:rsidRDefault="00937518" w:rsidP="003B0726">
      <w:pPr>
        <w:jc w:val="both"/>
        <w:rPr>
          <w:sz w:val="22"/>
          <w:szCs w:val="22"/>
        </w:rPr>
      </w:pPr>
    </w:p>
    <w:p w14:paraId="17B2A363" w14:textId="77777777" w:rsidR="00937518" w:rsidRDefault="00937518" w:rsidP="003B0726">
      <w:pPr>
        <w:jc w:val="both"/>
        <w:rPr>
          <w:sz w:val="22"/>
          <w:szCs w:val="22"/>
        </w:rPr>
      </w:pPr>
    </w:p>
    <w:p w14:paraId="3B32C4DD" w14:textId="77777777" w:rsidR="00937518" w:rsidRDefault="00937518" w:rsidP="003B0726">
      <w:pPr>
        <w:jc w:val="both"/>
        <w:rPr>
          <w:sz w:val="22"/>
          <w:szCs w:val="22"/>
        </w:rPr>
      </w:pPr>
    </w:p>
    <w:p w14:paraId="25B71918" w14:textId="1368CED5" w:rsidR="003B0726" w:rsidRPr="00937518" w:rsidRDefault="003B0726" w:rsidP="003B0726">
      <w:pPr>
        <w:jc w:val="both"/>
        <w:rPr>
          <w:sz w:val="22"/>
          <w:szCs w:val="22"/>
        </w:rPr>
      </w:pPr>
      <w:r w:rsidRPr="00937518">
        <w:rPr>
          <w:sz w:val="22"/>
          <w:szCs w:val="22"/>
        </w:rPr>
        <w:t>V</w:t>
      </w:r>
      <w:r w:rsidR="00FC700E">
        <w:rPr>
          <w:sz w:val="22"/>
          <w:szCs w:val="22"/>
        </w:rPr>
        <w:t> Lanškrouně</w:t>
      </w:r>
      <w:r w:rsidRPr="00937518">
        <w:rPr>
          <w:sz w:val="22"/>
          <w:szCs w:val="22"/>
        </w:rPr>
        <w:t xml:space="preserve"> dne</w:t>
      </w:r>
      <w:r w:rsidR="005E4C73">
        <w:rPr>
          <w:sz w:val="22"/>
          <w:szCs w:val="22"/>
        </w:rPr>
        <w:t xml:space="preserve"> 1. 9. 2023</w:t>
      </w:r>
      <w:r w:rsidRPr="00937518">
        <w:rPr>
          <w:sz w:val="22"/>
          <w:szCs w:val="22"/>
        </w:rPr>
        <w:t xml:space="preserve">                                                            </w:t>
      </w:r>
      <w:r w:rsidR="00937518">
        <w:rPr>
          <w:sz w:val="22"/>
          <w:szCs w:val="22"/>
        </w:rPr>
        <w:t>V</w:t>
      </w:r>
      <w:r w:rsidR="00FC700E">
        <w:rPr>
          <w:sz w:val="22"/>
          <w:szCs w:val="22"/>
        </w:rPr>
        <w:t xml:space="preserve"> Lanškrouně </w:t>
      </w:r>
      <w:r w:rsidR="00937518">
        <w:rPr>
          <w:sz w:val="22"/>
          <w:szCs w:val="22"/>
        </w:rPr>
        <w:t>dne</w:t>
      </w:r>
      <w:r w:rsidR="005E4C73">
        <w:rPr>
          <w:sz w:val="22"/>
          <w:szCs w:val="22"/>
        </w:rPr>
        <w:t xml:space="preserve"> 1. 9. 2023</w:t>
      </w:r>
      <w:r w:rsidRPr="00937518">
        <w:rPr>
          <w:sz w:val="22"/>
          <w:szCs w:val="22"/>
        </w:rPr>
        <w:t xml:space="preserve">        </w:t>
      </w:r>
    </w:p>
    <w:p w14:paraId="7C4A7A24" w14:textId="77777777" w:rsidR="003B0726" w:rsidRPr="00937518" w:rsidRDefault="003B0726" w:rsidP="003B0726">
      <w:pPr>
        <w:jc w:val="both"/>
        <w:rPr>
          <w:sz w:val="22"/>
          <w:szCs w:val="22"/>
        </w:rPr>
      </w:pPr>
    </w:p>
    <w:p w14:paraId="503CC1C5" w14:textId="77777777" w:rsidR="003B0726" w:rsidRPr="00937518" w:rsidRDefault="003B0726" w:rsidP="003B0726">
      <w:pPr>
        <w:jc w:val="both"/>
        <w:rPr>
          <w:sz w:val="22"/>
          <w:szCs w:val="22"/>
        </w:rPr>
      </w:pPr>
    </w:p>
    <w:p w14:paraId="45E284CC" w14:textId="77777777" w:rsidR="003B0726" w:rsidRPr="00937518" w:rsidRDefault="003B0726" w:rsidP="003B0726">
      <w:pPr>
        <w:jc w:val="both"/>
        <w:rPr>
          <w:sz w:val="22"/>
          <w:szCs w:val="22"/>
        </w:rPr>
      </w:pPr>
    </w:p>
    <w:p w14:paraId="1E0D64F9" w14:textId="77777777" w:rsidR="003B0726" w:rsidRPr="00937518" w:rsidRDefault="003B0726" w:rsidP="003B0726">
      <w:pPr>
        <w:jc w:val="both"/>
        <w:rPr>
          <w:sz w:val="22"/>
          <w:szCs w:val="22"/>
        </w:rPr>
      </w:pPr>
    </w:p>
    <w:p w14:paraId="02E7564A" w14:textId="77777777" w:rsidR="003B0726" w:rsidRDefault="003B0726" w:rsidP="003B0726">
      <w:pPr>
        <w:jc w:val="both"/>
        <w:rPr>
          <w:sz w:val="22"/>
          <w:szCs w:val="22"/>
        </w:rPr>
      </w:pPr>
    </w:p>
    <w:p w14:paraId="7FE60056" w14:textId="77777777" w:rsidR="00937518" w:rsidRDefault="00937518" w:rsidP="003B0726">
      <w:pPr>
        <w:jc w:val="both"/>
        <w:rPr>
          <w:sz w:val="22"/>
          <w:szCs w:val="22"/>
        </w:rPr>
      </w:pPr>
    </w:p>
    <w:p w14:paraId="35A7F0EF" w14:textId="77777777" w:rsidR="00937518" w:rsidRPr="00937518" w:rsidRDefault="00937518" w:rsidP="003B0726">
      <w:pPr>
        <w:jc w:val="both"/>
        <w:rPr>
          <w:sz w:val="22"/>
          <w:szCs w:val="22"/>
        </w:rPr>
      </w:pPr>
    </w:p>
    <w:p w14:paraId="06D2DDD0" w14:textId="77777777" w:rsidR="003B0726" w:rsidRPr="00937518" w:rsidRDefault="003B0726" w:rsidP="003B0726">
      <w:pPr>
        <w:jc w:val="both"/>
        <w:rPr>
          <w:sz w:val="22"/>
          <w:szCs w:val="22"/>
        </w:rPr>
      </w:pPr>
    </w:p>
    <w:p w14:paraId="629437FF" w14:textId="77777777" w:rsidR="003B0726" w:rsidRPr="00937518" w:rsidRDefault="003B0726" w:rsidP="003B0726">
      <w:pPr>
        <w:jc w:val="both"/>
        <w:rPr>
          <w:sz w:val="22"/>
          <w:szCs w:val="22"/>
        </w:rPr>
      </w:pPr>
      <w:r w:rsidRPr="00937518">
        <w:rPr>
          <w:sz w:val="22"/>
          <w:szCs w:val="22"/>
        </w:rPr>
        <w:t>...........................................                                                            ................................................</w:t>
      </w:r>
    </w:p>
    <w:p w14:paraId="6B351DC2" w14:textId="77777777" w:rsidR="003B0726" w:rsidRPr="00937518" w:rsidRDefault="003B0726" w:rsidP="003B0726">
      <w:pPr>
        <w:jc w:val="both"/>
        <w:rPr>
          <w:sz w:val="22"/>
          <w:szCs w:val="22"/>
        </w:rPr>
      </w:pPr>
      <w:r w:rsidRPr="00937518">
        <w:rPr>
          <w:sz w:val="22"/>
          <w:szCs w:val="22"/>
        </w:rPr>
        <w:t xml:space="preserve">         za objednatele                                                                                      za zhotovitele</w:t>
      </w:r>
    </w:p>
    <w:sectPr w:rsidR="003B0726" w:rsidRPr="00937518" w:rsidSect="00BB1D24">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1926B" w14:textId="77777777" w:rsidR="00A5254D" w:rsidRDefault="00A5254D" w:rsidP="00590246">
      <w:r>
        <w:separator/>
      </w:r>
    </w:p>
  </w:endnote>
  <w:endnote w:type="continuationSeparator" w:id="0">
    <w:p w14:paraId="4553892F" w14:textId="77777777" w:rsidR="00A5254D" w:rsidRDefault="00A5254D" w:rsidP="0059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6690F" w14:textId="77777777" w:rsidR="00A5254D" w:rsidRDefault="00A5254D" w:rsidP="00590246">
      <w:r>
        <w:separator/>
      </w:r>
    </w:p>
  </w:footnote>
  <w:footnote w:type="continuationSeparator" w:id="0">
    <w:p w14:paraId="68DBB928" w14:textId="77777777" w:rsidR="00A5254D" w:rsidRDefault="00A5254D" w:rsidP="00590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6"/>
    <w:rsid w:val="0005374B"/>
    <w:rsid w:val="001160D9"/>
    <w:rsid w:val="001F258C"/>
    <w:rsid w:val="00220C7E"/>
    <w:rsid w:val="00276A98"/>
    <w:rsid w:val="002E052E"/>
    <w:rsid w:val="003046C6"/>
    <w:rsid w:val="0036417B"/>
    <w:rsid w:val="003A1072"/>
    <w:rsid w:val="003A5903"/>
    <w:rsid w:val="003B0726"/>
    <w:rsid w:val="003B5A7A"/>
    <w:rsid w:val="00462758"/>
    <w:rsid w:val="004C197C"/>
    <w:rsid w:val="004E299B"/>
    <w:rsid w:val="004E3552"/>
    <w:rsid w:val="005036B4"/>
    <w:rsid w:val="00523209"/>
    <w:rsid w:val="00590246"/>
    <w:rsid w:val="005E4BA7"/>
    <w:rsid w:val="005E4C73"/>
    <w:rsid w:val="00692305"/>
    <w:rsid w:val="006D7BE7"/>
    <w:rsid w:val="006F465F"/>
    <w:rsid w:val="007B6255"/>
    <w:rsid w:val="0090784B"/>
    <w:rsid w:val="00913874"/>
    <w:rsid w:val="00914EEE"/>
    <w:rsid w:val="00924D95"/>
    <w:rsid w:val="00937518"/>
    <w:rsid w:val="009730E5"/>
    <w:rsid w:val="009F57B7"/>
    <w:rsid w:val="00A133AA"/>
    <w:rsid w:val="00A5254D"/>
    <w:rsid w:val="00A7496A"/>
    <w:rsid w:val="00AC6734"/>
    <w:rsid w:val="00B201D4"/>
    <w:rsid w:val="00BB1D24"/>
    <w:rsid w:val="00BC0654"/>
    <w:rsid w:val="00C16B77"/>
    <w:rsid w:val="00C2643A"/>
    <w:rsid w:val="00C72C61"/>
    <w:rsid w:val="00C81286"/>
    <w:rsid w:val="00CC058D"/>
    <w:rsid w:val="00E905FA"/>
    <w:rsid w:val="00EA3109"/>
    <w:rsid w:val="00EC71CE"/>
    <w:rsid w:val="00EF13AC"/>
    <w:rsid w:val="00F462D6"/>
    <w:rsid w:val="00F96669"/>
    <w:rsid w:val="00FC70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BDED"/>
  <w15:docId w15:val="{1624CA58-975C-4E53-A972-FB99E975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643A"/>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3B0726"/>
    <w:rPr>
      <w:sz w:val="24"/>
    </w:rPr>
  </w:style>
  <w:style w:type="character" w:customStyle="1" w:styleId="ZkladntextChar">
    <w:name w:val="Základní text Char"/>
    <w:basedOn w:val="Standardnpsmoodstavce"/>
    <w:link w:val="Zkladntext"/>
    <w:rsid w:val="003B0726"/>
    <w:rPr>
      <w:rFonts w:ascii="Times New Roman" w:eastAsia="Times New Roman" w:hAnsi="Times New Roman" w:cs="Times New Roman"/>
      <w:sz w:val="24"/>
      <w:szCs w:val="20"/>
      <w:lang w:eastAsia="ar-SA"/>
    </w:rPr>
  </w:style>
  <w:style w:type="character" w:styleId="Hypertextovodkaz">
    <w:name w:val="Hyperlink"/>
    <w:basedOn w:val="Standardnpsmoodstavce"/>
    <w:uiPriority w:val="99"/>
    <w:semiHidden/>
    <w:unhideWhenUsed/>
    <w:rsid w:val="002E052E"/>
    <w:rPr>
      <w:strike w:val="0"/>
      <w:dstrike w:val="0"/>
      <w:color w:val="4289D1"/>
      <w:u w:val="none"/>
      <w:effect w:val="none"/>
    </w:rPr>
  </w:style>
  <w:style w:type="paragraph" w:styleId="Bezmezer">
    <w:name w:val="No Spacing"/>
    <w:uiPriority w:val="1"/>
    <w:qFormat/>
    <w:rsid w:val="002E052E"/>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A7496A"/>
    <w:rPr>
      <w:rFonts w:ascii="Tahoma" w:hAnsi="Tahoma" w:cs="Tahoma"/>
      <w:sz w:val="16"/>
      <w:szCs w:val="16"/>
    </w:rPr>
  </w:style>
  <w:style w:type="character" w:customStyle="1" w:styleId="TextbublinyChar">
    <w:name w:val="Text bubliny Char"/>
    <w:basedOn w:val="Standardnpsmoodstavce"/>
    <w:link w:val="Textbubliny"/>
    <w:uiPriority w:val="99"/>
    <w:semiHidden/>
    <w:rsid w:val="00A7496A"/>
    <w:rPr>
      <w:rFonts w:ascii="Tahoma" w:eastAsia="Times New Roman" w:hAnsi="Tahoma" w:cs="Tahoma"/>
      <w:sz w:val="16"/>
      <w:szCs w:val="16"/>
      <w:lang w:eastAsia="ar-SA"/>
    </w:rPr>
  </w:style>
  <w:style w:type="paragraph" w:styleId="Zhlav">
    <w:name w:val="header"/>
    <w:basedOn w:val="Normln"/>
    <w:link w:val="ZhlavChar"/>
    <w:uiPriority w:val="99"/>
    <w:unhideWhenUsed/>
    <w:rsid w:val="00590246"/>
    <w:pPr>
      <w:tabs>
        <w:tab w:val="center" w:pos="4536"/>
        <w:tab w:val="right" w:pos="9072"/>
      </w:tabs>
    </w:pPr>
  </w:style>
  <w:style w:type="character" w:customStyle="1" w:styleId="ZhlavChar">
    <w:name w:val="Záhlaví Char"/>
    <w:basedOn w:val="Standardnpsmoodstavce"/>
    <w:link w:val="Zhlav"/>
    <w:uiPriority w:val="99"/>
    <w:rsid w:val="00590246"/>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590246"/>
    <w:pPr>
      <w:tabs>
        <w:tab w:val="center" w:pos="4536"/>
        <w:tab w:val="right" w:pos="9072"/>
      </w:tabs>
    </w:pPr>
  </w:style>
  <w:style w:type="character" w:customStyle="1" w:styleId="ZpatChar">
    <w:name w:val="Zápatí Char"/>
    <w:basedOn w:val="Standardnpsmoodstavce"/>
    <w:link w:val="Zpat"/>
    <w:uiPriority w:val="99"/>
    <w:rsid w:val="00590246"/>
    <w:rPr>
      <w:rFonts w:ascii="Times New Roman" w:eastAsia="Times New Roman" w:hAnsi="Times New Roman" w:cs="Times New Roman"/>
      <w:sz w:val="20"/>
      <w:szCs w:val="20"/>
      <w:lang w:eastAsia="ar-SA"/>
    </w:rPr>
  </w:style>
  <w:style w:type="character" w:styleId="Siln">
    <w:name w:val="Strong"/>
    <w:basedOn w:val="Standardnpsmoodstavce"/>
    <w:uiPriority w:val="22"/>
    <w:qFormat/>
    <w:rsid w:val="00C16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28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5071</Characters>
  <Application>Microsoft Office Word</Application>
  <DocSecurity>4</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Marhan Bohumil (UL)</dc:creator>
  <cp:lastModifiedBy>asistentka</cp:lastModifiedBy>
  <cp:revision>2</cp:revision>
  <cp:lastPrinted>2016-10-10T07:42:00Z</cp:lastPrinted>
  <dcterms:created xsi:type="dcterms:W3CDTF">2023-10-06T11:59:00Z</dcterms:created>
  <dcterms:modified xsi:type="dcterms:W3CDTF">2023-10-06T11:59:00Z</dcterms:modified>
</cp:coreProperties>
</file>