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A7D" w:rsidRDefault="00061A7D" w:rsidP="00061A7D">
      <w:pPr>
        <w:pStyle w:val="Normlnweb"/>
        <w:jc w:val="center"/>
      </w:pPr>
      <w:r>
        <w:rPr>
          <w:rStyle w:val="Siln"/>
          <w:rFonts w:ascii="Arial" w:hAnsi="Arial" w:cs="Arial"/>
          <w:sz w:val="36"/>
          <w:szCs w:val="36"/>
        </w:rPr>
        <w:t>POTVRZENÍ PŘIJETÍ OBJEDNÁVKY</w:t>
      </w:r>
    </w:p>
    <w:p w:rsidR="00061A7D" w:rsidRDefault="00061A7D" w:rsidP="00061A7D">
      <w:pPr>
        <w:pStyle w:val="Normlnweb"/>
      </w:pPr>
      <w:r>
        <w:rPr>
          <w:rFonts w:ascii="Arial" w:hAnsi="Arial" w:cs="Arial"/>
        </w:rPr>
        <w:br/>
        <w:t>Hezký den,</w:t>
      </w:r>
    </w:p>
    <w:p w:rsidR="00061A7D" w:rsidRDefault="00061A7D" w:rsidP="00061A7D">
      <w:pPr>
        <w:pStyle w:val="Normlnweb"/>
      </w:pPr>
      <w:r>
        <w:rPr>
          <w:rFonts w:ascii="Arial" w:hAnsi="Arial" w:cs="Arial"/>
        </w:rPr>
        <w:t>děkujeme za Vaši objednávku, kterou jsme v pořádku přijali.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</w:rPr>
        <w:t xml:space="preserve">Číslo objednávky: </w:t>
      </w:r>
      <w:r>
        <w:rPr>
          <w:rStyle w:val="Siln"/>
          <w:rFonts w:ascii="Arial" w:hAnsi="Arial" w:cs="Arial"/>
          <w:color w:val="333399"/>
        </w:rPr>
        <w:t xml:space="preserve">22331461 </w:t>
      </w:r>
      <w:r>
        <w:br/>
      </w:r>
      <w:r>
        <w:rPr>
          <w:rStyle w:val="Siln"/>
          <w:rFonts w:ascii="Arial" w:hAnsi="Arial" w:cs="Arial"/>
        </w:rPr>
        <w:t xml:space="preserve">Datum objednání: </w:t>
      </w:r>
      <w:r>
        <w:rPr>
          <w:rStyle w:val="Siln"/>
          <w:rFonts w:ascii="Arial" w:hAnsi="Arial" w:cs="Arial"/>
          <w:color w:val="333399"/>
        </w:rPr>
        <w:t>úterý 26. září 2023</w:t>
      </w:r>
    </w:p>
    <w:p w:rsidR="00061A7D" w:rsidRDefault="00061A7D" w:rsidP="00061A7D">
      <w:pPr>
        <w:pStyle w:val="Normlnweb"/>
        <w:spacing w:after="240" w:afterAutospacing="0"/>
      </w:pPr>
      <w:r>
        <w:rPr>
          <w:rStyle w:val="Siln"/>
          <w:rFonts w:ascii="Arial" w:hAnsi="Arial" w:cs="Arial"/>
        </w:rPr>
        <w:t xml:space="preserve">Vybraná doprava: </w:t>
      </w:r>
      <w:r>
        <w:br/>
      </w:r>
      <w:r>
        <w:rPr>
          <w:rStyle w:val="Siln"/>
          <w:rFonts w:ascii="Arial" w:hAnsi="Arial" w:cs="Arial"/>
        </w:rPr>
        <w:t xml:space="preserve">Vybraný způsob platby: </w:t>
      </w:r>
      <w:r>
        <w:rPr>
          <w:rStyle w:val="Siln"/>
          <w:rFonts w:ascii="Arial" w:hAnsi="Arial" w:cs="Arial"/>
          <w:color w:val="333399"/>
        </w:rPr>
        <w:t>Platba předem / na fakturu</w:t>
      </w:r>
    </w:p>
    <w:p w:rsidR="00061A7D" w:rsidRDefault="00061A7D" w:rsidP="00061A7D">
      <w:pPr>
        <w:pStyle w:val="Normlnweb"/>
      </w:pPr>
      <w:r>
        <w:rPr>
          <w:rStyle w:val="Siln"/>
          <w:color w:val="333399"/>
        </w:rPr>
        <w:t>INFORMACE K PLATBĚ</w:t>
      </w:r>
    </w:p>
    <w:p w:rsidR="00061A7D" w:rsidRDefault="00061A7D" w:rsidP="00061A7D">
      <w:pPr>
        <w:pStyle w:val="Normlnweb"/>
      </w:pPr>
      <w:r>
        <w:rPr>
          <w:sz w:val="16"/>
          <w:szCs w:val="16"/>
        </w:rPr>
        <w:t xml:space="preserve">Při dokončení objednávky jste zvolili typ platby </w:t>
      </w:r>
      <w:r>
        <w:rPr>
          <w:rStyle w:val="Siln"/>
          <w:sz w:val="16"/>
          <w:szCs w:val="16"/>
        </w:rPr>
        <w:t>PLATBA PŘEDEM / NA FAKTURU. </w:t>
      </w:r>
    </w:p>
    <w:p w:rsidR="00061A7D" w:rsidRDefault="00061A7D" w:rsidP="00061A7D">
      <w:pPr>
        <w:pStyle w:val="Normlnweb"/>
      </w:pPr>
      <w:r>
        <w:rPr>
          <w:sz w:val="16"/>
          <w:szCs w:val="16"/>
        </w:rPr>
        <w:t> 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color w:val="333399"/>
          <w:sz w:val="16"/>
          <w:szCs w:val="16"/>
        </w:rPr>
        <w:t>A. Pokud jste soukromá (fyzická) osoba: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Pokud jste </w:t>
      </w:r>
      <w:proofErr w:type="gramStart"/>
      <w:r>
        <w:rPr>
          <w:rStyle w:val="Siln"/>
          <w:rFonts w:ascii="Arial" w:hAnsi="Arial" w:cs="Arial"/>
          <w:sz w:val="16"/>
          <w:szCs w:val="16"/>
        </w:rPr>
        <w:t>objednali</w:t>
      </w:r>
      <w:proofErr w:type="gramEnd"/>
      <w:r>
        <w:rPr>
          <w:rStyle w:val="Siln"/>
          <w:rFonts w:ascii="Arial" w:hAnsi="Arial" w:cs="Arial"/>
          <w:sz w:val="16"/>
          <w:szCs w:val="16"/>
        </w:rPr>
        <w:t xml:space="preserve"> zboží</w:t>
      </w:r>
      <w:r>
        <w:rPr>
          <w:rFonts w:ascii="Arial" w:hAnsi="Arial" w:cs="Arial"/>
          <w:sz w:val="16"/>
          <w:szCs w:val="16"/>
        </w:rPr>
        <w:t xml:space="preserve"> </w:t>
      </w:r>
      <w:proofErr w:type="gramStart"/>
      <w:r>
        <w:rPr>
          <w:rFonts w:ascii="Arial" w:hAnsi="Arial" w:cs="Arial"/>
          <w:sz w:val="16"/>
          <w:szCs w:val="16"/>
        </w:rPr>
        <w:t>proveďte</w:t>
      </w:r>
      <w:proofErr w:type="gramEnd"/>
      <w:r>
        <w:rPr>
          <w:rFonts w:ascii="Arial" w:hAnsi="Arial" w:cs="Arial"/>
          <w:sz w:val="16"/>
          <w:szCs w:val="16"/>
        </w:rPr>
        <w:t xml:space="preserve"> prosím platbu předem s těmito platebními údaji:</w:t>
      </w:r>
    </w:p>
    <w:p w:rsidR="00061A7D" w:rsidRDefault="00061A7D" w:rsidP="00061A7D">
      <w:pPr>
        <w:pStyle w:val="Normlnweb"/>
      </w:pPr>
      <w:r>
        <w:rPr>
          <w:rFonts w:ascii="Arial" w:hAnsi="Arial" w:cs="Arial"/>
          <w:sz w:val="22"/>
          <w:szCs w:val="22"/>
        </w:rPr>
        <w:t xml:space="preserve">Číslo bank. </w:t>
      </w:r>
      <w:proofErr w:type="gramStart"/>
      <w:r>
        <w:rPr>
          <w:rFonts w:ascii="Arial" w:hAnsi="Arial" w:cs="Arial"/>
          <w:sz w:val="22"/>
          <w:szCs w:val="22"/>
        </w:rPr>
        <w:t>účtu</w:t>
      </w:r>
      <w:proofErr w:type="gramEnd"/>
      <w:r>
        <w:rPr>
          <w:rFonts w:ascii="Arial" w:hAnsi="Arial" w:cs="Arial"/>
          <w:sz w:val="22"/>
          <w:szCs w:val="22"/>
        </w:rPr>
        <w:t>: </w:t>
      </w:r>
      <w:r>
        <w:rPr>
          <w:rStyle w:val="Siln"/>
          <w:rFonts w:ascii="Arial" w:hAnsi="Arial" w:cs="Arial"/>
          <w:color w:val="333399"/>
          <w:sz w:val="22"/>
          <w:szCs w:val="22"/>
        </w:rPr>
        <w:t>189065966/0300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Variabilní symbol:</w:t>
      </w:r>
      <w:r>
        <w:rPr>
          <w:rStyle w:val="Siln"/>
          <w:rFonts w:ascii="Arial" w:hAnsi="Arial" w:cs="Arial"/>
          <w:color w:val="333399"/>
          <w:sz w:val="22"/>
          <w:szCs w:val="22"/>
        </w:rPr>
        <w:t xml:space="preserve"> 22331461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color w:val="000000"/>
          <w:sz w:val="16"/>
          <w:szCs w:val="16"/>
        </w:rPr>
        <w:t>Pokud jste objednali vzdělávací kurz</w:t>
      </w:r>
      <w:r>
        <w:rPr>
          <w:rFonts w:ascii="Arial" w:hAnsi="Arial" w:cs="Arial"/>
          <w:color w:val="000000"/>
          <w:sz w:val="16"/>
          <w:szCs w:val="16"/>
        </w:rPr>
        <w:t>, obdržíte od nás do 2-3 dnů od objednání fakturu se splatností 14 dnů.</w:t>
      </w:r>
    </w:p>
    <w:p w:rsidR="00061A7D" w:rsidRDefault="00061A7D" w:rsidP="00061A7D">
      <w:pPr>
        <w:pStyle w:val="Normlnweb"/>
      </w:pPr>
      <w:r>
        <w:rPr>
          <w:sz w:val="16"/>
          <w:szCs w:val="16"/>
        </w:rPr>
        <w:t> 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color w:val="333399"/>
          <w:sz w:val="16"/>
          <w:szCs w:val="16"/>
        </w:rPr>
        <w:t>B. Pokud jste škola nebo jiná organizace: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>Pokud jste objednali zboží </w:t>
      </w:r>
      <w:r>
        <w:rPr>
          <w:rFonts w:ascii="Arial" w:hAnsi="Arial" w:cs="Arial"/>
          <w:sz w:val="16"/>
          <w:szCs w:val="16"/>
        </w:rPr>
        <w:t>jako právnická osoba (škola, nebo jiná organizace), doručíme Vám zboží dle vybraného způsobu dopravy spolu s fakturou na zboží se splatností 14 dnů. 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>Pokud jste objednali vzdělávací kurz</w:t>
      </w:r>
      <w:r>
        <w:rPr>
          <w:rFonts w:ascii="Arial" w:hAnsi="Arial" w:cs="Arial"/>
          <w:sz w:val="16"/>
          <w:szCs w:val="16"/>
        </w:rPr>
        <w:t>, obdržíte od nás do 2-3 dnů od objednání fakturu se splatností 14 dnů.</w:t>
      </w:r>
    </w:p>
    <w:p w:rsidR="00061A7D" w:rsidRDefault="00061A7D" w:rsidP="00061A7D">
      <w:pPr>
        <w:pStyle w:val="Normlnweb"/>
      </w:pPr>
      <w:r>
        <w:br/>
      </w:r>
      <w:r>
        <w:rPr>
          <w:rFonts w:ascii="Arial" w:hAnsi="Arial" w:cs="Arial"/>
        </w:rPr>
        <w:t>Detaily objednávky naleznete níže v tomto e-mailu a také po přihlášení na e-</w:t>
      </w:r>
      <w:proofErr w:type="spellStart"/>
      <w:r>
        <w:rPr>
          <w:rFonts w:ascii="Arial" w:hAnsi="Arial" w:cs="Arial"/>
        </w:rPr>
        <w:t>shopu</w:t>
      </w:r>
      <w:proofErr w:type="spellEnd"/>
      <w:r>
        <w:rPr>
          <w:rFonts w:ascii="Arial" w:hAnsi="Arial" w:cs="Arial"/>
        </w:rPr>
        <w:t xml:space="preserve"> v sekci MŮJ ÚČET. </w:t>
      </w:r>
    </w:p>
    <w:p w:rsidR="00061A7D" w:rsidRDefault="00061A7D" w:rsidP="00061A7D">
      <w:pPr>
        <w:pStyle w:val="Normlnweb"/>
      </w:pPr>
      <w:r>
        <w:rPr>
          <w:rFonts w:ascii="Arial" w:hAnsi="Arial" w:cs="Arial"/>
        </w:rPr>
        <w:t> </w:t>
      </w:r>
    </w:p>
    <w:p w:rsidR="00061A7D" w:rsidRDefault="00061A7D" w:rsidP="00061A7D">
      <w:pPr>
        <w:pStyle w:val="Normlnweb"/>
      </w:pPr>
      <w:r>
        <w:rPr>
          <w:rFonts w:ascii="Arial" w:hAnsi="Arial" w:cs="Arial"/>
        </w:rPr>
        <w:t>V případě potřeby jsme Vám plně k dispozici na telefonu nebo e-mailu.</w:t>
      </w:r>
    </w:p>
    <w:p w:rsidR="00061A7D" w:rsidRDefault="00061A7D" w:rsidP="00061A7D">
      <w:pPr>
        <w:pStyle w:val="Normlnweb"/>
      </w:pPr>
      <w:r>
        <w:rPr>
          <w:rFonts w:ascii="Arial" w:hAnsi="Arial" w:cs="Arial"/>
        </w:rPr>
        <w:t xml:space="preserve">e-mail: </w:t>
      </w:r>
      <w:hyperlink r:id="rId4" w:history="1">
        <w:r>
          <w:rPr>
            <w:rStyle w:val="Hypertextovodkaz"/>
            <w:rFonts w:ascii="Arial" w:hAnsi="Arial" w:cs="Arial"/>
          </w:rPr>
          <w:t>infra@infracz.cz</w:t>
        </w:r>
      </w:hyperlink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telefon: +420 568 851 733, +420 777 820 887</w:t>
      </w:r>
    </w:p>
    <w:p w:rsidR="00061A7D" w:rsidRDefault="00061A7D" w:rsidP="00061A7D">
      <w:pPr>
        <w:pStyle w:val="Normlnweb"/>
      </w:pPr>
      <w:r>
        <w:rPr>
          <w:rFonts w:ascii="Arial" w:hAnsi="Arial" w:cs="Arial"/>
          <w:b/>
          <w:bCs/>
        </w:rPr>
        <w:br/>
      </w:r>
      <w:r>
        <w:rPr>
          <w:rStyle w:val="Siln"/>
          <w:rFonts w:ascii="Arial" w:hAnsi="Arial" w:cs="Arial"/>
        </w:rPr>
        <w:t>Vaše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</w:rPr>
        <w:lastRenderedPageBreak/>
        <w:t>INFRA, s.r.o.</w:t>
      </w:r>
      <w:r>
        <w:rPr>
          <w:rFonts w:ascii="Arial" w:hAnsi="Arial" w:cs="Arial"/>
        </w:rPr>
        <w:br/>
        <w:t>Tyršova 241, 675 22 Stařeč</w:t>
      </w:r>
      <w:r>
        <w:br/>
      </w:r>
      <w:r>
        <w:rPr>
          <w:rFonts w:ascii="Arial" w:hAnsi="Arial" w:cs="Arial"/>
        </w:rPr>
        <w:t>IČO: 26919541, DIČ: CZ26919541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i/>
          <w:iCs/>
        </w:rPr>
        <w:t>pedagogické vydavatelství a nakladatelství</w:t>
      </w:r>
      <w:r>
        <w:br/>
      </w:r>
      <w:r>
        <w:rPr>
          <w:rStyle w:val="Zdraznn"/>
          <w:rFonts w:ascii="Arial" w:hAnsi="Arial" w:cs="Arial"/>
          <w:b/>
          <w:bCs/>
        </w:rPr>
        <w:t>poskytovatel akreditovaného dalšího vzdělávání pedagogů (DVPP) </w:t>
      </w:r>
    </w:p>
    <w:p w:rsidR="00061A7D" w:rsidRDefault="00061A7D" w:rsidP="00061A7D">
      <w:pPr>
        <w:pStyle w:val="Normlnweb"/>
      </w:pPr>
      <w:hyperlink r:id="rId5" w:history="1">
        <w:r>
          <w:rPr>
            <w:rStyle w:val="Hypertextovodkaz"/>
            <w:rFonts w:ascii="Arial" w:hAnsi="Arial" w:cs="Arial"/>
            <w:b/>
            <w:bCs/>
          </w:rPr>
          <w:t>www.infracz.cz</w:t>
        </w:r>
      </w:hyperlink>
      <w:r>
        <w:rPr>
          <w:rStyle w:val="Siln"/>
          <w:rFonts w:ascii="Arial" w:hAnsi="Arial" w:cs="Arial"/>
        </w:rPr>
        <w:t> </w:t>
      </w:r>
    </w:p>
    <w:p w:rsidR="00061A7D" w:rsidRDefault="00061A7D" w:rsidP="00061A7D">
      <w:pPr>
        <w:pStyle w:val="Normlnweb"/>
      </w:pPr>
      <w:r>
        <w:rPr>
          <w:rFonts w:ascii="Arial" w:hAnsi="Arial" w:cs="Arial"/>
        </w:rPr>
        <w:t>----------------------------------------------------------------------------------------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  <w:color w:val="333399"/>
        </w:rPr>
        <w:t>Detail Vaší objednávky</w:t>
      </w:r>
    </w:p>
    <w:p w:rsidR="00061A7D" w:rsidRDefault="00061A7D" w:rsidP="00061A7D">
      <w:pPr>
        <w:pStyle w:val="Normlnweb"/>
      </w:pPr>
      <w:r>
        <w:rPr>
          <w:rStyle w:val="Siln"/>
          <w:rFonts w:ascii="Arial" w:hAnsi="Arial" w:cs="Arial"/>
        </w:rPr>
        <w:t>Číslo objednávky: 22331461 </w:t>
      </w:r>
      <w:r>
        <w:br/>
      </w:r>
      <w:r>
        <w:rPr>
          <w:rStyle w:val="Siln"/>
          <w:rFonts w:ascii="Arial" w:hAnsi="Arial" w:cs="Arial"/>
        </w:rPr>
        <w:t>Datum objednávky: úterý 26. září 2023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5253"/>
        <w:gridCol w:w="1716"/>
      </w:tblGrid>
      <w:tr w:rsidR="00061A7D" w:rsidTr="00061A7D">
        <w:trPr>
          <w:tblCellSpacing w:w="15" w:type="dxa"/>
        </w:trPr>
        <w:tc>
          <w:tcPr>
            <w:tcW w:w="0" w:type="auto"/>
            <w:shd w:val="clear" w:color="auto" w:fill="B9BA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rPr>
                <w:rFonts w:ascii="Helvetica" w:hAnsi="Helvetica" w:cs="Helvetica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Fakturační adresa</w:t>
            </w:r>
          </w:p>
        </w:tc>
        <w:tc>
          <w:tcPr>
            <w:tcW w:w="0" w:type="auto"/>
            <w:shd w:val="clear" w:color="auto" w:fill="B9BA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rPr>
                <w:rFonts w:ascii="Helvetica" w:hAnsi="Helvetica" w:cs="Helvetica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Dodací adresa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pStyle w:val="Normlnweb"/>
              <w:rPr>
                <w:rFonts w:ascii="Helvetica" w:hAnsi="Helvetica" w:cs="Helvetica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Mateřská škola, Praha 10, Za Nadýmačem 927</w:t>
            </w:r>
            <w:r>
              <w:rPr>
                <w:rFonts w:ascii="Arial" w:hAnsi="Arial" w:cs="Arial"/>
                <w:lang w:eastAsia="en-US"/>
              </w:rPr>
              <w:br/>
              <w:t>Mateřská Škola </w:t>
            </w:r>
          </w:p>
          <w:p w:rsidR="00061A7D" w:rsidRDefault="00061A7D">
            <w:pPr>
              <w:pStyle w:val="Normlnweb"/>
              <w:rPr>
                <w:rFonts w:ascii="Helvetica" w:hAnsi="Helvetica" w:cs="Helvetica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 Nadýmačem 927/3 </w:t>
            </w:r>
            <w:r>
              <w:rPr>
                <w:rFonts w:ascii="Helvetica" w:hAnsi="Helvetica" w:cs="Helvetica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 xml:space="preserve">Praha 10 10400 </w:t>
            </w:r>
            <w:r>
              <w:rPr>
                <w:rFonts w:ascii="Helvetica" w:hAnsi="Helvetica" w:cs="Helvetica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Česká republika 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</w:tcPr>
          <w:p w:rsidR="00061A7D" w:rsidRDefault="00061A7D">
            <w:pPr>
              <w:pStyle w:val="Normlnweb"/>
              <w:rPr>
                <w:rFonts w:ascii="Helvetica" w:hAnsi="Helvetica" w:cs="Helvetica"/>
                <w:lang w:eastAsia="en-US"/>
              </w:rPr>
            </w:pPr>
          </w:p>
          <w:p w:rsidR="00061A7D" w:rsidRDefault="00061A7D">
            <w:pPr>
              <w:pStyle w:val="Normlnweb"/>
              <w:rPr>
                <w:rFonts w:ascii="Helvetica" w:hAnsi="Helvetica" w:cs="Helvetica"/>
                <w:lang w:eastAsia="en-US"/>
              </w:rPr>
            </w:pPr>
            <w:r>
              <w:rPr>
                <w:rFonts w:ascii="Helvetica" w:hAnsi="Helvetica" w:cs="Helvetica"/>
                <w:lang w:eastAsia="en-US"/>
              </w:rPr>
              <w:br/>
            </w:r>
            <w:r>
              <w:rPr>
                <w:rFonts w:ascii="Helvetica" w:hAnsi="Helvetica" w:cs="Helvetica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 </w:t>
            </w:r>
          </w:p>
        </w:tc>
      </w:tr>
    </w:tbl>
    <w:p w:rsidR="00061A7D" w:rsidRDefault="00061A7D" w:rsidP="00061A7D">
      <w:pPr>
        <w:pStyle w:val="Normlnweb"/>
        <w:spacing w:after="240" w:afterAutospacing="0"/>
        <w:rPr>
          <w:rFonts w:ascii="Arial" w:hAnsi="Arial" w:cs="Arial"/>
        </w:rPr>
      </w:pPr>
      <w:r>
        <w:br/>
      </w:r>
    </w:p>
    <w:tbl>
      <w:tblPr>
        <w:tblW w:w="5000" w:type="pct"/>
        <w:tblCellSpacing w:w="15" w:type="dxa"/>
        <w:tblLook w:val="04A0" w:firstRow="1" w:lastRow="0" w:firstColumn="1" w:lastColumn="0" w:noHBand="0" w:noVBand="1"/>
      </w:tblPr>
      <w:tblGrid>
        <w:gridCol w:w="5586"/>
        <w:gridCol w:w="1109"/>
        <w:gridCol w:w="1171"/>
        <w:gridCol w:w="1206"/>
      </w:tblGrid>
      <w:tr w:rsidR="00061A7D" w:rsidTr="00061A7D">
        <w:trPr>
          <w:tblCellSpacing w:w="15" w:type="dxa"/>
        </w:trPr>
        <w:tc>
          <w:tcPr>
            <w:tcW w:w="0" w:type="auto"/>
            <w:shd w:val="clear" w:color="auto" w:fill="B9BA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Název</w:t>
            </w:r>
          </w:p>
        </w:tc>
        <w:tc>
          <w:tcPr>
            <w:tcW w:w="0" w:type="auto"/>
            <w:shd w:val="clear" w:color="auto" w:fill="B9BA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Cena</w:t>
            </w:r>
          </w:p>
        </w:tc>
        <w:tc>
          <w:tcPr>
            <w:tcW w:w="0" w:type="auto"/>
            <w:shd w:val="clear" w:color="auto" w:fill="B9BA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 xml:space="preserve">Množství </w:t>
            </w:r>
          </w:p>
        </w:tc>
        <w:tc>
          <w:tcPr>
            <w:tcW w:w="0" w:type="auto"/>
            <w:shd w:val="clear" w:color="auto" w:fill="B9BABE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  <w:bCs/>
                <w:lang w:eastAsia="en-US"/>
              </w:rPr>
              <w:t>Celkem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Začlenění dítěte do prostředí mateřské školy, aneb aby se </w:t>
            </w:r>
            <w:proofErr w:type="gramStart"/>
            <w:r>
              <w:rPr>
                <w:rFonts w:ascii="Arial" w:hAnsi="Arial" w:cs="Arial"/>
                <w:lang w:eastAsia="en-US"/>
              </w:rPr>
              <w:t>start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podařil </w:t>
            </w:r>
            <w:r>
              <w:rPr>
                <w:rFonts w:ascii="Arial" w:hAnsi="Arial" w:cs="Arial"/>
                <w:lang w:eastAsia="en-US"/>
              </w:rPr>
              <w:br/>
            </w:r>
            <w:proofErr w:type="gramStart"/>
            <w:r>
              <w:rPr>
                <w:rFonts w:ascii="Arial" w:hAnsi="Arial" w:cs="Arial"/>
                <w:lang w:eastAsia="en-US"/>
              </w:rPr>
              <w:t>Kód</w:t>
            </w:r>
            <w:proofErr w:type="gramEnd"/>
            <w:r>
              <w:rPr>
                <w:rFonts w:ascii="Arial" w:hAnsi="Arial" w:cs="Arial"/>
                <w:lang w:eastAsia="en-US"/>
              </w:rPr>
              <w:t xml:space="preserve"> výrobku: VZD00363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1 350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1 350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Neukázněné dítě v předškolním věku </w:t>
            </w:r>
            <w:r>
              <w:rPr>
                <w:rFonts w:ascii="Arial" w:hAnsi="Arial" w:cs="Arial"/>
                <w:lang w:eastAsia="en-US"/>
              </w:rPr>
              <w:br/>
              <w:t xml:space="preserve">Kód výrobku: VZD00339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2 150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2 150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Cílený rozvoj řečových dovedností dětí předškolního věku </w:t>
            </w:r>
            <w:r>
              <w:rPr>
                <w:rFonts w:ascii="Arial" w:hAnsi="Arial" w:cs="Arial"/>
                <w:lang w:eastAsia="en-US"/>
              </w:rPr>
              <w:br/>
              <w:t xml:space="preserve">Kód výrobku: VZD02502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1 350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2 700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Agrese a její řešení </w:t>
            </w:r>
            <w:r>
              <w:rPr>
                <w:rFonts w:ascii="Arial" w:hAnsi="Arial" w:cs="Arial"/>
                <w:lang w:eastAsia="en-US"/>
              </w:rPr>
              <w:br/>
              <w:t xml:space="preserve">Kód výrobku: VZD00355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2 150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4 300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Každý začátek je těžký aneb uvádění začínajících učitelek do praxe MŠ </w:t>
            </w:r>
            <w:r>
              <w:rPr>
                <w:rFonts w:ascii="Arial" w:hAnsi="Arial" w:cs="Arial"/>
                <w:lang w:eastAsia="en-US"/>
              </w:rPr>
              <w:br/>
              <w:t xml:space="preserve">Kód výrobku: VZD00305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2 150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2 150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 xml:space="preserve">Zvládání konfliktů v učitelské praxi </w:t>
            </w:r>
            <w:r>
              <w:rPr>
                <w:rFonts w:ascii="Arial" w:hAnsi="Arial" w:cs="Arial"/>
                <w:lang w:eastAsia="en-US"/>
              </w:rPr>
              <w:br/>
              <w:t xml:space="preserve">Kód výrobku: VZD00494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2 150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4 300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Rozvoj smyslového vnímání u dětí předškolního věku a mladšího školního věku </w:t>
            </w:r>
            <w:r>
              <w:rPr>
                <w:rFonts w:ascii="Arial" w:hAnsi="Arial" w:cs="Arial"/>
                <w:lang w:eastAsia="en-US"/>
              </w:rPr>
              <w:br/>
              <w:t xml:space="preserve">Kód výrobku: VZD02833 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1 490 Kč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EBECEE"/>
            <w:tcMar>
              <w:top w:w="144" w:type="dxa"/>
              <w:left w:w="96" w:type="dxa"/>
              <w:bottom w:w="144" w:type="dxa"/>
              <w:right w:w="96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1 490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DDE2E6"/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Mezisoučet:</w:t>
            </w:r>
          </w:p>
        </w:tc>
        <w:tc>
          <w:tcPr>
            <w:tcW w:w="0" w:type="auto"/>
            <w:shd w:val="clear" w:color="auto" w:fill="DDE2E6"/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18 440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DDE2E6"/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DPH</w:t>
            </w:r>
          </w:p>
        </w:tc>
        <w:tc>
          <w:tcPr>
            <w:tcW w:w="0" w:type="auto"/>
            <w:shd w:val="clear" w:color="auto" w:fill="DDE2E6"/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0 Kč</w:t>
            </w:r>
          </w:p>
        </w:tc>
      </w:tr>
      <w:tr w:rsidR="00061A7D" w:rsidTr="00061A7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 </w:t>
            </w:r>
          </w:p>
        </w:tc>
        <w:tc>
          <w:tcPr>
            <w:tcW w:w="0" w:type="auto"/>
            <w:gridSpan w:val="2"/>
            <w:shd w:val="clear" w:color="auto" w:fill="DDE2E6"/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Objednávka celkem:</w:t>
            </w:r>
          </w:p>
        </w:tc>
        <w:tc>
          <w:tcPr>
            <w:tcW w:w="0" w:type="auto"/>
            <w:shd w:val="clear" w:color="auto" w:fill="DDE2E6"/>
            <w:vAlign w:val="center"/>
            <w:hideMark/>
          </w:tcPr>
          <w:p w:rsidR="00061A7D" w:rsidRDefault="00061A7D">
            <w:pPr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Style w:val="Siln"/>
                <w:rFonts w:ascii="Arial" w:hAnsi="Arial" w:cs="Arial"/>
                <w:lang w:eastAsia="en-US"/>
              </w:rPr>
              <w:t>18 440 Kč</w:t>
            </w:r>
          </w:p>
        </w:tc>
      </w:tr>
    </w:tbl>
    <w:p w:rsidR="00344ED1" w:rsidRDefault="00344ED1">
      <w:bookmarkStart w:id="0" w:name="_GoBack"/>
      <w:bookmarkEnd w:id="0"/>
    </w:p>
    <w:sectPr w:rsidR="0034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7D"/>
    <w:rsid w:val="00061A7D"/>
    <w:rsid w:val="0034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F000AC-3911-427D-B13F-1B1ECBC9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1A7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61A7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61A7D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061A7D"/>
    <w:rPr>
      <w:b/>
      <w:bCs/>
    </w:rPr>
  </w:style>
  <w:style w:type="character" w:styleId="Zdraznn">
    <w:name w:val="Emphasis"/>
    <w:basedOn w:val="Standardnpsmoodstavce"/>
    <w:uiPriority w:val="20"/>
    <w:qFormat/>
    <w:rsid w:val="00061A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fracz.cz" TargetMode="External"/><Relationship Id="rId4" Type="http://schemas.openxmlformats.org/officeDocument/2006/relationships/hyperlink" Target="mailto:infra@infracz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375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2023-10-06T07:10:00Z</dcterms:created>
  <dcterms:modified xsi:type="dcterms:W3CDTF">2023-10-06T07:11:00Z</dcterms:modified>
</cp:coreProperties>
</file>