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60405" w14:textId="77777777" w:rsidR="005809DB" w:rsidRDefault="005809DB" w:rsidP="005809DB">
      <w:pPr>
        <w:autoSpaceDE w:val="0"/>
        <w:autoSpaceDN w:val="0"/>
        <w:adjustRightInd w:val="0"/>
        <w:spacing w:after="14"/>
        <w:ind w:left="1632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spacing w:val="-2"/>
          <w:kern w:val="1"/>
        </w:rPr>
        <w:t>SMLOUVA</w:t>
      </w:r>
      <w:r>
        <w:rPr>
          <w:rFonts w:ascii="Arial" w:hAnsi="Arial" w:cs="Arial"/>
          <w:b/>
          <w:bCs/>
          <w:color w:val="000000"/>
          <w:spacing w:val="-1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>O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>REALIZACI</w:t>
      </w:r>
      <w:r>
        <w:rPr>
          <w:rFonts w:ascii="Arial" w:hAnsi="Arial" w:cs="Arial"/>
          <w:b/>
          <w:bCs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>DIVADELNÍHO</w:t>
      </w:r>
      <w:r>
        <w:rPr>
          <w:rFonts w:ascii="Arial" w:hAnsi="Arial" w:cs="Arial"/>
          <w:b/>
          <w:bCs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>PŘEDSTAVENÍ</w:t>
      </w:r>
    </w:p>
    <w:p w14:paraId="4F950E08" w14:textId="77777777" w:rsidR="005809DB" w:rsidRDefault="005809DB" w:rsidP="005809DB">
      <w:pPr>
        <w:autoSpaceDE w:val="0"/>
        <w:autoSpaceDN w:val="0"/>
        <w:adjustRightInd w:val="0"/>
        <w:spacing w:line="242" w:lineRule="auto"/>
        <w:ind w:left="598" w:right="-260" w:firstLine="9"/>
        <w:jc w:val="center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uzavřena dle § 1746 ods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2 zákona č.89/2012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spacing w:val="1"/>
          <w:kern w:val="1"/>
        </w:rPr>
        <w:t>S</w:t>
      </w:r>
      <w:r>
        <w:rPr>
          <w:rFonts w:ascii="Arial" w:hAnsi="Arial" w:cs="Arial"/>
          <w:color w:val="000000"/>
          <w:kern w:val="1"/>
        </w:rPr>
        <w:t>b.,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občanského zákoníku a zákona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121/2000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Sb.,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právu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autorském,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právech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souvisejících</w:t>
      </w:r>
      <w:r>
        <w:rPr>
          <w:rFonts w:ascii="Arial" w:hAnsi="Arial" w:cs="Arial"/>
          <w:color w:val="000000"/>
          <w:spacing w:val="1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1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právem</w:t>
      </w:r>
      <w:r>
        <w:rPr>
          <w:rFonts w:ascii="Arial" w:hAnsi="Arial" w:cs="Arial"/>
          <w:color w:val="000000"/>
          <w:spacing w:val="-6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autorským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změně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některých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zákonů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(autorský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zákon),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mezi:</w:t>
      </w:r>
    </w:p>
    <w:p w14:paraId="2448170F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7CA95F3B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08B750E6" w14:textId="77777777" w:rsidR="005809DB" w:rsidRDefault="005809DB" w:rsidP="005809DB">
      <w:pPr>
        <w:autoSpaceDE w:val="0"/>
        <w:autoSpaceDN w:val="0"/>
        <w:adjustRightInd w:val="0"/>
        <w:spacing w:after="8"/>
        <w:rPr>
          <w:rFonts w:ascii="Arial" w:hAnsi="Arial" w:cs="Arial"/>
          <w:color w:val="000000"/>
          <w:kern w:val="1"/>
          <w:sz w:val="26"/>
          <w:szCs w:val="26"/>
        </w:rPr>
      </w:pPr>
    </w:p>
    <w:p w14:paraId="7BA741C5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0"/>
          <w:szCs w:val="20"/>
        </w:rPr>
      </w:pPr>
    </w:p>
    <w:p w14:paraId="7F2423D6" w14:textId="77777777" w:rsidR="00E0382F" w:rsidRPr="00E0382F" w:rsidRDefault="005809DB" w:rsidP="005809DB">
      <w:pPr>
        <w:numPr>
          <w:ilvl w:val="0"/>
          <w:numId w:val="1"/>
        </w:numPr>
        <w:tabs>
          <w:tab w:val="left" w:pos="214"/>
          <w:tab w:val="left" w:pos="460"/>
        </w:tabs>
        <w:autoSpaceDE w:val="0"/>
        <w:autoSpaceDN w:val="0"/>
        <w:adjustRightInd w:val="0"/>
        <w:spacing w:line="242" w:lineRule="auto"/>
        <w:ind w:left="1740" w:right="2613" w:hanging="1740"/>
        <w:rPr>
          <w:rFonts w:ascii="Microsoft Sans Serif" w:hAnsi="Microsoft Sans Serif" w:cs="Microsoft Sans Serif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>Odběratel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>:</w:t>
      </w:r>
      <w:r>
        <w:rPr>
          <w:rFonts w:ascii="Arial" w:hAnsi="Arial" w:cs="Arial"/>
          <w:b/>
          <w:bCs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Městské</w:t>
      </w:r>
      <w:r>
        <w:rPr>
          <w:rFonts w:ascii="Arial" w:hAnsi="Arial" w:cs="Arial"/>
          <w:b/>
          <w:bCs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Tylovo</w:t>
      </w:r>
      <w:r>
        <w:rPr>
          <w:rFonts w:ascii="Arial" w:hAnsi="Arial" w:cs="Arial"/>
          <w:b/>
          <w:bCs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divadlo</w:t>
      </w:r>
      <w:r>
        <w:rPr>
          <w:rFonts w:ascii="Arial" w:hAnsi="Arial" w:cs="Arial"/>
          <w:b/>
          <w:bCs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v</w:t>
      </w:r>
      <w:r>
        <w:rPr>
          <w:rFonts w:ascii="Arial" w:hAnsi="Arial" w:cs="Arial"/>
          <w:b/>
          <w:bCs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Kutné</w:t>
      </w:r>
      <w:r>
        <w:rPr>
          <w:rFonts w:ascii="Arial" w:hAnsi="Arial" w:cs="Arial"/>
          <w:b/>
          <w:bCs/>
          <w:color w:val="000000"/>
          <w:spacing w:val="-1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Hoře</w:t>
      </w:r>
      <w:r>
        <w:rPr>
          <w:rFonts w:ascii="Arial" w:hAnsi="Arial" w:cs="Arial"/>
          <w:b/>
          <w:bCs/>
          <w:color w:val="000000"/>
          <w:spacing w:val="-64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Masaryková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128,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284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01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Kutná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Hora</w:t>
      </w:r>
      <w:r>
        <w:rPr>
          <w:rFonts w:ascii="Microsoft Sans Serif" w:hAnsi="Microsoft Sans Serif" w:cs="Microsoft Sans Serif"/>
          <w:color w:val="1A1A1A"/>
          <w:spacing w:val="1"/>
          <w:kern w:val="1"/>
        </w:rPr>
        <w:t xml:space="preserve"> </w:t>
      </w:r>
    </w:p>
    <w:p w14:paraId="5A9327F0" w14:textId="4B6085A9" w:rsidR="005809DB" w:rsidRDefault="00E0382F" w:rsidP="00E0382F">
      <w:pPr>
        <w:tabs>
          <w:tab w:val="left" w:pos="214"/>
          <w:tab w:val="left" w:pos="460"/>
        </w:tabs>
        <w:autoSpaceDE w:val="0"/>
        <w:autoSpaceDN w:val="0"/>
        <w:adjustRightInd w:val="0"/>
        <w:spacing w:line="242" w:lineRule="auto"/>
        <w:ind w:right="2613"/>
        <w:rPr>
          <w:rFonts w:ascii="Microsoft Sans Serif" w:hAnsi="Microsoft Sans Serif" w:cs="Microsoft Sans Serif"/>
          <w:color w:val="000000"/>
          <w:kern w:val="1"/>
        </w:rPr>
      </w:pPr>
      <w:r>
        <w:rPr>
          <w:rFonts w:ascii="Microsoft Sans Serif" w:hAnsi="Microsoft Sans Serif" w:cs="Microsoft Sans Serif"/>
          <w:color w:val="1A1A1A"/>
          <w:kern w:val="1"/>
        </w:rPr>
        <w:t xml:space="preserve">                           </w:t>
      </w:r>
      <w:r w:rsidR="005809DB">
        <w:rPr>
          <w:rFonts w:ascii="Microsoft Sans Serif" w:hAnsi="Microsoft Sans Serif" w:cs="Microsoft Sans Serif"/>
          <w:color w:val="1A1A1A"/>
          <w:kern w:val="1"/>
        </w:rPr>
        <w:t>I</w:t>
      </w:r>
      <w:r w:rsidR="005809DB">
        <w:rPr>
          <w:rFonts w:ascii="Verdana" w:hAnsi="Verdana" w:cs="Verdana"/>
          <w:color w:val="1A1A1A"/>
          <w:kern w:val="1"/>
        </w:rPr>
        <w:t>Č</w:t>
      </w:r>
      <w:r w:rsidR="005809DB">
        <w:rPr>
          <w:rFonts w:ascii="Microsoft Sans Serif" w:hAnsi="Microsoft Sans Serif" w:cs="Microsoft Sans Serif"/>
          <w:color w:val="1A1A1A"/>
          <w:kern w:val="1"/>
        </w:rPr>
        <w:t>O:</w:t>
      </w:r>
      <w:r w:rsidR="005809DB">
        <w:rPr>
          <w:rFonts w:ascii="Microsoft Sans Serif" w:hAnsi="Microsoft Sans Serif" w:cs="Microsoft Sans Serif"/>
          <w:color w:val="1A1A1A"/>
          <w:spacing w:val="3"/>
          <w:kern w:val="1"/>
        </w:rPr>
        <w:t xml:space="preserve"> </w:t>
      </w:r>
      <w:r w:rsidR="005809DB">
        <w:rPr>
          <w:rFonts w:ascii="Microsoft Sans Serif" w:hAnsi="Microsoft Sans Serif" w:cs="Microsoft Sans Serif"/>
          <w:color w:val="1A1A1A"/>
          <w:kern w:val="1"/>
        </w:rPr>
        <w:t>44696159</w:t>
      </w:r>
      <w:r w:rsidR="005809DB">
        <w:rPr>
          <w:rFonts w:ascii="Microsoft Sans Serif" w:hAnsi="Microsoft Sans Serif" w:cs="Microsoft Sans Serif"/>
          <w:color w:val="1A1A1A"/>
          <w:spacing w:val="8"/>
          <w:kern w:val="1"/>
        </w:rPr>
        <w:t xml:space="preserve"> </w:t>
      </w:r>
      <w:r w:rsidR="005809DB">
        <w:rPr>
          <w:rFonts w:ascii="Microsoft Sans Serif" w:hAnsi="Microsoft Sans Serif" w:cs="Microsoft Sans Serif"/>
          <w:color w:val="1A1A1A"/>
          <w:kern w:val="1"/>
        </w:rPr>
        <w:t>(není</w:t>
      </w:r>
      <w:r w:rsidR="005809DB">
        <w:rPr>
          <w:rFonts w:ascii="Microsoft Sans Serif" w:hAnsi="Microsoft Sans Serif" w:cs="Microsoft Sans Serif"/>
          <w:color w:val="1A1A1A"/>
          <w:spacing w:val="3"/>
          <w:kern w:val="1"/>
        </w:rPr>
        <w:t xml:space="preserve"> </w:t>
      </w:r>
      <w:r w:rsidR="005809DB">
        <w:rPr>
          <w:rFonts w:ascii="Microsoft Sans Serif" w:hAnsi="Microsoft Sans Serif" w:cs="Microsoft Sans Serif"/>
          <w:color w:val="1A1A1A"/>
          <w:kern w:val="1"/>
        </w:rPr>
        <w:t>plátce</w:t>
      </w:r>
      <w:r w:rsidR="005809DB">
        <w:rPr>
          <w:rFonts w:ascii="Microsoft Sans Serif" w:hAnsi="Microsoft Sans Serif" w:cs="Microsoft Sans Serif"/>
          <w:color w:val="1A1A1A"/>
          <w:spacing w:val="3"/>
          <w:kern w:val="1"/>
        </w:rPr>
        <w:t xml:space="preserve"> </w:t>
      </w:r>
      <w:r w:rsidR="005809DB">
        <w:rPr>
          <w:rFonts w:ascii="Microsoft Sans Serif" w:hAnsi="Microsoft Sans Serif" w:cs="Microsoft Sans Serif"/>
          <w:color w:val="1A1A1A"/>
          <w:kern w:val="1"/>
        </w:rPr>
        <w:t>DPH)</w:t>
      </w:r>
    </w:p>
    <w:p w14:paraId="5A700850" w14:textId="0B9D0EBD" w:rsidR="005809DB" w:rsidRDefault="005809DB" w:rsidP="005809DB">
      <w:pPr>
        <w:autoSpaceDE w:val="0"/>
        <w:autoSpaceDN w:val="0"/>
        <w:adjustRightInd w:val="0"/>
        <w:spacing w:line="285" w:lineRule="exact"/>
        <w:ind w:left="1740"/>
        <w:rPr>
          <w:rFonts w:ascii="Microsoft Sans Serif" w:hAnsi="Microsoft Sans Serif" w:cs="Microsoft Sans Serif"/>
          <w:color w:val="000000"/>
          <w:kern w:val="1"/>
        </w:rPr>
      </w:pPr>
      <w:r>
        <w:rPr>
          <w:rFonts w:ascii="Verdana" w:hAnsi="Verdana" w:cs="Verdana"/>
          <w:color w:val="1A1A1A"/>
          <w:kern w:val="1"/>
        </w:rPr>
        <w:t>č</w:t>
      </w:r>
      <w:r>
        <w:rPr>
          <w:rFonts w:ascii="Microsoft Sans Serif" w:hAnsi="Microsoft Sans Serif" w:cs="Microsoft Sans Serif"/>
          <w:color w:val="1A1A1A"/>
          <w:kern w:val="1"/>
        </w:rPr>
        <w:t xml:space="preserve">. </w:t>
      </w:r>
      <w:proofErr w:type="spellStart"/>
      <w:r>
        <w:rPr>
          <w:rFonts w:ascii="Microsoft Sans Serif" w:hAnsi="Microsoft Sans Serif" w:cs="Microsoft Sans Serif"/>
          <w:color w:val="1A1A1A"/>
          <w:kern w:val="1"/>
        </w:rPr>
        <w:t>ú.</w:t>
      </w:r>
      <w:proofErr w:type="spellEnd"/>
      <w:r>
        <w:rPr>
          <w:rFonts w:ascii="Microsoft Sans Serif" w:hAnsi="Microsoft Sans Serif" w:cs="Microsoft Sans Serif"/>
          <w:color w:val="1A1A1A"/>
          <w:spacing w:val="1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:</w:t>
      </w:r>
      <w:r>
        <w:rPr>
          <w:rFonts w:ascii="Microsoft Sans Serif" w:hAnsi="Microsoft Sans Serif" w:cs="Microsoft Sans Serif"/>
          <w:color w:val="1A1A1A"/>
          <w:spacing w:val="1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1053416</w:t>
      </w:r>
      <w:r w:rsidR="00E0382F">
        <w:rPr>
          <w:rFonts w:ascii="Microsoft Sans Serif" w:hAnsi="Microsoft Sans Serif" w:cs="Microsoft Sans Serif"/>
          <w:color w:val="1A1A1A"/>
          <w:kern w:val="1"/>
        </w:rPr>
        <w:t>1</w:t>
      </w:r>
      <w:r>
        <w:rPr>
          <w:rFonts w:ascii="Microsoft Sans Serif" w:hAnsi="Microsoft Sans Serif" w:cs="Microsoft Sans Serif"/>
          <w:color w:val="1A1A1A"/>
          <w:kern w:val="1"/>
        </w:rPr>
        <w:t>/</w:t>
      </w:r>
      <w:r w:rsidR="00E0382F">
        <w:rPr>
          <w:rFonts w:ascii="Microsoft Sans Serif" w:hAnsi="Microsoft Sans Serif" w:cs="Microsoft Sans Serif"/>
          <w:color w:val="1A1A1A"/>
          <w:kern w:val="1"/>
        </w:rPr>
        <w:t>0</w:t>
      </w:r>
      <w:r>
        <w:rPr>
          <w:rFonts w:ascii="Microsoft Sans Serif" w:hAnsi="Microsoft Sans Serif" w:cs="Microsoft Sans Serif"/>
          <w:color w:val="1A1A1A"/>
          <w:kern w:val="1"/>
        </w:rPr>
        <w:t>100</w:t>
      </w:r>
    </w:p>
    <w:p w14:paraId="16FBD502" w14:textId="77777777" w:rsidR="005809DB" w:rsidRDefault="005809DB" w:rsidP="005809DB">
      <w:pPr>
        <w:autoSpaceDE w:val="0"/>
        <w:autoSpaceDN w:val="0"/>
        <w:adjustRightInd w:val="0"/>
        <w:spacing w:line="249" w:lineRule="auto"/>
        <w:ind w:left="100" w:right="2062" w:firstLine="1640"/>
        <w:rPr>
          <w:rFonts w:ascii="Microsoft Sans Serif" w:hAnsi="Microsoft Sans Serif" w:cs="Microsoft Sans Serif"/>
          <w:color w:val="000000"/>
          <w:kern w:val="1"/>
        </w:rPr>
      </w:pPr>
      <w:r>
        <w:rPr>
          <w:rFonts w:ascii="Microsoft Sans Serif" w:hAnsi="Microsoft Sans Serif" w:cs="Microsoft Sans Serif"/>
          <w:color w:val="1A1A1A"/>
          <w:kern w:val="1"/>
        </w:rPr>
        <w:t>Zastoupeno</w:t>
      </w:r>
      <w:r>
        <w:rPr>
          <w:rFonts w:ascii="Microsoft Sans Serif" w:hAnsi="Microsoft Sans Serif" w:cs="Microsoft Sans Serif"/>
          <w:color w:val="1A1A1A"/>
          <w:spacing w:val="-15"/>
          <w:kern w:val="1"/>
        </w:rPr>
        <w:t xml:space="preserve"> </w:t>
      </w:r>
      <w:r>
        <w:rPr>
          <w:rFonts w:ascii="Verdana" w:hAnsi="Verdana" w:cs="Verdana"/>
          <w:color w:val="1A1A1A"/>
          <w:kern w:val="1"/>
        </w:rPr>
        <w:t>ř</w:t>
      </w:r>
      <w:r>
        <w:rPr>
          <w:rFonts w:ascii="Microsoft Sans Serif" w:hAnsi="Microsoft Sans Serif" w:cs="Microsoft Sans Serif"/>
          <w:color w:val="1A1A1A"/>
          <w:kern w:val="1"/>
        </w:rPr>
        <w:t>editelkou</w:t>
      </w:r>
      <w:r>
        <w:rPr>
          <w:rFonts w:ascii="Microsoft Sans Serif" w:hAnsi="Microsoft Sans Serif" w:cs="Microsoft Sans Serif"/>
          <w:color w:val="1A1A1A"/>
          <w:spacing w:val="-14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Veronikou</w:t>
      </w:r>
      <w:r>
        <w:rPr>
          <w:rFonts w:ascii="Microsoft Sans Serif" w:hAnsi="Microsoft Sans Serif" w:cs="Microsoft Sans Serif"/>
          <w:color w:val="1A1A1A"/>
          <w:spacing w:val="-15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Lebedovou,</w:t>
      </w:r>
      <w:r>
        <w:rPr>
          <w:rFonts w:ascii="Microsoft Sans Serif" w:hAnsi="Microsoft Sans Serif" w:cs="Microsoft Sans Serif"/>
          <w:color w:val="1A1A1A"/>
          <w:spacing w:val="-61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(dále jen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„</w:t>
      </w:r>
      <w:r>
        <w:rPr>
          <w:rFonts w:ascii="Arial" w:hAnsi="Arial" w:cs="Arial"/>
          <w:b/>
          <w:bCs/>
          <w:color w:val="000000"/>
          <w:kern w:val="1"/>
        </w:rPr>
        <w:t>pořadate</w:t>
      </w:r>
      <w:r>
        <w:rPr>
          <w:rFonts w:ascii="Microsoft Sans Serif" w:hAnsi="Microsoft Sans Serif" w:cs="Microsoft Sans Serif"/>
          <w:color w:val="1A1A1A"/>
          <w:kern w:val="1"/>
        </w:rPr>
        <w:t>l“)</w:t>
      </w:r>
    </w:p>
    <w:p w14:paraId="56276F70" w14:textId="77777777" w:rsidR="005809DB" w:rsidRDefault="005809DB" w:rsidP="005809DB">
      <w:pPr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kern w:val="1"/>
          <w:sz w:val="26"/>
          <w:szCs w:val="26"/>
        </w:rPr>
      </w:pPr>
    </w:p>
    <w:p w14:paraId="41EB00FE" w14:textId="77777777" w:rsidR="005809DB" w:rsidRDefault="005809DB" w:rsidP="005809DB">
      <w:pPr>
        <w:autoSpaceDE w:val="0"/>
        <w:autoSpaceDN w:val="0"/>
        <w:adjustRightInd w:val="0"/>
        <w:spacing w:after="196"/>
        <w:rPr>
          <w:rFonts w:ascii="Microsoft Sans Serif" w:hAnsi="Microsoft Sans Serif" w:cs="Microsoft Sans Serif"/>
          <w:color w:val="000000"/>
          <w:kern w:val="1"/>
          <w:sz w:val="26"/>
          <w:szCs w:val="26"/>
        </w:rPr>
      </w:pPr>
    </w:p>
    <w:p w14:paraId="6F91D9ED" w14:textId="77777777" w:rsidR="005809DB" w:rsidRDefault="005809DB" w:rsidP="005809DB">
      <w:pPr>
        <w:numPr>
          <w:ilvl w:val="0"/>
          <w:numId w:val="2"/>
        </w:numPr>
        <w:tabs>
          <w:tab w:val="left" w:pos="214"/>
          <w:tab w:val="left" w:pos="460"/>
        </w:tabs>
        <w:autoSpaceDE w:val="0"/>
        <w:autoSpaceDN w:val="0"/>
        <w:adjustRightInd w:val="0"/>
        <w:spacing w:after="44"/>
        <w:ind w:left="459" w:hanging="459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Dodavatel: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Agentura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DIVINUS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Kateřiny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Brožové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s.r.o.</w:t>
      </w:r>
    </w:p>
    <w:p w14:paraId="49624824" w14:textId="77777777" w:rsidR="005809DB" w:rsidRDefault="005809DB" w:rsidP="005809DB">
      <w:pPr>
        <w:autoSpaceDE w:val="0"/>
        <w:autoSpaceDN w:val="0"/>
        <w:adjustRightInd w:val="0"/>
        <w:spacing w:after="6"/>
        <w:ind w:left="1776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Sídlo: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 Rybníku 401,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252 42 Jesenice</w:t>
      </w:r>
    </w:p>
    <w:p w14:paraId="5A766E42" w14:textId="77777777" w:rsidR="005809DB" w:rsidRDefault="005809DB" w:rsidP="005809DB">
      <w:pPr>
        <w:tabs>
          <w:tab w:val="left" w:pos="3736"/>
        </w:tabs>
        <w:autoSpaceDE w:val="0"/>
        <w:autoSpaceDN w:val="0"/>
        <w:adjustRightInd w:val="0"/>
        <w:spacing w:after="2"/>
        <w:ind w:left="1776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IČO: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098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51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925</w:t>
      </w:r>
      <w:r>
        <w:rPr>
          <w:rFonts w:ascii="Arial" w:hAnsi="Arial" w:cs="Arial"/>
          <w:color w:val="000000"/>
          <w:kern w:val="1"/>
        </w:rPr>
        <w:tab/>
        <w:t>DIČ: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CZ09851925,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plátce</w:t>
      </w:r>
      <w:r>
        <w:rPr>
          <w:rFonts w:ascii="Arial" w:hAnsi="Arial" w:cs="Arial"/>
          <w:color w:val="000000"/>
          <w:spacing w:val="-1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DPH</w:t>
      </w:r>
    </w:p>
    <w:p w14:paraId="0C70CA5F" w14:textId="77777777" w:rsidR="005809DB" w:rsidRDefault="005809DB" w:rsidP="005809DB">
      <w:pPr>
        <w:autoSpaceDE w:val="0"/>
        <w:autoSpaceDN w:val="0"/>
        <w:adjustRightInd w:val="0"/>
        <w:spacing w:line="242" w:lineRule="auto"/>
        <w:ind w:left="1776" w:right="3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Společnost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zapsaná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Městského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soudu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Praze,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oddíl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C,</w:t>
      </w:r>
      <w:r>
        <w:rPr>
          <w:rFonts w:ascii="Arial" w:hAnsi="Arial" w:cs="Arial"/>
          <w:color w:val="000000"/>
          <w:spacing w:val="-6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vložka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343540</w:t>
      </w:r>
    </w:p>
    <w:p w14:paraId="5E1063AB" w14:textId="77777777" w:rsidR="005809DB" w:rsidRDefault="005809DB" w:rsidP="005809DB">
      <w:pPr>
        <w:autoSpaceDE w:val="0"/>
        <w:autoSpaceDN w:val="0"/>
        <w:adjustRightInd w:val="0"/>
        <w:spacing w:after="5" w:line="272" w:lineRule="exact"/>
        <w:ind w:left="1776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Email: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hyperlink r:id="rId7" w:history="1">
        <w:r>
          <w:rPr>
            <w:rFonts w:ascii="Arial" w:hAnsi="Arial" w:cs="Arial"/>
            <w:color w:val="000000"/>
            <w:kern w:val="1"/>
          </w:rPr>
          <w:t>agentura.divinus@gmail.com</w:t>
        </w:r>
      </w:hyperlink>
    </w:p>
    <w:p w14:paraId="35CC8A10" w14:textId="77777777" w:rsidR="005809DB" w:rsidRDefault="005809DB" w:rsidP="005809DB">
      <w:pPr>
        <w:autoSpaceDE w:val="0"/>
        <w:autoSpaceDN w:val="0"/>
        <w:adjustRightInd w:val="0"/>
        <w:ind w:left="1776" w:right="3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Zas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oupeno Kateřinou Brožov</w:t>
      </w:r>
      <w:r>
        <w:rPr>
          <w:rFonts w:ascii="Arial" w:hAnsi="Arial" w:cs="Arial"/>
          <w:color w:val="000000"/>
          <w:spacing w:val="-1"/>
          <w:kern w:val="1"/>
        </w:rPr>
        <w:t>ou</w:t>
      </w:r>
      <w:r>
        <w:rPr>
          <w:rFonts w:ascii="Arial" w:hAnsi="Arial" w:cs="Arial"/>
          <w:color w:val="000000"/>
          <w:kern w:val="1"/>
        </w:rPr>
        <w:t>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jednatelem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spacing w:val="-4"/>
          <w:kern w:val="1"/>
        </w:rPr>
        <w:t>společ</w:t>
      </w:r>
      <w:r>
        <w:rPr>
          <w:rFonts w:ascii="Arial" w:hAnsi="Arial" w:cs="Arial"/>
          <w:color w:val="000000"/>
          <w:spacing w:val="-5"/>
          <w:kern w:val="1"/>
        </w:rPr>
        <w:t>no</w:t>
      </w:r>
      <w:r>
        <w:rPr>
          <w:rFonts w:ascii="Arial" w:hAnsi="Arial" w:cs="Arial"/>
          <w:color w:val="000000"/>
          <w:spacing w:val="-4"/>
          <w:kern w:val="1"/>
        </w:rPr>
        <w:t>s</w:t>
      </w:r>
      <w:r>
        <w:rPr>
          <w:rFonts w:ascii="Arial" w:hAnsi="Arial" w:cs="Arial"/>
          <w:color w:val="000000"/>
          <w:spacing w:val="-5"/>
          <w:kern w:val="1"/>
        </w:rPr>
        <w:t>t</w:t>
      </w:r>
      <w:r>
        <w:rPr>
          <w:rFonts w:ascii="Arial" w:hAnsi="Arial" w:cs="Arial"/>
          <w:color w:val="000000"/>
          <w:spacing w:val="-2"/>
          <w:kern w:val="1"/>
        </w:rPr>
        <w:t>i</w:t>
      </w:r>
      <w:r>
        <w:rPr>
          <w:rFonts w:ascii="Arial" w:hAnsi="Arial" w:cs="Arial"/>
          <w:color w:val="000000"/>
          <w:kern w:val="1"/>
        </w:rPr>
        <w:t xml:space="preserve"> (dále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jen „</w:t>
      </w:r>
      <w:r>
        <w:rPr>
          <w:rFonts w:ascii="Arial" w:hAnsi="Arial" w:cs="Arial"/>
          <w:b/>
          <w:bCs/>
          <w:color w:val="000000"/>
          <w:kern w:val="1"/>
        </w:rPr>
        <w:t>AGENTURA</w:t>
      </w:r>
      <w:r>
        <w:rPr>
          <w:rFonts w:ascii="Arial" w:hAnsi="Arial" w:cs="Arial"/>
          <w:b/>
          <w:bCs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DIVINUS</w:t>
      </w:r>
      <w:r>
        <w:rPr>
          <w:rFonts w:ascii="Arial" w:hAnsi="Arial" w:cs="Arial"/>
          <w:color w:val="000000"/>
          <w:kern w:val="1"/>
        </w:rPr>
        <w:t>)</w:t>
      </w:r>
    </w:p>
    <w:p w14:paraId="02D953B8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666D6D64" w14:textId="77777777" w:rsidR="005809DB" w:rsidRDefault="005809DB" w:rsidP="005809DB">
      <w:pPr>
        <w:autoSpaceDE w:val="0"/>
        <w:autoSpaceDN w:val="0"/>
        <w:adjustRightInd w:val="0"/>
        <w:spacing w:after="195"/>
        <w:rPr>
          <w:rFonts w:ascii="Arial" w:hAnsi="Arial" w:cs="Arial"/>
          <w:color w:val="000000"/>
          <w:kern w:val="1"/>
          <w:sz w:val="26"/>
          <w:szCs w:val="26"/>
        </w:rPr>
      </w:pPr>
    </w:p>
    <w:p w14:paraId="0F0A9456" w14:textId="77777777" w:rsidR="005809DB" w:rsidRDefault="005809DB" w:rsidP="005809DB">
      <w:pPr>
        <w:autoSpaceDE w:val="0"/>
        <w:autoSpaceDN w:val="0"/>
        <w:adjustRightInd w:val="0"/>
        <w:spacing w:after="6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I.</w:t>
      </w:r>
    </w:p>
    <w:p w14:paraId="23E96D27" w14:textId="77777777" w:rsidR="005809DB" w:rsidRDefault="005809DB" w:rsidP="005809DB">
      <w:pPr>
        <w:autoSpaceDE w:val="0"/>
        <w:autoSpaceDN w:val="0"/>
        <w:adjustRightInd w:val="0"/>
        <w:spacing w:after="8"/>
        <w:ind w:left="1632" w:right="768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Předmět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smlouvy</w:t>
      </w:r>
    </w:p>
    <w:p w14:paraId="4D0D36B3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0EF86073" w14:textId="28449473" w:rsidR="005809DB" w:rsidRDefault="005809DB" w:rsidP="005809DB">
      <w:pPr>
        <w:autoSpaceDE w:val="0"/>
        <w:autoSpaceDN w:val="0"/>
        <w:adjustRightInd w:val="0"/>
        <w:spacing w:line="242" w:lineRule="auto"/>
        <w:ind w:left="598" w:right="-655" w:hanging="360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1. AGENTURA DIVINUS se za podmínek uvedených v této smlouvě zavazuje zajistit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veřejné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předvedení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dále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specifikovaného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divadelního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avení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spacing w:val="-3"/>
          <w:kern w:val="1"/>
        </w:rPr>
        <w:t>čase</w:t>
      </w:r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urč</w:t>
      </w:r>
      <w:r>
        <w:rPr>
          <w:rFonts w:ascii="Arial" w:hAnsi="Arial" w:cs="Arial"/>
          <w:color w:val="000000"/>
          <w:spacing w:val="-2"/>
          <w:kern w:val="1"/>
        </w:rPr>
        <w:t>ené</w:t>
      </w:r>
      <w:r w:rsidR="0037778E"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3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tout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-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smlouvou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zavazuje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dle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nek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term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nech určených touto smlouvou za to zaplatit sjednanou cenu a zároveň poskytnout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nutné</w:t>
      </w:r>
      <w:r w:rsidR="0037778E"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související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technické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plnění.</w:t>
      </w:r>
    </w:p>
    <w:p w14:paraId="6998D312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26E65BB1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6E585C55" w14:textId="77777777" w:rsidR="005809DB" w:rsidRDefault="005809DB" w:rsidP="005809DB">
      <w:pPr>
        <w:autoSpaceDE w:val="0"/>
        <w:autoSpaceDN w:val="0"/>
        <w:adjustRightInd w:val="0"/>
        <w:spacing w:after="7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II.</w:t>
      </w:r>
    </w:p>
    <w:p w14:paraId="4EDB0A36" w14:textId="77777777" w:rsidR="005809DB" w:rsidRDefault="005809DB" w:rsidP="005809DB">
      <w:pPr>
        <w:autoSpaceDE w:val="0"/>
        <w:autoSpaceDN w:val="0"/>
        <w:adjustRightInd w:val="0"/>
        <w:spacing w:after="10"/>
        <w:ind w:left="1632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Specifikace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divadelního</w:t>
      </w:r>
      <w:r>
        <w:rPr>
          <w:rFonts w:ascii="Arial" w:hAnsi="Arial" w:cs="Arial"/>
          <w:b/>
          <w:bCs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představení</w:t>
      </w:r>
    </w:p>
    <w:p w14:paraId="442391A8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2397C448" w14:textId="77777777" w:rsidR="005809DB" w:rsidRDefault="005809DB" w:rsidP="005809DB">
      <w:pPr>
        <w:numPr>
          <w:ilvl w:val="0"/>
          <w:numId w:val="3"/>
        </w:numPr>
        <w:tabs>
          <w:tab w:val="left" w:pos="215"/>
          <w:tab w:val="left" w:pos="607"/>
        </w:tabs>
        <w:autoSpaceDE w:val="0"/>
        <w:autoSpaceDN w:val="0"/>
        <w:adjustRightInd w:val="0"/>
        <w:spacing w:after="6"/>
        <w:ind w:left="606" w:right="-653" w:hanging="606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Specifikace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divadelního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avení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(dále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jen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„DP“)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anovena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loze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spacing w:val="-3"/>
          <w:kern w:val="1"/>
        </w:rPr>
        <w:t>této</w:t>
      </w:r>
      <w:r>
        <w:rPr>
          <w:rFonts w:ascii="Arial" w:hAnsi="Arial" w:cs="Arial"/>
          <w:color w:val="000000"/>
          <w:kern w:val="1"/>
        </w:rPr>
        <w:t xml:space="preserve"> smlouvy.</w:t>
      </w:r>
    </w:p>
    <w:p w14:paraId="1051C75D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2C5A0005" w14:textId="77777777" w:rsidR="005809DB" w:rsidRDefault="005809DB" w:rsidP="005809DB">
      <w:pPr>
        <w:numPr>
          <w:ilvl w:val="0"/>
          <w:numId w:val="4"/>
        </w:numPr>
        <w:tabs>
          <w:tab w:val="left" w:pos="215"/>
          <w:tab w:val="left" w:pos="607"/>
        </w:tabs>
        <w:autoSpaceDE w:val="0"/>
        <w:autoSpaceDN w:val="0"/>
        <w:adjustRightInd w:val="0"/>
        <w:spacing w:line="244" w:lineRule="auto"/>
        <w:ind w:left="606" w:right="-653" w:hanging="606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to</w:t>
      </w:r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term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n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čas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konání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jednotlivých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DP 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j</w:t>
      </w:r>
      <w:r>
        <w:rPr>
          <w:rFonts w:ascii="Arial" w:hAnsi="Arial" w:cs="Arial"/>
          <w:color w:val="000000"/>
          <w:kern w:val="1"/>
        </w:rPr>
        <w:t xml:space="preserve">e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anovena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 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loze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č.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2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 smlouvy.</w:t>
      </w:r>
    </w:p>
    <w:p w14:paraId="13BF935D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37851E91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08F27AF8" w14:textId="77777777" w:rsidR="005809DB" w:rsidRDefault="005809DB" w:rsidP="005809DB">
      <w:pPr>
        <w:autoSpaceDE w:val="0"/>
        <w:autoSpaceDN w:val="0"/>
        <w:adjustRightInd w:val="0"/>
        <w:spacing w:after="10"/>
        <w:rPr>
          <w:rFonts w:ascii="Arial" w:hAnsi="Arial" w:cs="Arial"/>
          <w:color w:val="000000"/>
          <w:kern w:val="1"/>
          <w:sz w:val="26"/>
          <w:szCs w:val="26"/>
        </w:rPr>
      </w:pPr>
    </w:p>
    <w:p w14:paraId="59642AD9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7"/>
          <w:szCs w:val="27"/>
        </w:rPr>
      </w:pPr>
    </w:p>
    <w:p w14:paraId="72CCADDB" w14:textId="77777777" w:rsidR="005809DB" w:rsidRDefault="005809DB" w:rsidP="005809DB">
      <w:pPr>
        <w:autoSpaceDE w:val="0"/>
        <w:autoSpaceDN w:val="0"/>
        <w:adjustRightInd w:val="0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III.</w:t>
      </w:r>
    </w:p>
    <w:p w14:paraId="3136A165" w14:textId="6E905F6A" w:rsidR="005809DB" w:rsidRDefault="00E0382F" w:rsidP="00E0382F">
      <w:pPr>
        <w:autoSpaceDE w:val="0"/>
        <w:autoSpaceDN w:val="0"/>
        <w:adjustRightInd w:val="0"/>
        <w:spacing w:after="3"/>
        <w:ind w:right="764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 xml:space="preserve">                                        </w:t>
      </w:r>
      <w:r w:rsidR="005809DB">
        <w:rPr>
          <w:rFonts w:ascii="Arial" w:hAnsi="Arial" w:cs="Arial"/>
          <w:b/>
          <w:bCs/>
          <w:color w:val="000000"/>
          <w:kern w:val="1"/>
        </w:rPr>
        <w:t>Technické</w:t>
      </w:r>
      <w:r w:rsidR="005809DB">
        <w:rPr>
          <w:rFonts w:ascii="Arial" w:hAnsi="Arial" w:cs="Arial"/>
          <w:b/>
          <w:bCs/>
          <w:color w:val="000000"/>
          <w:spacing w:val="-6"/>
          <w:kern w:val="1"/>
        </w:rPr>
        <w:t xml:space="preserve"> </w:t>
      </w:r>
      <w:r w:rsidR="005809DB">
        <w:rPr>
          <w:rFonts w:ascii="Arial" w:hAnsi="Arial" w:cs="Arial"/>
          <w:b/>
          <w:bCs/>
          <w:color w:val="000000"/>
          <w:kern w:val="1"/>
        </w:rPr>
        <w:t>podmínky</w:t>
      </w:r>
      <w:r w:rsidR="005809DB"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 w:rsidR="005809DB">
        <w:rPr>
          <w:rFonts w:ascii="Arial" w:hAnsi="Arial" w:cs="Arial"/>
          <w:b/>
          <w:bCs/>
          <w:color w:val="000000"/>
          <w:kern w:val="1"/>
        </w:rPr>
        <w:t>pro</w:t>
      </w:r>
      <w:r w:rsidR="005809DB">
        <w:rPr>
          <w:rFonts w:ascii="Arial" w:hAnsi="Arial" w:cs="Arial"/>
          <w:b/>
          <w:bCs/>
          <w:color w:val="000000"/>
          <w:spacing w:val="-7"/>
          <w:kern w:val="1"/>
        </w:rPr>
        <w:t xml:space="preserve"> </w:t>
      </w:r>
      <w:r w:rsidR="005809DB">
        <w:rPr>
          <w:rFonts w:ascii="Arial" w:hAnsi="Arial" w:cs="Arial"/>
          <w:b/>
          <w:bCs/>
          <w:color w:val="000000"/>
          <w:kern w:val="1"/>
        </w:rPr>
        <w:t>realizaci</w:t>
      </w:r>
      <w:r w:rsidR="005809DB">
        <w:rPr>
          <w:rFonts w:ascii="Arial" w:hAnsi="Arial" w:cs="Arial"/>
          <w:b/>
          <w:bCs/>
          <w:color w:val="000000"/>
          <w:spacing w:val="-7"/>
          <w:kern w:val="1"/>
        </w:rPr>
        <w:t xml:space="preserve"> </w:t>
      </w:r>
      <w:r w:rsidR="005809DB">
        <w:rPr>
          <w:rFonts w:ascii="Arial" w:hAnsi="Arial" w:cs="Arial"/>
          <w:b/>
          <w:bCs/>
          <w:color w:val="000000"/>
          <w:kern w:val="1"/>
        </w:rPr>
        <w:t>DP</w:t>
      </w:r>
    </w:p>
    <w:p w14:paraId="17DA7CAE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  <w:sz w:val="25"/>
          <w:szCs w:val="25"/>
        </w:rPr>
      </w:pPr>
    </w:p>
    <w:p w14:paraId="33EDE2A6" w14:textId="77777777" w:rsidR="005809DB" w:rsidRDefault="005809DB" w:rsidP="005809DB">
      <w:pPr>
        <w:numPr>
          <w:ilvl w:val="1"/>
          <w:numId w:val="5"/>
        </w:numPr>
        <w:tabs>
          <w:tab w:val="left" w:pos="357"/>
          <w:tab w:val="left" w:pos="619"/>
        </w:tabs>
        <w:autoSpaceDE w:val="0"/>
        <w:autoSpaceDN w:val="0"/>
        <w:adjustRightInd w:val="0"/>
        <w:spacing w:after="5" w:line="242" w:lineRule="auto"/>
        <w:ind w:left="618" w:right="-655" w:hanging="618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zavazuje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zajis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it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pro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DP 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veškeré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nezby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né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technické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nk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>, specifikace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technických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</w:t>
      </w:r>
      <w:r>
        <w:rPr>
          <w:rFonts w:ascii="Arial" w:hAnsi="Arial" w:cs="Arial"/>
          <w:color w:val="000000"/>
          <w:spacing w:val="-1"/>
          <w:kern w:val="1"/>
        </w:rPr>
        <w:t>mí</w:t>
      </w:r>
      <w:r>
        <w:rPr>
          <w:rFonts w:ascii="Arial" w:hAnsi="Arial" w:cs="Arial"/>
          <w:color w:val="000000"/>
          <w:kern w:val="1"/>
        </w:rPr>
        <w:t>nek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konání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jsou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uvedena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loze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spacing w:val="-3"/>
          <w:kern w:val="1"/>
        </w:rPr>
        <w:t>této</w:t>
      </w:r>
      <w:r>
        <w:rPr>
          <w:rFonts w:ascii="Arial" w:hAnsi="Arial" w:cs="Arial"/>
          <w:color w:val="000000"/>
          <w:kern w:val="1"/>
        </w:rPr>
        <w:t xml:space="preserve"> smlouv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 xml:space="preserve">.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Případné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zajištění technických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atních pod</w:t>
      </w:r>
      <w:r>
        <w:rPr>
          <w:rFonts w:ascii="Arial" w:hAnsi="Arial" w:cs="Arial"/>
          <w:color w:val="000000"/>
          <w:spacing w:val="-1"/>
          <w:kern w:val="1"/>
        </w:rPr>
        <w:t>mí</w:t>
      </w:r>
      <w:r>
        <w:rPr>
          <w:rFonts w:ascii="Arial" w:hAnsi="Arial" w:cs="Arial"/>
          <w:color w:val="000000"/>
          <w:kern w:val="1"/>
        </w:rPr>
        <w:t>nek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dodání,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p.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zapůjčení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v</w:t>
      </w:r>
      <w:r>
        <w:rPr>
          <w:rFonts w:ascii="Arial" w:hAnsi="Arial" w:cs="Arial"/>
          <w:color w:val="000000"/>
          <w:kern w:val="1"/>
        </w:rPr>
        <w:t>ěcí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dle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lohy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výlučnou</w:t>
      </w:r>
      <w:r>
        <w:rPr>
          <w:rFonts w:ascii="Arial" w:hAnsi="Arial" w:cs="Arial"/>
          <w:color w:val="000000"/>
          <w:kern w:val="1"/>
        </w:rPr>
        <w:t xml:space="preserve"> povinnos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í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Pořadatele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náklady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tím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spojené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jdou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k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jeho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tíži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nejsou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tedy součástí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dále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sjednané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ceny.</w:t>
      </w:r>
    </w:p>
    <w:p w14:paraId="481CC010" w14:textId="77777777" w:rsidR="005809DB" w:rsidRDefault="005809DB" w:rsidP="005809DB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  <w:sz w:val="25"/>
          <w:szCs w:val="25"/>
        </w:rPr>
      </w:pPr>
    </w:p>
    <w:p w14:paraId="120103C7" w14:textId="77777777" w:rsidR="005809DB" w:rsidRDefault="005809DB" w:rsidP="005809DB">
      <w:pPr>
        <w:numPr>
          <w:ilvl w:val="1"/>
          <w:numId w:val="6"/>
        </w:numPr>
        <w:tabs>
          <w:tab w:val="left" w:pos="357"/>
          <w:tab w:val="left" w:pos="619"/>
        </w:tabs>
        <w:autoSpaceDE w:val="0"/>
        <w:autoSpaceDN w:val="0"/>
        <w:adjustRightInd w:val="0"/>
        <w:ind w:left="618" w:right="984" w:hanging="618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zavazuje</w:t>
      </w:r>
      <w:r>
        <w:rPr>
          <w:rFonts w:ascii="Arial" w:hAnsi="Arial" w:cs="Arial"/>
          <w:color w:val="000000"/>
          <w:spacing w:val="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hradit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dopravu</w:t>
      </w:r>
      <w:r>
        <w:rPr>
          <w:rFonts w:ascii="Arial" w:hAnsi="Arial" w:cs="Arial"/>
          <w:color w:val="000000"/>
          <w:spacing w:val="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účinkujíc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ch</w:t>
      </w:r>
      <w:r>
        <w:rPr>
          <w:rFonts w:ascii="Arial" w:hAnsi="Arial" w:cs="Arial"/>
          <w:color w:val="000000"/>
          <w:spacing w:val="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umělců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proofErr w:type="spellStart"/>
      <w:r>
        <w:rPr>
          <w:rFonts w:ascii="Arial" w:hAnsi="Arial" w:cs="Arial"/>
          <w:color w:val="000000"/>
          <w:kern w:val="1"/>
        </w:rPr>
        <w:t>doprav</w:t>
      </w:r>
      <w:r>
        <w:rPr>
          <w:rFonts w:ascii="Arial" w:hAnsi="Arial" w:cs="Arial"/>
          <w:color w:val="000000"/>
          <w:spacing w:val="8"/>
          <w:kern w:val="1"/>
        </w:rPr>
        <w:t>u</w:t>
      </w:r>
      <w:r>
        <w:rPr>
          <w:rFonts w:ascii="Arial" w:hAnsi="Arial" w:cs="Arial"/>
          <w:color w:val="000000"/>
          <w:kern w:val="1"/>
        </w:rPr>
        <w:t>techniky</w:t>
      </w:r>
      <w:proofErr w:type="spellEnd"/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na </w:t>
      </w:r>
      <w:proofErr w:type="spellStart"/>
      <w:r>
        <w:rPr>
          <w:rFonts w:ascii="Arial" w:hAnsi="Arial" w:cs="Arial"/>
          <w:color w:val="000000"/>
          <w:kern w:val="1"/>
        </w:rPr>
        <w:t>DP</w:t>
      </w:r>
      <w:proofErr w:type="spellEnd"/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viz.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Příloha č.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3.</w:t>
      </w:r>
    </w:p>
    <w:p w14:paraId="4BFA943A" w14:textId="77777777" w:rsidR="005809DB" w:rsidRDefault="005809DB" w:rsidP="005809DB">
      <w:pPr>
        <w:autoSpaceDE w:val="0"/>
        <w:autoSpaceDN w:val="0"/>
        <w:adjustRightInd w:val="0"/>
        <w:spacing w:after="10"/>
        <w:rPr>
          <w:rFonts w:ascii="Arial" w:hAnsi="Arial" w:cs="Arial"/>
          <w:color w:val="000000"/>
          <w:kern w:val="1"/>
          <w:sz w:val="26"/>
          <w:szCs w:val="26"/>
        </w:rPr>
      </w:pPr>
    </w:p>
    <w:p w14:paraId="671551FB" w14:textId="77777777" w:rsidR="005809DB" w:rsidRDefault="005809DB" w:rsidP="005809DB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  <w:sz w:val="22"/>
          <w:szCs w:val="22"/>
        </w:rPr>
      </w:pPr>
      <w:bookmarkStart w:id="0" w:name="_GoBack"/>
    </w:p>
    <w:bookmarkEnd w:id="0"/>
    <w:p w14:paraId="37F6ED04" w14:textId="77777777" w:rsidR="005809DB" w:rsidRDefault="005809DB" w:rsidP="005809DB">
      <w:pPr>
        <w:autoSpaceDE w:val="0"/>
        <w:autoSpaceDN w:val="0"/>
        <w:adjustRightInd w:val="0"/>
        <w:spacing w:line="275" w:lineRule="exact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IV.</w:t>
      </w:r>
    </w:p>
    <w:p w14:paraId="16EF7C56" w14:textId="77777777" w:rsidR="005809DB" w:rsidRDefault="005809DB" w:rsidP="005809DB">
      <w:pPr>
        <w:autoSpaceDE w:val="0"/>
        <w:autoSpaceDN w:val="0"/>
        <w:adjustRightInd w:val="0"/>
        <w:spacing w:after="4" w:line="275" w:lineRule="exact"/>
        <w:ind w:left="1632" w:right="768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Práva a povinnosti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smluvních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stran</w:t>
      </w:r>
    </w:p>
    <w:p w14:paraId="7C81A676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14DBF80D" w14:textId="77777777" w:rsidR="005809DB" w:rsidRDefault="005809DB" w:rsidP="005809DB">
      <w:pPr>
        <w:numPr>
          <w:ilvl w:val="0"/>
          <w:numId w:val="7"/>
        </w:numPr>
        <w:tabs>
          <w:tab w:val="left" w:pos="214"/>
          <w:tab w:val="left" w:pos="606"/>
        </w:tabs>
        <w:autoSpaceDE w:val="0"/>
        <w:autoSpaceDN w:val="0"/>
        <w:adjustRightInd w:val="0"/>
        <w:spacing w:after="8"/>
        <w:ind w:left="605" w:hanging="60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AGENTURA</w:t>
      </w:r>
      <w:r>
        <w:rPr>
          <w:rFonts w:ascii="Arial" w:hAnsi="Arial" w:cs="Arial"/>
          <w:b/>
          <w:bCs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DIVINUS</w:t>
      </w:r>
    </w:p>
    <w:p w14:paraId="55C7D5E0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6E64D354" w14:textId="3DAF2EC2" w:rsidR="005809DB" w:rsidRDefault="005809DB" w:rsidP="005809DB">
      <w:pPr>
        <w:numPr>
          <w:ilvl w:val="1"/>
          <w:numId w:val="8"/>
        </w:numPr>
        <w:tabs>
          <w:tab w:val="left" w:pos="215"/>
          <w:tab w:val="left" w:pos="863"/>
        </w:tabs>
        <w:autoSpaceDE w:val="0"/>
        <w:autoSpaceDN w:val="0"/>
        <w:adjustRightInd w:val="0"/>
        <w:spacing w:after="8" w:line="242" w:lineRule="auto"/>
        <w:ind w:left="862" w:right="-654" w:hanging="862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ENTURA</w:t>
      </w:r>
      <w:r>
        <w:rPr>
          <w:rFonts w:ascii="Arial" w:hAnsi="Arial" w:cs="Arial"/>
          <w:color w:val="000000"/>
          <w:spacing w:val="-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</w:t>
      </w:r>
      <w:r>
        <w:rPr>
          <w:rFonts w:ascii="Arial" w:hAnsi="Arial" w:cs="Arial"/>
          <w:color w:val="000000"/>
          <w:spacing w:val="-1"/>
          <w:kern w:val="1"/>
        </w:rPr>
        <w:t>VI</w:t>
      </w:r>
      <w:r>
        <w:rPr>
          <w:rFonts w:ascii="Arial" w:hAnsi="Arial" w:cs="Arial"/>
          <w:color w:val="000000"/>
          <w:kern w:val="1"/>
        </w:rPr>
        <w:t>NUS,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jako</w:t>
      </w:r>
      <w:r>
        <w:rPr>
          <w:rFonts w:ascii="Arial" w:hAnsi="Arial" w:cs="Arial"/>
          <w:color w:val="000000"/>
          <w:spacing w:val="-1"/>
          <w:kern w:val="1"/>
        </w:rPr>
        <w:t>žt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producent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specifikovaného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loze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</w:t>
      </w:r>
      <w:r>
        <w:rPr>
          <w:rFonts w:ascii="Arial" w:hAnsi="Arial" w:cs="Arial"/>
          <w:color w:val="000000"/>
          <w:spacing w:val="-1"/>
          <w:kern w:val="1"/>
        </w:rPr>
        <w:t>é</w:t>
      </w:r>
      <w:r>
        <w:rPr>
          <w:rFonts w:ascii="Arial" w:hAnsi="Arial" w:cs="Arial"/>
          <w:color w:val="000000"/>
          <w:kern w:val="1"/>
        </w:rPr>
        <w:t>to smlouv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zajis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í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jeho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předvedení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počtu,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ě(ch)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čase(ch)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sjednanýc</w:t>
      </w:r>
      <w:r>
        <w:rPr>
          <w:rFonts w:ascii="Arial" w:hAnsi="Arial" w:cs="Arial"/>
          <w:color w:val="000000"/>
          <w:spacing w:val="10"/>
          <w:kern w:val="1"/>
        </w:rPr>
        <w:t>h</w:t>
      </w:r>
      <w:r w:rsidR="0037778E"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v</w:t>
      </w:r>
      <w:r>
        <w:rPr>
          <w:rFonts w:ascii="Arial" w:hAnsi="Arial" w:cs="Arial"/>
          <w:color w:val="000000"/>
          <w:kern w:val="1"/>
        </w:rPr>
        <w:t xml:space="preserve"> 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loze č.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2 této smlouv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>.</w:t>
      </w:r>
    </w:p>
    <w:p w14:paraId="2D0C3F5E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49E7CABF" w14:textId="77777777" w:rsidR="005809DB" w:rsidRDefault="005809DB" w:rsidP="005809DB">
      <w:pPr>
        <w:numPr>
          <w:ilvl w:val="1"/>
          <w:numId w:val="9"/>
        </w:numPr>
        <w:tabs>
          <w:tab w:val="left" w:pos="215"/>
          <w:tab w:val="left" w:pos="863"/>
        </w:tabs>
        <w:autoSpaceDE w:val="0"/>
        <w:autoSpaceDN w:val="0"/>
        <w:adjustRightInd w:val="0"/>
        <w:spacing w:after="3" w:line="244" w:lineRule="auto"/>
        <w:ind w:left="862" w:right="-655" w:hanging="862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 xml:space="preserve">ENTURA 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 xml:space="preserve">NUS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tím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prohlašuje,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že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má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pro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realizaci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DP 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uzavřené jednotlivé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výkonnými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umělci.</w:t>
      </w:r>
    </w:p>
    <w:p w14:paraId="5C59D3CE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7D1F7E8B" w14:textId="77777777" w:rsidR="005809DB" w:rsidRDefault="005809DB" w:rsidP="005809DB">
      <w:pPr>
        <w:numPr>
          <w:ilvl w:val="1"/>
          <w:numId w:val="10"/>
        </w:numPr>
        <w:tabs>
          <w:tab w:val="left" w:pos="215"/>
          <w:tab w:val="left" w:pos="863"/>
        </w:tabs>
        <w:autoSpaceDE w:val="0"/>
        <w:autoSpaceDN w:val="0"/>
        <w:adjustRightInd w:val="0"/>
        <w:spacing w:line="242" w:lineRule="auto"/>
        <w:ind w:left="862" w:right="-655" w:hanging="862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AGENTURA DIVINUS je povinna zajistit, aby se výkonný umělec dostavil na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konání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kulturní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akce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alespoň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60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minut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před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uvedeným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začátkem vys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oupení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aby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byl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atečně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připraven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provedení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uměleckého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výko</w:t>
      </w:r>
      <w:r>
        <w:rPr>
          <w:rFonts w:ascii="Arial" w:hAnsi="Arial" w:cs="Arial"/>
          <w:color w:val="000000"/>
          <w:spacing w:val="-1"/>
          <w:kern w:val="1"/>
        </w:rPr>
        <w:t xml:space="preserve">nu. </w:t>
      </w:r>
      <w:r>
        <w:rPr>
          <w:rFonts w:ascii="Arial" w:hAnsi="Arial" w:cs="Arial"/>
          <w:color w:val="000000"/>
          <w:kern w:val="1"/>
        </w:rPr>
        <w:t>AGENTURA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DIVINUS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dále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povinna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zajistit,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aby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umělec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provedl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svůj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umělecký výkon ve sjednaném rozsahu, sjednaným způsobem a v odpovídající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kvalitě.</w:t>
      </w:r>
    </w:p>
    <w:p w14:paraId="3C468C3D" w14:textId="77777777" w:rsidR="005809DB" w:rsidRDefault="005809DB" w:rsidP="005809DB">
      <w:pPr>
        <w:autoSpaceDE w:val="0"/>
        <w:autoSpaceDN w:val="0"/>
        <w:adjustRightInd w:val="0"/>
        <w:spacing w:after="4"/>
        <w:rPr>
          <w:rFonts w:ascii="Arial" w:hAnsi="Arial" w:cs="Arial"/>
          <w:color w:val="000000"/>
          <w:kern w:val="1"/>
          <w:sz w:val="26"/>
          <w:szCs w:val="26"/>
        </w:rPr>
      </w:pPr>
    </w:p>
    <w:p w14:paraId="797ECFA8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3"/>
          <w:szCs w:val="23"/>
        </w:rPr>
      </w:pPr>
    </w:p>
    <w:p w14:paraId="10F15586" w14:textId="77777777" w:rsidR="005809DB" w:rsidRDefault="005809DB" w:rsidP="005809DB">
      <w:pPr>
        <w:numPr>
          <w:ilvl w:val="0"/>
          <w:numId w:val="11"/>
        </w:numPr>
        <w:tabs>
          <w:tab w:val="left" w:pos="214"/>
          <w:tab w:val="left" w:pos="606"/>
        </w:tabs>
        <w:autoSpaceDE w:val="0"/>
        <w:autoSpaceDN w:val="0"/>
        <w:adjustRightInd w:val="0"/>
        <w:spacing w:after="10"/>
        <w:ind w:left="605" w:hanging="60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Pořadatel</w:t>
      </w:r>
    </w:p>
    <w:p w14:paraId="156AA1F7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36D4419F" w14:textId="77777777" w:rsidR="005809DB" w:rsidRDefault="005809DB" w:rsidP="005809DB">
      <w:pPr>
        <w:numPr>
          <w:ilvl w:val="1"/>
          <w:numId w:val="12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7"/>
        <w:ind w:left="864" w:right="-671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zavazuje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dle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nek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čl.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spacing w:val="-23"/>
          <w:kern w:val="1"/>
        </w:rPr>
        <w:t>V</w:t>
      </w:r>
      <w:r>
        <w:rPr>
          <w:rFonts w:ascii="Arial" w:hAnsi="Arial" w:cs="Arial"/>
          <w:color w:val="000000"/>
          <w:kern w:val="1"/>
        </w:rPr>
        <w:t xml:space="preserve">.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zaplatit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sjednanou cenu 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zároveň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poskytnout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dle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nezbytné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technické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realizaci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DP.</w:t>
      </w:r>
    </w:p>
    <w:p w14:paraId="07E62FC8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24C3B5EB" w14:textId="77777777" w:rsidR="005809DB" w:rsidRDefault="005809DB" w:rsidP="005809DB">
      <w:pPr>
        <w:numPr>
          <w:ilvl w:val="1"/>
          <w:numId w:val="13"/>
        </w:numPr>
        <w:tabs>
          <w:tab w:val="left" w:pos="214"/>
          <w:tab w:val="left" w:pos="865"/>
        </w:tabs>
        <w:autoSpaceDE w:val="0"/>
        <w:autoSpaceDN w:val="0"/>
        <w:adjustRightInd w:val="0"/>
        <w:spacing w:line="242" w:lineRule="auto"/>
        <w:ind w:left="864" w:right="-667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povinen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souladu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platnými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právními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předpisy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odvést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zákonné poplatky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slušným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organiza</w:t>
      </w:r>
      <w:r>
        <w:rPr>
          <w:rFonts w:ascii="Arial" w:hAnsi="Arial" w:cs="Arial"/>
          <w:color w:val="000000"/>
          <w:spacing w:val="-1"/>
          <w:kern w:val="1"/>
        </w:rPr>
        <w:t>cí</w:t>
      </w:r>
      <w:r>
        <w:rPr>
          <w:rFonts w:ascii="Arial" w:hAnsi="Arial" w:cs="Arial"/>
          <w:color w:val="000000"/>
          <w:kern w:val="1"/>
        </w:rPr>
        <w:t xml:space="preserve">m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in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itu</w:t>
      </w:r>
      <w:r>
        <w:rPr>
          <w:rFonts w:ascii="Arial" w:hAnsi="Arial" w:cs="Arial"/>
          <w:color w:val="000000"/>
          <w:spacing w:val="-1"/>
          <w:kern w:val="1"/>
        </w:rPr>
        <w:t>cí</w:t>
      </w:r>
      <w:r>
        <w:rPr>
          <w:rFonts w:ascii="Arial" w:hAnsi="Arial" w:cs="Arial"/>
          <w:color w:val="000000"/>
          <w:kern w:val="1"/>
        </w:rPr>
        <w:t xml:space="preserve">m,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padně,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pokud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sám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 xml:space="preserve">není </w:t>
      </w:r>
      <w:r>
        <w:rPr>
          <w:rFonts w:ascii="Arial" w:hAnsi="Arial" w:cs="Arial"/>
          <w:color w:val="000000"/>
          <w:kern w:val="1"/>
        </w:rPr>
        <w:t>pořadatelem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akce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ve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smyslu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právních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předpisů,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zajis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í,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aby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takovýto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 ty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poplatky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odvedl.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povinen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provést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slušná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hlášení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DILIA</w:t>
      </w:r>
      <w:r>
        <w:rPr>
          <w:rFonts w:ascii="Arial" w:hAnsi="Arial" w:cs="Arial"/>
          <w:color w:val="000000"/>
          <w:spacing w:val="2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uhradit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DILIA 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autorské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poplatky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dle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platných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českých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právních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předpisů. Pokud</w:t>
      </w:r>
      <w:r>
        <w:rPr>
          <w:rFonts w:ascii="Arial" w:hAnsi="Arial" w:cs="Arial"/>
          <w:color w:val="000000"/>
          <w:spacing w:val="-3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nebudo</w:t>
      </w:r>
      <w:r>
        <w:rPr>
          <w:rFonts w:ascii="Arial" w:hAnsi="Arial" w:cs="Arial"/>
          <w:color w:val="000000"/>
          <w:kern w:val="1"/>
        </w:rPr>
        <w:t xml:space="preserve">u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slušné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poplatky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ze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rany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Pořadatele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řádně odvedeny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AGENTUŘE </w:t>
      </w:r>
      <w:proofErr w:type="spellStart"/>
      <w:r>
        <w:rPr>
          <w:rFonts w:ascii="Arial" w:hAnsi="Arial" w:cs="Arial"/>
          <w:color w:val="000000"/>
          <w:kern w:val="1"/>
        </w:rPr>
        <w:t>DIVINUS</w:t>
      </w:r>
      <w:proofErr w:type="spellEnd"/>
      <w:r>
        <w:rPr>
          <w:rFonts w:ascii="Arial" w:hAnsi="Arial" w:cs="Arial"/>
          <w:color w:val="000000"/>
          <w:kern w:val="1"/>
        </w:rPr>
        <w:t xml:space="preserve"> a/nebo umělci(</w:t>
      </w:r>
      <w:proofErr w:type="spellStart"/>
      <w:r>
        <w:rPr>
          <w:rFonts w:ascii="Arial" w:hAnsi="Arial" w:cs="Arial"/>
          <w:color w:val="000000"/>
          <w:kern w:val="1"/>
        </w:rPr>
        <w:t>ům</w:t>
      </w:r>
      <w:proofErr w:type="spellEnd"/>
      <w:r>
        <w:rPr>
          <w:rFonts w:ascii="Arial" w:hAnsi="Arial" w:cs="Arial"/>
          <w:color w:val="000000"/>
          <w:kern w:val="1"/>
        </w:rPr>
        <w:t>) z toho důvodu vznikne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škoda,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 Pořadatel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povinen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tuto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škodu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plném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rozsahu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nahradit.</w:t>
      </w:r>
    </w:p>
    <w:p w14:paraId="0326BCEF" w14:textId="77777777" w:rsidR="005809DB" w:rsidRDefault="005809DB" w:rsidP="005809DB">
      <w:pPr>
        <w:autoSpaceDE w:val="0"/>
        <w:autoSpaceDN w:val="0"/>
        <w:adjustRightInd w:val="0"/>
        <w:spacing w:after="7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</w:p>
    <w:p w14:paraId="002AD806" w14:textId="77777777" w:rsidR="005809DB" w:rsidRDefault="005809DB" w:rsidP="005809DB">
      <w:pPr>
        <w:autoSpaceDE w:val="0"/>
        <w:autoSpaceDN w:val="0"/>
        <w:adjustRightInd w:val="0"/>
        <w:spacing w:after="92"/>
        <w:rPr>
          <w:rFonts w:ascii="Arial" w:hAnsi="Arial" w:cs="Arial"/>
          <w:color w:val="000000"/>
          <w:kern w:val="1"/>
          <w:sz w:val="28"/>
          <w:szCs w:val="28"/>
        </w:rPr>
      </w:pPr>
    </w:p>
    <w:p w14:paraId="06ADFE55" w14:textId="77777777" w:rsidR="005809DB" w:rsidRDefault="005809DB" w:rsidP="005809DB">
      <w:pPr>
        <w:numPr>
          <w:ilvl w:val="1"/>
          <w:numId w:val="14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9" w:line="242" w:lineRule="auto"/>
        <w:ind w:left="864" w:right="-655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 xml:space="preserve">Náklady </w:t>
      </w:r>
      <w:r>
        <w:rPr>
          <w:rFonts w:ascii="Arial" w:hAnsi="Arial" w:cs="Arial"/>
          <w:color w:val="000000"/>
          <w:kern w:val="1"/>
        </w:rPr>
        <w:t>na provoz, pronájem, zakoupení, rekonstrukci, úpravu či zapůjčení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divadelního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sálu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či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jiného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oru,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němž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hodlá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DP 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veřejně </w:t>
      </w:r>
      <w:r>
        <w:rPr>
          <w:rFonts w:ascii="Arial" w:hAnsi="Arial" w:cs="Arial"/>
          <w:color w:val="000000"/>
          <w:spacing w:val="-1"/>
          <w:kern w:val="1"/>
        </w:rPr>
        <w:t>předvést</w:t>
      </w:r>
      <w:r>
        <w:rPr>
          <w:rFonts w:ascii="Arial" w:hAnsi="Arial" w:cs="Arial"/>
          <w:color w:val="000000"/>
          <w:kern w:val="1"/>
        </w:rPr>
        <w:t>,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jso</w:t>
      </w:r>
      <w:r>
        <w:rPr>
          <w:rFonts w:ascii="Arial" w:hAnsi="Arial" w:cs="Arial"/>
          <w:color w:val="000000"/>
          <w:kern w:val="1"/>
        </w:rPr>
        <w:t>u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stejn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jak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vš</w:t>
      </w:r>
      <w:r>
        <w:rPr>
          <w:rFonts w:ascii="Arial" w:hAnsi="Arial" w:cs="Arial"/>
          <w:color w:val="000000"/>
          <w:spacing w:val="-2"/>
          <w:kern w:val="1"/>
        </w:rPr>
        <w:t>echn</w:t>
      </w:r>
      <w:r>
        <w:rPr>
          <w:rFonts w:ascii="Arial" w:hAnsi="Arial" w:cs="Arial"/>
          <w:color w:val="000000"/>
          <w:kern w:val="1"/>
        </w:rPr>
        <w:t>y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atní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související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náklady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rovněž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výlučnou záležitos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Pořadatele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jdou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jeho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tíži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nejsou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tedy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součás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dále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sjednané</w:t>
      </w:r>
      <w:r>
        <w:rPr>
          <w:rFonts w:ascii="Arial" w:hAnsi="Arial" w:cs="Arial"/>
          <w:color w:val="000000"/>
          <w:kern w:val="1"/>
        </w:rPr>
        <w:t xml:space="preserve"> smluvní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ceny.</w:t>
      </w:r>
    </w:p>
    <w:p w14:paraId="5C02A411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6C5CFBAC" w14:textId="77777777" w:rsidR="005809DB" w:rsidRDefault="005809DB" w:rsidP="005809DB">
      <w:pPr>
        <w:autoSpaceDE w:val="0"/>
        <w:autoSpaceDN w:val="0"/>
        <w:adjustRightInd w:val="0"/>
        <w:spacing w:line="275" w:lineRule="exact"/>
        <w:ind w:left="1610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V.</w:t>
      </w:r>
    </w:p>
    <w:p w14:paraId="462FD64B" w14:textId="77777777" w:rsidR="005809DB" w:rsidRDefault="005809DB" w:rsidP="005809DB">
      <w:pPr>
        <w:autoSpaceDE w:val="0"/>
        <w:autoSpaceDN w:val="0"/>
        <w:adjustRightInd w:val="0"/>
        <w:spacing w:after="4" w:line="275" w:lineRule="exact"/>
        <w:ind w:left="1632" w:right="768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Smluvní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cena</w:t>
      </w:r>
    </w:p>
    <w:p w14:paraId="343CC8CC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1AF013E0" w14:textId="63EA965C" w:rsidR="005809DB" w:rsidRDefault="005809DB" w:rsidP="005809DB">
      <w:pPr>
        <w:numPr>
          <w:ilvl w:val="0"/>
          <w:numId w:val="15"/>
        </w:numPr>
        <w:tabs>
          <w:tab w:val="left" w:pos="215"/>
          <w:tab w:val="left" w:pos="876"/>
        </w:tabs>
        <w:autoSpaceDE w:val="0"/>
        <w:autoSpaceDN w:val="0"/>
        <w:adjustRightInd w:val="0"/>
        <w:spacing w:after="1" w:line="242" w:lineRule="auto"/>
        <w:ind w:left="876" w:right="-529" w:hanging="876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Za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realizaci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každého</w:t>
      </w:r>
      <w:r>
        <w:rPr>
          <w:rFonts w:ascii="Arial" w:hAnsi="Arial" w:cs="Arial"/>
          <w:color w:val="000000"/>
          <w:spacing w:val="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jednotlivého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tím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související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poskytnutí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součinnos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spacing w:val="6"/>
          <w:kern w:val="1"/>
        </w:rPr>
        <w:t>i</w:t>
      </w:r>
      <w:r w:rsidR="00E0382F"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zaplatí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-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 xml:space="preserve">ENTUŘE </w:t>
      </w:r>
      <w:proofErr w:type="spellStart"/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NUS</w:t>
      </w:r>
      <w:proofErr w:type="spellEnd"/>
      <w:r>
        <w:rPr>
          <w:rFonts w:ascii="Arial" w:hAnsi="Arial" w:cs="Arial"/>
          <w:color w:val="000000"/>
          <w:kern w:val="1"/>
        </w:rPr>
        <w:t xml:space="preserve"> čás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ku ve výši</w:t>
      </w:r>
      <w:r w:rsidR="00093100">
        <w:rPr>
          <w:rFonts w:ascii="Arial" w:hAnsi="Arial" w:cs="Arial"/>
          <w:color w:val="000000"/>
          <w:kern w:val="1"/>
        </w:rPr>
        <w:t xml:space="preserve"> XXX.</w:t>
      </w:r>
      <w:r>
        <w:rPr>
          <w:rFonts w:ascii="Arial" w:hAnsi="Arial" w:cs="Arial"/>
          <w:color w:val="000000"/>
          <w:kern w:val="1"/>
        </w:rPr>
        <w:t xml:space="preserve"> Tato cena zahrnuje veškeré náklady související s provedením DP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podl</w:t>
      </w:r>
      <w:r>
        <w:rPr>
          <w:rFonts w:ascii="Arial" w:hAnsi="Arial" w:cs="Arial"/>
          <w:color w:val="000000"/>
          <w:kern w:val="1"/>
        </w:rPr>
        <w:t>e této smlouvy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výjimkou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doprav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Doprava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bude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pořadateli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vyúčtována po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DP.</w:t>
      </w:r>
    </w:p>
    <w:p w14:paraId="07374315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6E1533C6" w14:textId="77777777" w:rsidR="005809DB" w:rsidRDefault="005809DB" w:rsidP="005809DB">
      <w:pPr>
        <w:numPr>
          <w:ilvl w:val="0"/>
          <w:numId w:val="16"/>
        </w:numPr>
        <w:tabs>
          <w:tab w:val="left" w:pos="216"/>
          <w:tab w:val="left" w:pos="876"/>
        </w:tabs>
        <w:autoSpaceDE w:val="0"/>
        <w:autoSpaceDN w:val="0"/>
        <w:adjustRightInd w:val="0"/>
        <w:spacing w:line="242" w:lineRule="auto"/>
        <w:ind w:left="876" w:right="-655" w:hanging="876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Sjednanou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cenu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dle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uhradí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základě AGENTUROU DIVINUS vystavené faktury, kterou je AGENTURA DIVINUS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oprávněna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vystavit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realizaci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DP.</w:t>
      </w:r>
    </w:p>
    <w:p w14:paraId="3E702725" w14:textId="77777777" w:rsidR="005809DB" w:rsidRDefault="005809DB" w:rsidP="005809DB">
      <w:pPr>
        <w:autoSpaceDE w:val="0"/>
        <w:autoSpaceDN w:val="0"/>
        <w:adjustRightInd w:val="0"/>
        <w:spacing w:after="10"/>
        <w:rPr>
          <w:rFonts w:ascii="Arial" w:hAnsi="Arial" w:cs="Arial"/>
          <w:color w:val="000000"/>
          <w:kern w:val="1"/>
          <w:sz w:val="26"/>
          <w:szCs w:val="26"/>
        </w:rPr>
      </w:pPr>
    </w:p>
    <w:p w14:paraId="6F9A85CA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3"/>
          <w:szCs w:val="23"/>
        </w:rPr>
      </w:pPr>
    </w:p>
    <w:p w14:paraId="160B7DF0" w14:textId="77777777" w:rsidR="005809DB" w:rsidRDefault="005809DB" w:rsidP="005809DB">
      <w:pPr>
        <w:numPr>
          <w:ilvl w:val="0"/>
          <w:numId w:val="17"/>
        </w:numPr>
        <w:tabs>
          <w:tab w:val="left" w:pos="216"/>
          <w:tab w:val="left" w:pos="876"/>
        </w:tabs>
        <w:autoSpaceDE w:val="0"/>
        <w:autoSpaceDN w:val="0"/>
        <w:adjustRightInd w:val="0"/>
        <w:spacing w:line="242" w:lineRule="auto"/>
        <w:ind w:left="876" w:right="-675" w:hanging="876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 xml:space="preserve">Splatnost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jakékoliv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řádně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avené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fak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ury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dle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dohodou smluvních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anovena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na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deset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dní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ode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dne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doručení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Pořadateli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 emailovou adresu</w:t>
      </w:r>
      <w:r>
        <w:rPr>
          <w:rFonts w:ascii="Arial" w:hAnsi="Arial" w:cs="Arial"/>
          <w:color w:val="000087"/>
          <w:kern w:val="1"/>
        </w:rPr>
        <w:t xml:space="preserve"> </w:t>
      </w:r>
      <w:hyperlink r:id="rId8" w:history="1">
        <w:r>
          <w:rPr>
            <w:rFonts w:ascii="Arial" w:hAnsi="Arial" w:cs="Arial"/>
            <w:color w:val="000087"/>
            <w:kern w:val="1"/>
            <w:u w:val="single" w:color="000000"/>
          </w:rPr>
          <w:t>dramaturg@divadlo-kutnahora.cz</w:t>
        </w:r>
        <w:r>
          <w:rPr>
            <w:rFonts w:ascii="Arial" w:hAnsi="Arial" w:cs="Arial"/>
            <w:color w:val="000087"/>
            <w:kern w:val="1"/>
            <w:u w:color="000000"/>
          </w:rPr>
          <w:t xml:space="preserve"> </w:t>
        </w:r>
      </w:hyperlink>
      <w:r>
        <w:rPr>
          <w:rFonts w:ascii="Arial" w:hAnsi="Arial" w:cs="Arial"/>
          <w:color w:val="0000FF"/>
          <w:kern w:val="1"/>
        </w:rPr>
        <w:t>P</w:t>
      </w:r>
      <w:r>
        <w:rPr>
          <w:rFonts w:ascii="Arial" w:hAnsi="Arial" w:cs="Arial"/>
          <w:color w:val="000000"/>
          <w:kern w:val="1"/>
        </w:rPr>
        <w:t>ro vyhnutí se jakýchkoliv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pochybnos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rany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sjednávají,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že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fak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ura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doručená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Pořadateli 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spacing w:val="-3"/>
          <w:kern w:val="1"/>
        </w:rPr>
        <w:t>tř</w:t>
      </w:r>
      <w:r>
        <w:rPr>
          <w:rFonts w:ascii="Arial" w:hAnsi="Arial" w:cs="Arial"/>
          <w:color w:val="000000"/>
          <w:spacing w:val="-4"/>
          <w:kern w:val="1"/>
        </w:rPr>
        <w:t>et</w:t>
      </w:r>
      <w:r>
        <w:rPr>
          <w:rFonts w:ascii="Arial" w:hAnsi="Arial" w:cs="Arial"/>
          <w:color w:val="000000"/>
          <w:spacing w:val="-3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de</w:t>
      </w:r>
      <w:r>
        <w:rPr>
          <w:rFonts w:ascii="Arial" w:hAnsi="Arial" w:cs="Arial"/>
          <w:color w:val="000000"/>
          <w:kern w:val="1"/>
        </w:rPr>
        <w:t xml:space="preserve">n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p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jejím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odeslání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předmětnou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emailovou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spacing w:val="-3"/>
          <w:kern w:val="1"/>
        </w:rPr>
        <w:t>adres</w:t>
      </w:r>
      <w:r>
        <w:rPr>
          <w:rFonts w:ascii="Arial" w:hAnsi="Arial" w:cs="Arial"/>
          <w:color w:val="000000"/>
          <w:kern w:val="1"/>
        </w:rPr>
        <w:t>u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Pořadatele.</w:t>
      </w:r>
    </w:p>
    <w:p w14:paraId="51EB14B6" w14:textId="77777777" w:rsidR="005809DB" w:rsidRDefault="005809DB" w:rsidP="005809DB">
      <w:pPr>
        <w:autoSpaceDE w:val="0"/>
        <w:autoSpaceDN w:val="0"/>
        <w:adjustRightInd w:val="0"/>
        <w:spacing w:after="3"/>
        <w:rPr>
          <w:rFonts w:ascii="Arial" w:hAnsi="Arial" w:cs="Arial"/>
          <w:color w:val="000000"/>
          <w:kern w:val="1"/>
          <w:sz w:val="26"/>
          <w:szCs w:val="26"/>
        </w:rPr>
      </w:pPr>
    </w:p>
    <w:p w14:paraId="4286709F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3"/>
          <w:szCs w:val="23"/>
        </w:rPr>
      </w:pPr>
    </w:p>
    <w:p w14:paraId="3A9B49D2" w14:textId="77777777" w:rsidR="005809DB" w:rsidRDefault="005809DB" w:rsidP="005809DB">
      <w:pPr>
        <w:autoSpaceDE w:val="0"/>
        <w:autoSpaceDN w:val="0"/>
        <w:adjustRightInd w:val="0"/>
        <w:spacing w:after="6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VI.</w:t>
      </w:r>
    </w:p>
    <w:p w14:paraId="726BD0C2" w14:textId="77777777" w:rsidR="005809DB" w:rsidRDefault="005809DB" w:rsidP="005809DB">
      <w:pPr>
        <w:autoSpaceDE w:val="0"/>
        <w:autoSpaceDN w:val="0"/>
        <w:adjustRightInd w:val="0"/>
        <w:spacing w:after="10"/>
        <w:ind w:left="1632" w:right="768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Ukončení</w:t>
      </w:r>
      <w:r>
        <w:rPr>
          <w:rFonts w:ascii="Arial" w:hAnsi="Arial" w:cs="Arial"/>
          <w:b/>
          <w:bCs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smlouvy,</w:t>
      </w:r>
      <w:r>
        <w:rPr>
          <w:rFonts w:ascii="Arial" w:hAnsi="Arial" w:cs="Arial"/>
          <w:b/>
          <w:bCs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náhradní</w:t>
      </w:r>
      <w:r>
        <w:rPr>
          <w:rFonts w:ascii="Arial" w:hAnsi="Arial" w:cs="Arial"/>
          <w:b/>
          <w:bCs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plnění</w:t>
      </w:r>
    </w:p>
    <w:p w14:paraId="2D3489A8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5391AA27" w14:textId="77777777" w:rsidR="005809DB" w:rsidRDefault="005809DB" w:rsidP="005809DB">
      <w:pPr>
        <w:numPr>
          <w:ilvl w:val="0"/>
          <w:numId w:val="18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7"/>
        <w:ind w:left="864" w:right="-545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Tuto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smlouvu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možné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ukončit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dohodou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výpovědí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či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odstoupením</w:t>
      </w:r>
      <w:r>
        <w:rPr>
          <w:rFonts w:ascii="Arial" w:hAnsi="Arial" w:cs="Arial"/>
          <w:color w:val="000000"/>
          <w:spacing w:val="-6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ze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zákonných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důvodů.</w:t>
      </w:r>
    </w:p>
    <w:p w14:paraId="163975E2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356C1F2B" w14:textId="77777777" w:rsidR="005809DB" w:rsidRDefault="005809DB" w:rsidP="005809DB">
      <w:pPr>
        <w:numPr>
          <w:ilvl w:val="0"/>
          <w:numId w:val="19"/>
        </w:numPr>
        <w:tabs>
          <w:tab w:val="left" w:pos="214"/>
          <w:tab w:val="left" w:pos="865"/>
        </w:tabs>
        <w:autoSpaceDE w:val="0"/>
        <w:autoSpaceDN w:val="0"/>
        <w:adjustRightInd w:val="0"/>
        <w:spacing w:line="242" w:lineRule="auto"/>
        <w:ind w:left="864" w:right="-668" w:hanging="864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>Poku</w:t>
      </w:r>
      <w:r>
        <w:rPr>
          <w:rFonts w:ascii="Arial" w:hAnsi="Arial" w:cs="Arial"/>
          <w:color w:val="000000"/>
          <w:kern w:val="1"/>
        </w:rPr>
        <w:t>d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nastan</w:t>
      </w:r>
      <w:r>
        <w:rPr>
          <w:rFonts w:ascii="Arial" w:hAnsi="Arial" w:cs="Arial"/>
          <w:color w:val="000000"/>
          <w:kern w:val="1"/>
        </w:rPr>
        <w:t>e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stran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AGENTU</w:t>
      </w:r>
      <w:r>
        <w:rPr>
          <w:rFonts w:ascii="Arial" w:hAnsi="Arial" w:cs="Arial"/>
          <w:color w:val="000000"/>
          <w:spacing w:val="-6"/>
          <w:kern w:val="1"/>
        </w:rPr>
        <w:t>R</w:t>
      </w:r>
      <w:r>
        <w:rPr>
          <w:rFonts w:ascii="Arial" w:hAnsi="Arial" w:cs="Arial"/>
          <w:color w:val="000000"/>
          <w:kern w:val="1"/>
        </w:rPr>
        <w:t>Y</w:t>
      </w:r>
      <w:r>
        <w:rPr>
          <w:rFonts w:ascii="Arial" w:hAnsi="Arial" w:cs="Arial"/>
          <w:color w:val="000000"/>
          <w:spacing w:val="2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NUS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nepředv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datelná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situace,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 kterou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plnění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její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strany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stane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nemožným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(zejména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nemoc,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úraz,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apod.</w:t>
      </w:r>
      <w:r>
        <w:rPr>
          <w:rFonts w:ascii="Arial" w:hAnsi="Arial" w:cs="Arial"/>
          <w:color w:val="000000"/>
          <w:spacing w:val="3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některého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z</w:t>
      </w:r>
      <w:r>
        <w:rPr>
          <w:rFonts w:ascii="Arial" w:hAnsi="Arial" w:cs="Arial"/>
          <w:color w:val="000000"/>
          <w:spacing w:val="3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umělců,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jehož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výkon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je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součástí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DP),</w:t>
      </w:r>
      <w:r>
        <w:rPr>
          <w:rFonts w:ascii="Arial" w:hAnsi="Arial" w:cs="Arial"/>
          <w:color w:val="000000"/>
          <w:spacing w:val="3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AGENTURA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NUS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povinna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tuto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skutečnost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neprodleně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oznámit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Pořadateli.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Obě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rany se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pokusí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sjednat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náhradní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termín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DP,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však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později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než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šesti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měsíců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původně</w:t>
      </w:r>
      <w:r>
        <w:rPr>
          <w:rFonts w:ascii="Arial" w:hAnsi="Arial" w:cs="Arial"/>
          <w:color w:val="000000"/>
          <w:spacing w:val="3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sjednaného</w:t>
      </w:r>
      <w:r>
        <w:rPr>
          <w:rFonts w:ascii="Arial" w:hAnsi="Arial" w:cs="Arial"/>
          <w:color w:val="000000"/>
          <w:spacing w:val="3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data</w:t>
      </w:r>
      <w:r>
        <w:rPr>
          <w:rFonts w:ascii="Arial" w:hAnsi="Arial" w:cs="Arial"/>
          <w:color w:val="000000"/>
          <w:spacing w:val="4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3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tím,</w:t>
      </w:r>
      <w:r>
        <w:rPr>
          <w:rFonts w:ascii="Arial" w:hAnsi="Arial" w:cs="Arial"/>
          <w:color w:val="000000"/>
          <w:spacing w:val="4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že</w:t>
      </w:r>
      <w:r>
        <w:rPr>
          <w:rFonts w:ascii="Arial" w:hAnsi="Arial" w:cs="Arial"/>
          <w:color w:val="000000"/>
          <w:spacing w:val="3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ostatní</w:t>
      </w:r>
      <w:r>
        <w:rPr>
          <w:rFonts w:ascii="Arial" w:hAnsi="Arial" w:cs="Arial"/>
          <w:color w:val="000000"/>
          <w:spacing w:val="3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podmínky</w:t>
      </w:r>
      <w:r>
        <w:rPr>
          <w:rFonts w:ascii="Arial" w:hAnsi="Arial" w:cs="Arial"/>
          <w:color w:val="000000"/>
          <w:spacing w:val="4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3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zůstávají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platno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i.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Pokud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nepodaří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jakéhokoliv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důvodu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sjednat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náhradní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term</w:t>
      </w:r>
      <w:r>
        <w:rPr>
          <w:rFonts w:ascii="Arial" w:hAnsi="Arial" w:cs="Arial"/>
          <w:color w:val="000000"/>
          <w:spacing w:val="-3"/>
          <w:kern w:val="1"/>
        </w:rPr>
        <w:t>í</w:t>
      </w:r>
      <w:r>
        <w:rPr>
          <w:rFonts w:ascii="Arial" w:hAnsi="Arial" w:cs="Arial"/>
          <w:color w:val="000000"/>
          <w:kern w:val="1"/>
        </w:rPr>
        <w:t>n DP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AGENTURA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DIVINUS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oprávněna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odstoupit.</w:t>
      </w:r>
      <w:r>
        <w:rPr>
          <w:rFonts w:ascii="Arial" w:hAnsi="Arial" w:cs="Arial"/>
          <w:color w:val="000000"/>
          <w:spacing w:val="1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Smlouva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</w:rPr>
        <w:t>sev</w:t>
      </w:r>
      <w:proofErr w:type="spellEnd"/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tom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padě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ruší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celém </w:t>
      </w:r>
      <w:r>
        <w:rPr>
          <w:rFonts w:ascii="Arial" w:hAnsi="Arial" w:cs="Arial"/>
          <w:color w:val="000000"/>
          <w:spacing w:val="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rozsahu </w:t>
      </w:r>
      <w:r>
        <w:rPr>
          <w:rFonts w:ascii="Arial" w:hAnsi="Arial" w:cs="Arial"/>
          <w:color w:val="000000"/>
          <w:spacing w:val="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žádná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ze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</w:t>
      </w:r>
      <w:r>
        <w:rPr>
          <w:rFonts w:ascii="Arial" w:hAnsi="Arial" w:cs="Arial"/>
          <w:color w:val="000000"/>
          <w:kern w:val="1"/>
        </w:rPr>
        <w:t xml:space="preserve">í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nen</w:t>
      </w:r>
      <w:r>
        <w:rPr>
          <w:rFonts w:ascii="Arial" w:hAnsi="Arial" w:cs="Arial"/>
          <w:color w:val="000000"/>
          <w:kern w:val="1"/>
        </w:rPr>
        <w:t xml:space="preserve">í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nik</w:t>
      </w:r>
      <w:r>
        <w:rPr>
          <w:rFonts w:ascii="Arial" w:hAnsi="Arial" w:cs="Arial"/>
          <w:color w:val="000000"/>
          <w:spacing w:val="-3"/>
          <w:kern w:val="1"/>
        </w:rPr>
        <w:t>t</w:t>
      </w:r>
      <w:r>
        <w:rPr>
          <w:rFonts w:ascii="Arial" w:hAnsi="Arial" w:cs="Arial"/>
          <w:color w:val="000000"/>
          <w:spacing w:val="-2"/>
          <w:kern w:val="1"/>
        </w:rPr>
        <w:t xml:space="preserve">erak </w:t>
      </w:r>
      <w:r>
        <w:rPr>
          <w:rFonts w:ascii="Arial" w:hAnsi="Arial" w:cs="Arial"/>
          <w:color w:val="000000"/>
          <w:kern w:val="1"/>
        </w:rPr>
        <w:t>zavázána.</w:t>
      </w:r>
    </w:p>
    <w:p w14:paraId="0FF473B7" w14:textId="77777777" w:rsidR="005809DB" w:rsidRDefault="005809DB" w:rsidP="005809DB">
      <w:pPr>
        <w:numPr>
          <w:ilvl w:val="0"/>
          <w:numId w:val="20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8" w:line="242" w:lineRule="auto"/>
        <w:ind w:left="864" w:right="-655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  <w:r>
        <w:rPr>
          <w:rFonts w:ascii="Arial" w:hAnsi="Arial" w:cs="Arial"/>
          <w:color w:val="000000"/>
          <w:spacing w:val="-1"/>
          <w:kern w:val="1"/>
        </w:rPr>
        <w:t>Poku</w:t>
      </w:r>
      <w:r>
        <w:rPr>
          <w:rFonts w:ascii="Arial" w:hAnsi="Arial" w:cs="Arial"/>
          <w:color w:val="000000"/>
          <w:kern w:val="1"/>
        </w:rPr>
        <w:t>d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nastan</w:t>
      </w:r>
      <w:r>
        <w:rPr>
          <w:rFonts w:ascii="Arial" w:hAnsi="Arial" w:cs="Arial"/>
          <w:color w:val="000000"/>
          <w:kern w:val="1"/>
        </w:rPr>
        <w:t>e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stran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AGENTU</w:t>
      </w:r>
      <w:r>
        <w:rPr>
          <w:rFonts w:ascii="Arial" w:hAnsi="Arial" w:cs="Arial"/>
          <w:color w:val="000000"/>
          <w:spacing w:val="-6"/>
          <w:kern w:val="1"/>
        </w:rPr>
        <w:t>R</w:t>
      </w:r>
      <w:r>
        <w:rPr>
          <w:rFonts w:ascii="Arial" w:hAnsi="Arial" w:cs="Arial"/>
          <w:color w:val="000000"/>
          <w:kern w:val="1"/>
        </w:rPr>
        <w:t>Y</w:t>
      </w:r>
      <w:r>
        <w:rPr>
          <w:rFonts w:ascii="Arial" w:hAnsi="Arial" w:cs="Arial"/>
          <w:color w:val="000000"/>
          <w:spacing w:val="2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NUS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nepředv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datelná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situace,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 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erou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plnění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její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rany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ane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trvale,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p.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dlouhodobě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nemožným (zejména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např.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trvalá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neb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dlouhodob</w:t>
      </w:r>
      <w:r>
        <w:rPr>
          <w:rFonts w:ascii="Arial" w:hAnsi="Arial" w:cs="Arial"/>
          <w:color w:val="000000"/>
          <w:kern w:val="1"/>
        </w:rPr>
        <w:t xml:space="preserve">á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zdravotní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indispozice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umělce,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jeho</w:t>
      </w:r>
      <w:r>
        <w:rPr>
          <w:rFonts w:ascii="Arial" w:hAnsi="Arial" w:cs="Arial"/>
          <w:color w:val="000000"/>
          <w:kern w:val="1"/>
        </w:rPr>
        <w:t>ž výkon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součástí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DP)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 AGENTURA DIVINUS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povinna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tuto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skutečnost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neprodleně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oznámit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Pořadateli.</w:t>
      </w:r>
    </w:p>
    <w:p w14:paraId="3007E4B6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39DDDA8E" w14:textId="04A19761" w:rsidR="005809DB" w:rsidRDefault="005809DB" w:rsidP="005809DB">
      <w:pPr>
        <w:autoSpaceDE w:val="0"/>
        <w:autoSpaceDN w:val="0"/>
        <w:adjustRightInd w:val="0"/>
        <w:spacing w:after="7" w:line="242" w:lineRule="auto"/>
        <w:ind w:left="924" w:right="-655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Tyto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skutečnosti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jsou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důvodem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odstoupení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ENTU</w:t>
      </w:r>
      <w:r>
        <w:rPr>
          <w:rFonts w:ascii="Arial" w:hAnsi="Arial" w:cs="Arial"/>
          <w:color w:val="000000"/>
          <w:spacing w:val="-5"/>
          <w:kern w:val="1"/>
        </w:rPr>
        <w:t>R</w:t>
      </w:r>
      <w:r>
        <w:rPr>
          <w:rFonts w:ascii="Arial" w:hAnsi="Arial" w:cs="Arial"/>
          <w:color w:val="000000"/>
          <w:kern w:val="1"/>
        </w:rPr>
        <w:t xml:space="preserve">Y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</w:t>
      </w:r>
      <w:r>
        <w:rPr>
          <w:rFonts w:ascii="Arial" w:hAnsi="Arial" w:cs="Arial"/>
          <w:color w:val="000000"/>
          <w:spacing w:val="-1"/>
          <w:kern w:val="1"/>
        </w:rPr>
        <w:t>VI</w:t>
      </w:r>
      <w:r>
        <w:rPr>
          <w:rFonts w:ascii="Arial" w:hAnsi="Arial" w:cs="Arial"/>
          <w:color w:val="000000"/>
          <w:kern w:val="1"/>
        </w:rPr>
        <w:t xml:space="preserve">NUS.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Smlouva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 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tom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padě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ruší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 celém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rozsahu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spacing w:val="-11"/>
          <w:kern w:val="1"/>
        </w:rPr>
        <w:t>a</w:t>
      </w:r>
      <w:r>
        <w:rPr>
          <w:rFonts w:ascii="Arial" w:hAnsi="Arial" w:cs="Arial"/>
          <w:color w:val="000000"/>
          <w:kern w:val="1"/>
        </w:rPr>
        <w:t xml:space="preserve"> žádná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ze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není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nikterak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zavázána.</w:t>
      </w:r>
    </w:p>
    <w:p w14:paraId="0F165B85" w14:textId="77777777" w:rsidR="005809DB" w:rsidRDefault="005809DB" w:rsidP="005809DB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</w:rPr>
      </w:pPr>
    </w:p>
    <w:p w14:paraId="67C1C04D" w14:textId="77777777" w:rsidR="005809DB" w:rsidRDefault="005809DB" w:rsidP="005809DB">
      <w:pPr>
        <w:numPr>
          <w:ilvl w:val="0"/>
          <w:numId w:val="21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3" w:line="242" w:lineRule="auto"/>
        <w:ind w:left="864" w:right="-655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Pokud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raně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Pořadatele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ane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situace,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kdy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jakýchkoliv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důvodů nebude schopen realizovat akci, jejíž součástí je DP podle této smlouvy, je povinen tuto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skutečnost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neprodleně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prokazatelně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oznámit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AGENTUŘE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DIVINUS.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Obě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strany se pokusí sjednat náhradní termín DP, ne později než do šesti měsíců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 původně sjednaného data výkonu s tím, že ostatní podmínky smlouvy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zů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ávají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platno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i.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Pokud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nepodaří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jakéhokoliv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důvodu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sjednat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náhradní</w:t>
      </w:r>
      <w:r>
        <w:rPr>
          <w:rFonts w:ascii="Arial" w:hAnsi="Arial" w:cs="Arial"/>
          <w:color w:val="000000"/>
          <w:kern w:val="1"/>
        </w:rPr>
        <w:t xml:space="preserve"> termín DP je AGENTURA DIVINUS oprávněna od této smlouvy odstoupit.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Smlouva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s</w:t>
      </w:r>
      <w:r>
        <w:rPr>
          <w:rFonts w:ascii="Arial" w:hAnsi="Arial" w:cs="Arial"/>
          <w:color w:val="000000"/>
          <w:kern w:val="1"/>
        </w:rPr>
        <w:t>e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tom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padě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ruší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celém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rozsahu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žádná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ze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 xml:space="preserve">není </w:t>
      </w:r>
      <w:r>
        <w:rPr>
          <w:rFonts w:ascii="Arial" w:hAnsi="Arial" w:cs="Arial"/>
          <w:color w:val="000000"/>
          <w:kern w:val="1"/>
        </w:rPr>
        <w:t>nikterak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zavázána.</w:t>
      </w:r>
    </w:p>
    <w:p w14:paraId="0EFB32A7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55D2DAA0" w14:textId="77777777" w:rsidR="005809DB" w:rsidRDefault="005809DB" w:rsidP="005809DB">
      <w:pPr>
        <w:numPr>
          <w:ilvl w:val="0"/>
          <w:numId w:val="22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2" w:line="242" w:lineRule="auto"/>
        <w:ind w:left="864" w:right="-659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>Poku</w:t>
      </w:r>
      <w:r>
        <w:rPr>
          <w:rFonts w:ascii="Arial" w:hAnsi="Arial" w:cs="Arial"/>
          <w:color w:val="000000"/>
          <w:kern w:val="1"/>
        </w:rPr>
        <w:t xml:space="preserve">d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poruší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nky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nebo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bezpečnos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ní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či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jiné předpis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>,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p.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jiné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obecné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právní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normy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takové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ře,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že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by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realizace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 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ala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nemožnou,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p.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že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by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bylo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pouze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možné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realizovat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neodpo</w:t>
      </w:r>
      <w:r>
        <w:rPr>
          <w:rFonts w:ascii="Arial" w:hAnsi="Arial" w:cs="Arial"/>
          <w:color w:val="000000"/>
          <w:spacing w:val="-1"/>
          <w:kern w:val="1"/>
        </w:rPr>
        <w:t>ví</w:t>
      </w:r>
      <w:r>
        <w:rPr>
          <w:rFonts w:ascii="Arial" w:hAnsi="Arial" w:cs="Arial"/>
          <w:color w:val="000000"/>
          <w:kern w:val="1"/>
        </w:rPr>
        <w:t>dající standardu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uměleckým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kvalitám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zúčastněných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umělců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je-li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sále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bezpro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ředně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začátkem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-1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tomno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méně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diváků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než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činí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10%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celkové kapacity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hledi</w:t>
      </w:r>
      <w:r>
        <w:rPr>
          <w:rFonts w:ascii="Arial" w:hAnsi="Arial" w:cs="Arial"/>
          <w:color w:val="000000"/>
          <w:spacing w:val="-1"/>
          <w:kern w:val="1"/>
        </w:rPr>
        <w:t>št</w:t>
      </w:r>
      <w:r>
        <w:rPr>
          <w:rFonts w:ascii="Arial" w:hAnsi="Arial" w:cs="Arial"/>
          <w:color w:val="000000"/>
          <w:kern w:val="1"/>
        </w:rPr>
        <w:t>ě,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jsou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umělci,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p.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upce</w:t>
      </w:r>
      <w:r>
        <w:rPr>
          <w:rFonts w:ascii="Arial" w:hAnsi="Arial" w:cs="Arial"/>
          <w:color w:val="000000"/>
          <w:spacing w:val="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ENTU</w:t>
      </w:r>
      <w:r>
        <w:rPr>
          <w:rFonts w:ascii="Arial" w:hAnsi="Arial" w:cs="Arial"/>
          <w:color w:val="000000"/>
          <w:spacing w:val="-5"/>
          <w:kern w:val="1"/>
        </w:rPr>
        <w:t>R</w:t>
      </w:r>
      <w:r>
        <w:rPr>
          <w:rFonts w:ascii="Arial" w:hAnsi="Arial" w:cs="Arial"/>
          <w:color w:val="000000"/>
          <w:kern w:val="1"/>
        </w:rPr>
        <w:t>Y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</w:t>
      </w:r>
      <w:r>
        <w:rPr>
          <w:rFonts w:ascii="Arial" w:hAnsi="Arial" w:cs="Arial"/>
          <w:color w:val="000000"/>
          <w:spacing w:val="-1"/>
          <w:kern w:val="1"/>
        </w:rPr>
        <w:t>V</w:t>
      </w:r>
      <w:r>
        <w:rPr>
          <w:rFonts w:ascii="Arial" w:hAnsi="Arial" w:cs="Arial"/>
          <w:color w:val="000000"/>
          <w:kern w:val="1"/>
        </w:rPr>
        <w:t>INUS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opráv</w:t>
      </w:r>
      <w:r>
        <w:rPr>
          <w:rFonts w:ascii="Arial" w:hAnsi="Arial" w:cs="Arial"/>
          <w:color w:val="000000"/>
          <w:spacing w:val="-1"/>
          <w:kern w:val="1"/>
        </w:rPr>
        <w:t xml:space="preserve">něni </w:t>
      </w:r>
      <w:r>
        <w:rPr>
          <w:rFonts w:ascii="Arial" w:hAnsi="Arial" w:cs="Arial"/>
          <w:color w:val="000000"/>
          <w:kern w:val="1"/>
        </w:rPr>
        <w:t>provedení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-1"/>
          <w:kern w:val="1"/>
        </w:rPr>
        <w:t>mí</w:t>
      </w:r>
      <w:r>
        <w:rPr>
          <w:rFonts w:ascii="Arial" w:hAnsi="Arial" w:cs="Arial"/>
          <w:color w:val="000000"/>
          <w:kern w:val="1"/>
        </w:rPr>
        <w:t>tnout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či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jej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přerušit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ukončit.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tom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padě 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ENTUŘE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</w:t>
      </w:r>
      <w:r>
        <w:rPr>
          <w:rFonts w:ascii="Arial" w:hAnsi="Arial" w:cs="Arial"/>
          <w:color w:val="000000"/>
          <w:spacing w:val="-1"/>
          <w:kern w:val="1"/>
        </w:rPr>
        <w:t>VI</w:t>
      </w:r>
      <w:r>
        <w:rPr>
          <w:rFonts w:ascii="Arial" w:hAnsi="Arial" w:cs="Arial"/>
          <w:color w:val="000000"/>
          <w:kern w:val="1"/>
        </w:rPr>
        <w:t>NUS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nadále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sluší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sjednaná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cena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podle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čl.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spacing w:val="-23"/>
          <w:kern w:val="1"/>
        </w:rPr>
        <w:t>V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 této smlouvy v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plné výši.</w:t>
      </w:r>
    </w:p>
    <w:p w14:paraId="151A218A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268576D0" w14:textId="77777777" w:rsidR="005809DB" w:rsidRDefault="005809DB" w:rsidP="005809DB">
      <w:pPr>
        <w:autoSpaceDE w:val="0"/>
        <w:autoSpaceDN w:val="0"/>
        <w:adjustRightInd w:val="0"/>
        <w:spacing w:after="7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VII.</w:t>
      </w:r>
    </w:p>
    <w:p w14:paraId="692BCE92" w14:textId="77777777" w:rsidR="005809DB" w:rsidRDefault="005809DB" w:rsidP="005809DB">
      <w:pPr>
        <w:autoSpaceDE w:val="0"/>
        <w:autoSpaceDN w:val="0"/>
        <w:adjustRightInd w:val="0"/>
        <w:spacing w:after="8"/>
        <w:ind w:left="1632" w:right="768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Závěrečná ustanovení</w:t>
      </w:r>
    </w:p>
    <w:p w14:paraId="50A09C0B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3C8F2624" w14:textId="77777777" w:rsidR="005809DB" w:rsidRDefault="005809DB" w:rsidP="005809DB">
      <w:pPr>
        <w:numPr>
          <w:ilvl w:val="0"/>
          <w:numId w:val="23"/>
        </w:numPr>
        <w:tabs>
          <w:tab w:val="left" w:pos="216"/>
          <w:tab w:val="left" w:pos="876"/>
        </w:tabs>
        <w:autoSpaceDE w:val="0"/>
        <w:autoSpaceDN w:val="0"/>
        <w:adjustRightInd w:val="0"/>
        <w:spacing w:after="10" w:line="242" w:lineRule="auto"/>
        <w:ind w:left="876" w:right="-656" w:hanging="876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27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ato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smlouva,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ejně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jako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vz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ahy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touto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smlouvou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mo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neupravené,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ř</w:t>
      </w:r>
      <w:r>
        <w:rPr>
          <w:rFonts w:ascii="Arial" w:hAnsi="Arial" w:cs="Arial"/>
          <w:color w:val="000000"/>
          <w:spacing w:val="-1"/>
          <w:kern w:val="1"/>
        </w:rPr>
        <w:t xml:space="preserve">ídí </w:t>
      </w:r>
      <w:r>
        <w:rPr>
          <w:rFonts w:ascii="Arial" w:hAnsi="Arial" w:cs="Arial"/>
          <w:color w:val="000000"/>
          <w:kern w:val="1"/>
        </w:rPr>
        <w:t xml:space="preserve">českým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právním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řádem,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zejména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pak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zákonem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č.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89/2012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Sb.,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občanský zákoník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zákonem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121/2000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Sb.,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autorském,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právech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 xml:space="preserve">souvisejících </w:t>
      </w:r>
      <w:r>
        <w:rPr>
          <w:rFonts w:ascii="Arial" w:hAnsi="Arial" w:cs="Arial"/>
          <w:color w:val="000000"/>
          <w:kern w:val="1"/>
        </w:rPr>
        <w:t>s právem autorským a o změně některých zákonů (autorský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zákon).</w:t>
      </w:r>
    </w:p>
    <w:p w14:paraId="5AB70C3E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3B5D8635" w14:textId="77777777" w:rsidR="005809DB" w:rsidRDefault="005809DB" w:rsidP="005809DB">
      <w:pPr>
        <w:numPr>
          <w:ilvl w:val="0"/>
          <w:numId w:val="24"/>
        </w:numPr>
        <w:tabs>
          <w:tab w:val="left" w:pos="216"/>
          <w:tab w:val="left" w:pos="876"/>
        </w:tabs>
        <w:autoSpaceDE w:val="0"/>
        <w:autoSpaceDN w:val="0"/>
        <w:adjustRightInd w:val="0"/>
        <w:spacing w:after="9" w:line="242" w:lineRule="auto"/>
        <w:ind w:left="876" w:right="-655" w:hanging="876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Pro účel běžné komunikace (nevyžadující formální písemnou formu) v rámci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plnění ustanovení této smlouvy, týkající se zejména provozního charakteru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uvádí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následující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e-mailové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kontakty,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které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budou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tyto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potřeby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využívány:</w:t>
      </w:r>
    </w:p>
    <w:p w14:paraId="0DF2775F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29DA425E" w14:textId="160A628F" w:rsidR="005809DB" w:rsidRDefault="0037778E" w:rsidP="005809DB">
      <w:pPr>
        <w:numPr>
          <w:ilvl w:val="1"/>
          <w:numId w:val="25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5"/>
        <w:ind w:left="1262" w:hanging="1262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  <w:t>Pořadate</w:t>
      </w:r>
      <w:r w:rsidR="005809DB">
        <w:rPr>
          <w:rFonts w:ascii="Arial" w:hAnsi="Arial" w:cs="Arial"/>
          <w:color w:val="000000"/>
          <w:kern w:val="1"/>
        </w:rPr>
        <w:t>l:</w:t>
      </w:r>
    </w:p>
    <w:p w14:paraId="3530D53C" w14:textId="77777777" w:rsidR="005809DB" w:rsidRDefault="005809DB" w:rsidP="005809DB">
      <w:pPr>
        <w:numPr>
          <w:ilvl w:val="1"/>
          <w:numId w:val="25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5"/>
        <w:ind w:left="1262" w:hanging="1262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1A1A1A"/>
          <w:kern w:val="1"/>
        </w:rPr>
        <w:t>Michal</w:t>
      </w:r>
      <w:r>
        <w:rPr>
          <w:rFonts w:ascii="Arial" w:hAnsi="Arial" w:cs="Arial"/>
          <w:color w:val="1A1A1A"/>
          <w:spacing w:val="-7"/>
          <w:kern w:val="1"/>
        </w:rPr>
        <w:t xml:space="preserve"> </w:t>
      </w:r>
      <w:r>
        <w:rPr>
          <w:rFonts w:ascii="Arial" w:hAnsi="Arial" w:cs="Arial"/>
          <w:color w:val="1A1A1A"/>
          <w:kern w:val="1"/>
        </w:rPr>
        <w:t>Trnka</w:t>
      </w:r>
      <w:r>
        <w:rPr>
          <w:rFonts w:ascii="Arial" w:hAnsi="Arial" w:cs="Arial"/>
          <w:color w:val="1A1A1A"/>
          <w:spacing w:val="-1"/>
          <w:kern w:val="1"/>
        </w:rPr>
        <w:t xml:space="preserve"> </w:t>
      </w:r>
      <w:r>
        <w:rPr>
          <w:rFonts w:ascii="Arial" w:hAnsi="Arial" w:cs="Arial"/>
          <w:color w:val="1A1A1A"/>
          <w:kern w:val="1"/>
        </w:rPr>
        <w:t>-</w:t>
      </w:r>
      <w:r>
        <w:rPr>
          <w:rFonts w:ascii="Arial" w:hAnsi="Arial" w:cs="Arial"/>
          <w:color w:val="1A1A1A"/>
          <w:spacing w:val="-3"/>
          <w:kern w:val="1"/>
        </w:rPr>
        <w:t xml:space="preserve"> </w:t>
      </w:r>
      <w:r>
        <w:rPr>
          <w:rFonts w:ascii="Arial" w:hAnsi="Arial" w:cs="Arial"/>
          <w:color w:val="1A1A1A"/>
          <w:kern w:val="1"/>
        </w:rPr>
        <w:t>dramaturg,</w:t>
      </w:r>
      <w:r>
        <w:rPr>
          <w:rFonts w:ascii="Arial" w:hAnsi="Arial" w:cs="Arial"/>
          <w:color w:val="1A1A1A"/>
          <w:spacing w:val="-2"/>
          <w:kern w:val="1"/>
        </w:rPr>
        <w:t xml:space="preserve"> </w:t>
      </w:r>
      <w:r>
        <w:rPr>
          <w:rFonts w:ascii="Arial" w:hAnsi="Arial" w:cs="Arial"/>
          <w:color w:val="1A1A1A"/>
          <w:kern w:val="1"/>
        </w:rPr>
        <w:t>email:</w:t>
      </w:r>
      <w:r>
        <w:rPr>
          <w:rFonts w:ascii="Arial" w:hAnsi="Arial" w:cs="Arial"/>
          <w:color w:val="000087"/>
          <w:spacing w:val="-3"/>
          <w:kern w:val="1"/>
        </w:rPr>
        <w:t xml:space="preserve"> </w:t>
      </w:r>
      <w:hyperlink r:id="rId9" w:history="1">
        <w:r>
          <w:rPr>
            <w:rFonts w:ascii="Arial" w:hAnsi="Arial" w:cs="Arial"/>
            <w:color w:val="000087"/>
            <w:kern w:val="1"/>
            <w:u w:val="single" w:color="000000"/>
          </w:rPr>
          <w:t>dramaturg@divadlo-kutnahora.cz</w:t>
        </w:r>
      </w:hyperlink>
    </w:p>
    <w:p w14:paraId="2D712468" w14:textId="77777777" w:rsidR="005809DB" w:rsidRDefault="005809DB" w:rsidP="005809DB">
      <w:pPr>
        <w:numPr>
          <w:ilvl w:val="1"/>
          <w:numId w:val="25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7"/>
        <w:ind w:left="1262" w:hanging="1262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1A1A1A"/>
          <w:kern w:val="1"/>
        </w:rPr>
        <w:t>mob.</w:t>
      </w:r>
      <w:r>
        <w:rPr>
          <w:rFonts w:ascii="Arial" w:hAnsi="Arial" w:cs="Arial"/>
          <w:color w:val="1A1A1A"/>
          <w:spacing w:val="-1"/>
          <w:kern w:val="1"/>
        </w:rPr>
        <w:t xml:space="preserve"> </w:t>
      </w:r>
      <w:r>
        <w:rPr>
          <w:rFonts w:ascii="Arial" w:hAnsi="Arial" w:cs="Arial"/>
          <w:color w:val="1A1A1A"/>
          <w:kern w:val="1"/>
        </w:rPr>
        <w:t>731 408 517</w:t>
      </w:r>
    </w:p>
    <w:p w14:paraId="688E79CD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30"/>
          <w:szCs w:val="30"/>
        </w:rPr>
      </w:pPr>
    </w:p>
    <w:p w14:paraId="3CE3AD60" w14:textId="77777777" w:rsidR="005809DB" w:rsidRDefault="005809DB" w:rsidP="005809DB">
      <w:pPr>
        <w:numPr>
          <w:ilvl w:val="1"/>
          <w:numId w:val="26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4"/>
        <w:ind w:left="1262" w:hanging="1262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  <w:t>Agentura:</w:t>
      </w:r>
    </w:p>
    <w:p w14:paraId="057F180A" w14:textId="77777777" w:rsidR="005809DB" w:rsidRDefault="005809DB" w:rsidP="005809DB">
      <w:pPr>
        <w:numPr>
          <w:ilvl w:val="1"/>
          <w:numId w:val="26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4"/>
        <w:ind w:left="1262" w:hanging="1262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  <w:t>Kateřina Brožová,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e-mail:</w:t>
      </w:r>
      <w:r>
        <w:rPr>
          <w:rFonts w:ascii="Arial" w:hAnsi="Arial" w:cs="Arial"/>
          <w:color w:val="0000FF"/>
          <w:spacing w:val="-1"/>
          <w:kern w:val="1"/>
        </w:rPr>
        <w:t xml:space="preserve"> </w:t>
      </w:r>
      <w:hyperlink r:id="rId10" w:history="1">
        <w:r>
          <w:rPr>
            <w:rFonts w:ascii="Arial" w:hAnsi="Arial" w:cs="Arial"/>
            <w:color w:val="0000FF"/>
            <w:kern w:val="1"/>
            <w:u w:val="single" w:color="0000FF"/>
          </w:rPr>
          <w:t>agentura.divinus@gmail.com</w:t>
        </w:r>
        <w:r>
          <w:rPr>
            <w:rFonts w:ascii="Arial" w:hAnsi="Arial" w:cs="Arial"/>
            <w:color w:val="000000"/>
            <w:kern w:val="1"/>
            <w:u w:color="0000FF"/>
          </w:rPr>
          <w:t>,</w:t>
        </w:r>
      </w:hyperlink>
    </w:p>
    <w:p w14:paraId="77C9FB24" w14:textId="77777777" w:rsidR="005809DB" w:rsidRDefault="005809DB" w:rsidP="005809DB">
      <w:pPr>
        <w:tabs>
          <w:tab w:val="left" w:pos="1263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1AB4872C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</w:p>
    <w:p w14:paraId="1AB25676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0"/>
          <w:szCs w:val="20"/>
        </w:rPr>
      </w:pPr>
    </w:p>
    <w:p w14:paraId="46ABBE8A" w14:textId="77777777" w:rsidR="005809DB" w:rsidRDefault="005809DB" w:rsidP="005809DB">
      <w:pPr>
        <w:autoSpaceDE w:val="0"/>
        <w:autoSpaceDN w:val="0"/>
        <w:adjustRightInd w:val="0"/>
        <w:spacing w:after="216"/>
        <w:rPr>
          <w:rFonts w:ascii="Arial" w:hAnsi="Arial" w:cs="Arial"/>
          <w:color w:val="000000"/>
          <w:kern w:val="1"/>
          <w:sz w:val="20"/>
          <w:szCs w:val="20"/>
        </w:rPr>
      </w:pPr>
    </w:p>
    <w:p w14:paraId="45B98D86" w14:textId="77777777" w:rsidR="005809DB" w:rsidRDefault="005809DB" w:rsidP="005809DB">
      <w:pPr>
        <w:numPr>
          <w:ilvl w:val="0"/>
          <w:numId w:val="27"/>
        </w:numPr>
        <w:tabs>
          <w:tab w:val="left" w:pos="214"/>
          <w:tab w:val="left" w:pos="865"/>
        </w:tabs>
        <w:autoSpaceDE w:val="0"/>
        <w:autoSpaceDN w:val="0"/>
        <w:adjustRightInd w:val="0"/>
        <w:spacing w:line="244" w:lineRule="auto"/>
        <w:ind w:left="864" w:right="-655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27"/>
          <w:kern w:val="1"/>
        </w:rPr>
        <w:t>T</w:t>
      </w:r>
      <w:r>
        <w:rPr>
          <w:rFonts w:ascii="Arial" w:hAnsi="Arial" w:cs="Arial"/>
          <w:color w:val="000000"/>
          <w:kern w:val="1"/>
        </w:rPr>
        <w:t>ato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smlouva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vyhotovena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ve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třech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ejnopisech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platnos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originálu,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nichž Pořadatel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obdrží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dva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ENTURA</w:t>
      </w:r>
      <w:r>
        <w:rPr>
          <w:rFonts w:ascii="Arial" w:hAnsi="Arial" w:cs="Arial"/>
          <w:color w:val="000000"/>
          <w:spacing w:val="-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NUS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obdrží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jeden.</w:t>
      </w:r>
    </w:p>
    <w:p w14:paraId="7A771BE7" w14:textId="77777777" w:rsidR="005809DB" w:rsidRDefault="005809DB" w:rsidP="005809DB">
      <w:pPr>
        <w:autoSpaceDE w:val="0"/>
        <w:autoSpaceDN w:val="0"/>
        <w:adjustRightInd w:val="0"/>
        <w:spacing w:after="212"/>
        <w:rPr>
          <w:rFonts w:ascii="Arial" w:hAnsi="Arial" w:cs="Arial"/>
          <w:color w:val="000000"/>
          <w:kern w:val="1"/>
          <w:sz w:val="26"/>
          <w:szCs w:val="26"/>
        </w:rPr>
      </w:pPr>
    </w:p>
    <w:p w14:paraId="46765F09" w14:textId="438B6C6F" w:rsidR="005809DB" w:rsidRDefault="005809DB" w:rsidP="005809DB">
      <w:pPr>
        <w:numPr>
          <w:ilvl w:val="0"/>
          <w:numId w:val="28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1" w:line="242" w:lineRule="auto"/>
        <w:ind w:left="864" w:right="-655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Jakákoliv ús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ní  ujednání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uzavřená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mezi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smluvními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ranami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ve 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vz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ahu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k předmětu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před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datem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podpisu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podpisem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spacing w:val="-3"/>
          <w:kern w:val="1"/>
        </w:rPr>
        <w:t>této</w:t>
      </w:r>
      <w:r>
        <w:rPr>
          <w:rFonts w:ascii="Arial" w:hAnsi="Arial" w:cs="Arial"/>
          <w:color w:val="000000"/>
          <w:kern w:val="1"/>
        </w:rPr>
        <w:t xml:space="preserve"> smlouvy 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ávají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bezpředmětnými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žádná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ze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smluvních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 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nich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není nadále</w:t>
      </w:r>
      <w:r w:rsidR="0037778E"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nikterak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zavázána.</w:t>
      </w:r>
    </w:p>
    <w:p w14:paraId="4628A852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20CE39A4" w14:textId="463921FB" w:rsidR="005809DB" w:rsidRDefault="005809DB" w:rsidP="005809DB">
      <w:pPr>
        <w:numPr>
          <w:ilvl w:val="0"/>
          <w:numId w:val="29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9" w:line="242" w:lineRule="auto"/>
        <w:ind w:left="864" w:right="-589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Veškerá dodatečná ujednání smluvních stran musí být vyhotovena v písemné</w:t>
      </w:r>
      <w:r>
        <w:rPr>
          <w:rFonts w:ascii="Arial" w:hAnsi="Arial" w:cs="Arial"/>
          <w:color w:val="000000"/>
          <w:spacing w:val="-65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podo</w:t>
      </w:r>
      <w:r>
        <w:rPr>
          <w:rFonts w:ascii="Arial" w:hAnsi="Arial" w:cs="Arial"/>
          <w:color w:val="000000"/>
          <w:spacing w:val="-2"/>
          <w:kern w:val="1"/>
        </w:rPr>
        <w:t>b</w:t>
      </w:r>
      <w:r>
        <w:rPr>
          <w:rFonts w:ascii="Arial" w:hAnsi="Arial" w:cs="Arial"/>
          <w:color w:val="000000"/>
          <w:kern w:val="1"/>
        </w:rPr>
        <w:t xml:space="preserve">ě 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 formou č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slovaného 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dodatku 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připojena 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 w:rsidR="0037778E">
        <w:rPr>
          <w:rFonts w:ascii="Arial" w:hAnsi="Arial" w:cs="Arial"/>
          <w:color w:val="000000"/>
          <w:kern w:val="1"/>
        </w:rPr>
        <w:t>k této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smlouvě, 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opačném</w:t>
      </w:r>
      <w:r>
        <w:rPr>
          <w:rFonts w:ascii="Arial" w:hAnsi="Arial" w:cs="Arial"/>
          <w:color w:val="000000"/>
          <w:kern w:val="1"/>
        </w:rPr>
        <w:t xml:space="preserve"> 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padě k nim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nemůže být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žádném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padě přihlíženo.</w:t>
      </w:r>
    </w:p>
    <w:p w14:paraId="228618FA" w14:textId="77777777" w:rsidR="005809DB" w:rsidRDefault="005809DB" w:rsidP="005809DB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</w:rPr>
      </w:pPr>
    </w:p>
    <w:p w14:paraId="0D7904D7" w14:textId="2773BC2D" w:rsidR="005809DB" w:rsidRDefault="005809DB" w:rsidP="005809DB">
      <w:pPr>
        <w:numPr>
          <w:ilvl w:val="0"/>
          <w:numId w:val="30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6"/>
        <w:ind w:left="864" w:right="-591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Jakékoliv právo či povinnost z této smlouvy vyplývající nelze postoupit či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převés</w:t>
      </w:r>
      <w:r>
        <w:rPr>
          <w:rFonts w:ascii="Arial" w:hAnsi="Arial" w:cs="Arial"/>
          <w:color w:val="000000"/>
          <w:spacing w:val="5"/>
          <w:kern w:val="1"/>
        </w:rPr>
        <w:t>t</w:t>
      </w:r>
      <w:r w:rsidR="0037778E"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třetí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osobu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bez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souhlasu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druhé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>.</w:t>
      </w:r>
    </w:p>
    <w:p w14:paraId="76BB73A9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10510625" w14:textId="1F64C9A5" w:rsidR="005809DB" w:rsidRDefault="005809DB" w:rsidP="005809DB">
      <w:pPr>
        <w:numPr>
          <w:ilvl w:val="0"/>
          <w:numId w:val="31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3" w:line="242" w:lineRule="auto"/>
        <w:ind w:left="864" w:right="-658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padě,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že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ně</w:t>
      </w:r>
      <w:r>
        <w:rPr>
          <w:rFonts w:ascii="Arial" w:hAnsi="Arial" w:cs="Arial"/>
          <w:color w:val="000000"/>
          <w:spacing w:val="-1"/>
          <w:kern w:val="1"/>
        </w:rPr>
        <w:t>kt</w:t>
      </w:r>
      <w:r>
        <w:rPr>
          <w:rFonts w:ascii="Arial" w:hAnsi="Arial" w:cs="Arial"/>
          <w:color w:val="000000"/>
          <w:kern w:val="1"/>
        </w:rPr>
        <w:t>eré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anovení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ukáže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neplatným,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neúčinným či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nevymahatelným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anebo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některé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ustanovení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chybí,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zůstávají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ostatní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ustanovení této smlouvy touto skutečností nedotčena. Strany se bezodkladně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dohodnou na náhradě takového neplatného, neúčinného či nevymahatelného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ustanovení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ustanovení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jiné,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které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nejlépe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splňuje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tytéž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účely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ustanovení</w:t>
      </w:r>
      <w:r w:rsidR="0037778E"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neplatné,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neúčinné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nevymahatelné.</w:t>
      </w:r>
    </w:p>
    <w:p w14:paraId="0F657490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423577DA" w14:textId="0725515E" w:rsidR="005809DB" w:rsidRDefault="005809DB" w:rsidP="005809DB">
      <w:pPr>
        <w:numPr>
          <w:ilvl w:val="0"/>
          <w:numId w:val="32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11" w:line="242" w:lineRule="auto"/>
        <w:ind w:left="864" w:right="-668" w:hanging="864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rany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zavazují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nesdělit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třetí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osobě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obsah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nky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bez souhlasu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druhé.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Obsah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vztahy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 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vyplývající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jsou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obchodním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tajemstvím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ve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smyslu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§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504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občanského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zákoníku.</w:t>
      </w:r>
      <w:r>
        <w:rPr>
          <w:rFonts w:ascii="Arial" w:hAnsi="Arial" w:cs="Arial"/>
          <w:color w:val="000000"/>
          <w:spacing w:val="1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AGENTURA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 xml:space="preserve">NUS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bere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na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vědom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že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smlouva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realizaci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divadelního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avení bud</w:t>
      </w:r>
      <w:r>
        <w:rPr>
          <w:rFonts w:ascii="Arial" w:hAnsi="Arial" w:cs="Arial"/>
          <w:color w:val="000000"/>
          <w:spacing w:val="3"/>
          <w:kern w:val="1"/>
        </w:rPr>
        <w:t>e</w:t>
      </w:r>
      <w:r w:rsidR="0037778E"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jejím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podpisu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zveřejněna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Regis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ru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dle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Zákona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regis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ru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smluv č.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340/2015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Sb. </w:t>
      </w:r>
      <w:r>
        <w:rPr>
          <w:rFonts w:ascii="Arial" w:hAnsi="Arial" w:cs="Arial"/>
          <w:color w:val="000000"/>
          <w:spacing w:val="-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Odměna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(dle </w:t>
      </w:r>
      <w:r>
        <w:rPr>
          <w:rFonts w:ascii="Arial" w:hAnsi="Arial" w:cs="Arial"/>
          <w:color w:val="000000"/>
          <w:spacing w:val="-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bodu </w:t>
      </w:r>
      <w:r>
        <w:rPr>
          <w:rFonts w:ascii="Arial" w:hAnsi="Arial" w:cs="Arial"/>
          <w:color w:val="000000"/>
          <w:spacing w:val="-25"/>
          <w:kern w:val="1"/>
        </w:rPr>
        <w:t xml:space="preserve"> </w:t>
      </w:r>
      <w:r>
        <w:rPr>
          <w:rFonts w:ascii="Arial" w:hAnsi="Arial" w:cs="Arial"/>
          <w:color w:val="000000"/>
          <w:spacing w:val="-23"/>
          <w:kern w:val="1"/>
        </w:rPr>
        <w:t>V</w:t>
      </w:r>
      <w:r>
        <w:rPr>
          <w:rFonts w:ascii="Arial" w:hAnsi="Arial" w:cs="Arial"/>
          <w:color w:val="000000"/>
          <w:kern w:val="1"/>
        </w:rPr>
        <w:t xml:space="preserve">.)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 </w:t>
      </w:r>
      <w:r>
        <w:rPr>
          <w:rFonts w:ascii="Arial" w:hAnsi="Arial" w:cs="Arial"/>
          <w:color w:val="000000"/>
          <w:spacing w:val="-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údajem,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erý </w:t>
      </w:r>
      <w:r>
        <w:rPr>
          <w:rFonts w:ascii="Arial" w:hAnsi="Arial" w:cs="Arial"/>
          <w:color w:val="000000"/>
          <w:spacing w:val="-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nezveřejňuje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ve smyslu</w:t>
      </w:r>
    </w:p>
    <w:p w14:paraId="1843C13C" w14:textId="77777777" w:rsidR="005809DB" w:rsidRDefault="005809DB" w:rsidP="005809DB">
      <w:pPr>
        <w:autoSpaceDE w:val="0"/>
        <w:autoSpaceDN w:val="0"/>
        <w:adjustRightInd w:val="0"/>
        <w:spacing w:after="6"/>
        <w:ind w:left="924" w:right="-591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§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2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písm.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j)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zákona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340/2015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Sb.,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jakož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neuveřejněnou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informací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spacing w:val="-7"/>
          <w:kern w:val="1"/>
        </w:rPr>
        <w:t>ve</w:t>
      </w:r>
      <w:r>
        <w:rPr>
          <w:rFonts w:ascii="Arial" w:hAnsi="Arial" w:cs="Arial"/>
          <w:color w:val="000000"/>
          <w:kern w:val="1"/>
        </w:rPr>
        <w:t xml:space="preserve"> smyslu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§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odst.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zákona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340/2015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Sb.</w:t>
      </w:r>
    </w:p>
    <w:p w14:paraId="7A58E8DE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3FEA9731" w14:textId="77777777" w:rsidR="005809DB" w:rsidRDefault="005809DB" w:rsidP="005809DB">
      <w:pPr>
        <w:numPr>
          <w:ilvl w:val="0"/>
          <w:numId w:val="33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2" w:line="244" w:lineRule="auto"/>
        <w:ind w:left="864" w:right="-655" w:hanging="864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Tato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smlouva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nabývá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platnosti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účinnosti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dnem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jejího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podpisu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oběma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smluvními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stranami.</w:t>
      </w:r>
    </w:p>
    <w:p w14:paraId="25B70719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79980AD1" w14:textId="77777777" w:rsidR="005809DB" w:rsidRDefault="005809DB" w:rsidP="005809DB">
      <w:pPr>
        <w:numPr>
          <w:ilvl w:val="0"/>
          <w:numId w:val="34"/>
        </w:numPr>
        <w:tabs>
          <w:tab w:val="left" w:pos="215"/>
          <w:tab w:val="left" w:pos="865"/>
        </w:tabs>
        <w:autoSpaceDE w:val="0"/>
        <w:autoSpaceDN w:val="0"/>
        <w:adjustRightInd w:val="0"/>
        <w:ind w:left="865" w:hanging="86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Nedílnou součá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 smlouvy jsou 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lohy č.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1,</w:t>
      </w:r>
      <w:r>
        <w:rPr>
          <w:rFonts w:ascii="Arial" w:hAnsi="Arial" w:cs="Arial"/>
          <w:color w:val="000000"/>
          <w:spacing w:val="-1"/>
          <w:kern w:val="1"/>
        </w:rPr>
        <w:t xml:space="preserve"> 2</w:t>
      </w:r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-1"/>
          <w:kern w:val="1"/>
        </w:rPr>
        <w:t>3.</w:t>
      </w:r>
    </w:p>
    <w:p w14:paraId="58E3F1BB" w14:textId="77777777" w:rsidR="005809DB" w:rsidRDefault="005809DB" w:rsidP="005809DB">
      <w:pPr>
        <w:autoSpaceDE w:val="0"/>
        <w:autoSpaceDN w:val="0"/>
        <w:adjustRightInd w:val="0"/>
        <w:spacing w:after="215"/>
        <w:rPr>
          <w:rFonts w:ascii="Arial" w:hAnsi="Arial" w:cs="Arial"/>
          <w:color w:val="000000"/>
          <w:kern w:val="1"/>
          <w:sz w:val="26"/>
          <w:szCs w:val="26"/>
        </w:rPr>
      </w:pPr>
    </w:p>
    <w:p w14:paraId="3BBD6BE0" w14:textId="77777777" w:rsidR="005809DB" w:rsidRDefault="005809DB" w:rsidP="005809DB">
      <w:pPr>
        <w:autoSpaceDE w:val="0"/>
        <w:autoSpaceDN w:val="0"/>
        <w:adjustRightInd w:val="0"/>
        <w:ind w:left="21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Praze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dne</w:t>
      </w:r>
      <w:r>
        <w:rPr>
          <w:rFonts w:ascii="Arial" w:hAnsi="Arial" w:cs="Arial"/>
          <w:color w:val="000000"/>
          <w:spacing w:val="-6"/>
          <w:kern w:val="1"/>
        </w:rPr>
        <w:t xml:space="preserve"> 7</w:t>
      </w:r>
      <w:r>
        <w:rPr>
          <w:rFonts w:ascii="Arial" w:hAnsi="Arial" w:cs="Arial"/>
          <w:color w:val="000000"/>
          <w:kern w:val="1"/>
        </w:rPr>
        <w:t>.9.2023</w:t>
      </w:r>
    </w:p>
    <w:p w14:paraId="6CE03B27" w14:textId="77777777" w:rsidR="005809DB" w:rsidRDefault="005809DB" w:rsidP="005809DB">
      <w:pPr>
        <w:autoSpaceDE w:val="0"/>
        <w:autoSpaceDN w:val="0"/>
        <w:adjustRightInd w:val="0"/>
        <w:spacing w:after="8"/>
        <w:rPr>
          <w:rFonts w:ascii="Arial" w:hAnsi="Arial" w:cs="Arial"/>
          <w:color w:val="000000"/>
          <w:kern w:val="1"/>
          <w:sz w:val="26"/>
          <w:szCs w:val="26"/>
        </w:rPr>
      </w:pPr>
    </w:p>
    <w:p w14:paraId="714A2BA5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38"/>
          <w:szCs w:val="38"/>
        </w:rPr>
      </w:pPr>
    </w:p>
    <w:p w14:paraId="4579491C" w14:textId="77777777" w:rsidR="005809DB" w:rsidRDefault="005809DB" w:rsidP="005809DB">
      <w:pPr>
        <w:tabs>
          <w:tab w:val="left" w:pos="4567"/>
          <w:tab w:val="left" w:pos="5390"/>
        </w:tabs>
        <w:autoSpaceDE w:val="0"/>
        <w:autoSpaceDN w:val="0"/>
        <w:adjustRightInd w:val="0"/>
        <w:spacing w:line="444" w:lineRule="auto"/>
        <w:ind w:left="478" w:right="126" w:hanging="263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>Agentur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2"/>
          <w:kern w:val="1"/>
        </w:rPr>
        <w:t xml:space="preserve"> DIVINU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s.</w:t>
      </w:r>
      <w:r>
        <w:rPr>
          <w:rFonts w:ascii="Arial" w:hAnsi="Arial" w:cs="Arial"/>
          <w:color w:val="000000"/>
          <w:spacing w:val="-15"/>
          <w:kern w:val="1"/>
        </w:rPr>
        <w:t>r</w:t>
      </w:r>
      <w:r>
        <w:rPr>
          <w:rFonts w:ascii="Arial" w:hAnsi="Arial" w:cs="Arial"/>
          <w:color w:val="000000"/>
          <w:spacing w:val="-1"/>
          <w:kern w:val="1"/>
        </w:rPr>
        <w:t>.o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kern w:val="1"/>
        </w:rPr>
        <w:tab/>
        <w:t>Měs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ské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spacing w:val="-14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ylovo divadlo v Kutné </w:t>
      </w:r>
      <w:r>
        <w:rPr>
          <w:rFonts w:ascii="Arial" w:hAnsi="Arial" w:cs="Arial"/>
          <w:color w:val="000000"/>
          <w:spacing w:val="-4"/>
          <w:kern w:val="1"/>
        </w:rPr>
        <w:t>Hoře</w:t>
      </w:r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Kateřin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Brožov</w:t>
      </w:r>
      <w:r>
        <w:rPr>
          <w:rFonts w:ascii="Arial" w:hAnsi="Arial" w:cs="Arial"/>
          <w:color w:val="000000"/>
          <w:kern w:val="1"/>
        </w:rPr>
        <w:t>á</w:t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spacing w:val="-15"/>
          <w:kern w:val="1"/>
        </w:rPr>
        <w:t>V</w:t>
      </w:r>
      <w:r>
        <w:rPr>
          <w:rFonts w:ascii="Arial" w:hAnsi="Arial" w:cs="Arial"/>
          <w:color w:val="000000"/>
          <w:spacing w:val="-2"/>
          <w:kern w:val="1"/>
        </w:rPr>
        <w:t>eronik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Lebedová</w:t>
      </w:r>
    </w:p>
    <w:p w14:paraId="58F68DDD" w14:textId="77777777" w:rsidR="005809DB" w:rsidRDefault="005809DB" w:rsidP="005809DB">
      <w:pPr>
        <w:autoSpaceDE w:val="0"/>
        <w:autoSpaceDN w:val="0"/>
        <w:adjustRightInd w:val="0"/>
        <w:spacing w:after="10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</w:p>
    <w:p w14:paraId="05AD3732" w14:textId="77777777" w:rsidR="005809DB" w:rsidRDefault="005809DB" w:rsidP="005809DB">
      <w:pPr>
        <w:autoSpaceDE w:val="0"/>
        <w:autoSpaceDN w:val="0"/>
        <w:adjustRightInd w:val="0"/>
        <w:spacing w:after="92"/>
        <w:rPr>
          <w:rFonts w:ascii="Arial" w:hAnsi="Arial" w:cs="Arial"/>
          <w:color w:val="000000"/>
          <w:kern w:val="1"/>
          <w:sz w:val="28"/>
          <w:szCs w:val="28"/>
        </w:rPr>
      </w:pPr>
    </w:p>
    <w:p w14:paraId="612B3FD2" w14:textId="77777777" w:rsidR="005809DB" w:rsidRDefault="005809DB" w:rsidP="005809DB">
      <w:pPr>
        <w:autoSpaceDE w:val="0"/>
        <w:autoSpaceDN w:val="0"/>
        <w:adjustRightInd w:val="0"/>
        <w:spacing w:after="8"/>
        <w:ind w:left="21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Příloha č.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1</w:t>
      </w:r>
    </w:p>
    <w:p w14:paraId="533C4024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497591A6" w14:textId="77777777" w:rsidR="005809DB" w:rsidRDefault="005809DB" w:rsidP="005809DB">
      <w:pPr>
        <w:autoSpaceDE w:val="0"/>
        <w:autoSpaceDN w:val="0"/>
        <w:adjustRightInd w:val="0"/>
        <w:ind w:left="21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Specifikace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divadelního</w:t>
      </w:r>
      <w:r>
        <w:rPr>
          <w:rFonts w:ascii="Arial" w:hAnsi="Arial" w:cs="Arial"/>
          <w:b/>
          <w:bCs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představení:</w:t>
      </w:r>
    </w:p>
    <w:p w14:paraId="3E616EB6" w14:textId="77777777" w:rsidR="005809DB" w:rsidRDefault="005809DB" w:rsidP="005809DB">
      <w:pPr>
        <w:autoSpaceDE w:val="0"/>
        <w:autoSpaceDN w:val="0"/>
        <w:adjustRightInd w:val="0"/>
        <w:spacing w:after="3"/>
        <w:rPr>
          <w:rFonts w:ascii="Arial" w:hAnsi="Arial" w:cs="Arial"/>
          <w:b/>
          <w:bCs/>
          <w:color w:val="000000"/>
          <w:kern w:val="1"/>
          <w:sz w:val="26"/>
          <w:szCs w:val="26"/>
        </w:rPr>
      </w:pPr>
    </w:p>
    <w:p w14:paraId="3AE11B0D" w14:textId="77777777" w:rsidR="005809DB" w:rsidRDefault="005809DB" w:rsidP="005809DB">
      <w:pPr>
        <w:autoSpaceDE w:val="0"/>
        <w:autoSpaceDN w:val="0"/>
        <w:adjustRightInd w:val="0"/>
        <w:spacing w:after="1"/>
        <w:rPr>
          <w:rFonts w:ascii="Arial" w:hAnsi="Arial" w:cs="Arial"/>
          <w:b/>
          <w:bCs/>
          <w:color w:val="000000"/>
          <w:kern w:val="1"/>
          <w:sz w:val="23"/>
          <w:szCs w:val="23"/>
        </w:rPr>
      </w:pPr>
    </w:p>
    <w:p w14:paraId="78987CAE" w14:textId="77777777" w:rsidR="0037778E" w:rsidRDefault="005809DB" w:rsidP="005809DB">
      <w:pPr>
        <w:autoSpaceDE w:val="0"/>
        <w:autoSpaceDN w:val="0"/>
        <w:adjustRightInd w:val="0"/>
        <w:spacing w:after="1" w:line="278" w:lineRule="auto"/>
        <w:ind w:left="215" w:right="5043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Divadelní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kern w:val="1"/>
        </w:rPr>
        <w:t>předs</w:t>
      </w:r>
      <w:r>
        <w:rPr>
          <w:rFonts w:ascii="Arial" w:hAnsi="Arial" w:cs="Arial"/>
          <w:color w:val="000000"/>
          <w:spacing w:val="-2"/>
          <w:kern w:val="1"/>
        </w:rPr>
        <w:t>t</w:t>
      </w:r>
      <w:r>
        <w:rPr>
          <w:rFonts w:ascii="Arial" w:hAnsi="Arial" w:cs="Arial"/>
          <w:color w:val="000000"/>
          <w:spacing w:val="-1"/>
          <w:kern w:val="1"/>
        </w:rPr>
        <w:t>avení:LINDA</w:t>
      </w:r>
      <w:proofErr w:type="spellEnd"/>
      <w:r>
        <w:rPr>
          <w:rFonts w:ascii="Arial" w:hAnsi="Arial" w:cs="Arial"/>
          <w:color w:val="000000"/>
          <w:kern w:val="1"/>
        </w:rPr>
        <w:t xml:space="preserve"> </w:t>
      </w:r>
    </w:p>
    <w:p w14:paraId="68D7A0E1" w14:textId="0CF412D4" w:rsidR="005809DB" w:rsidRDefault="005809DB" w:rsidP="005809DB">
      <w:pPr>
        <w:autoSpaceDE w:val="0"/>
        <w:autoSpaceDN w:val="0"/>
        <w:adjustRightInd w:val="0"/>
        <w:spacing w:after="1" w:line="278" w:lineRule="auto"/>
        <w:ind w:left="215" w:right="5043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 xml:space="preserve">Autor: </w:t>
      </w:r>
      <w:proofErr w:type="spellStart"/>
      <w:r>
        <w:rPr>
          <w:rFonts w:ascii="Arial" w:hAnsi="Arial" w:cs="Arial"/>
          <w:color w:val="000000"/>
          <w:kern w:val="1"/>
        </w:rPr>
        <w:t>Penelope</w:t>
      </w:r>
      <w:proofErr w:type="spellEnd"/>
      <w:r>
        <w:rPr>
          <w:rFonts w:ascii="Arial" w:hAnsi="Arial" w:cs="Arial"/>
          <w:color w:val="000000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</w:rPr>
        <w:t>Skinner</w:t>
      </w:r>
      <w:proofErr w:type="spellEnd"/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Překladatel: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Hana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Nováková Režie: Juraj </w:t>
      </w:r>
      <w:proofErr w:type="spellStart"/>
      <w:r>
        <w:rPr>
          <w:rFonts w:ascii="Arial" w:hAnsi="Arial" w:cs="Arial"/>
          <w:color w:val="000000"/>
          <w:kern w:val="1"/>
        </w:rPr>
        <w:t>Deák</w:t>
      </w:r>
      <w:proofErr w:type="spellEnd"/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Dramaturgie: Jan Vedral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Kostýmy: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T.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</w:rPr>
        <w:t>Ciller</w:t>
      </w:r>
      <w:proofErr w:type="spellEnd"/>
    </w:p>
    <w:p w14:paraId="3343CBCE" w14:textId="77777777" w:rsidR="005809DB" w:rsidRDefault="005809DB" w:rsidP="005809DB">
      <w:pPr>
        <w:autoSpaceDE w:val="0"/>
        <w:autoSpaceDN w:val="0"/>
        <w:adjustRightInd w:val="0"/>
        <w:ind w:left="21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Hudba: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Ondřej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Brousek</w:t>
      </w:r>
    </w:p>
    <w:p w14:paraId="4AEE5F2C" w14:textId="77777777" w:rsidR="005809DB" w:rsidRDefault="005809DB" w:rsidP="005809DB">
      <w:pPr>
        <w:autoSpaceDE w:val="0"/>
        <w:autoSpaceDN w:val="0"/>
        <w:adjustRightInd w:val="0"/>
        <w:spacing w:after="8"/>
        <w:ind w:left="21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kern w:val="1"/>
        </w:rPr>
        <w:t>Příloha č.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2</w:t>
      </w:r>
    </w:p>
    <w:p w14:paraId="35C603CF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088CFA76" w14:textId="77777777" w:rsidR="005809DB" w:rsidRDefault="005809DB" w:rsidP="005809DB">
      <w:pPr>
        <w:autoSpaceDE w:val="0"/>
        <w:autoSpaceDN w:val="0"/>
        <w:adjustRightInd w:val="0"/>
        <w:ind w:left="21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MÍSTO,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TERMÍN</w:t>
      </w:r>
      <w:r>
        <w:rPr>
          <w:rFonts w:ascii="Arial" w:hAnsi="Arial" w:cs="Arial"/>
          <w:b/>
          <w:bCs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A</w:t>
      </w:r>
      <w:r>
        <w:rPr>
          <w:rFonts w:ascii="Arial" w:hAnsi="Arial" w:cs="Arial"/>
          <w:b/>
          <w:bCs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ČAS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KONÁNÍ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JEDNOTLIVÝCH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DP</w:t>
      </w:r>
    </w:p>
    <w:p w14:paraId="237147AD" w14:textId="77777777" w:rsidR="005809DB" w:rsidRDefault="005809DB" w:rsidP="005809DB">
      <w:pPr>
        <w:autoSpaceDE w:val="0"/>
        <w:autoSpaceDN w:val="0"/>
        <w:adjustRightInd w:val="0"/>
        <w:spacing w:after="3"/>
        <w:rPr>
          <w:rFonts w:ascii="Arial" w:hAnsi="Arial" w:cs="Arial"/>
          <w:b/>
          <w:bCs/>
          <w:color w:val="000000"/>
          <w:kern w:val="1"/>
          <w:sz w:val="26"/>
          <w:szCs w:val="26"/>
        </w:rPr>
      </w:pPr>
    </w:p>
    <w:p w14:paraId="4BD78446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  <w:sz w:val="23"/>
          <w:szCs w:val="23"/>
        </w:rPr>
      </w:pPr>
    </w:p>
    <w:p w14:paraId="25FA55C3" w14:textId="77777777" w:rsidR="005809DB" w:rsidRDefault="005809DB" w:rsidP="005809DB">
      <w:pPr>
        <w:autoSpaceDE w:val="0"/>
        <w:autoSpaceDN w:val="0"/>
        <w:adjustRightInd w:val="0"/>
        <w:spacing w:line="242" w:lineRule="auto"/>
        <w:ind w:left="953" w:right="4574" w:hanging="854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Místo: Městské Tylovo divadlo,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Masarykova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128,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Kutná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Hora</w:t>
      </w:r>
    </w:p>
    <w:p w14:paraId="0FB8D5A3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40E87FBE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32797856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790A4CB0" w14:textId="77777777" w:rsidR="005809DB" w:rsidRDefault="005809DB" w:rsidP="005809DB">
      <w:pPr>
        <w:autoSpaceDE w:val="0"/>
        <w:autoSpaceDN w:val="0"/>
        <w:adjustRightInd w:val="0"/>
        <w:spacing w:after="207"/>
        <w:rPr>
          <w:rFonts w:ascii="Arial" w:hAnsi="Arial" w:cs="Arial"/>
          <w:color w:val="000000"/>
          <w:kern w:val="1"/>
          <w:sz w:val="26"/>
          <w:szCs w:val="26"/>
        </w:rPr>
      </w:pPr>
    </w:p>
    <w:p w14:paraId="1B2CE6CA" w14:textId="77777777" w:rsidR="005809DB" w:rsidRDefault="005809DB" w:rsidP="005809DB">
      <w:pPr>
        <w:autoSpaceDE w:val="0"/>
        <w:autoSpaceDN w:val="0"/>
        <w:adjustRightInd w:val="0"/>
        <w:spacing w:after="2"/>
        <w:ind w:left="10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3"/>
          <w:kern w:val="1"/>
        </w:rPr>
        <w:t>Termín: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10.12.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2023</w:t>
      </w:r>
    </w:p>
    <w:p w14:paraId="249E879C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70C5364C" w14:textId="77777777" w:rsidR="005809DB" w:rsidRDefault="005809DB" w:rsidP="005809DB">
      <w:pPr>
        <w:autoSpaceDE w:val="0"/>
        <w:autoSpaceDN w:val="0"/>
        <w:adjustRightInd w:val="0"/>
        <w:ind w:left="10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Čas: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19:00</w:t>
      </w:r>
    </w:p>
    <w:p w14:paraId="58C0FE83" w14:textId="77777777" w:rsidR="005809DB" w:rsidRDefault="005809DB" w:rsidP="005809DB">
      <w:pPr>
        <w:autoSpaceDE w:val="0"/>
        <w:autoSpaceDN w:val="0"/>
        <w:adjustRightInd w:val="0"/>
        <w:spacing w:after="8"/>
        <w:ind w:left="100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kern w:val="1"/>
        </w:rPr>
        <w:t>Příloha č.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3</w:t>
      </w:r>
    </w:p>
    <w:p w14:paraId="7EF0DFFF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79CE35DD" w14:textId="77777777" w:rsidR="005809DB" w:rsidRDefault="005809DB" w:rsidP="005809DB">
      <w:pPr>
        <w:autoSpaceDE w:val="0"/>
        <w:autoSpaceDN w:val="0"/>
        <w:adjustRightInd w:val="0"/>
        <w:spacing w:after="8"/>
        <w:ind w:left="100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Technické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podmínky</w:t>
      </w:r>
      <w:r>
        <w:rPr>
          <w:rFonts w:ascii="Arial" w:hAnsi="Arial" w:cs="Arial"/>
          <w:b/>
          <w:bCs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pro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realizaci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DP</w:t>
      </w:r>
    </w:p>
    <w:p w14:paraId="76F565A1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3F48C58D" w14:textId="77777777" w:rsidR="005809DB" w:rsidRDefault="005809DB" w:rsidP="005809DB">
      <w:pPr>
        <w:autoSpaceDE w:val="0"/>
        <w:autoSpaceDN w:val="0"/>
        <w:adjustRightInd w:val="0"/>
        <w:spacing w:after="6" w:line="242" w:lineRule="auto"/>
        <w:ind w:left="100" w:right="-583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zavazuje,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že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bude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t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době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konání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</w:rPr>
        <w:t>DP</w:t>
      </w:r>
      <w:proofErr w:type="spellEnd"/>
      <w:r>
        <w:rPr>
          <w:rFonts w:ascii="Arial" w:hAnsi="Arial" w:cs="Arial"/>
          <w:color w:val="000000"/>
          <w:spacing w:val="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</w:rPr>
        <w:t>pověřenéh</w:t>
      </w:r>
      <w:r>
        <w:rPr>
          <w:rFonts w:ascii="Arial" w:hAnsi="Arial" w:cs="Arial"/>
          <w:color w:val="000000"/>
          <w:spacing w:val="9"/>
          <w:kern w:val="1"/>
        </w:rPr>
        <w:t>o</w:t>
      </w:r>
      <w:r>
        <w:rPr>
          <w:rFonts w:ascii="Arial" w:hAnsi="Arial" w:cs="Arial"/>
          <w:color w:val="000000"/>
          <w:kern w:val="1"/>
        </w:rPr>
        <w:t>zás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upce</w:t>
      </w:r>
      <w:proofErr w:type="spellEnd"/>
      <w:r>
        <w:rPr>
          <w:rFonts w:ascii="Arial" w:hAnsi="Arial" w:cs="Arial"/>
          <w:color w:val="000000"/>
          <w:kern w:val="1"/>
        </w:rPr>
        <w:t xml:space="preserve"> pro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řešení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technických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věc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.</w:t>
      </w:r>
    </w:p>
    <w:p w14:paraId="65CF99FF" w14:textId="77777777" w:rsidR="005809DB" w:rsidRDefault="005809DB" w:rsidP="005809DB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</w:rPr>
      </w:pPr>
    </w:p>
    <w:p w14:paraId="6853BB6D" w14:textId="77777777" w:rsidR="005809DB" w:rsidRDefault="005809DB" w:rsidP="005809DB">
      <w:pPr>
        <w:autoSpaceDE w:val="0"/>
        <w:autoSpaceDN w:val="0"/>
        <w:adjustRightInd w:val="0"/>
        <w:spacing w:after="7"/>
        <w:ind w:left="10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zajis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í:</w:t>
      </w:r>
    </w:p>
    <w:p w14:paraId="6F4A4519" w14:textId="77777777" w:rsidR="005809DB" w:rsidRDefault="005809DB" w:rsidP="005809DB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</w:rPr>
      </w:pPr>
    </w:p>
    <w:p w14:paraId="0F49BDA1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spacing w:after="2" w:line="242" w:lineRule="auto"/>
        <w:ind w:left="3636" w:right="-552" w:hanging="306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Světla:</w:t>
      </w:r>
      <w:r>
        <w:rPr>
          <w:rFonts w:ascii="Arial" w:hAnsi="Arial" w:cs="Arial"/>
          <w:color w:val="000000"/>
          <w:kern w:val="1"/>
        </w:rPr>
        <w:tab/>
        <w:t xml:space="preserve">digitální osvětlovací pult (min. 12 </w:t>
      </w:r>
      <w:proofErr w:type="spellStart"/>
      <w:r>
        <w:rPr>
          <w:rFonts w:ascii="Arial" w:hAnsi="Arial" w:cs="Arial"/>
          <w:color w:val="000000"/>
          <w:kern w:val="1"/>
        </w:rPr>
        <w:t>submasterů</w:t>
      </w:r>
      <w:proofErr w:type="spellEnd"/>
      <w:r>
        <w:rPr>
          <w:rFonts w:ascii="Arial" w:hAnsi="Arial" w:cs="Arial"/>
          <w:color w:val="000000"/>
          <w:kern w:val="1"/>
        </w:rPr>
        <w:t>-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samostatně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programovatelných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skupin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světel),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min.</w:t>
      </w:r>
      <w:r>
        <w:rPr>
          <w:rFonts w:ascii="Arial" w:hAnsi="Arial" w:cs="Arial"/>
          <w:color w:val="000000"/>
          <w:spacing w:val="-6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10 předních reflek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orů a min.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6 reflek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orů na jevišti (portály) typu PC o výkonu 1kW (0,5 kW u malých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prostorů), 2 kontra reflektory PC nebo PAR,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</w:rPr>
        <w:t>možnos</w:t>
      </w:r>
      <w:r>
        <w:rPr>
          <w:rFonts w:ascii="Arial" w:hAnsi="Arial" w:cs="Arial"/>
          <w:color w:val="000000"/>
          <w:spacing w:val="6"/>
          <w:kern w:val="1"/>
        </w:rPr>
        <w:t>t</w:t>
      </w:r>
      <w:r>
        <w:rPr>
          <w:rFonts w:ascii="Arial" w:hAnsi="Arial" w:cs="Arial"/>
          <w:color w:val="000000"/>
          <w:kern w:val="1"/>
        </w:rPr>
        <w:t>připojení</w:t>
      </w:r>
      <w:proofErr w:type="spellEnd"/>
      <w:r>
        <w:rPr>
          <w:rFonts w:ascii="Arial" w:hAnsi="Arial" w:cs="Arial"/>
          <w:color w:val="000000"/>
          <w:spacing w:val="-2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</w:rPr>
        <w:t>DMX</w:t>
      </w:r>
      <w:proofErr w:type="spellEnd"/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zení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 jevi</w:t>
      </w:r>
      <w:r>
        <w:rPr>
          <w:rFonts w:ascii="Arial" w:hAnsi="Arial" w:cs="Arial"/>
          <w:color w:val="000000"/>
          <w:spacing w:val="-1"/>
          <w:kern w:val="1"/>
        </w:rPr>
        <w:t>št</w:t>
      </w:r>
      <w:r>
        <w:rPr>
          <w:rFonts w:ascii="Arial" w:hAnsi="Arial" w:cs="Arial"/>
          <w:color w:val="000000"/>
          <w:kern w:val="1"/>
        </w:rPr>
        <w:t>i,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možnost ovládat stmívání sálu z kabiny osvětlovače,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osvětlovací kabina s odposlechem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padně live po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)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</w:t>
      </w:r>
      <w:r>
        <w:rPr>
          <w:rFonts w:ascii="Arial" w:hAnsi="Arial" w:cs="Arial"/>
          <w:color w:val="000000"/>
          <w:spacing w:val="-1"/>
          <w:kern w:val="1"/>
        </w:rPr>
        <w:t>mí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ěná před jevi</w:t>
      </w:r>
      <w:r>
        <w:rPr>
          <w:rFonts w:ascii="Arial" w:hAnsi="Arial" w:cs="Arial"/>
          <w:color w:val="000000"/>
          <w:spacing w:val="-1"/>
          <w:kern w:val="1"/>
        </w:rPr>
        <w:t>št</w:t>
      </w:r>
      <w:r>
        <w:rPr>
          <w:rFonts w:ascii="Arial" w:hAnsi="Arial" w:cs="Arial"/>
          <w:color w:val="000000"/>
          <w:kern w:val="1"/>
        </w:rPr>
        <w:t>ěm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 př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mým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výhledem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spacing w:val="-7"/>
          <w:kern w:val="1"/>
        </w:rPr>
        <w:t>na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jeviště.</w:t>
      </w:r>
    </w:p>
    <w:p w14:paraId="1AFC9265" w14:textId="77777777" w:rsidR="005809DB" w:rsidRDefault="005809DB" w:rsidP="005809DB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  <w:sz w:val="25"/>
          <w:szCs w:val="25"/>
        </w:rPr>
      </w:pPr>
    </w:p>
    <w:p w14:paraId="6688FC6A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Zvuk:</w:t>
      </w:r>
      <w:r>
        <w:rPr>
          <w:rFonts w:ascii="Arial" w:hAnsi="Arial" w:cs="Arial"/>
          <w:color w:val="000000"/>
          <w:kern w:val="1"/>
        </w:rPr>
        <w:tab/>
        <w:t>aparatura výkonově odpovídající velikosti sálu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W/1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divák,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mixpult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– 2 stereofonní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 4</w:t>
      </w:r>
    </w:p>
    <w:p w14:paraId="3048528A" w14:textId="77777777" w:rsidR="005809DB" w:rsidRDefault="005809DB" w:rsidP="005809DB">
      <w:pPr>
        <w:autoSpaceDE w:val="0"/>
        <w:autoSpaceDN w:val="0"/>
        <w:adjustRightInd w:val="0"/>
        <w:spacing w:after="4" w:line="242" w:lineRule="auto"/>
        <w:ind w:left="3636" w:right="-572"/>
        <w:jc w:val="both"/>
        <w:rPr>
          <w:rFonts w:ascii="Arial" w:hAnsi="Arial" w:cs="Arial"/>
          <w:color w:val="000000"/>
          <w:kern w:val="1"/>
        </w:rPr>
      </w:pPr>
      <w:proofErr w:type="spellStart"/>
      <w:r>
        <w:rPr>
          <w:rFonts w:ascii="Arial" w:hAnsi="Arial" w:cs="Arial"/>
          <w:color w:val="000000"/>
          <w:kern w:val="1"/>
        </w:rPr>
        <w:t>monofonnílinkové</w:t>
      </w:r>
      <w:proofErr w:type="spellEnd"/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vstupy,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stereofonní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výstup,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tahové</w:t>
      </w:r>
      <w:r>
        <w:rPr>
          <w:rFonts w:ascii="Arial" w:hAnsi="Arial" w:cs="Arial"/>
          <w:color w:val="000000"/>
          <w:spacing w:val="-6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potenciometry s délkou 80mm, logaritmický průběh,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tří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pásmové k</w:t>
      </w:r>
      <w:r>
        <w:rPr>
          <w:rFonts w:ascii="Arial" w:hAnsi="Arial" w:cs="Arial"/>
          <w:color w:val="000000"/>
          <w:spacing w:val="-1"/>
          <w:kern w:val="1"/>
        </w:rPr>
        <w:t>or</w:t>
      </w:r>
      <w:r>
        <w:rPr>
          <w:rFonts w:ascii="Arial" w:hAnsi="Arial" w:cs="Arial"/>
          <w:color w:val="000000"/>
          <w:kern w:val="1"/>
        </w:rPr>
        <w:t>ekce.</w:t>
      </w:r>
    </w:p>
    <w:p w14:paraId="61933E6A" w14:textId="77777777" w:rsidR="005809DB" w:rsidRDefault="005809DB" w:rsidP="005809DB">
      <w:pPr>
        <w:autoSpaceDE w:val="0"/>
        <w:autoSpaceDN w:val="0"/>
        <w:adjustRightInd w:val="0"/>
        <w:spacing w:after="8" w:line="242" w:lineRule="auto"/>
        <w:ind w:left="3636" w:right="-567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Ve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zvukové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kabině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reprodukovaný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odposlech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mý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poslech.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sále 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mý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výhled z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hledi</w:t>
      </w:r>
      <w:r>
        <w:rPr>
          <w:rFonts w:ascii="Arial" w:hAnsi="Arial" w:cs="Arial"/>
          <w:color w:val="000000"/>
          <w:spacing w:val="-1"/>
          <w:kern w:val="1"/>
        </w:rPr>
        <w:t>št</w:t>
      </w:r>
      <w:r>
        <w:rPr>
          <w:rFonts w:ascii="Arial" w:hAnsi="Arial" w:cs="Arial"/>
          <w:color w:val="000000"/>
          <w:kern w:val="1"/>
        </w:rPr>
        <w:t xml:space="preserve">ě </w:t>
      </w:r>
      <w:r>
        <w:rPr>
          <w:rFonts w:ascii="Arial" w:hAnsi="Arial" w:cs="Arial"/>
          <w:color w:val="000000"/>
          <w:spacing w:val="-1"/>
          <w:kern w:val="1"/>
        </w:rPr>
        <w:t xml:space="preserve">na </w:t>
      </w:r>
      <w:r>
        <w:rPr>
          <w:rFonts w:ascii="Arial" w:hAnsi="Arial" w:cs="Arial"/>
          <w:color w:val="000000"/>
          <w:kern w:val="1"/>
        </w:rPr>
        <w:t>jeviště.</w:t>
      </w:r>
    </w:p>
    <w:p w14:paraId="68CE50E1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4E01C8EA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spacing w:after="4"/>
        <w:ind w:left="57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Zvuk:</w:t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b/>
          <w:bCs/>
          <w:color w:val="000000"/>
          <w:kern w:val="1"/>
        </w:rPr>
        <w:t>Vítězslav</w:t>
      </w:r>
      <w:r>
        <w:rPr>
          <w:rFonts w:ascii="Arial" w:hAnsi="Arial" w:cs="Arial"/>
          <w:b/>
          <w:bCs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Zahradník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–</w:t>
      </w:r>
      <w:r>
        <w:rPr>
          <w:rFonts w:ascii="Arial" w:hAnsi="Arial" w:cs="Arial"/>
          <w:b/>
          <w:bCs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Tel.: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725</w:t>
      </w:r>
      <w:r>
        <w:rPr>
          <w:rFonts w:ascii="Arial" w:hAnsi="Arial" w:cs="Arial"/>
          <w:b/>
          <w:bCs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012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686</w:t>
      </w:r>
    </w:p>
    <w:p w14:paraId="3585988B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spacing w:after="6"/>
        <w:ind w:left="57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Světla:</w:t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b/>
          <w:bCs/>
          <w:color w:val="000000"/>
          <w:kern w:val="1"/>
        </w:rPr>
        <w:t>Ondřej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Kahoun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–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Tel.: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736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797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101</w:t>
      </w:r>
    </w:p>
    <w:p w14:paraId="6139D6AC" w14:textId="77777777" w:rsidR="005809DB" w:rsidRDefault="005809DB" w:rsidP="005809DB">
      <w:pPr>
        <w:autoSpaceDE w:val="0"/>
        <w:autoSpaceDN w:val="0"/>
        <w:adjustRightInd w:val="0"/>
        <w:spacing w:after="1"/>
        <w:rPr>
          <w:rFonts w:ascii="Arial" w:hAnsi="Arial" w:cs="Arial"/>
          <w:b/>
          <w:bCs/>
          <w:color w:val="000000"/>
          <w:kern w:val="1"/>
        </w:rPr>
      </w:pPr>
    </w:p>
    <w:p w14:paraId="02ED7DF2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spacing w:after="1"/>
        <w:ind w:left="5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27"/>
          <w:kern w:val="1"/>
        </w:rPr>
        <w:t>T</w:t>
      </w:r>
      <w:r>
        <w:rPr>
          <w:rFonts w:ascii="Arial" w:hAnsi="Arial" w:cs="Arial"/>
          <w:color w:val="000000"/>
          <w:kern w:val="1"/>
        </w:rPr>
        <w:t>ech.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personál:</w:t>
      </w:r>
      <w:r>
        <w:rPr>
          <w:rFonts w:ascii="Arial" w:hAnsi="Arial" w:cs="Arial"/>
          <w:color w:val="000000"/>
          <w:kern w:val="1"/>
        </w:rPr>
        <w:tab/>
        <w:t>1 technik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– světla,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zvuk</w:t>
      </w:r>
    </w:p>
    <w:p w14:paraId="6C05713F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spacing w:after="1"/>
        <w:ind w:left="5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  <w:t xml:space="preserve">- z divadla v Kutné Hoře je potvrzen přístup do výtahu, </w:t>
      </w:r>
      <w:r>
        <w:rPr>
          <w:rFonts w:ascii="Arial" w:hAnsi="Arial" w:cs="Arial"/>
          <w:color w:val="000000"/>
          <w:kern w:val="1"/>
        </w:rPr>
        <w:tab/>
        <w:t>tudíž není třeba 2 techniků na výpomoc</w:t>
      </w:r>
    </w:p>
    <w:p w14:paraId="27D670E8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color w:val="000000"/>
          <w:kern w:val="1"/>
        </w:rPr>
      </w:pPr>
    </w:p>
    <w:p w14:paraId="68B637CA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Technik:</w:t>
      </w:r>
      <w:r>
        <w:rPr>
          <w:rFonts w:ascii="Arial" w:hAnsi="Arial" w:cs="Arial"/>
          <w:b/>
          <w:bCs/>
          <w:color w:val="000000"/>
          <w:kern w:val="1"/>
        </w:rPr>
        <w:tab/>
      </w:r>
    </w:p>
    <w:p w14:paraId="31873379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>Příjezd techniky - kulis 3 hodiny</w:t>
      </w:r>
    </w:p>
    <w:p w14:paraId="2ACE82CC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  <w:t>před začátkem představení</w:t>
      </w:r>
    </w:p>
    <w:p w14:paraId="4F7C9DC8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b/>
          <w:bCs/>
          <w:color w:val="000000"/>
          <w:kern w:val="1"/>
        </w:rPr>
      </w:pPr>
    </w:p>
    <w:p w14:paraId="7ABDDB0B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color w:val="000000"/>
          <w:kern w:val="1"/>
          <w:sz w:val="22"/>
          <w:szCs w:val="22"/>
        </w:rPr>
      </w:pPr>
    </w:p>
    <w:p w14:paraId="60892995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spacing w:line="278" w:lineRule="auto"/>
        <w:ind w:left="3636" w:right="-308" w:hanging="306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Šatny:</w:t>
      </w:r>
      <w:r>
        <w:rPr>
          <w:rFonts w:ascii="Arial" w:hAnsi="Arial" w:cs="Arial"/>
          <w:color w:val="000000"/>
          <w:kern w:val="1"/>
        </w:rPr>
        <w:tab/>
        <w:t>šatny co nejblíže jeviště a WC (samostatné toalety</w:t>
      </w:r>
      <w:r>
        <w:rPr>
          <w:rFonts w:ascii="Arial" w:hAnsi="Arial" w:cs="Arial"/>
          <w:color w:val="000000"/>
          <w:spacing w:val="-6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účinkující),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1-2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sprchy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tekoucí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teplou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vodou</w:t>
      </w:r>
    </w:p>
    <w:p w14:paraId="090D2B40" w14:textId="77777777" w:rsidR="005809DB" w:rsidRDefault="005809DB" w:rsidP="005809DB">
      <w:pPr>
        <w:tabs>
          <w:tab w:val="left" w:pos="3634"/>
        </w:tabs>
        <w:autoSpaceDE w:val="0"/>
        <w:autoSpaceDN w:val="0"/>
        <w:adjustRightInd w:val="0"/>
        <w:spacing w:line="278" w:lineRule="auto"/>
        <w:ind w:left="3636" w:right="-308" w:hanging="306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 xml:space="preserve">Další technické požadavky: 2 x </w:t>
      </w:r>
      <w:proofErr w:type="spellStart"/>
      <w:r>
        <w:rPr>
          <w:rFonts w:ascii="Arial" w:hAnsi="Arial" w:cs="Arial"/>
          <w:color w:val="000000"/>
          <w:kern w:val="1"/>
        </w:rPr>
        <w:t>bezdr</w:t>
      </w:r>
      <w:proofErr w:type="spellEnd"/>
      <w:r>
        <w:rPr>
          <w:rFonts w:ascii="Arial" w:hAnsi="Arial" w:cs="Arial"/>
          <w:color w:val="000000"/>
          <w:kern w:val="1"/>
        </w:rPr>
        <w:t>. mikrofony</w:t>
      </w:r>
    </w:p>
    <w:p w14:paraId="5940DBDD" w14:textId="77777777" w:rsidR="005809DB" w:rsidRDefault="005809DB" w:rsidP="005809DB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283F8E2B" w14:textId="77777777" w:rsidR="005809DB" w:rsidRDefault="005809DB" w:rsidP="005809DB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Přes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ávka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DP:</w:t>
      </w:r>
      <w:r>
        <w:rPr>
          <w:rFonts w:ascii="Arial" w:hAnsi="Arial" w:cs="Arial"/>
          <w:color w:val="000000"/>
          <w:kern w:val="1"/>
        </w:rPr>
        <w:tab/>
        <w:t>20 minut</w:t>
      </w:r>
    </w:p>
    <w:p w14:paraId="293DDC24" w14:textId="77777777" w:rsidR="005809DB" w:rsidRDefault="005809DB" w:rsidP="005809DB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Arial" w:hAnsi="Arial" w:cs="Arial"/>
          <w:color w:val="000000"/>
          <w:kern w:val="1"/>
        </w:rPr>
      </w:pPr>
    </w:p>
    <w:p w14:paraId="453326B9" w14:textId="77777777" w:rsidR="005809DB" w:rsidRDefault="005809DB" w:rsidP="005809DB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Arial" w:hAnsi="Arial" w:cs="Arial"/>
          <w:color w:val="000000"/>
          <w:kern w:val="1"/>
        </w:rPr>
      </w:pPr>
    </w:p>
    <w:p w14:paraId="56615249" w14:textId="77777777" w:rsidR="005809DB" w:rsidRDefault="005809DB" w:rsidP="005809DB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Doprava:</w:t>
      </w:r>
    </w:p>
    <w:p w14:paraId="6E9E9482" w14:textId="33A94E2F" w:rsidR="005809DB" w:rsidRDefault="005809DB" w:rsidP="005809DB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>2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x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vůz</w:t>
      </w:r>
      <w:r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herci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a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1"/>
        </w:rPr>
        <w:t>crew</w:t>
      </w:r>
      <w:proofErr w:type="spellEnd"/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(</w:t>
      </w:r>
      <w:proofErr w:type="spellStart"/>
      <w:r>
        <w:rPr>
          <w:rFonts w:ascii="Times New Roman" w:hAnsi="Times New Roman" w:cs="Times New Roman"/>
          <w:color w:val="000000"/>
          <w:kern w:val="1"/>
        </w:rPr>
        <w:t>DNV</w:t>
      </w:r>
      <w:proofErr w:type="spellEnd"/>
      <w:r>
        <w:rPr>
          <w:rFonts w:ascii="Times New Roman" w:hAnsi="Times New Roman" w:cs="Times New Roman"/>
          <w:color w:val="000000"/>
          <w:kern w:val="1"/>
        </w:rPr>
        <w:t>)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kern w:val="1"/>
        </w:rPr>
        <w:t>čekačka</w:t>
      </w:r>
      <w:proofErr w:type="spellEnd"/>
    </w:p>
    <w:p w14:paraId="54B41ED6" w14:textId="0129317A" w:rsidR="005809DB" w:rsidRDefault="005809DB" w:rsidP="005809DB">
      <w:pPr>
        <w:tabs>
          <w:tab w:val="left" w:pos="3616"/>
        </w:tabs>
        <w:autoSpaceDE w:val="0"/>
        <w:autoSpaceDN w:val="0"/>
        <w:adjustRightInd w:val="0"/>
        <w:spacing w:after="1" w:line="552" w:lineRule="auto"/>
        <w:ind w:left="575" w:right="288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1 x technika /sklad Sadská + </w:t>
      </w:r>
      <w:proofErr w:type="spellStart"/>
      <w:r>
        <w:rPr>
          <w:rFonts w:ascii="Times New Roman" w:hAnsi="Times New Roman" w:cs="Times New Roman"/>
          <w:color w:val="000000"/>
          <w:kern w:val="1"/>
        </w:rPr>
        <w:t>čekačka</w:t>
      </w:r>
      <w:proofErr w:type="spellEnd"/>
    </w:p>
    <w:p w14:paraId="06902C2D" w14:textId="2A80C96E" w:rsidR="001911E0" w:rsidRDefault="005809DB" w:rsidP="005809DB">
      <w:r>
        <w:rPr>
          <w:rFonts w:ascii="Times New Roman" w:hAnsi="Times New Roman" w:cs="Times New Roman"/>
          <w:b/>
          <w:bCs/>
          <w:color w:val="000000"/>
          <w:kern w:val="1"/>
        </w:rPr>
        <w:t>Tištěné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</w:rPr>
        <w:t>plakáty</w:t>
      </w:r>
      <w:r>
        <w:rPr>
          <w:rFonts w:ascii="Times New Roman" w:hAnsi="Times New Roman" w:cs="Times New Roman"/>
          <w:b/>
          <w:bCs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</w:rPr>
        <w:t>vel. dle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</w:rPr>
        <w:t>dohody -</w:t>
      </w:r>
      <w:r>
        <w:rPr>
          <w:rFonts w:ascii="Times New Roman" w:hAnsi="Times New Roman" w:cs="Times New Roman"/>
          <w:b/>
          <w:bCs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</w:rPr>
        <w:t>vel.</w:t>
      </w:r>
      <w:r>
        <w:rPr>
          <w:rFonts w:ascii="Times New Roman" w:hAnsi="Times New Roman" w:cs="Times New Roman"/>
          <w:b/>
          <w:bCs/>
          <w:color w:val="000000"/>
          <w:spacing w:val="-14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</w:rPr>
        <w:t>A4,</w:t>
      </w:r>
      <w:r>
        <w:rPr>
          <w:rFonts w:ascii="Times New Roman" w:hAnsi="Times New Roman" w:cs="Times New Roman"/>
          <w:b/>
          <w:bCs/>
          <w:color w:val="000000"/>
          <w:spacing w:val="-15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</w:rPr>
        <w:t>A3,A1</w:t>
      </w:r>
      <w:r>
        <w:rPr>
          <w:rFonts w:ascii="Times New Roman" w:hAnsi="Times New Roman" w:cs="Times New Roman"/>
          <w:b/>
          <w:bCs/>
          <w:color w:val="000000"/>
          <w:spacing w:val="59"/>
          <w:kern w:val="1"/>
        </w:rPr>
        <w:t xml:space="preserve"> </w:t>
      </w:r>
    </w:p>
    <w:sectPr w:rsidR="0019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FFFFFFFF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FFFFFFFF"/>
    <w:lvl w:ilvl="0" w:tplc="000001F5">
      <w:start w:val="2"/>
      <w:numFmt w:val="decimal"/>
      <w:lvlText w:val="%1."/>
      <w:lvlJc w:val="left"/>
      <w:pPr>
        <w:ind w:left="720" w:hanging="360"/>
      </w:pPr>
    </w:lvl>
    <w:lvl w:ilvl="1" w:tplc="000001F6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FFFFFFFF"/>
    <w:lvl w:ilvl="0" w:tplc="000003E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FFFFFFFF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FFFFFFFF"/>
    <w:lvl w:ilvl="0" w:tplc="000004B1">
      <w:start w:val="2"/>
      <w:numFmt w:val="decimal"/>
      <w:lvlText w:val="%1."/>
      <w:lvlJc w:val="left"/>
      <w:pPr>
        <w:ind w:left="720" w:hanging="360"/>
      </w:pPr>
    </w:lvl>
    <w:lvl w:ilvl="1" w:tplc="000004B2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FFFFFFFF"/>
    <w:lvl w:ilvl="0" w:tplc="00000515">
      <w:start w:val="2"/>
      <w:numFmt w:val="decimal"/>
      <w:lvlText w:val="%1."/>
      <w:lvlJc w:val="left"/>
      <w:pPr>
        <w:ind w:left="720" w:hanging="360"/>
      </w:pPr>
    </w:lvl>
    <w:lvl w:ilvl="1" w:tplc="00000516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FFFFFFF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FFFFFFFF"/>
    <w:lvl w:ilvl="0" w:tplc="000005D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FFFFFFFF"/>
    <w:lvl w:ilvl="0" w:tplc="0000064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FFFFFFFF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FFFFFFFF"/>
    <w:lvl w:ilvl="0" w:tplc="0000070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FFFFFFFF"/>
    <w:lvl w:ilvl="0" w:tplc="0000076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FFFFFFFF"/>
    <w:lvl w:ilvl="0" w:tplc="000007D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FFFFFFFF"/>
    <w:lvl w:ilvl="0" w:tplc="0000083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FFFFFFFF"/>
    <w:lvl w:ilvl="0" w:tplc="0000089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FFFFFFFF"/>
    <w:lvl w:ilvl="0" w:tplc="000008F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FFFFFFFF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0000096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000009C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FFFFFFFF"/>
    <w:lvl w:ilvl="0" w:tplc="00000A2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FFFFFFFF"/>
    <w:lvl w:ilvl="0" w:tplc="00000A8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FFFFFFFF"/>
    <w:lvl w:ilvl="0" w:tplc="00000AF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FFFFFFFF"/>
    <w:lvl w:ilvl="0" w:tplc="00000B5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F"/>
    <w:multiLevelType w:val="hybridMultilevel"/>
    <w:tmpl w:val="FFFFFFFF"/>
    <w:lvl w:ilvl="0" w:tplc="00000BB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20"/>
    <w:multiLevelType w:val="hybridMultilevel"/>
    <w:tmpl w:val="FFFFFFFF"/>
    <w:lvl w:ilvl="0" w:tplc="00000C1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21"/>
    <w:multiLevelType w:val="hybridMultilevel"/>
    <w:tmpl w:val="FFFFFFFF"/>
    <w:lvl w:ilvl="0" w:tplc="00000C81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22"/>
    <w:multiLevelType w:val="hybridMultilevel"/>
    <w:tmpl w:val="FFFFFFFF"/>
    <w:lvl w:ilvl="0" w:tplc="00000CE5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DB"/>
    <w:rsid w:val="00093100"/>
    <w:rsid w:val="001911E0"/>
    <w:rsid w:val="00366C45"/>
    <w:rsid w:val="0037778E"/>
    <w:rsid w:val="005809DB"/>
    <w:rsid w:val="0064794F"/>
    <w:rsid w:val="007D73ED"/>
    <w:rsid w:val="00E0382F"/>
    <w:rsid w:val="00F5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9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maturg@divadlo-kutnahor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agentura.divinu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gentura.divinu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amaturg@divadlo-kutnaho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15D4-2E05-4371-90AA-15DC65C7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1781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Zemanová</dc:creator>
  <cp:lastModifiedBy>uživatel</cp:lastModifiedBy>
  <cp:revision>5</cp:revision>
  <dcterms:created xsi:type="dcterms:W3CDTF">2023-10-04T07:15:00Z</dcterms:created>
  <dcterms:modified xsi:type="dcterms:W3CDTF">2023-10-06T07:04:00Z</dcterms:modified>
</cp:coreProperties>
</file>