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BF0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3CD567EC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14:paraId="6200AB6A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349EF3CC" w14:textId="77777777" w:rsidTr="00662A45">
        <w:tc>
          <w:tcPr>
            <w:tcW w:w="2500" w:type="pct"/>
            <w:shd w:val="clear" w:color="auto" w:fill="auto"/>
          </w:tcPr>
          <w:p w14:paraId="4EBCE3D0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3F7C8864" w14:textId="3F4833DB" w:rsidR="004769E9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Jaroslav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Gregořica</w:t>
            </w:r>
            <w:proofErr w:type="spellEnd"/>
          </w:p>
          <w:p w14:paraId="4FFA3EFC" w14:textId="16707A7B" w:rsidR="002A1821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Rybníky 14</w:t>
            </w:r>
          </w:p>
          <w:p w14:paraId="7417852A" w14:textId="525856AE" w:rsidR="002A1821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 06 Opava – Kylešovice</w:t>
            </w:r>
          </w:p>
          <w:p w14:paraId="3FDB66BE" w14:textId="0200E2E7" w:rsidR="002A1821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IČ:60950625</w:t>
            </w:r>
          </w:p>
          <w:p w14:paraId="770D5AAF" w14:textId="33D613B1" w:rsidR="002A1821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DIČ: CZ6806300039</w:t>
            </w:r>
          </w:p>
          <w:p w14:paraId="765E68A3" w14:textId="74EE1E2A" w:rsidR="002A1821" w:rsidRDefault="002A1821" w:rsidP="004769E9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1F7FC0">
              <w:rPr>
                <w:rFonts w:ascii="Times New Roman" w:hAnsi="Times New Roman"/>
                <w:sz w:val="24"/>
                <w:szCs w:val="24"/>
              </w:rPr>
              <w:t>XXXXXXXXXXXX</w:t>
            </w:r>
            <w:bookmarkStart w:id="0" w:name="_GoBack"/>
            <w:bookmarkEnd w:id="0"/>
          </w:p>
          <w:p w14:paraId="03E29565" w14:textId="03C46794" w:rsidR="00736E69" w:rsidRPr="00601D74" w:rsidRDefault="00736E69" w:rsidP="00E371F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2689F705" w14:textId="4221F938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591755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591755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14:paraId="15D63E8E" w14:textId="45E9AC2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dne:</w:t>
            </w:r>
            <w:r w:rsidR="00591755">
              <w:rPr>
                <w:rFonts w:ascii="Times New Roman" w:hAnsi="Times New Roman"/>
                <w:sz w:val="24"/>
                <w:szCs w:val="24"/>
              </w:rPr>
              <w:t>6.3.2023</w:t>
            </w:r>
          </w:p>
          <w:p w14:paraId="572A88D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15D1070A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0F07B712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3606D600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3F4C9B23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78E85F1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0594B2E0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75E68B06" w14:textId="77777777" w:rsidTr="007570DE">
        <w:tblPrEx>
          <w:tblCellMar>
            <w:top w:w="108" w:type="dxa"/>
            <w:bottom w:w="108" w:type="dxa"/>
          </w:tblCellMar>
        </w:tblPrEx>
        <w:trPr>
          <w:trHeight w:val="729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F374" w14:textId="2435B9E6" w:rsidR="00470DDB" w:rsidRDefault="001250E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44055D">
              <w:rPr>
                <w:rFonts w:ascii="Times New Roman" w:hAnsi="Times New Roman"/>
                <w:b/>
                <w:sz w:val="18"/>
                <w:szCs w:val="18"/>
              </w:rPr>
              <w:t>Objednáváme</w:t>
            </w:r>
            <w:r w:rsidRPr="0044055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44055D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 w:rsidRPr="0044055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44055D">
              <w:rPr>
                <w:rFonts w:ascii="Times New Roman" w:hAnsi="Times New Roman"/>
                <w:b/>
                <w:sz w:val="18"/>
                <w:szCs w:val="18"/>
              </w:rPr>
              <w:t>Vás</w:t>
            </w:r>
            <w:r w:rsidR="0044055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Provedení </w:t>
            </w:r>
            <w:r w:rsidR="00591755">
              <w:rPr>
                <w:rFonts w:ascii="Times New Roman" w:hAnsi="Times New Roman"/>
                <w:sz w:val="18"/>
                <w:szCs w:val="18"/>
              </w:rPr>
              <w:t>nového oplocení u zahradního altánu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91755">
              <w:rPr>
                <w:rFonts w:ascii="Times New Roman" w:hAnsi="Times New Roman"/>
                <w:sz w:val="18"/>
                <w:szCs w:val="18"/>
              </w:rPr>
              <w:t>st.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>17</w:t>
            </w:r>
            <w:r w:rsidR="00591755">
              <w:rPr>
                <w:rFonts w:ascii="Times New Roman" w:hAnsi="Times New Roman"/>
                <w:sz w:val="18"/>
                <w:szCs w:val="18"/>
              </w:rPr>
              <w:t xml:space="preserve">B a to směrem k severu k objektu st. 17B -pevného z ocelových žárově pozinkovaných sloupků a výplně z </w:t>
            </w:r>
            <w:proofErr w:type="spellStart"/>
            <w:r w:rsidR="00591755">
              <w:rPr>
                <w:rFonts w:ascii="Times New Roman" w:hAnsi="Times New Roman"/>
                <w:sz w:val="18"/>
                <w:szCs w:val="18"/>
              </w:rPr>
              <w:t>Tahokovu</w:t>
            </w:r>
            <w:proofErr w:type="spellEnd"/>
            <w:r w:rsidR="00591755">
              <w:rPr>
                <w:rFonts w:ascii="Times New Roman" w:hAnsi="Times New Roman"/>
                <w:sz w:val="18"/>
                <w:szCs w:val="18"/>
              </w:rPr>
              <w:t xml:space="preserve"> vzor FILS 21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– čistý </w:t>
            </w:r>
            <w:proofErr w:type="gramStart"/>
            <w:r w:rsidR="009D7346">
              <w:rPr>
                <w:rFonts w:ascii="Times New Roman" w:hAnsi="Times New Roman"/>
                <w:sz w:val="18"/>
                <w:szCs w:val="18"/>
              </w:rPr>
              <w:t>hliník</w:t>
            </w:r>
            <w:r w:rsidR="00591755" w:rsidRPr="001250E0">
              <w:t xml:space="preserve"> </w:t>
            </w:r>
            <w:r w:rsidR="00591755">
              <w:rPr>
                <w:rFonts w:ascii="Times New Roman" w:hAnsi="Times New Roman"/>
                <w:sz w:val="18"/>
                <w:szCs w:val="18"/>
              </w:rPr>
              <w:t xml:space="preserve"> a</w:t>
            </w:r>
            <w:proofErr w:type="gramEnd"/>
            <w:r w:rsidR="00591755">
              <w:rPr>
                <w:rFonts w:ascii="Times New Roman" w:hAnsi="Times New Roman"/>
                <w:sz w:val="18"/>
                <w:szCs w:val="18"/>
              </w:rPr>
              <w:t xml:space="preserve"> vpředu zhotovení vstupní branky se zámkem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(1 zámek s </w:t>
            </w:r>
            <w:proofErr w:type="spellStart"/>
            <w:r w:rsidR="009D7346">
              <w:rPr>
                <w:rFonts w:ascii="Times New Roman" w:hAnsi="Times New Roman"/>
                <w:sz w:val="18"/>
                <w:szCs w:val="18"/>
              </w:rPr>
              <w:t>elektr</w:t>
            </w:r>
            <w:proofErr w:type="spellEnd"/>
            <w:r w:rsidR="009D7346">
              <w:rPr>
                <w:rFonts w:ascii="Times New Roman" w:hAnsi="Times New Roman"/>
                <w:sz w:val="18"/>
                <w:szCs w:val="18"/>
              </w:rPr>
              <w:t>. otevíráním, druhý klasický na centrální klíč)</w:t>
            </w:r>
            <w:r w:rsidR="00591755">
              <w:rPr>
                <w:rFonts w:ascii="Times New Roman" w:hAnsi="Times New Roman"/>
                <w:sz w:val="18"/>
                <w:szCs w:val="18"/>
              </w:rPr>
              <w:t xml:space="preserve"> u zdi st. 17B, </w:t>
            </w:r>
            <w:proofErr w:type="spellStart"/>
            <w:r w:rsidR="00591755">
              <w:rPr>
                <w:rFonts w:ascii="Times New Roman" w:hAnsi="Times New Roman"/>
                <w:sz w:val="18"/>
                <w:szCs w:val="18"/>
              </w:rPr>
              <w:t>otevíravé</w:t>
            </w:r>
            <w:proofErr w:type="spellEnd"/>
            <w:r w:rsidR="00591755">
              <w:rPr>
                <w:rFonts w:ascii="Times New Roman" w:hAnsi="Times New Roman"/>
                <w:sz w:val="18"/>
                <w:szCs w:val="18"/>
              </w:rPr>
              <w:t xml:space="preserve"> ven z</w:t>
            </w:r>
            <w:r w:rsidR="009D7346">
              <w:rPr>
                <w:rFonts w:ascii="Times New Roman" w:hAnsi="Times New Roman"/>
                <w:sz w:val="18"/>
                <w:szCs w:val="18"/>
              </w:rPr>
              <w:t> </w:t>
            </w:r>
            <w:r w:rsidR="00591755">
              <w:rPr>
                <w:rFonts w:ascii="Times New Roman" w:hAnsi="Times New Roman"/>
                <w:sz w:val="18"/>
                <w:szCs w:val="18"/>
              </w:rPr>
              <w:t>ocel</w:t>
            </w:r>
            <w:r w:rsidR="009D7346">
              <w:rPr>
                <w:rFonts w:ascii="Times New Roman" w:hAnsi="Times New Roman"/>
                <w:sz w:val="18"/>
                <w:szCs w:val="18"/>
              </w:rPr>
              <w:t>ových sloupků žárově pozinkovaných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s výplní z </w:t>
            </w:r>
            <w:proofErr w:type="spellStart"/>
            <w:r w:rsidR="009D7346">
              <w:rPr>
                <w:rFonts w:ascii="Times New Roman" w:hAnsi="Times New Roman"/>
                <w:sz w:val="18"/>
                <w:szCs w:val="18"/>
              </w:rPr>
              <w:t>Tahokovu</w:t>
            </w:r>
            <w:proofErr w:type="spellEnd"/>
            <w:r w:rsidR="009D7346">
              <w:rPr>
                <w:rFonts w:ascii="Times New Roman" w:hAnsi="Times New Roman"/>
                <w:sz w:val="18"/>
                <w:szCs w:val="18"/>
              </w:rPr>
              <w:t xml:space="preserve"> vzor FILS 21 – čistý hliník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7346">
              <w:rPr>
                <w:rFonts w:ascii="Times New Roman" w:hAnsi="Times New Roman"/>
                <w:sz w:val="18"/>
                <w:szCs w:val="18"/>
              </w:rPr>
              <w:t>. Branka i oplocení navazují na již postavený zahradní altán.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Obchodní podmínky: 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</w:t>
            </w:r>
            <w:r w:rsidR="00AA12F9" w:rsidRPr="0044055D">
              <w:rPr>
                <w:rFonts w:ascii="Times New Roman" w:hAnsi="Times New Roman"/>
                <w:sz w:val="18"/>
                <w:szCs w:val="18"/>
              </w:rPr>
              <w:t>-předmětem zakázky jsou stavební práce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zámečnické</w:t>
            </w:r>
            <w:r w:rsidR="00AA12F9" w:rsidRPr="0044055D">
              <w:rPr>
                <w:rFonts w:ascii="Times New Roman" w:hAnsi="Times New Roman"/>
                <w:sz w:val="18"/>
                <w:szCs w:val="18"/>
              </w:rPr>
              <w:t xml:space="preserve"> dle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7346">
              <w:rPr>
                <w:rFonts w:ascii="Times New Roman" w:hAnsi="Times New Roman"/>
                <w:sz w:val="18"/>
                <w:szCs w:val="18"/>
              </w:rPr>
              <w:t>výše uvedeného popisu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a rovněž dodání dokladů o shodě použitých výrobků;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-cena dle rozpočtu, pevná nepřekročitelná,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a to 93 000,- Kč bez DPH, 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spellStart"/>
            <w:r w:rsidR="00470DDB">
              <w:rPr>
                <w:rFonts w:ascii="Times New Roman" w:hAnsi="Times New Roman"/>
                <w:sz w:val="18"/>
                <w:szCs w:val="18"/>
              </w:rPr>
              <w:t>cana</w:t>
            </w:r>
            <w:proofErr w:type="spellEnd"/>
            <w:r w:rsidR="00470DDB">
              <w:rPr>
                <w:rFonts w:ascii="Times New Roman" w:hAnsi="Times New Roman"/>
                <w:sz w:val="18"/>
                <w:szCs w:val="18"/>
              </w:rPr>
              <w:t xml:space="preserve"> materiálu- ocel. </w:t>
            </w:r>
            <w:proofErr w:type="gramStart"/>
            <w:r w:rsidR="00470DDB">
              <w:rPr>
                <w:rFonts w:ascii="Times New Roman" w:hAnsi="Times New Roman"/>
                <w:sz w:val="18"/>
                <w:szCs w:val="18"/>
              </w:rPr>
              <w:t xml:space="preserve">rám </w:t>
            </w:r>
            <w:r w:rsidR="002A1821">
              <w:rPr>
                <w:rFonts w:ascii="Times New Roman" w:hAnsi="Times New Roman"/>
                <w:sz w:val="18"/>
                <w:szCs w:val="18"/>
              </w:rPr>
              <w:t xml:space="preserve"> +</w:t>
            </w:r>
            <w:proofErr w:type="gramEnd"/>
            <w:r w:rsidR="002A1821">
              <w:rPr>
                <w:rFonts w:ascii="Times New Roman" w:hAnsi="Times New Roman"/>
                <w:sz w:val="18"/>
                <w:szCs w:val="18"/>
              </w:rPr>
              <w:t xml:space="preserve"> výplně </w:t>
            </w:r>
            <w:proofErr w:type="spellStart"/>
            <w:r w:rsidR="002A1821">
              <w:rPr>
                <w:rFonts w:ascii="Times New Roman" w:hAnsi="Times New Roman"/>
                <w:sz w:val="18"/>
                <w:szCs w:val="18"/>
              </w:rPr>
              <w:t>Tahokov</w:t>
            </w:r>
            <w:proofErr w:type="spellEnd"/>
            <w:r w:rsidR="002A1821">
              <w:rPr>
                <w:rFonts w:ascii="Times New Roman" w:hAnsi="Times New Roman"/>
                <w:sz w:val="18"/>
                <w:szCs w:val="18"/>
              </w:rPr>
              <w:t xml:space="preserve"> = 30 000,- Kč, žárové pozinkování ocel. profilů = 10 000,- Kč, zámky = 2000,- Kč, doprava 9 000,- Kč, práce 42 000,- Kč)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s DPH 112 550,- Kč                                                                        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-záruka za kvalitu bez projevených vad – 60 měsíců, počínaje datem převzetí a předání stavby </w:t>
            </w:r>
            <w:r w:rsidR="002A1821">
              <w:rPr>
                <w:rFonts w:ascii="Times New Roman" w:hAnsi="Times New Roman"/>
                <w:sz w:val="18"/>
                <w:szCs w:val="18"/>
              </w:rPr>
              <w:t xml:space="preserve">předávacím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>protokolem,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>-lhůta provedení do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28.4.2023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 w:rsidR="009D7346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0DDB">
              <w:rPr>
                <w:rFonts w:ascii="Times New Roman" w:hAnsi="Times New Roman"/>
                <w:sz w:val="18"/>
                <w:szCs w:val="18"/>
              </w:rPr>
              <w:t>P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latební podmínky: 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- bezhotovostní platby v české měně, 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 xml:space="preserve">- inflaci nemůže dodavatel uplatnit s ohledem na termín provedení;-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 xml:space="preserve">objednatel neposkytuje zálohy, 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12AF" w:rsidRPr="0044055D">
              <w:rPr>
                <w:rFonts w:ascii="Times New Roman" w:hAnsi="Times New Roman"/>
                <w:sz w:val="18"/>
                <w:szCs w:val="18"/>
              </w:rPr>
              <w:t>splatnost faktur 30 dní, pokud faktura nebude mít náležitosti bude vrácena zpět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 xml:space="preserve">,- jediná konečná faktura s přenesenou daní, odsouhlasená </w:t>
            </w:r>
            <w:proofErr w:type="spellStart"/>
            <w:r w:rsidR="008F05B9" w:rsidRPr="0044055D">
              <w:rPr>
                <w:rFonts w:ascii="Times New Roman" w:hAnsi="Times New Roman"/>
                <w:sz w:val="18"/>
                <w:szCs w:val="18"/>
              </w:rPr>
              <w:t>ved</w:t>
            </w:r>
            <w:proofErr w:type="spellEnd"/>
            <w:r w:rsidR="008F05B9" w:rsidRPr="0044055D">
              <w:rPr>
                <w:rFonts w:ascii="Times New Roman" w:hAnsi="Times New Roman"/>
                <w:sz w:val="18"/>
                <w:szCs w:val="18"/>
              </w:rPr>
              <w:t>. TO;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0DDB">
              <w:rPr>
                <w:rFonts w:ascii="Times New Roman" w:hAnsi="Times New Roman"/>
                <w:sz w:val="18"/>
                <w:szCs w:val="18"/>
              </w:rPr>
              <w:t>faktura bude vystavena s přenesenou daní/DPH/.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>- sankce: pro objednatele za každý den prodlení s úhradou faktury 0,01% z celkové ceny s DPH, pro dodavatele za každý den opožděného předání stavby 0,01% z celkové ceny díla,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0DDB">
              <w:rPr>
                <w:rFonts w:ascii="Times New Roman" w:hAnsi="Times New Roman"/>
                <w:sz w:val="18"/>
                <w:szCs w:val="18"/>
              </w:rPr>
              <w:t>P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>rovedení stavby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:                                                                                                                                                                                       </w:t>
            </w:r>
            <w:r w:rsidR="002A1821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70DDB">
              <w:rPr>
                <w:rFonts w:ascii="Times New Roman" w:hAnsi="Times New Roman"/>
                <w:sz w:val="18"/>
                <w:szCs w:val="18"/>
              </w:rPr>
              <w:t>-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>dodavatel si zajistí vlastní kontrolu BOZP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 a PO</w:t>
            </w:r>
            <w:r w:rsidR="008F05B9" w:rsidRPr="0044055D">
              <w:rPr>
                <w:rFonts w:ascii="Times New Roman" w:hAnsi="Times New Roman"/>
                <w:sz w:val="18"/>
                <w:szCs w:val="18"/>
              </w:rPr>
              <w:t xml:space="preserve"> nad provedením stavby a o stavbě povede montážní listy, které budou tvořit přílohu faktury, ohlašovna požáru- vrátnice PNO – č. 553695222, dodavatel je povinen uposlechnout pokynů vedoucího daného zdravotnického pracoviště, vedoucího TO a náměstka HTS, koordinátor BOZP není potřeba, stavební dozor bude vykonávat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 vedoucí TO PNO Ing. Harry Olšar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470DDB">
              <w:rPr>
                <w:rFonts w:ascii="Times New Roman" w:hAnsi="Times New Roman"/>
                <w:sz w:val="18"/>
                <w:szCs w:val="18"/>
              </w:rPr>
              <w:t xml:space="preserve">veškeré vzniklé </w:t>
            </w:r>
            <w:r w:rsidR="007570DE" w:rsidRPr="0044055D">
              <w:rPr>
                <w:rFonts w:ascii="Times New Roman" w:hAnsi="Times New Roman"/>
                <w:sz w:val="18"/>
                <w:szCs w:val="18"/>
              </w:rPr>
              <w:t>odpady jsou vlastnictvím dodavatele a ten je s nimi povinen zacházet zákonným způsobem;</w:t>
            </w:r>
            <w:r w:rsidR="003B6F70" w:rsidRPr="0044055D">
              <w:rPr>
                <w:rFonts w:ascii="Times New Roman" w:hAnsi="Times New Roman"/>
                <w:sz w:val="18"/>
                <w:szCs w:val="18"/>
              </w:rPr>
              <w:t xml:space="preserve"> dodavatel nesmí bez souhlasu vlastníka duševních práv, patentů, </w:t>
            </w:r>
            <w:proofErr w:type="spellStart"/>
            <w:r w:rsidR="003B6F70" w:rsidRPr="0044055D">
              <w:rPr>
                <w:rFonts w:ascii="Times New Roman" w:hAnsi="Times New Roman"/>
                <w:sz w:val="18"/>
                <w:szCs w:val="18"/>
              </w:rPr>
              <w:t>prům</w:t>
            </w:r>
            <w:proofErr w:type="spellEnd"/>
            <w:r w:rsidR="003B6F70" w:rsidRPr="0044055D">
              <w:rPr>
                <w:rFonts w:ascii="Times New Roman" w:hAnsi="Times New Roman"/>
                <w:sz w:val="18"/>
                <w:szCs w:val="18"/>
              </w:rPr>
              <w:t xml:space="preserve"> vzorů použít cokoli, co je tímto způsobem chráněno</w:t>
            </w:r>
            <w:r w:rsidR="00470DD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0FBAA55" w14:textId="41137FF4" w:rsidR="0044055D" w:rsidRPr="00591755" w:rsidRDefault="00470DDB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Objednatel  zajistí registraci této objednávky v registru smluv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6F70" w:rsidRPr="0044055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>Dodavatel tuto objednávku přijímá a bude tuto stavbu realizovat na své nebezpečí;</w:t>
            </w:r>
            <w:r w:rsidR="003B6F70" w:rsidRPr="0044055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 xml:space="preserve"> </w:t>
            </w:r>
          </w:p>
          <w:p w14:paraId="61C254D2" w14:textId="77777777" w:rsidR="00510A95" w:rsidRPr="0044055D" w:rsidRDefault="003B6F70" w:rsidP="007570DE">
            <w:pPr>
              <w:tabs>
                <w:tab w:val="left" w:pos="1134"/>
                <w:tab w:val="left" w:pos="3402"/>
              </w:tabs>
              <w:snapToGrid w:val="0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  <w:r w:rsidRPr="0044055D"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  <w:t>Upozornění: Dodavatel, uvedený v této objednávce nesmí bez výslovného písemného souhlasu odběratele, uvedeného v této objednávce-převést-předat případnou pohledávku, vzniklou z této objednávky 3. osobě.</w:t>
            </w:r>
            <w:r w:rsidR="00510A95" w:rsidRPr="004405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73CE33D" w14:textId="77777777" w:rsidR="00F912AF" w:rsidRPr="0044055D" w:rsidRDefault="00F912AF" w:rsidP="00B316D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250E0" w14:paraId="7C07E5AC" w14:textId="77777777" w:rsidTr="00510A95">
        <w:tblPrEx>
          <w:tblCellMar>
            <w:top w:w="108" w:type="dxa"/>
            <w:bottom w:w="108" w:type="dxa"/>
          </w:tblCellMar>
        </w:tblPrEx>
        <w:trPr>
          <w:trHeight w:val="8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6CBA" w14:textId="08F7652C" w:rsidR="001250E0" w:rsidRDefault="00F912AF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Příkazce: Ing. Harry Olšar      </w:t>
            </w:r>
            <w:r w:rsidR="005917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Ředitel </w:t>
            </w:r>
            <w:proofErr w:type="spellStart"/>
            <w:proofErr w:type="gramStart"/>
            <w:r w:rsidR="00591755">
              <w:rPr>
                <w:rFonts w:ascii="Times New Roman" w:hAnsi="Times New Roman"/>
                <w:b/>
                <w:sz w:val="24"/>
                <w:szCs w:val="24"/>
              </w:rPr>
              <w:t>PNO:Ing</w:t>
            </w:r>
            <w:proofErr w:type="spellEnd"/>
            <w:r w:rsidR="0059175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591755">
              <w:rPr>
                <w:rFonts w:ascii="Times New Roman" w:hAnsi="Times New Roman"/>
                <w:b/>
                <w:sz w:val="24"/>
                <w:szCs w:val="24"/>
              </w:rPr>
              <w:t xml:space="preserve"> Zdeněk Jiříček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</w:p>
        </w:tc>
      </w:tr>
    </w:tbl>
    <w:p w14:paraId="48D6E447" w14:textId="77777777" w:rsidR="00AB1487" w:rsidRPr="001250E0" w:rsidRDefault="00AB1487" w:rsidP="001250E0"/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224BE" w14:textId="77777777" w:rsidR="00690BFE" w:rsidRDefault="00690BFE" w:rsidP="00AA3178">
      <w:pPr>
        <w:spacing w:after="0" w:line="240" w:lineRule="auto"/>
      </w:pPr>
      <w:r>
        <w:separator/>
      </w:r>
    </w:p>
  </w:endnote>
  <w:endnote w:type="continuationSeparator" w:id="0">
    <w:p w14:paraId="6EEEDCD9" w14:textId="77777777" w:rsidR="00690BFE" w:rsidRDefault="00690BFE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303E0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2858613F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1A9DDE" wp14:editId="0B27132F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1CA195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606FB1C9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1A9DDE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371CA195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606FB1C9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7BB20" wp14:editId="2A72BEA6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A85A5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2C75D4E6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3F7539BF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17BB20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18CA85A5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2C75D4E6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3F7539BF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8C23F" wp14:editId="5E10997E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C8886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B6E33C1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08C23F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04DC8886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B6E33C1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D4FDD" wp14:editId="6E4DA9FF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F9E3D" wp14:editId="1EE654B7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54CC00F" wp14:editId="6C70AF2D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1BF09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243A7631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CC00F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1BF1BF09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243A7631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6197828E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C78652B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1CDE576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F4CE1" w14:textId="77777777" w:rsidR="00690BFE" w:rsidRDefault="00690BFE" w:rsidP="00AA3178">
      <w:pPr>
        <w:spacing w:after="0" w:line="240" w:lineRule="auto"/>
      </w:pPr>
      <w:r>
        <w:separator/>
      </w:r>
    </w:p>
  </w:footnote>
  <w:footnote w:type="continuationSeparator" w:id="0">
    <w:p w14:paraId="08F9FF4C" w14:textId="77777777" w:rsidR="00690BFE" w:rsidRDefault="00690BFE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83FB6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2D42A8" wp14:editId="6463170C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D463D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447C536C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70993817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2D42A8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39FD463D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447C536C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70993817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878167A" wp14:editId="42032E79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4952B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5CAE93D8" wp14:editId="306A9C3D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8167A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2B34952B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5CAE93D8" wp14:editId="306A9C3D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B61037A" w14:textId="77777777" w:rsidR="00653F3D" w:rsidRDefault="00653F3D">
    <w:pPr>
      <w:pStyle w:val="Zhlav"/>
    </w:pPr>
  </w:p>
  <w:p w14:paraId="03CF61C6" w14:textId="77777777" w:rsidR="00653F3D" w:rsidRDefault="00653F3D">
    <w:pPr>
      <w:pStyle w:val="Zhlav"/>
    </w:pPr>
  </w:p>
  <w:p w14:paraId="45E6A58C" w14:textId="77777777" w:rsidR="00653F3D" w:rsidRDefault="00653F3D">
    <w:pPr>
      <w:pStyle w:val="Zhlav"/>
    </w:pPr>
  </w:p>
  <w:p w14:paraId="3C69C3AD" w14:textId="77777777" w:rsidR="00AB1487" w:rsidRDefault="00AB1487">
    <w:pPr>
      <w:pStyle w:val="Zhlav"/>
    </w:pPr>
  </w:p>
  <w:p w14:paraId="40849931" w14:textId="77777777" w:rsidR="00653F3D" w:rsidRDefault="00653F3D">
    <w:pPr>
      <w:pStyle w:val="Zhlav"/>
    </w:pPr>
  </w:p>
  <w:p w14:paraId="39F5C25F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1F7FC0"/>
    <w:rsid w:val="00201D3B"/>
    <w:rsid w:val="002160AC"/>
    <w:rsid w:val="002537E6"/>
    <w:rsid w:val="002538D8"/>
    <w:rsid w:val="00282809"/>
    <w:rsid w:val="00294B0B"/>
    <w:rsid w:val="002A00D7"/>
    <w:rsid w:val="002A02A6"/>
    <w:rsid w:val="002A1821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5219F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B6F70"/>
    <w:rsid w:val="003C5E9B"/>
    <w:rsid w:val="003C78C5"/>
    <w:rsid w:val="003D1D38"/>
    <w:rsid w:val="003F1D4B"/>
    <w:rsid w:val="003F57B1"/>
    <w:rsid w:val="004010B1"/>
    <w:rsid w:val="00405D7C"/>
    <w:rsid w:val="00417B2E"/>
    <w:rsid w:val="0044055D"/>
    <w:rsid w:val="00445E12"/>
    <w:rsid w:val="00446C5A"/>
    <w:rsid w:val="0046254A"/>
    <w:rsid w:val="00470DDB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10A95"/>
    <w:rsid w:val="00524678"/>
    <w:rsid w:val="005321FD"/>
    <w:rsid w:val="00543C69"/>
    <w:rsid w:val="00554687"/>
    <w:rsid w:val="00565D77"/>
    <w:rsid w:val="0057770D"/>
    <w:rsid w:val="00591755"/>
    <w:rsid w:val="00592577"/>
    <w:rsid w:val="00595E01"/>
    <w:rsid w:val="005A001B"/>
    <w:rsid w:val="005A22DE"/>
    <w:rsid w:val="005E0871"/>
    <w:rsid w:val="00601D74"/>
    <w:rsid w:val="006164CF"/>
    <w:rsid w:val="00617C17"/>
    <w:rsid w:val="00634D8D"/>
    <w:rsid w:val="00644D88"/>
    <w:rsid w:val="00653F3D"/>
    <w:rsid w:val="00670DA1"/>
    <w:rsid w:val="006731F8"/>
    <w:rsid w:val="006775C4"/>
    <w:rsid w:val="0068279E"/>
    <w:rsid w:val="00687D06"/>
    <w:rsid w:val="00690BFE"/>
    <w:rsid w:val="00697C26"/>
    <w:rsid w:val="00697FE8"/>
    <w:rsid w:val="006E5D60"/>
    <w:rsid w:val="00703011"/>
    <w:rsid w:val="0073310B"/>
    <w:rsid w:val="00736E69"/>
    <w:rsid w:val="00744C98"/>
    <w:rsid w:val="007471D3"/>
    <w:rsid w:val="00753153"/>
    <w:rsid w:val="007534B1"/>
    <w:rsid w:val="007562E2"/>
    <w:rsid w:val="007570DE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83112"/>
    <w:rsid w:val="0089122C"/>
    <w:rsid w:val="00891996"/>
    <w:rsid w:val="0089655F"/>
    <w:rsid w:val="008B02C9"/>
    <w:rsid w:val="008B2524"/>
    <w:rsid w:val="008D2C7D"/>
    <w:rsid w:val="008D6BC8"/>
    <w:rsid w:val="008F05B9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C5FAB"/>
    <w:rsid w:val="009D0AF7"/>
    <w:rsid w:val="009D5373"/>
    <w:rsid w:val="009D7346"/>
    <w:rsid w:val="009E5B66"/>
    <w:rsid w:val="00A202AE"/>
    <w:rsid w:val="00A23CB6"/>
    <w:rsid w:val="00A27EC3"/>
    <w:rsid w:val="00A81B93"/>
    <w:rsid w:val="00A90EB0"/>
    <w:rsid w:val="00AA12F9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16D7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5ADC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12AF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4ED2FF62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2023-03-06T09:17:00Z</cp:lastPrinted>
  <dcterms:created xsi:type="dcterms:W3CDTF">2023-03-06T08:42:00Z</dcterms:created>
  <dcterms:modified xsi:type="dcterms:W3CDTF">2023-10-06T06:52:00Z</dcterms:modified>
</cp:coreProperties>
</file>