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D214" w14:textId="77777777" w:rsidR="00E75D57" w:rsidRDefault="00000000">
      <w:pPr>
        <w:pStyle w:val="Nadpis2"/>
        <w:spacing w:before="82"/>
        <w:ind w:left="2369"/>
      </w:pPr>
      <w:r>
        <w:t>DODATEK Č. 1 KUPNÍ SMLOUVY</w:t>
      </w:r>
    </w:p>
    <w:p w14:paraId="632932B0" w14:textId="77777777" w:rsidR="00E75D57" w:rsidRDefault="00000000">
      <w:pPr>
        <w:spacing w:before="62"/>
        <w:ind w:left="2370" w:right="2370"/>
        <w:jc w:val="center"/>
        <w:rPr>
          <w:b/>
          <w:sz w:val="18"/>
        </w:rPr>
      </w:pPr>
      <w:r>
        <w:rPr>
          <w:b/>
          <w:sz w:val="18"/>
        </w:rPr>
        <w:t>uzavřené dne 15. 5. 2023</w:t>
      </w:r>
    </w:p>
    <w:p w14:paraId="3E8A7995" w14:textId="77777777" w:rsidR="00E75D57" w:rsidRDefault="00E75D57">
      <w:pPr>
        <w:pStyle w:val="Zkladntext"/>
        <w:rPr>
          <w:b/>
          <w:sz w:val="22"/>
        </w:rPr>
      </w:pPr>
    </w:p>
    <w:p w14:paraId="61671554" w14:textId="77777777" w:rsidR="00E75D57" w:rsidRDefault="00E75D57">
      <w:pPr>
        <w:pStyle w:val="Zkladntext"/>
        <w:rPr>
          <w:b/>
          <w:sz w:val="22"/>
        </w:rPr>
      </w:pPr>
    </w:p>
    <w:p w14:paraId="4AAA2D4D" w14:textId="77777777" w:rsidR="00E75D57" w:rsidRDefault="00E75D57">
      <w:pPr>
        <w:pStyle w:val="Zkladntext"/>
        <w:rPr>
          <w:b/>
          <w:sz w:val="22"/>
        </w:rPr>
      </w:pPr>
    </w:p>
    <w:p w14:paraId="7D98D17D" w14:textId="77777777" w:rsidR="00E75D57" w:rsidRDefault="00E75D57">
      <w:pPr>
        <w:pStyle w:val="Zkladntext"/>
        <w:spacing w:before="3"/>
        <w:rPr>
          <w:b/>
          <w:sz w:val="26"/>
        </w:rPr>
      </w:pPr>
    </w:p>
    <w:p w14:paraId="6AA9A58A" w14:textId="77777777" w:rsidR="00E75D57" w:rsidRDefault="00000000">
      <w:pPr>
        <w:spacing w:line="219" w:lineRule="exact"/>
        <w:ind w:left="2370" w:right="2370"/>
        <w:jc w:val="center"/>
        <w:rPr>
          <w:b/>
          <w:sz w:val="18"/>
        </w:rPr>
      </w:pPr>
      <w:r>
        <w:rPr>
          <w:b/>
          <w:sz w:val="18"/>
        </w:rPr>
        <w:t>I.</w:t>
      </w:r>
    </w:p>
    <w:p w14:paraId="0940862A" w14:textId="77777777" w:rsidR="00E75D57" w:rsidRDefault="00000000">
      <w:pPr>
        <w:ind w:left="2369" w:right="2370"/>
        <w:jc w:val="center"/>
        <w:rPr>
          <w:b/>
          <w:sz w:val="18"/>
        </w:rPr>
      </w:pPr>
      <w:r>
        <w:rPr>
          <w:b/>
          <w:sz w:val="18"/>
        </w:rPr>
        <w:t>Smluvní strany</w:t>
      </w:r>
    </w:p>
    <w:p w14:paraId="0B67A35F" w14:textId="77777777" w:rsidR="00E75D57" w:rsidRDefault="00E75D57">
      <w:pPr>
        <w:pStyle w:val="Zkladntext"/>
        <w:spacing w:before="9"/>
        <w:rPr>
          <w:b/>
          <w:sz w:val="27"/>
        </w:rPr>
      </w:pPr>
    </w:p>
    <w:p w14:paraId="21F32A23" w14:textId="77777777" w:rsidR="00E75D57" w:rsidRDefault="00000000">
      <w:pPr>
        <w:pStyle w:val="Odstavecseseznamem"/>
        <w:numPr>
          <w:ilvl w:val="0"/>
          <w:numId w:val="2"/>
        </w:numPr>
        <w:tabs>
          <w:tab w:val="left" w:pos="477"/>
        </w:tabs>
        <w:ind w:hanging="361"/>
        <w:rPr>
          <w:b/>
          <w:sz w:val="18"/>
        </w:rPr>
      </w:pPr>
      <w:r>
        <w:rPr>
          <w:b/>
          <w:sz w:val="18"/>
        </w:rPr>
        <w:t>Základní škola, Trutnov 2, Mládežnická 536</w:t>
      </w:r>
    </w:p>
    <w:p w14:paraId="08A44427" w14:textId="77777777" w:rsidR="00E75D57" w:rsidRDefault="00000000">
      <w:pPr>
        <w:pStyle w:val="Zkladntext"/>
        <w:tabs>
          <w:tab w:val="left" w:pos="2953"/>
        </w:tabs>
        <w:spacing w:before="2" w:line="219" w:lineRule="exact"/>
        <w:ind w:left="476"/>
      </w:pPr>
      <w:r>
        <w:t>zastoupená:</w:t>
      </w:r>
      <w:r>
        <w:tab/>
        <w:t>Mgr. Michalem Strnadem, ředitelem</w:t>
      </w:r>
      <w:r>
        <w:rPr>
          <w:spacing w:val="-5"/>
        </w:rPr>
        <w:t xml:space="preserve"> </w:t>
      </w:r>
      <w:r>
        <w:t>školy</w:t>
      </w:r>
    </w:p>
    <w:p w14:paraId="20D751EE" w14:textId="77777777" w:rsidR="00E75D57" w:rsidRDefault="00000000">
      <w:pPr>
        <w:pStyle w:val="Zkladntext"/>
        <w:tabs>
          <w:tab w:val="left" w:pos="2953"/>
        </w:tabs>
        <w:spacing w:line="218" w:lineRule="exact"/>
        <w:ind w:left="476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Mládežnická 536, 541 02</w:t>
      </w:r>
      <w:r>
        <w:rPr>
          <w:spacing w:val="-6"/>
        </w:rPr>
        <w:t xml:space="preserve"> </w:t>
      </w:r>
      <w:r>
        <w:t>Trutnov</w:t>
      </w:r>
    </w:p>
    <w:p w14:paraId="7F6ECF0E" w14:textId="77777777" w:rsidR="00E75D57" w:rsidRDefault="00000000">
      <w:pPr>
        <w:pStyle w:val="Zkladntext"/>
        <w:tabs>
          <w:tab w:val="right" w:pos="3996"/>
        </w:tabs>
        <w:spacing w:line="218" w:lineRule="exact"/>
        <w:ind w:left="476"/>
      </w:pPr>
      <w:r>
        <w:t>IČ:</w:t>
      </w:r>
      <w:r>
        <w:tab/>
        <w:t>642 01</w:t>
      </w:r>
      <w:r>
        <w:rPr>
          <w:spacing w:val="-4"/>
        </w:rPr>
        <w:t xml:space="preserve"> </w:t>
      </w:r>
      <w:r>
        <w:t>147</w:t>
      </w:r>
    </w:p>
    <w:p w14:paraId="590A43BF" w14:textId="77777777" w:rsidR="00E75D57" w:rsidRDefault="00000000">
      <w:pPr>
        <w:pStyle w:val="Zkladntext"/>
        <w:tabs>
          <w:tab w:val="left" w:pos="2953"/>
        </w:tabs>
        <w:ind w:left="476"/>
      </w:pPr>
      <w:r>
        <w:t>DIČ:</w:t>
      </w:r>
      <w:r>
        <w:tab/>
        <w:t>CZ64201147</w:t>
      </w:r>
    </w:p>
    <w:p w14:paraId="79D5D35F" w14:textId="77777777" w:rsidR="00E75D57" w:rsidRDefault="00000000">
      <w:pPr>
        <w:pStyle w:val="Zkladntext"/>
        <w:tabs>
          <w:tab w:val="right" w:pos="3868"/>
        </w:tabs>
        <w:spacing w:before="1" w:line="219" w:lineRule="exact"/>
        <w:ind w:left="476"/>
      </w:pPr>
      <w:r>
        <w:t>číslo</w:t>
      </w:r>
      <w:r>
        <w:rPr>
          <w:spacing w:val="-1"/>
        </w:rPr>
        <w:t xml:space="preserve"> </w:t>
      </w:r>
      <w:r>
        <w:t>účtu:</w:t>
      </w:r>
      <w:r>
        <w:tab/>
        <w:t>31625601</w:t>
      </w:r>
    </w:p>
    <w:p w14:paraId="1B1ACD50" w14:textId="2BEF98DD" w:rsidR="00E75D57" w:rsidRDefault="00000000">
      <w:pPr>
        <w:pStyle w:val="Zkladntext"/>
        <w:tabs>
          <w:tab w:val="left" w:pos="2953"/>
        </w:tabs>
        <w:ind w:left="476" w:right="3999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0100 Komerční banka kontaktní</w:t>
      </w:r>
      <w:r>
        <w:rPr>
          <w:spacing w:val="-3"/>
        </w:rPr>
        <w:t xml:space="preserve"> </w:t>
      </w:r>
      <w:r>
        <w:t>osoby:</w:t>
      </w:r>
      <w:r>
        <w:tab/>
      </w:r>
      <w:proofErr w:type="spellStart"/>
      <w:r w:rsidR="009A372F">
        <w:t>xxxx</w:t>
      </w:r>
      <w:proofErr w:type="spellEnd"/>
      <w:r>
        <w:rPr>
          <w:spacing w:val="-12"/>
        </w:rPr>
        <w:t xml:space="preserve"> </w:t>
      </w:r>
      <w:r>
        <w:t>ekonom</w:t>
      </w:r>
    </w:p>
    <w:p w14:paraId="382B5869" w14:textId="77777777" w:rsidR="009A372F" w:rsidRDefault="00000000">
      <w:pPr>
        <w:pStyle w:val="Zkladntext"/>
        <w:tabs>
          <w:tab w:val="left" w:pos="2953"/>
        </w:tabs>
        <w:spacing w:before="1"/>
        <w:ind w:left="476" w:right="2680"/>
      </w:pPr>
      <w:r>
        <w:t>telefon,</w:t>
      </w:r>
      <w:r>
        <w:rPr>
          <w:spacing w:val="-4"/>
        </w:rPr>
        <w:t xml:space="preserve"> </w:t>
      </w:r>
      <w:r>
        <w:t>fax,</w:t>
      </w:r>
      <w:r>
        <w:rPr>
          <w:spacing w:val="-3"/>
        </w:rPr>
        <w:t xml:space="preserve"> </w:t>
      </w:r>
      <w:r>
        <w:t>e-mail:</w:t>
      </w:r>
      <w:r>
        <w:tab/>
      </w:r>
      <w:proofErr w:type="spellStart"/>
      <w:r w:rsidR="009A372F">
        <w:t>xxxx</w:t>
      </w:r>
      <w:proofErr w:type="spellEnd"/>
    </w:p>
    <w:p w14:paraId="6E433BD1" w14:textId="71EB80CB" w:rsidR="00E75D57" w:rsidRDefault="00000000">
      <w:pPr>
        <w:pStyle w:val="Zkladntext"/>
        <w:tabs>
          <w:tab w:val="left" w:pos="2953"/>
        </w:tabs>
        <w:spacing w:before="1"/>
        <w:ind w:left="476" w:right="2680"/>
      </w:pPr>
      <w:r>
        <w:t>zapsaná:</w:t>
      </w:r>
    </w:p>
    <w:p w14:paraId="245AC540" w14:textId="77777777" w:rsidR="00E75D57" w:rsidRDefault="00E75D57">
      <w:pPr>
        <w:pStyle w:val="Zkladntext"/>
        <w:spacing w:before="11"/>
        <w:rPr>
          <w:sz w:val="17"/>
        </w:rPr>
      </w:pPr>
    </w:p>
    <w:p w14:paraId="494DF9B2" w14:textId="77777777" w:rsidR="00E75D57" w:rsidRDefault="00000000">
      <w:pPr>
        <w:pStyle w:val="Zkladntext"/>
        <w:ind w:left="476"/>
      </w:pPr>
      <w:r>
        <w:t>dále jen dodavatel - „prodávající“</w:t>
      </w:r>
    </w:p>
    <w:p w14:paraId="4F710C83" w14:textId="77777777" w:rsidR="00E75D57" w:rsidRDefault="00E75D57">
      <w:pPr>
        <w:pStyle w:val="Zkladntext"/>
        <w:spacing w:before="11"/>
        <w:rPr>
          <w:sz w:val="17"/>
        </w:rPr>
      </w:pPr>
    </w:p>
    <w:p w14:paraId="3EF9D82E" w14:textId="77777777" w:rsidR="00E75D57" w:rsidRDefault="00000000">
      <w:pPr>
        <w:pStyle w:val="Nadpis2"/>
        <w:numPr>
          <w:ilvl w:val="0"/>
          <w:numId w:val="2"/>
        </w:numPr>
        <w:tabs>
          <w:tab w:val="left" w:pos="477"/>
        </w:tabs>
        <w:spacing w:before="1" w:line="219" w:lineRule="exact"/>
        <w:ind w:right="0" w:hanging="361"/>
      </w:pPr>
      <w:r>
        <w:t>Oblastní nemocnice Trutnov</w:t>
      </w:r>
      <w:r>
        <w:rPr>
          <w:spacing w:val="1"/>
        </w:rPr>
        <w:t xml:space="preserve"> </w:t>
      </w:r>
      <w:r>
        <w:t>a.s.</w:t>
      </w:r>
    </w:p>
    <w:p w14:paraId="11E72758" w14:textId="77777777" w:rsidR="00E75D57" w:rsidRDefault="00000000">
      <w:pPr>
        <w:pStyle w:val="Zkladntext"/>
        <w:tabs>
          <w:tab w:val="left" w:pos="2953"/>
        </w:tabs>
        <w:spacing w:line="242" w:lineRule="auto"/>
        <w:ind w:left="476" w:right="910"/>
      </w:pPr>
      <w:r>
        <w:t>zastoupená:</w:t>
      </w:r>
      <w:r>
        <w:tab/>
        <w:t>Ing. Miroslavem Procházkou, Ph.D., předsedou správní rady se</w:t>
      </w:r>
      <w:r>
        <w:rPr>
          <w:spacing w:val="-1"/>
        </w:rPr>
        <w:t xml:space="preserve"> </w:t>
      </w:r>
      <w:r>
        <w:t>sídlem:</w:t>
      </w:r>
      <w:r>
        <w:tab/>
        <w:t>Maxima Gorkého 77, 541 01</w:t>
      </w:r>
      <w:r>
        <w:rPr>
          <w:spacing w:val="-7"/>
        </w:rPr>
        <w:t xml:space="preserve"> </w:t>
      </w:r>
      <w:r>
        <w:t>Trutnov</w:t>
      </w:r>
    </w:p>
    <w:p w14:paraId="6BDD0B25" w14:textId="77777777" w:rsidR="00E75D57" w:rsidRDefault="00000000">
      <w:pPr>
        <w:pStyle w:val="Zkladntext"/>
        <w:tabs>
          <w:tab w:val="left" w:pos="2953"/>
        </w:tabs>
        <w:spacing w:line="216" w:lineRule="exact"/>
        <w:ind w:left="476"/>
      </w:pPr>
      <w:r>
        <w:t>IČ:</w:t>
      </w:r>
      <w:r>
        <w:tab/>
        <w:t>260 00</w:t>
      </w:r>
      <w:r>
        <w:rPr>
          <w:spacing w:val="-3"/>
        </w:rPr>
        <w:t xml:space="preserve"> </w:t>
      </w:r>
      <w:r>
        <w:t>237</w:t>
      </w:r>
    </w:p>
    <w:p w14:paraId="1A0182C7" w14:textId="77777777" w:rsidR="00E75D57" w:rsidRDefault="00000000">
      <w:pPr>
        <w:pStyle w:val="Zkladntext"/>
        <w:tabs>
          <w:tab w:val="left" w:pos="2953"/>
        </w:tabs>
        <w:spacing w:line="218" w:lineRule="exact"/>
        <w:ind w:left="476"/>
      </w:pPr>
      <w:r>
        <w:t>DIČ:</w:t>
      </w:r>
      <w:r>
        <w:tab/>
        <w:t>CZ699004900</w:t>
      </w:r>
    </w:p>
    <w:p w14:paraId="4702DB58" w14:textId="77777777" w:rsidR="00E75D57" w:rsidRDefault="00000000">
      <w:pPr>
        <w:pStyle w:val="Zkladntext"/>
        <w:tabs>
          <w:tab w:val="left" w:pos="2953"/>
        </w:tabs>
        <w:spacing w:line="218" w:lineRule="exact"/>
        <w:ind w:left="476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186 345</w:t>
      </w:r>
      <w:r>
        <w:rPr>
          <w:spacing w:val="-1"/>
        </w:rPr>
        <w:t xml:space="preserve"> </w:t>
      </w:r>
      <w:r>
        <w:t>575/0300</w:t>
      </w:r>
    </w:p>
    <w:p w14:paraId="55B37A74" w14:textId="77777777" w:rsidR="009A372F" w:rsidRDefault="00000000">
      <w:pPr>
        <w:pStyle w:val="Zkladntext"/>
        <w:tabs>
          <w:tab w:val="left" w:pos="2953"/>
        </w:tabs>
        <w:ind w:left="476" w:right="3016"/>
      </w:pPr>
      <w:r>
        <w:t>kontaktní</w:t>
      </w:r>
      <w:r>
        <w:rPr>
          <w:spacing w:val="-3"/>
        </w:rPr>
        <w:t xml:space="preserve"> </w:t>
      </w:r>
      <w:r>
        <w:t>osoby:</w:t>
      </w:r>
      <w:r>
        <w:tab/>
      </w:r>
      <w:proofErr w:type="spellStart"/>
      <w:r w:rsidR="009A372F">
        <w:t>xxxx</w:t>
      </w:r>
      <w:proofErr w:type="spellEnd"/>
      <w:r>
        <w:t>, technický náměstek</w:t>
      </w:r>
    </w:p>
    <w:p w14:paraId="53A58AA5" w14:textId="616D91B9" w:rsidR="00E75D57" w:rsidRDefault="00000000">
      <w:pPr>
        <w:pStyle w:val="Zkladntext"/>
        <w:tabs>
          <w:tab w:val="left" w:pos="2953"/>
        </w:tabs>
        <w:ind w:left="476" w:right="3016"/>
      </w:pPr>
      <w:r>
        <w:t>telefon,</w:t>
      </w:r>
      <w:r>
        <w:rPr>
          <w:spacing w:val="-4"/>
        </w:rPr>
        <w:t xml:space="preserve"> </w:t>
      </w:r>
      <w:r>
        <w:t>fax,</w:t>
      </w:r>
      <w:r>
        <w:rPr>
          <w:spacing w:val="-3"/>
        </w:rPr>
        <w:t xml:space="preserve"> </w:t>
      </w:r>
      <w:r>
        <w:t>e-mail:</w:t>
      </w:r>
      <w:r>
        <w:tab/>
      </w:r>
      <w:proofErr w:type="spellStart"/>
      <w:r w:rsidR="009A372F">
        <w:t>xxxx</w:t>
      </w:r>
      <w:proofErr w:type="spellEnd"/>
    </w:p>
    <w:p w14:paraId="10C4C751" w14:textId="77777777" w:rsidR="00E75D57" w:rsidRDefault="00000000">
      <w:pPr>
        <w:pStyle w:val="Zkladntext"/>
        <w:spacing w:before="1"/>
        <w:ind w:left="476" w:right="427"/>
      </w:pPr>
      <w:r>
        <w:t>zapsaná: v obchodním rejstříku vedeném Krajským soudem v Hradci Králové oddíl B, vložka 2334</w:t>
      </w:r>
    </w:p>
    <w:p w14:paraId="681F2D10" w14:textId="77777777" w:rsidR="00E75D57" w:rsidRDefault="00E75D57">
      <w:pPr>
        <w:pStyle w:val="Zkladntext"/>
        <w:spacing w:before="11"/>
        <w:rPr>
          <w:sz w:val="17"/>
        </w:rPr>
      </w:pPr>
    </w:p>
    <w:p w14:paraId="0F10B953" w14:textId="77777777" w:rsidR="00E75D57" w:rsidRDefault="00000000">
      <w:pPr>
        <w:pStyle w:val="Zkladntext"/>
        <w:ind w:left="476"/>
      </w:pPr>
      <w:r>
        <w:t>dále jen „kupující“</w:t>
      </w:r>
    </w:p>
    <w:p w14:paraId="0FA257F5" w14:textId="77777777" w:rsidR="00E75D57" w:rsidRDefault="00E75D57">
      <w:pPr>
        <w:pStyle w:val="Zkladntext"/>
        <w:rPr>
          <w:sz w:val="22"/>
        </w:rPr>
      </w:pPr>
    </w:p>
    <w:p w14:paraId="62150B53" w14:textId="77777777" w:rsidR="00E75D57" w:rsidRDefault="00E75D57">
      <w:pPr>
        <w:pStyle w:val="Zkladntext"/>
        <w:rPr>
          <w:sz w:val="22"/>
        </w:rPr>
      </w:pPr>
    </w:p>
    <w:p w14:paraId="5C604744" w14:textId="77777777" w:rsidR="00E75D57" w:rsidRDefault="00E75D57">
      <w:pPr>
        <w:pStyle w:val="Zkladntext"/>
        <w:spacing w:before="1"/>
        <w:rPr>
          <w:sz w:val="28"/>
        </w:rPr>
      </w:pPr>
    </w:p>
    <w:p w14:paraId="749AECEB" w14:textId="77777777" w:rsidR="00E75D57" w:rsidRDefault="00000000">
      <w:pPr>
        <w:pStyle w:val="Nadpis2"/>
        <w:spacing w:line="219" w:lineRule="exact"/>
      </w:pPr>
      <w:r>
        <w:t>I.</w:t>
      </w:r>
    </w:p>
    <w:p w14:paraId="767FDED1" w14:textId="77777777" w:rsidR="00E75D57" w:rsidRDefault="00000000">
      <w:pPr>
        <w:spacing w:line="216" w:lineRule="exact"/>
        <w:ind w:left="2370" w:right="2370"/>
        <w:jc w:val="center"/>
        <w:rPr>
          <w:b/>
          <w:sz w:val="18"/>
        </w:rPr>
      </w:pPr>
      <w:r>
        <w:rPr>
          <w:b/>
          <w:sz w:val="18"/>
        </w:rPr>
        <w:t>Předmět dodatku smlouvy – úprava č. VI. KS</w:t>
      </w:r>
    </w:p>
    <w:p w14:paraId="2293E40D" w14:textId="77777777" w:rsidR="00E75D57" w:rsidRDefault="00000000">
      <w:pPr>
        <w:ind w:left="512" w:right="104"/>
        <w:rPr>
          <w:rFonts w:ascii="Calibri" w:hAnsi="Calibri"/>
        </w:rPr>
      </w:pPr>
      <w:r>
        <w:rPr>
          <w:rFonts w:ascii="Calibri" w:hAnsi="Calibri"/>
        </w:rPr>
        <w:t>Smluvní strany využívají ustanovení čl. VI. Kupní smlouvy a v návaznosti na aktuální vývoj prací na rekonstrukci nemocniční kuchyně upravují čl. VI. Kupní smlouvy takto:</w:t>
      </w:r>
    </w:p>
    <w:p w14:paraId="1EA07E66" w14:textId="77777777" w:rsidR="00E75D57" w:rsidRDefault="00E75D57">
      <w:pPr>
        <w:pStyle w:val="Zkladntext"/>
        <w:spacing w:before="3"/>
        <w:rPr>
          <w:rFonts w:ascii="Calibri"/>
          <w:sz w:val="22"/>
        </w:rPr>
      </w:pPr>
    </w:p>
    <w:p w14:paraId="0E1DC0F6" w14:textId="77777777" w:rsidR="00E75D57" w:rsidRDefault="00000000">
      <w:pPr>
        <w:pStyle w:val="Odstavecseseznamem"/>
        <w:numPr>
          <w:ilvl w:val="0"/>
          <w:numId w:val="1"/>
        </w:numPr>
        <w:tabs>
          <w:tab w:val="left" w:pos="544"/>
        </w:tabs>
        <w:ind w:right="113"/>
        <w:jc w:val="both"/>
        <w:rPr>
          <w:sz w:val="18"/>
        </w:rPr>
      </w:pPr>
      <w:r>
        <w:rPr>
          <w:sz w:val="18"/>
        </w:rPr>
        <w:t>Předmět smlouvy bude realizován v období, kdy bude probíhat stavební i technologická rekonstrukce nemocniční kuchyně. Tato akce se řídí příslušnou smlouvou o dílo a v návaznosti na termíny v ní uvedené byl termín plnění této kupní smlouvy stanoven</w:t>
      </w:r>
      <w:r>
        <w:rPr>
          <w:spacing w:val="-15"/>
          <w:sz w:val="18"/>
        </w:rPr>
        <w:t xml:space="preserve"> </w:t>
      </w:r>
      <w:r>
        <w:rPr>
          <w:sz w:val="18"/>
        </w:rPr>
        <w:t>takto:</w:t>
      </w:r>
    </w:p>
    <w:p w14:paraId="26804FCC" w14:textId="77777777" w:rsidR="00E75D57" w:rsidRDefault="00000000">
      <w:pPr>
        <w:pStyle w:val="Zkladntext"/>
        <w:tabs>
          <w:tab w:val="left" w:pos="2367"/>
        </w:tabs>
        <w:spacing w:line="218" w:lineRule="exact"/>
        <w:ind w:left="824"/>
      </w:pPr>
      <w:r>
        <w:t>Zahájení:</w:t>
      </w:r>
      <w:r>
        <w:tab/>
        <w:t>1. 5.</w:t>
      </w:r>
      <w:r>
        <w:rPr>
          <w:spacing w:val="-2"/>
        </w:rPr>
        <w:t xml:space="preserve"> </w:t>
      </w:r>
      <w:r>
        <w:t>2023</w:t>
      </w:r>
    </w:p>
    <w:p w14:paraId="238201F4" w14:textId="77777777" w:rsidR="00E75D57" w:rsidRDefault="00000000">
      <w:pPr>
        <w:pStyle w:val="Zkladntext"/>
        <w:tabs>
          <w:tab w:val="left" w:pos="2242"/>
        </w:tabs>
        <w:spacing w:line="218" w:lineRule="exact"/>
        <w:ind w:left="824"/>
      </w:pPr>
      <w:r>
        <w:t>Ukončení:</w:t>
      </w:r>
      <w:r>
        <w:tab/>
        <w:t>31 10. 2023, tímto dodatkem se prodlužuje do 15. 12.</w:t>
      </w:r>
      <w:r>
        <w:rPr>
          <w:spacing w:val="-12"/>
        </w:rPr>
        <w:t xml:space="preserve"> </w:t>
      </w:r>
      <w:r>
        <w:t>2023</w:t>
      </w:r>
    </w:p>
    <w:p w14:paraId="4D91B3FF" w14:textId="77777777" w:rsidR="00E75D57" w:rsidRDefault="00000000">
      <w:pPr>
        <w:pStyle w:val="Zkladntext"/>
        <w:ind w:left="824"/>
      </w:pPr>
      <w:r>
        <w:t>Ve stanoveném období bude probíhat výroba (vaření) a odběr zboží pouze v pracovní dny.</w:t>
      </w:r>
    </w:p>
    <w:p w14:paraId="69B32CFA" w14:textId="77777777" w:rsidR="00E75D57" w:rsidRDefault="00E75D57">
      <w:pPr>
        <w:pStyle w:val="Zkladntext"/>
        <w:spacing w:before="2"/>
      </w:pPr>
    </w:p>
    <w:p w14:paraId="19D16FE1" w14:textId="77777777" w:rsidR="00E75D57" w:rsidRDefault="00000000">
      <w:pPr>
        <w:pStyle w:val="Odstavecseseznamem"/>
        <w:numPr>
          <w:ilvl w:val="0"/>
          <w:numId w:val="1"/>
        </w:numPr>
        <w:tabs>
          <w:tab w:val="left" w:pos="575"/>
        </w:tabs>
        <w:ind w:right="116"/>
        <w:jc w:val="both"/>
        <w:rPr>
          <w:sz w:val="18"/>
        </w:rPr>
      </w:pPr>
      <w:r>
        <w:rPr>
          <w:sz w:val="18"/>
        </w:rPr>
        <w:t>Smluvní strany se dohodly, že v případě potřeby (zkrácení či prodloužení rekonstrukce nemocniční kuchyně) budou termíny plnění této smlouvy přizpůsobeny tak, aby byla zajištěna výroba (vaření) a prodej stravy pro zaměstnance</w:t>
      </w:r>
      <w:r>
        <w:rPr>
          <w:spacing w:val="-7"/>
          <w:sz w:val="18"/>
        </w:rPr>
        <w:t xml:space="preserve"> </w:t>
      </w:r>
      <w:r>
        <w:rPr>
          <w:sz w:val="18"/>
        </w:rPr>
        <w:t>kupujícího.</w:t>
      </w:r>
    </w:p>
    <w:p w14:paraId="12BDC449" w14:textId="77777777" w:rsidR="00E75D57" w:rsidRDefault="00E75D57">
      <w:pPr>
        <w:pStyle w:val="Zkladntext"/>
        <w:spacing w:before="10"/>
        <w:rPr>
          <w:sz w:val="17"/>
        </w:rPr>
      </w:pPr>
    </w:p>
    <w:p w14:paraId="151FEB2E" w14:textId="77777777" w:rsidR="00E75D57" w:rsidRDefault="00000000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"/>
        <w:rPr>
          <w:sz w:val="18"/>
        </w:rPr>
      </w:pPr>
      <w:r>
        <w:rPr>
          <w:sz w:val="18"/>
        </w:rPr>
        <w:t>Místem plnění je zařízení dodavatele na adrese: Mládežnická 536,</w:t>
      </w:r>
      <w:r>
        <w:rPr>
          <w:spacing w:val="-11"/>
          <w:sz w:val="18"/>
        </w:rPr>
        <w:t xml:space="preserve"> </w:t>
      </w:r>
      <w:r>
        <w:rPr>
          <w:sz w:val="18"/>
        </w:rPr>
        <w:t>Trutnov</w:t>
      </w:r>
    </w:p>
    <w:p w14:paraId="048E0235" w14:textId="77777777" w:rsidR="00E75D57" w:rsidRDefault="00E75D57">
      <w:pPr>
        <w:rPr>
          <w:sz w:val="18"/>
        </w:rPr>
        <w:sectPr w:rsidR="00E75D57">
          <w:type w:val="continuous"/>
          <w:pgSz w:w="11910" w:h="16840"/>
          <w:pgMar w:top="1180" w:right="1300" w:bottom="280" w:left="1300" w:header="708" w:footer="708" w:gutter="0"/>
          <w:cols w:space="708"/>
        </w:sectPr>
      </w:pPr>
    </w:p>
    <w:p w14:paraId="56F74B19" w14:textId="77777777" w:rsidR="00E75D57" w:rsidRDefault="00000000">
      <w:pPr>
        <w:pStyle w:val="Nadpis2"/>
        <w:spacing w:before="71"/>
      </w:pPr>
      <w:r>
        <w:lastRenderedPageBreak/>
        <w:t>II.</w:t>
      </w:r>
    </w:p>
    <w:p w14:paraId="6808DF7D" w14:textId="77777777" w:rsidR="00E75D57" w:rsidRDefault="00000000">
      <w:pPr>
        <w:spacing w:before="2"/>
        <w:ind w:left="2370" w:right="2370"/>
        <w:jc w:val="center"/>
        <w:rPr>
          <w:b/>
          <w:sz w:val="18"/>
        </w:rPr>
      </w:pPr>
      <w:r>
        <w:rPr>
          <w:b/>
          <w:sz w:val="18"/>
        </w:rPr>
        <w:t>Ostatní ustanovení KS se nemění.</w:t>
      </w:r>
    </w:p>
    <w:p w14:paraId="37729D58" w14:textId="77777777" w:rsidR="00E75D57" w:rsidRDefault="00E75D57">
      <w:pPr>
        <w:pStyle w:val="Zkladntext"/>
        <w:rPr>
          <w:b/>
          <w:sz w:val="22"/>
        </w:rPr>
      </w:pPr>
    </w:p>
    <w:p w14:paraId="430B1821" w14:textId="77777777" w:rsidR="00E75D57" w:rsidRDefault="00E75D57">
      <w:pPr>
        <w:pStyle w:val="Zkladntext"/>
        <w:spacing w:before="10"/>
        <w:rPr>
          <w:b/>
          <w:sz w:val="23"/>
        </w:rPr>
      </w:pPr>
    </w:p>
    <w:p w14:paraId="1BA977B1" w14:textId="77777777" w:rsidR="00E75D57" w:rsidRDefault="00000000">
      <w:pPr>
        <w:pStyle w:val="Zkladntext"/>
        <w:tabs>
          <w:tab w:val="left" w:pos="5080"/>
        </w:tabs>
        <w:ind w:left="824"/>
      </w:pPr>
      <w:r>
        <w:t>V Trutnově</w:t>
      </w:r>
      <w:r>
        <w:rPr>
          <w:spacing w:val="-7"/>
        </w:rPr>
        <w:t xml:space="preserve"> </w:t>
      </w:r>
      <w:r>
        <w:t>dne: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>
        <w:tab/>
        <w:t>V Trutnově dne:</w:t>
      </w:r>
      <w:r>
        <w:rPr>
          <w:spacing w:val="-4"/>
        </w:rPr>
        <w:t xml:space="preserve"> </w:t>
      </w:r>
      <w:r>
        <w:t>……………</w:t>
      </w:r>
    </w:p>
    <w:p w14:paraId="4F6182A3" w14:textId="77777777" w:rsidR="00E75D57" w:rsidRDefault="00E75D57">
      <w:pPr>
        <w:sectPr w:rsidR="00E75D57">
          <w:pgSz w:w="11910" w:h="16840"/>
          <w:pgMar w:top="620" w:right="1300" w:bottom="280" w:left="1300" w:header="708" w:footer="708" w:gutter="0"/>
          <w:cols w:space="708"/>
        </w:sectPr>
      </w:pPr>
    </w:p>
    <w:p w14:paraId="6ADD900A" w14:textId="77777777" w:rsidR="00E75D57" w:rsidRDefault="00000000">
      <w:pPr>
        <w:pStyle w:val="Nadpis1"/>
        <w:spacing w:before="131" w:line="280" w:lineRule="atLeast"/>
        <w:ind w:right="-18"/>
      </w:pPr>
      <w:r>
        <w:rPr>
          <w:w w:val="105"/>
        </w:rPr>
        <w:t xml:space="preserve">Mgr. </w:t>
      </w:r>
      <w:r>
        <w:t xml:space="preserve">Michal </w:t>
      </w:r>
      <w:r>
        <w:rPr>
          <w:w w:val="105"/>
        </w:rPr>
        <w:t>Strnad</w:t>
      </w:r>
    </w:p>
    <w:p w14:paraId="50EBADE4" w14:textId="77777777" w:rsidR="00E75D57" w:rsidRDefault="00000000">
      <w:pPr>
        <w:pStyle w:val="Zkladntext"/>
        <w:spacing w:before="3"/>
        <w:rPr>
          <w:rFonts w:ascii="Calibri"/>
          <w:sz w:val="12"/>
        </w:rPr>
      </w:pPr>
      <w:r>
        <w:br w:type="column"/>
      </w:r>
    </w:p>
    <w:p w14:paraId="7C7AF125" w14:textId="77777777" w:rsidR="00E75D57" w:rsidRDefault="00000000">
      <w:pPr>
        <w:spacing w:line="249" w:lineRule="auto"/>
        <w:ind w:left="414" w:right="280"/>
        <w:rPr>
          <w:rFonts w:ascii="Calibri" w:hAnsi="Calibri"/>
          <w:sz w:val="13"/>
        </w:rPr>
      </w:pPr>
      <w:r>
        <w:pict w14:anchorId="6D2056AA">
          <v:shape id="_x0000_s1028" style="position:absolute;left:0;text-align:left;margin-left:144.7pt;margin-top:0;width:42.2pt;height:41.9pt;z-index:-251766784;mso-position-horizontal-relative:page" coordorigin="2894" coordsize="844,838" o:spt="100" adj="0,,0" path="m3046,661r-74,47l2926,754r-25,40l2894,824r5,11l2904,838r54,l2963,836r-53,l2918,805r27,-45l2989,710r57,-49xm3254,r-16,12l3229,38r-3,29l3225,88r1,19l3228,127r2,22l3234,171r4,23l3243,218r5,22l3254,264r-7,32l3225,355r-33,78l3151,522r-48,91l3053,698r-51,71l2954,818r-44,18l2963,836r3,-1l3010,796r54,-68l3128,626r9,-2l3128,624r61,-112l3230,427r25,-66l3270,311r30,l3281,261r6,-43l3270,218r-10,-38l3253,143r-3,-34l3248,78r1,-13l3251,44r5,-23l3267,5r20,l3276,1,3254,xm3729,622r-25,l3695,631r,23l3704,662r25,l3733,658r-26,l3699,651r,-18l3707,626r26,l3729,622xm3733,626r-7,l3732,633r,18l3726,658r7,l3737,654r,-23l3733,626xm3722,629r-14,l3708,654r4,l3712,644r11,l3723,643r-3,l3725,641r-13,l3712,634r13,l3724,632r-2,-3xm3723,644r-6,l3719,647r1,2l3721,654r4,l3724,649r,-3l3723,644xm3725,634r-7,l3720,635r,5l3717,641r8,l3725,637r,-3xm3300,311r-30,l3316,404r48,64l3409,508r37,24l3369,547r-81,20l3207,593r-79,31l3137,624r72,-22l3297,581r91,-16l3478,553r64,l3528,547r59,-2l3720,545r-23,-12l3665,526r-174,l3471,514r-20,-12l3432,489r-19,-13l3371,433r-37,-52l3304,323r-4,-12xm3542,553r-64,l3534,579r56,19l3641,610r43,4l3702,613r13,-3l3724,603r1,-2l3702,601r-34,-4l3626,586r-48,-17l3542,553xm3729,595r-6,2l3713,601r12,l3729,595xm3720,545r-133,l3654,547r56,11l3732,585r3,-6l3737,576r,-6l3727,548r-7,-3xm3594,520r-23,l3546,522r-55,4l3665,526r-13,-3l3594,520xm3296,71r-5,25l3286,129r-7,40l3270,218r17,l3288,212r4,-47l3294,118r2,-47xm3287,5r-20,l3276,11r9,10l3292,35r4,20l3299,23,3292,7r-5,-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  <w:w w:val="105"/>
          <w:sz w:val="13"/>
        </w:rPr>
        <w:t>Digitálně podepsal Mgr. Michal Strnad</w:t>
      </w:r>
    </w:p>
    <w:p w14:paraId="1382192C" w14:textId="77777777" w:rsidR="00E75D57" w:rsidRDefault="00000000">
      <w:pPr>
        <w:spacing w:line="82" w:lineRule="exact"/>
        <w:ind w:left="414"/>
        <w:rPr>
          <w:rFonts w:ascii="Calibri"/>
          <w:sz w:val="13"/>
        </w:rPr>
      </w:pPr>
      <w:r>
        <w:rPr>
          <w:rFonts w:ascii="Calibri"/>
          <w:w w:val="105"/>
          <w:sz w:val="13"/>
        </w:rPr>
        <w:t>Datum: 2023.10.04</w:t>
      </w:r>
    </w:p>
    <w:p w14:paraId="010C62DD" w14:textId="77777777" w:rsidR="00E75D57" w:rsidRDefault="00000000">
      <w:pPr>
        <w:pStyle w:val="Zkladntext"/>
        <w:spacing w:before="11"/>
        <w:rPr>
          <w:rFonts w:ascii="Calibri"/>
          <w:sz w:val="36"/>
        </w:rPr>
      </w:pPr>
      <w:r>
        <w:br w:type="column"/>
      </w:r>
    </w:p>
    <w:p w14:paraId="53395C66" w14:textId="77777777" w:rsidR="00E75D57" w:rsidRDefault="00000000">
      <w:pPr>
        <w:pStyle w:val="Nadpis1"/>
        <w:spacing w:before="1"/>
      </w:pPr>
      <w:r>
        <w:t>Procházka,</w:t>
      </w:r>
    </w:p>
    <w:p w14:paraId="5A9AA406" w14:textId="77777777" w:rsidR="00E75D57" w:rsidRDefault="00000000">
      <w:pPr>
        <w:pStyle w:val="Zkladntext"/>
        <w:spacing w:before="1"/>
        <w:rPr>
          <w:rFonts w:ascii="Calibri"/>
          <w:sz w:val="16"/>
        </w:rPr>
      </w:pPr>
      <w:r>
        <w:br w:type="column"/>
      </w:r>
    </w:p>
    <w:p w14:paraId="79935FDB" w14:textId="77777777" w:rsidR="00E75D57" w:rsidRDefault="00000000">
      <w:pPr>
        <w:spacing w:line="244" w:lineRule="auto"/>
        <w:ind w:left="208" w:right="1562"/>
        <w:rPr>
          <w:rFonts w:ascii="Calibri" w:hAnsi="Calibri"/>
          <w:sz w:val="13"/>
        </w:rPr>
      </w:pPr>
      <w:r>
        <w:rPr>
          <w:rFonts w:ascii="Calibri" w:hAnsi="Calibri"/>
          <w:w w:val="105"/>
          <w:sz w:val="13"/>
        </w:rPr>
        <w:t>Digitálně podepsal Ing. Miroslav Procházka, Ph.D.</w:t>
      </w:r>
    </w:p>
    <w:p w14:paraId="25D1410F" w14:textId="77777777" w:rsidR="00E75D57" w:rsidRDefault="00000000">
      <w:pPr>
        <w:spacing w:line="45" w:lineRule="exact"/>
        <w:ind w:left="208"/>
        <w:rPr>
          <w:rFonts w:ascii="Calibri"/>
          <w:sz w:val="13"/>
        </w:rPr>
      </w:pPr>
      <w:r>
        <w:pict w14:anchorId="0CA9A7A1">
          <v:shape id="_x0000_s1027" style="position:absolute;left:0;text-align:left;margin-left:370pt;margin-top:-24.15pt;width:41.3pt;height:41pt;z-index:-251767808;mso-position-horizontal-relative:page" coordorigin="7400,-483" coordsize="826,820" o:spt="100" adj="0,,0" path="m7549,164r-72,47l7431,256r-24,39l7400,324r5,10l7410,337r53,l7468,335r-52,l7423,305r27,-43l7493,212r56,-48xm7753,-483r-16,11l7728,-446r-3,29l7725,-397r,19l7727,-358r3,21l7733,-315r4,22l7742,-270r5,22l7753,-225r-7,32l7724,-135r-32,76l7652,28r-47,89l7556,200r-49,70l7459,318r-43,17l7468,335r3,-1l7514,297r53,-67l7630,130r8,-2l7630,128,7689,19r40,-84l7754,-129r14,-49l7798,-178r-19,-49l7785,-270r-17,l7759,-307r-7,-36l7749,-376r-2,-30l7748,-419r2,-21l7755,-463r10,-15l7786,-478r-11,-4l7753,-483xm8217,126r-23,l8185,134r,23l8194,166r23,l8222,161r-26,l8189,155r,-18l8196,130r26,l8217,126xm8222,130r-7,l8221,137r,18l8215,161r7,l8226,157r,-23l8222,130xm8211,133r-14,l8197,157r4,l8201,148r11,l8212,147r-3,-1l8214,145r-13,l8201,138r13,l8213,136r-2,-3xm8212,148r-5,l8208,150r1,3l8210,157r4,l8213,153r,-3l8212,148xm8214,138r-7,l8209,139r,5l8207,145r7,l8214,141r,-3xm7798,-178r-30,l7814,-87r47,62l7905,14r36,24l7865,53r-78,20l7707,98r-77,30l7638,128r71,-22l7795,86r89,-16l7972,59r63,l8022,53r57,-3l8209,50,8187,38r-31,-6l7985,32,7965,21,7946,9,7927,-4r-18,-13l7867,-59r-35,-51l7802,-167r-4,-11xm8035,59r-63,l8027,84r55,18l8132,114r42,4l8191,117r13,-3l8213,108r1,-3l8191,105r-33,-4l8117,91,8070,74,8035,59xm8217,99r-5,3l8202,105r12,l8217,99xm8209,50r-130,l8145,52r54,12l8221,90r2,-6l8226,81r,-5l8216,54r-7,-4xm8085,26r-22,1l8038,28r-53,4l8156,32r-13,-3l8085,26xm7794,-414r-5,25l7784,-357r-7,39l7768,-270r17,l7786,-275r4,-47l7792,-367r2,-47xm7786,-478r-21,l7774,-472r9,9l7790,-449r4,20l7797,-460r-7,-16l7786,-478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39086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9pt;margin-top:-25.3pt;width:60.65pt;height:13.8pt;z-index:251660288;mso-position-horizontal-relative:page" filled="f" stroked="f">
            <v:textbox inset="0,0,0,0">
              <w:txbxContent>
                <w:p w14:paraId="3A7D4EBB" w14:textId="77777777" w:rsidR="00E75D57" w:rsidRDefault="00000000">
                  <w:pPr>
                    <w:spacing w:line="276" w:lineRule="exact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sz w:val="23"/>
                    </w:rPr>
                    <w:t>Ing. Miroslav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3"/>
        </w:rPr>
        <w:t>Datum: 2023.10.04</w:t>
      </w:r>
    </w:p>
    <w:p w14:paraId="67B99086" w14:textId="77777777" w:rsidR="00E75D57" w:rsidRDefault="00E75D57">
      <w:pPr>
        <w:spacing w:line="45" w:lineRule="exact"/>
        <w:rPr>
          <w:rFonts w:ascii="Calibri"/>
          <w:sz w:val="13"/>
        </w:rPr>
        <w:sectPr w:rsidR="00E75D57">
          <w:type w:val="continuous"/>
          <w:pgSz w:w="11910" w:h="16840"/>
          <w:pgMar w:top="1180" w:right="1300" w:bottom="280" w:left="1300" w:header="708" w:footer="708" w:gutter="0"/>
          <w:cols w:num="4" w:space="708" w:equalWidth="0">
            <w:col w:w="1580" w:space="40"/>
            <w:col w:w="1513" w:space="1193"/>
            <w:col w:w="1961" w:space="39"/>
            <w:col w:w="2984"/>
          </w:cols>
        </w:sectPr>
      </w:pPr>
    </w:p>
    <w:p w14:paraId="54EA47BC" w14:textId="77777777" w:rsidR="00E75D57" w:rsidRDefault="00000000">
      <w:pPr>
        <w:tabs>
          <w:tab w:val="left" w:pos="5080"/>
          <w:tab w:val="left" w:leader="dot" w:pos="6534"/>
        </w:tabs>
        <w:spacing w:line="91" w:lineRule="auto"/>
        <w:ind w:left="824"/>
        <w:rPr>
          <w:sz w:val="18"/>
        </w:rPr>
      </w:pPr>
      <w:r>
        <w:rPr>
          <w:spacing w:val="-1"/>
          <w:sz w:val="18"/>
        </w:rPr>
        <w:t>……</w:t>
      </w:r>
      <w:r>
        <w:rPr>
          <w:spacing w:val="1"/>
          <w:sz w:val="18"/>
        </w:rPr>
        <w:t>…</w:t>
      </w:r>
      <w:r>
        <w:rPr>
          <w:spacing w:val="-1"/>
          <w:sz w:val="18"/>
        </w:rPr>
        <w:t>……</w:t>
      </w:r>
      <w:r>
        <w:rPr>
          <w:spacing w:val="1"/>
          <w:sz w:val="18"/>
        </w:rPr>
        <w:t>…</w:t>
      </w:r>
      <w:r>
        <w:rPr>
          <w:spacing w:val="-1"/>
          <w:sz w:val="18"/>
        </w:rPr>
        <w:t>……</w:t>
      </w:r>
      <w:r>
        <w:rPr>
          <w:spacing w:val="-114"/>
          <w:sz w:val="18"/>
        </w:rPr>
        <w:t>…</w:t>
      </w:r>
      <w:r>
        <w:rPr>
          <w:rFonts w:ascii="Calibri" w:hAnsi="Calibri"/>
          <w:w w:val="105"/>
          <w:position w:val="13"/>
          <w:sz w:val="13"/>
        </w:rPr>
        <w:t>1</w:t>
      </w:r>
      <w:r>
        <w:rPr>
          <w:rFonts w:ascii="Calibri" w:hAnsi="Calibri"/>
          <w:spacing w:val="-25"/>
          <w:w w:val="105"/>
          <w:position w:val="13"/>
          <w:sz w:val="13"/>
        </w:rPr>
        <w:t>3</w:t>
      </w:r>
      <w:r>
        <w:rPr>
          <w:spacing w:val="-124"/>
          <w:sz w:val="18"/>
        </w:rPr>
        <w:t>…</w:t>
      </w:r>
      <w:r>
        <w:rPr>
          <w:rFonts w:ascii="Calibri" w:hAnsi="Calibri"/>
          <w:w w:val="96"/>
          <w:position w:val="13"/>
          <w:sz w:val="13"/>
        </w:rPr>
        <w:t>:3</w:t>
      </w:r>
      <w:r>
        <w:rPr>
          <w:rFonts w:ascii="Calibri" w:hAnsi="Calibri"/>
          <w:spacing w:val="-46"/>
          <w:w w:val="105"/>
          <w:position w:val="13"/>
          <w:sz w:val="13"/>
        </w:rPr>
        <w:t>9</w:t>
      </w:r>
      <w:r>
        <w:rPr>
          <w:spacing w:val="-103"/>
          <w:sz w:val="18"/>
        </w:rPr>
        <w:t>…</w:t>
      </w:r>
      <w:r>
        <w:rPr>
          <w:rFonts w:ascii="Calibri" w:hAnsi="Calibri"/>
          <w:w w:val="96"/>
          <w:position w:val="13"/>
          <w:sz w:val="13"/>
        </w:rPr>
        <w:t>:3</w:t>
      </w:r>
      <w:r>
        <w:rPr>
          <w:rFonts w:ascii="Calibri" w:hAnsi="Calibri"/>
          <w:spacing w:val="-64"/>
          <w:w w:val="105"/>
          <w:position w:val="13"/>
          <w:sz w:val="13"/>
        </w:rPr>
        <w:t>1</w:t>
      </w:r>
      <w:r>
        <w:rPr>
          <w:spacing w:val="-56"/>
          <w:sz w:val="18"/>
        </w:rPr>
        <w:t>…</w:t>
      </w:r>
      <w:r>
        <w:rPr>
          <w:rFonts w:ascii="Calibri" w:hAnsi="Calibri"/>
          <w:spacing w:val="-27"/>
          <w:w w:val="124"/>
          <w:position w:val="13"/>
          <w:sz w:val="13"/>
        </w:rPr>
        <w:t>+</w:t>
      </w:r>
      <w:r>
        <w:rPr>
          <w:spacing w:val="-121"/>
          <w:sz w:val="18"/>
        </w:rPr>
        <w:t>…</w:t>
      </w:r>
      <w:r>
        <w:rPr>
          <w:rFonts w:ascii="Calibri" w:hAnsi="Calibri"/>
          <w:w w:val="105"/>
          <w:position w:val="13"/>
          <w:sz w:val="13"/>
        </w:rPr>
        <w:t>0</w:t>
      </w:r>
      <w:r>
        <w:rPr>
          <w:rFonts w:ascii="Calibri" w:hAnsi="Calibri"/>
          <w:spacing w:val="-20"/>
          <w:w w:val="105"/>
          <w:position w:val="13"/>
          <w:sz w:val="13"/>
        </w:rPr>
        <w:t>2</w:t>
      </w:r>
      <w:r>
        <w:rPr>
          <w:spacing w:val="-128"/>
          <w:sz w:val="18"/>
        </w:rPr>
        <w:t>…</w:t>
      </w:r>
      <w:r>
        <w:rPr>
          <w:rFonts w:ascii="Calibri" w:hAnsi="Calibri"/>
          <w:position w:val="13"/>
          <w:sz w:val="13"/>
        </w:rPr>
        <w:t>'0</w:t>
      </w:r>
      <w:r>
        <w:rPr>
          <w:rFonts w:ascii="Calibri" w:hAnsi="Calibri"/>
          <w:spacing w:val="-36"/>
          <w:w w:val="105"/>
          <w:position w:val="13"/>
          <w:sz w:val="13"/>
        </w:rPr>
        <w:t>0</w:t>
      </w:r>
      <w:r>
        <w:rPr>
          <w:spacing w:val="-112"/>
          <w:sz w:val="18"/>
        </w:rPr>
        <w:t>…</w:t>
      </w:r>
      <w:proofErr w:type="gramStart"/>
      <w:r>
        <w:rPr>
          <w:rFonts w:ascii="Calibri" w:hAnsi="Calibri"/>
          <w:w w:val="88"/>
          <w:position w:val="13"/>
          <w:sz w:val="13"/>
        </w:rPr>
        <w:t>'</w:t>
      </w:r>
      <w:r>
        <w:rPr>
          <w:rFonts w:ascii="Calibri" w:hAnsi="Calibri"/>
          <w:position w:val="13"/>
          <w:sz w:val="13"/>
        </w:rPr>
        <w:t xml:space="preserve">  </w:t>
      </w:r>
      <w:r>
        <w:rPr>
          <w:rFonts w:ascii="Calibri" w:hAnsi="Calibri"/>
          <w:spacing w:val="-3"/>
          <w:position w:val="13"/>
          <w:sz w:val="13"/>
        </w:rPr>
        <w:t xml:space="preserve"> </w:t>
      </w:r>
      <w:r>
        <w:rPr>
          <w:spacing w:val="-1"/>
          <w:sz w:val="18"/>
        </w:rPr>
        <w:t>.</w:t>
      </w:r>
      <w:r>
        <w:rPr>
          <w:sz w:val="18"/>
        </w:rPr>
        <w:t>.</w:t>
      </w:r>
      <w:proofErr w:type="gramEnd"/>
      <w:r>
        <w:rPr>
          <w:sz w:val="18"/>
        </w:rPr>
        <w:tab/>
      </w:r>
      <w:r>
        <w:rPr>
          <w:spacing w:val="-1"/>
          <w:sz w:val="18"/>
        </w:rPr>
        <w:t>…</w:t>
      </w:r>
      <w:r>
        <w:rPr>
          <w:spacing w:val="-116"/>
          <w:sz w:val="18"/>
        </w:rPr>
        <w:t>…</w:t>
      </w:r>
      <w:r>
        <w:rPr>
          <w:rFonts w:ascii="Calibri" w:hAnsi="Calibri"/>
          <w:spacing w:val="-8"/>
          <w:w w:val="102"/>
          <w:position w:val="11"/>
          <w:sz w:val="23"/>
        </w:rPr>
        <w:t>P</w:t>
      </w:r>
      <w:r>
        <w:rPr>
          <w:spacing w:val="-141"/>
          <w:sz w:val="18"/>
        </w:rPr>
        <w:t>…</w:t>
      </w:r>
      <w:r>
        <w:rPr>
          <w:rFonts w:ascii="Calibri" w:hAnsi="Calibri"/>
          <w:w w:val="105"/>
          <w:position w:val="11"/>
          <w:sz w:val="23"/>
        </w:rPr>
        <w:t>h</w:t>
      </w:r>
      <w:r>
        <w:rPr>
          <w:rFonts w:ascii="Calibri" w:hAnsi="Calibri"/>
          <w:spacing w:val="-34"/>
          <w:w w:val="81"/>
          <w:position w:val="11"/>
          <w:sz w:val="23"/>
        </w:rPr>
        <w:t>.</w:t>
      </w:r>
      <w:r>
        <w:rPr>
          <w:spacing w:val="-114"/>
          <w:sz w:val="18"/>
        </w:rPr>
        <w:t>…</w:t>
      </w:r>
      <w:r>
        <w:rPr>
          <w:rFonts w:ascii="Calibri" w:hAnsi="Calibri"/>
          <w:spacing w:val="-40"/>
          <w:w w:val="108"/>
          <w:position w:val="11"/>
          <w:sz w:val="23"/>
        </w:rPr>
        <w:t>D</w:t>
      </w:r>
      <w:r>
        <w:rPr>
          <w:rFonts w:ascii="Calibri" w:hAnsi="Calibri"/>
          <w:w w:val="93"/>
          <w:position w:val="11"/>
          <w:sz w:val="23"/>
        </w:rPr>
        <w:t xml:space="preserve"> </w:t>
      </w:r>
      <w:r>
        <w:rPr>
          <w:rFonts w:ascii="Calibri" w:hAnsi="Calibri"/>
          <w:position w:val="11"/>
          <w:sz w:val="23"/>
        </w:rPr>
        <w:tab/>
      </w:r>
      <w:r>
        <w:rPr>
          <w:rFonts w:ascii="Calibri" w:hAnsi="Calibri"/>
          <w:spacing w:val="-53"/>
          <w:w w:val="91"/>
          <w:position w:val="11"/>
          <w:sz w:val="18"/>
          <w:vertAlign w:val="superscript"/>
        </w:rPr>
        <w:t>1</w:t>
      </w:r>
      <w:r>
        <w:rPr>
          <w:spacing w:val="-96"/>
          <w:sz w:val="18"/>
        </w:rPr>
        <w:t>…</w:t>
      </w:r>
      <w:r>
        <w:rPr>
          <w:rFonts w:ascii="Calibri" w:hAnsi="Calibri"/>
          <w:w w:val="83"/>
          <w:sz w:val="18"/>
          <w:vertAlign w:val="superscript"/>
        </w:rPr>
        <w:t>1:</w:t>
      </w:r>
      <w:r>
        <w:rPr>
          <w:rFonts w:ascii="Calibri" w:hAnsi="Calibri"/>
          <w:spacing w:val="-68"/>
          <w:w w:val="91"/>
          <w:sz w:val="18"/>
          <w:vertAlign w:val="superscript"/>
        </w:rPr>
        <w:t>4</w:t>
      </w:r>
      <w:r>
        <w:rPr>
          <w:spacing w:val="-81"/>
          <w:sz w:val="18"/>
        </w:rPr>
        <w:t>…</w:t>
      </w:r>
      <w:proofErr w:type="gramStart"/>
      <w:r>
        <w:rPr>
          <w:rFonts w:ascii="Calibri" w:hAnsi="Calibri"/>
          <w:w w:val="91"/>
          <w:sz w:val="18"/>
          <w:vertAlign w:val="superscript"/>
        </w:rPr>
        <w:t>4</w:t>
      </w:r>
      <w:r>
        <w:rPr>
          <w:rFonts w:ascii="Calibri" w:hAnsi="Calibri"/>
          <w:spacing w:val="-17"/>
          <w:w w:val="69"/>
          <w:sz w:val="18"/>
          <w:vertAlign w:val="superscript"/>
        </w:rPr>
        <w:t>:</w:t>
      </w:r>
      <w:r>
        <w:rPr>
          <w:spacing w:val="-131"/>
          <w:sz w:val="18"/>
        </w:rPr>
        <w:t>…</w:t>
      </w:r>
      <w:proofErr w:type="gramEnd"/>
      <w:r>
        <w:rPr>
          <w:rFonts w:ascii="Calibri" w:hAnsi="Calibri"/>
          <w:w w:val="91"/>
          <w:sz w:val="18"/>
          <w:vertAlign w:val="superscript"/>
        </w:rPr>
        <w:t>0</w:t>
      </w:r>
      <w:r>
        <w:rPr>
          <w:rFonts w:ascii="Calibri" w:hAnsi="Calibri"/>
          <w:spacing w:val="-7"/>
          <w:w w:val="91"/>
          <w:sz w:val="18"/>
          <w:vertAlign w:val="superscript"/>
        </w:rPr>
        <w:t>2</w:t>
      </w:r>
      <w:r>
        <w:rPr>
          <w:spacing w:val="-113"/>
          <w:sz w:val="18"/>
        </w:rPr>
        <w:t>…</w:t>
      </w:r>
      <w:r>
        <w:rPr>
          <w:rFonts w:ascii="Calibri" w:hAnsi="Calibri"/>
          <w:w w:val="107"/>
          <w:sz w:val="18"/>
          <w:vertAlign w:val="superscript"/>
        </w:rPr>
        <w:t>+</w:t>
      </w:r>
      <w:r>
        <w:rPr>
          <w:rFonts w:ascii="Calibri" w:hAnsi="Calibri"/>
          <w:spacing w:val="-33"/>
          <w:w w:val="91"/>
          <w:sz w:val="18"/>
          <w:vertAlign w:val="superscript"/>
        </w:rPr>
        <w:t>0</w:t>
      </w:r>
      <w:r>
        <w:rPr>
          <w:spacing w:val="-115"/>
          <w:sz w:val="18"/>
        </w:rPr>
        <w:t>…</w:t>
      </w:r>
      <w:r>
        <w:rPr>
          <w:rFonts w:ascii="Calibri" w:hAnsi="Calibri"/>
          <w:w w:val="86"/>
          <w:sz w:val="18"/>
          <w:vertAlign w:val="superscript"/>
        </w:rPr>
        <w:t>2'</w:t>
      </w:r>
      <w:r>
        <w:rPr>
          <w:rFonts w:ascii="Calibri" w:hAnsi="Calibri"/>
          <w:spacing w:val="-48"/>
          <w:w w:val="91"/>
          <w:sz w:val="18"/>
          <w:vertAlign w:val="superscript"/>
        </w:rPr>
        <w:t>0</w:t>
      </w:r>
      <w:r>
        <w:rPr>
          <w:spacing w:val="-100"/>
          <w:sz w:val="18"/>
        </w:rPr>
        <w:t>…</w:t>
      </w:r>
      <w:r>
        <w:rPr>
          <w:rFonts w:ascii="Calibri" w:hAnsi="Calibri"/>
          <w:w w:val="86"/>
          <w:sz w:val="18"/>
          <w:vertAlign w:val="superscript"/>
        </w:rPr>
        <w:t>0</w:t>
      </w:r>
      <w:r>
        <w:rPr>
          <w:rFonts w:ascii="Calibri" w:hAnsi="Calibri"/>
          <w:spacing w:val="5"/>
          <w:w w:val="86"/>
          <w:sz w:val="18"/>
          <w:vertAlign w:val="superscript"/>
        </w:rPr>
        <w:t>'</w:t>
      </w:r>
      <w:r>
        <w:rPr>
          <w:spacing w:val="1"/>
          <w:sz w:val="18"/>
        </w:rPr>
        <w:t>.</w:t>
      </w:r>
      <w:r>
        <w:rPr>
          <w:sz w:val="18"/>
        </w:rPr>
        <w:t>.</w:t>
      </w:r>
    </w:p>
    <w:p w14:paraId="3ACED615" w14:textId="77777777" w:rsidR="00E75D57" w:rsidRDefault="00000000">
      <w:pPr>
        <w:pStyle w:val="Zkladntext"/>
        <w:tabs>
          <w:tab w:val="left" w:pos="5913"/>
        </w:tabs>
        <w:ind w:left="1014"/>
      </w:pPr>
      <w:r>
        <w:t>za</w:t>
      </w:r>
      <w:r>
        <w:rPr>
          <w:spacing w:val="-2"/>
        </w:rPr>
        <w:t xml:space="preserve"> </w:t>
      </w:r>
      <w:r>
        <w:t>prodávajícího</w:t>
      </w:r>
      <w:r>
        <w:tab/>
        <w:t>za</w:t>
      </w:r>
      <w:r>
        <w:rPr>
          <w:spacing w:val="1"/>
        </w:rPr>
        <w:t xml:space="preserve"> </w:t>
      </w:r>
      <w:r>
        <w:t>kupujícího</w:t>
      </w:r>
    </w:p>
    <w:p w14:paraId="2BF7B4DA" w14:textId="77777777" w:rsidR="00E75D57" w:rsidRDefault="00E75D57">
      <w:pPr>
        <w:pStyle w:val="Zkladntext"/>
        <w:spacing w:before="1"/>
        <w:rPr>
          <w:sz w:val="29"/>
        </w:rPr>
      </w:pPr>
    </w:p>
    <w:p w14:paraId="58E1E523" w14:textId="77777777" w:rsidR="00E75D57" w:rsidRDefault="00000000">
      <w:pPr>
        <w:pStyle w:val="Zkladntext"/>
        <w:tabs>
          <w:tab w:val="left" w:pos="5128"/>
          <w:tab w:val="left" w:pos="5570"/>
        </w:tabs>
        <w:spacing w:line="482" w:lineRule="auto"/>
        <w:ind w:left="1201" w:right="1399" w:hanging="190"/>
      </w:pPr>
      <w:r>
        <w:t>Mgr.</w:t>
      </w:r>
      <w:r>
        <w:rPr>
          <w:spacing w:val="-2"/>
        </w:rPr>
        <w:t xml:space="preserve"> </w:t>
      </w:r>
      <w:r>
        <w:t>Michal</w:t>
      </w:r>
      <w:r>
        <w:rPr>
          <w:spacing w:val="-2"/>
        </w:rPr>
        <w:t xml:space="preserve"> </w:t>
      </w:r>
      <w:r>
        <w:t>Strnad</w:t>
      </w:r>
      <w:r>
        <w:tab/>
        <w:t>Ing. Miroslav Procházka, Ph.D. ředitel</w:t>
      </w:r>
      <w:r>
        <w:rPr>
          <w:spacing w:val="-1"/>
        </w:rPr>
        <w:t xml:space="preserve"> </w:t>
      </w:r>
      <w:r>
        <w:t>školy</w:t>
      </w:r>
      <w:r>
        <w:tab/>
      </w:r>
      <w:r>
        <w:tab/>
        <w:t>předseda správní</w:t>
      </w:r>
      <w:r>
        <w:rPr>
          <w:spacing w:val="-2"/>
        </w:rPr>
        <w:t xml:space="preserve"> </w:t>
      </w:r>
      <w:r>
        <w:t>rady</w:t>
      </w:r>
    </w:p>
    <w:sectPr w:rsidR="00E75D57">
      <w:type w:val="continuous"/>
      <w:pgSz w:w="11910" w:h="16840"/>
      <w:pgMar w:top="11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AF0"/>
    <w:multiLevelType w:val="hybridMultilevel"/>
    <w:tmpl w:val="DDB60FF2"/>
    <w:lvl w:ilvl="0" w:tplc="35BCD00C">
      <w:start w:val="1"/>
      <w:numFmt w:val="decimal"/>
      <w:lvlText w:val="%1."/>
      <w:lvlJc w:val="left"/>
      <w:pPr>
        <w:ind w:left="543" w:hanging="428"/>
        <w:jc w:val="left"/>
      </w:pPr>
      <w:rPr>
        <w:rFonts w:ascii="Verdana" w:eastAsia="Verdana" w:hAnsi="Verdana" w:cs="Verdana" w:hint="default"/>
        <w:spacing w:val="-7"/>
        <w:w w:val="100"/>
        <w:sz w:val="18"/>
        <w:szCs w:val="18"/>
        <w:lang w:val="cs-CZ" w:eastAsia="cs-CZ" w:bidi="cs-CZ"/>
      </w:rPr>
    </w:lvl>
    <w:lvl w:ilvl="1" w:tplc="F5BA7214">
      <w:numFmt w:val="bullet"/>
      <w:lvlText w:val="•"/>
      <w:lvlJc w:val="left"/>
      <w:pPr>
        <w:ind w:left="1000" w:hanging="428"/>
      </w:pPr>
      <w:rPr>
        <w:rFonts w:hint="default"/>
        <w:lang w:val="cs-CZ" w:eastAsia="cs-CZ" w:bidi="cs-CZ"/>
      </w:rPr>
    </w:lvl>
    <w:lvl w:ilvl="2" w:tplc="F0B026FE">
      <w:numFmt w:val="bullet"/>
      <w:lvlText w:val="•"/>
      <w:lvlJc w:val="left"/>
      <w:pPr>
        <w:ind w:left="1922" w:hanging="428"/>
      </w:pPr>
      <w:rPr>
        <w:rFonts w:hint="default"/>
        <w:lang w:val="cs-CZ" w:eastAsia="cs-CZ" w:bidi="cs-CZ"/>
      </w:rPr>
    </w:lvl>
    <w:lvl w:ilvl="3" w:tplc="64A81D34">
      <w:numFmt w:val="bullet"/>
      <w:lvlText w:val="•"/>
      <w:lvlJc w:val="left"/>
      <w:pPr>
        <w:ind w:left="2845" w:hanging="428"/>
      </w:pPr>
      <w:rPr>
        <w:rFonts w:hint="default"/>
        <w:lang w:val="cs-CZ" w:eastAsia="cs-CZ" w:bidi="cs-CZ"/>
      </w:rPr>
    </w:lvl>
    <w:lvl w:ilvl="4" w:tplc="D5D8612C">
      <w:numFmt w:val="bullet"/>
      <w:lvlText w:val="•"/>
      <w:lvlJc w:val="left"/>
      <w:pPr>
        <w:ind w:left="3768" w:hanging="428"/>
      </w:pPr>
      <w:rPr>
        <w:rFonts w:hint="default"/>
        <w:lang w:val="cs-CZ" w:eastAsia="cs-CZ" w:bidi="cs-CZ"/>
      </w:rPr>
    </w:lvl>
    <w:lvl w:ilvl="5" w:tplc="6B447ACA">
      <w:numFmt w:val="bullet"/>
      <w:lvlText w:val="•"/>
      <w:lvlJc w:val="left"/>
      <w:pPr>
        <w:ind w:left="4691" w:hanging="428"/>
      </w:pPr>
      <w:rPr>
        <w:rFonts w:hint="default"/>
        <w:lang w:val="cs-CZ" w:eastAsia="cs-CZ" w:bidi="cs-CZ"/>
      </w:rPr>
    </w:lvl>
    <w:lvl w:ilvl="6" w:tplc="28F83358">
      <w:numFmt w:val="bullet"/>
      <w:lvlText w:val="•"/>
      <w:lvlJc w:val="left"/>
      <w:pPr>
        <w:ind w:left="5614" w:hanging="428"/>
      </w:pPr>
      <w:rPr>
        <w:rFonts w:hint="default"/>
        <w:lang w:val="cs-CZ" w:eastAsia="cs-CZ" w:bidi="cs-CZ"/>
      </w:rPr>
    </w:lvl>
    <w:lvl w:ilvl="7" w:tplc="27ECFD5A">
      <w:numFmt w:val="bullet"/>
      <w:lvlText w:val="•"/>
      <w:lvlJc w:val="left"/>
      <w:pPr>
        <w:ind w:left="6537" w:hanging="428"/>
      </w:pPr>
      <w:rPr>
        <w:rFonts w:hint="default"/>
        <w:lang w:val="cs-CZ" w:eastAsia="cs-CZ" w:bidi="cs-CZ"/>
      </w:rPr>
    </w:lvl>
    <w:lvl w:ilvl="8" w:tplc="FE4674E2">
      <w:numFmt w:val="bullet"/>
      <w:lvlText w:val="•"/>
      <w:lvlJc w:val="left"/>
      <w:pPr>
        <w:ind w:left="7460" w:hanging="428"/>
      </w:pPr>
      <w:rPr>
        <w:rFonts w:hint="default"/>
        <w:lang w:val="cs-CZ" w:eastAsia="cs-CZ" w:bidi="cs-CZ"/>
      </w:rPr>
    </w:lvl>
  </w:abstractNum>
  <w:abstractNum w:abstractNumId="1" w15:restartNumberingAfterBreak="0">
    <w:nsid w:val="16DF0CBD"/>
    <w:multiLevelType w:val="hybridMultilevel"/>
    <w:tmpl w:val="C688DDEA"/>
    <w:lvl w:ilvl="0" w:tplc="FC7A8BD6">
      <w:start w:val="1"/>
      <w:numFmt w:val="decimal"/>
      <w:lvlText w:val="%1."/>
      <w:lvlJc w:val="left"/>
      <w:pPr>
        <w:ind w:left="476" w:hanging="360"/>
        <w:jc w:val="left"/>
      </w:pPr>
      <w:rPr>
        <w:rFonts w:ascii="Verdana" w:eastAsia="Verdana" w:hAnsi="Verdana" w:cs="Verdana" w:hint="default"/>
        <w:b/>
        <w:bCs/>
        <w:spacing w:val="-17"/>
        <w:w w:val="100"/>
        <w:sz w:val="18"/>
        <w:szCs w:val="18"/>
        <w:lang w:val="cs-CZ" w:eastAsia="cs-CZ" w:bidi="cs-CZ"/>
      </w:rPr>
    </w:lvl>
    <w:lvl w:ilvl="1" w:tplc="33D845AA">
      <w:numFmt w:val="bullet"/>
      <w:lvlText w:val="•"/>
      <w:lvlJc w:val="left"/>
      <w:pPr>
        <w:ind w:left="1362" w:hanging="360"/>
      </w:pPr>
      <w:rPr>
        <w:rFonts w:hint="default"/>
        <w:lang w:val="cs-CZ" w:eastAsia="cs-CZ" w:bidi="cs-CZ"/>
      </w:rPr>
    </w:lvl>
    <w:lvl w:ilvl="2" w:tplc="ED4ADEDA"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 w:tplc="CCFC8C4C">
      <w:numFmt w:val="bullet"/>
      <w:lvlText w:val="•"/>
      <w:lvlJc w:val="left"/>
      <w:pPr>
        <w:ind w:left="3127" w:hanging="360"/>
      </w:pPr>
      <w:rPr>
        <w:rFonts w:hint="default"/>
        <w:lang w:val="cs-CZ" w:eastAsia="cs-CZ" w:bidi="cs-CZ"/>
      </w:rPr>
    </w:lvl>
    <w:lvl w:ilvl="4" w:tplc="A11E7A88">
      <w:numFmt w:val="bullet"/>
      <w:lvlText w:val="•"/>
      <w:lvlJc w:val="left"/>
      <w:pPr>
        <w:ind w:left="4010" w:hanging="360"/>
      </w:pPr>
      <w:rPr>
        <w:rFonts w:hint="default"/>
        <w:lang w:val="cs-CZ" w:eastAsia="cs-CZ" w:bidi="cs-CZ"/>
      </w:rPr>
    </w:lvl>
    <w:lvl w:ilvl="5" w:tplc="34668C66">
      <w:numFmt w:val="bullet"/>
      <w:lvlText w:val="•"/>
      <w:lvlJc w:val="left"/>
      <w:pPr>
        <w:ind w:left="4893" w:hanging="360"/>
      </w:pPr>
      <w:rPr>
        <w:rFonts w:hint="default"/>
        <w:lang w:val="cs-CZ" w:eastAsia="cs-CZ" w:bidi="cs-CZ"/>
      </w:rPr>
    </w:lvl>
    <w:lvl w:ilvl="6" w:tplc="8E783556">
      <w:numFmt w:val="bullet"/>
      <w:lvlText w:val="•"/>
      <w:lvlJc w:val="left"/>
      <w:pPr>
        <w:ind w:left="5775" w:hanging="360"/>
      </w:pPr>
      <w:rPr>
        <w:rFonts w:hint="default"/>
        <w:lang w:val="cs-CZ" w:eastAsia="cs-CZ" w:bidi="cs-CZ"/>
      </w:rPr>
    </w:lvl>
    <w:lvl w:ilvl="7" w:tplc="A2008D58">
      <w:numFmt w:val="bullet"/>
      <w:lvlText w:val="•"/>
      <w:lvlJc w:val="left"/>
      <w:pPr>
        <w:ind w:left="6658" w:hanging="360"/>
      </w:pPr>
      <w:rPr>
        <w:rFonts w:hint="default"/>
        <w:lang w:val="cs-CZ" w:eastAsia="cs-CZ" w:bidi="cs-CZ"/>
      </w:rPr>
    </w:lvl>
    <w:lvl w:ilvl="8" w:tplc="DF9C1E7E">
      <w:numFmt w:val="bullet"/>
      <w:lvlText w:val="•"/>
      <w:lvlJc w:val="left"/>
      <w:pPr>
        <w:ind w:left="7541" w:hanging="360"/>
      </w:pPr>
      <w:rPr>
        <w:rFonts w:hint="default"/>
        <w:lang w:val="cs-CZ" w:eastAsia="cs-CZ" w:bidi="cs-CZ"/>
      </w:rPr>
    </w:lvl>
  </w:abstractNum>
  <w:num w:numId="1" w16cid:durableId="2126734819">
    <w:abstractNumId w:val="0"/>
  </w:num>
  <w:num w:numId="2" w16cid:durableId="768693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D57"/>
    <w:rsid w:val="009A372F"/>
    <w:rsid w:val="00E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6C403E"/>
  <w15:docId w15:val="{0CD0F4DD-DC4B-46EB-9532-A294505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276" w:lineRule="exact"/>
      <w:ind w:left="932"/>
      <w:outlineLvl w:val="0"/>
    </w:pPr>
    <w:rPr>
      <w:rFonts w:ascii="Calibri" w:eastAsia="Calibri" w:hAnsi="Calibri" w:cs="Calibri"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2370" w:right="2370"/>
      <w:jc w:val="center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543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RECTE</dc:title>
  <dc:subject>SOD</dc:subject>
  <dc:creator>Petr H</dc:creator>
  <cp:lastModifiedBy>DPO</cp:lastModifiedBy>
  <cp:revision>2</cp:revision>
  <dcterms:created xsi:type="dcterms:W3CDTF">2023-10-05T08:48:00Z</dcterms:created>
  <dcterms:modified xsi:type="dcterms:W3CDTF">2023-10-05T08:51:00Z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