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CF8B" w14:textId="4072C738" w:rsidR="0021513E" w:rsidRDefault="0021513E">
      <w:pPr>
        <w:rPr>
          <w:sz w:val="2"/>
          <w:szCs w:val="2"/>
        </w:rPr>
      </w:pPr>
    </w:p>
    <w:p w14:paraId="5371CF8C" w14:textId="77777777" w:rsidR="0021513E" w:rsidRDefault="00CA61DF">
      <w:pPr>
        <w:pStyle w:val="Heading110"/>
        <w:framePr w:w="2376" w:h="1215" w:hRule="exact" w:wrap="none" w:vAnchor="page" w:hAnchor="page" w:x="2031" w:y="1264"/>
        <w:shd w:val="clear" w:color="auto" w:fill="auto"/>
      </w:pPr>
      <w:bookmarkStart w:id="0" w:name="bookmark0"/>
      <w:r>
        <w:rPr>
          <w:rStyle w:val="Heading111"/>
          <w:b/>
          <w:bCs/>
        </w:rPr>
        <w:t>Hudební divadlo</w:t>
      </w:r>
      <w:bookmarkEnd w:id="0"/>
    </w:p>
    <w:p w14:paraId="3E71DC8C" w14:textId="77777777" w:rsidR="00D20583" w:rsidRDefault="00CA61DF">
      <w:pPr>
        <w:pStyle w:val="Bodytext30"/>
        <w:framePr w:w="2376" w:h="1215" w:hRule="exact" w:wrap="none" w:vAnchor="page" w:hAnchor="page" w:x="2031" w:y="1264"/>
        <w:shd w:val="clear" w:color="auto" w:fill="auto"/>
        <w:ind w:right="480"/>
      </w:pPr>
      <w:r>
        <w:t xml:space="preserve">Hudební divadlo v Karlině Křižíkova 10 </w:t>
      </w:r>
    </w:p>
    <w:p w14:paraId="7A48F67E" w14:textId="77777777" w:rsidR="00D20583" w:rsidRDefault="00CA61DF">
      <w:pPr>
        <w:pStyle w:val="Bodytext30"/>
        <w:framePr w:w="2376" w:h="1215" w:hRule="exact" w:wrap="none" w:vAnchor="page" w:hAnchor="page" w:x="2031" w:y="1264"/>
        <w:shd w:val="clear" w:color="auto" w:fill="auto"/>
        <w:ind w:right="480"/>
      </w:pPr>
      <w:r>
        <w:t xml:space="preserve">186 00 Praha 8 </w:t>
      </w:r>
    </w:p>
    <w:p w14:paraId="5371CF8D" w14:textId="4032DCAF" w:rsidR="0021513E" w:rsidRDefault="00000000">
      <w:pPr>
        <w:pStyle w:val="Bodytext30"/>
        <w:framePr w:w="2376" w:h="1215" w:hRule="exact" w:wrap="none" w:vAnchor="page" w:hAnchor="page" w:x="2031" w:y="1264"/>
        <w:shd w:val="clear" w:color="auto" w:fill="auto"/>
        <w:ind w:right="480"/>
      </w:pPr>
      <w:hyperlink r:id="rId7" w:history="1">
        <w:r w:rsidR="00CA61DF">
          <w:rPr>
            <w:lang w:val="en-US" w:eastAsia="en-US" w:bidi="en-US"/>
          </w:rPr>
          <w:t>www.hdk.cz</w:t>
        </w:r>
      </w:hyperlink>
    </w:p>
    <w:p w14:paraId="5371CF8E" w14:textId="60965D97" w:rsidR="0021513E" w:rsidRDefault="00CA61DF">
      <w:pPr>
        <w:pStyle w:val="Bodytext40"/>
        <w:framePr w:w="4162" w:h="517" w:hRule="exact" w:wrap="none" w:vAnchor="page" w:hAnchor="page" w:x="6903" w:y="1635"/>
        <w:shd w:val="clear" w:color="auto" w:fill="auto"/>
        <w:tabs>
          <w:tab w:val="left" w:pos="3182"/>
        </w:tabs>
      </w:pPr>
      <w:r>
        <w:t>IČ:</w:t>
      </w:r>
      <w:r>
        <w:tab/>
      </w:r>
      <w:r w:rsidR="00D20583">
        <w:t xml:space="preserve"> </w:t>
      </w:r>
      <w:r>
        <w:t>00064335</w:t>
      </w:r>
    </w:p>
    <w:p w14:paraId="5371CF8F" w14:textId="0C9D4880" w:rsidR="0021513E" w:rsidRDefault="00CA61DF">
      <w:pPr>
        <w:pStyle w:val="Bodytext40"/>
        <w:framePr w:w="4162" w:h="517" w:hRule="exact" w:wrap="none" w:vAnchor="page" w:hAnchor="page" w:x="6903" w:y="1635"/>
        <w:shd w:val="clear" w:color="auto" w:fill="auto"/>
        <w:tabs>
          <w:tab w:val="left" w:pos="2885"/>
        </w:tabs>
      </w:pPr>
      <w:r>
        <w:t>DIČ:</w:t>
      </w:r>
      <w:r>
        <w:tab/>
      </w:r>
      <w:r w:rsidR="00D20583">
        <w:t xml:space="preserve">  </w:t>
      </w:r>
      <w:r>
        <w:t>CZ 00064335</w:t>
      </w:r>
    </w:p>
    <w:p w14:paraId="5371CF90" w14:textId="77777777" w:rsidR="0021513E" w:rsidRDefault="00CA61DF">
      <w:pPr>
        <w:pStyle w:val="Bodytext40"/>
        <w:framePr w:w="1618" w:h="522" w:hRule="exact" w:wrap="none" w:vAnchor="page" w:hAnchor="page" w:x="6903" w:y="2096"/>
        <w:shd w:val="clear" w:color="auto" w:fill="auto"/>
      </w:pPr>
      <w:r>
        <w:t>Bankovní spojení: Číslo účtu:</w:t>
      </w:r>
    </w:p>
    <w:p w14:paraId="5371CF91" w14:textId="77777777" w:rsidR="0021513E" w:rsidRDefault="00CA61DF">
      <w:pPr>
        <w:pStyle w:val="Heading210"/>
        <w:framePr w:wrap="none" w:vAnchor="page" w:hAnchor="page" w:x="6874" w:y="2563"/>
        <w:shd w:val="clear" w:color="auto" w:fill="auto"/>
      </w:pPr>
      <w:bookmarkStart w:id="1" w:name="bookmark1"/>
      <w:r>
        <w:t>OBJEDNÁVKA</w:t>
      </w:r>
      <w:bookmarkEnd w:id="1"/>
    </w:p>
    <w:p w14:paraId="5371CF92" w14:textId="77777777" w:rsidR="0021513E" w:rsidRDefault="00CA61DF">
      <w:pPr>
        <w:pStyle w:val="Bodytext20"/>
        <w:framePr w:wrap="none" w:vAnchor="page" w:hAnchor="page" w:x="8828" w:y="2606"/>
        <w:shd w:val="clear" w:color="auto" w:fill="auto"/>
      </w:pPr>
      <w:r>
        <w:t>č.:</w:t>
      </w:r>
    </w:p>
    <w:p w14:paraId="5371CF93" w14:textId="77777777" w:rsidR="0021513E" w:rsidRDefault="00CA61DF">
      <w:pPr>
        <w:pStyle w:val="Bodytext40"/>
        <w:framePr w:w="1891" w:h="523" w:hRule="exact" w:wrap="none" w:vAnchor="page" w:hAnchor="page" w:x="9173" w:y="2096"/>
        <w:shd w:val="clear" w:color="auto" w:fill="auto"/>
        <w:jc w:val="right"/>
      </w:pPr>
      <w:r>
        <w:t>KB Praha 8 431512190287/0100</w:t>
      </w:r>
    </w:p>
    <w:p w14:paraId="5371CF94" w14:textId="08F31525" w:rsidR="0021513E" w:rsidRDefault="00D20583">
      <w:pPr>
        <w:pStyle w:val="Heading220"/>
        <w:framePr w:wrap="none" w:vAnchor="page" w:hAnchor="page" w:x="9831" w:y="2562"/>
        <w:shd w:val="clear" w:color="auto" w:fill="auto"/>
      </w:pPr>
      <w:bookmarkStart w:id="2" w:name="bookmark2"/>
      <w:r>
        <w:t xml:space="preserve"> </w:t>
      </w:r>
      <w:r w:rsidR="00CA61DF">
        <w:t>066/2023</w:t>
      </w:r>
      <w:bookmarkEnd w:id="2"/>
    </w:p>
    <w:p w14:paraId="5371CF95" w14:textId="5A557931" w:rsidR="0021513E" w:rsidRDefault="00CA61DF">
      <w:pPr>
        <w:pStyle w:val="Bodytext40"/>
        <w:framePr w:w="4162" w:h="969" w:hRule="exact" w:wrap="none" w:vAnchor="page" w:hAnchor="page" w:x="6893" w:y="2887"/>
        <w:shd w:val="clear" w:color="auto" w:fill="auto"/>
        <w:tabs>
          <w:tab w:val="left" w:pos="3029"/>
        </w:tabs>
        <w:spacing w:line="226" w:lineRule="exact"/>
      </w:pPr>
      <w:r>
        <w:t>Datum:</w:t>
      </w:r>
      <w:r>
        <w:tab/>
      </w:r>
      <w:r w:rsidR="00D20583">
        <w:t xml:space="preserve">   </w:t>
      </w:r>
      <w:r>
        <w:t>11.09.2023</w:t>
      </w:r>
    </w:p>
    <w:p w14:paraId="5371CF96" w14:textId="443CD823" w:rsidR="0021513E" w:rsidRDefault="00CA61DF" w:rsidP="00D20583">
      <w:pPr>
        <w:pStyle w:val="Bodytext40"/>
        <w:framePr w:w="4162" w:h="969" w:hRule="exact" w:wrap="none" w:vAnchor="page" w:hAnchor="page" w:x="6893" w:y="2887"/>
        <w:shd w:val="clear" w:color="auto" w:fill="auto"/>
        <w:tabs>
          <w:tab w:val="left" w:pos="2798"/>
        </w:tabs>
        <w:spacing w:line="226" w:lineRule="exact"/>
        <w:jc w:val="left"/>
      </w:pPr>
      <w:r>
        <w:t xml:space="preserve">Vyřizuje: </w:t>
      </w:r>
      <w:r w:rsidR="00D20583">
        <w:t xml:space="preserve">        </w:t>
      </w:r>
      <w:r>
        <w:t>Mgr. Pavel Polák, umělecký ředitel E-mail:</w:t>
      </w:r>
      <w:r>
        <w:tab/>
      </w:r>
      <w:r w:rsidR="00D20583">
        <w:t xml:space="preserve">  </w:t>
      </w:r>
      <w:hyperlink r:id="rId8" w:history="1">
        <w:r>
          <w:rPr>
            <w:lang w:val="en-US" w:eastAsia="en-US" w:bidi="en-US"/>
          </w:rPr>
          <w:t>polak@hdk.cz</w:t>
        </w:r>
      </w:hyperlink>
    </w:p>
    <w:p w14:paraId="5371CF97" w14:textId="44675205" w:rsidR="0021513E" w:rsidRDefault="00CA61DF">
      <w:pPr>
        <w:pStyle w:val="Bodytext40"/>
        <w:framePr w:w="4162" w:h="969" w:hRule="exact" w:wrap="none" w:vAnchor="page" w:hAnchor="page" w:x="6893" w:y="2887"/>
        <w:shd w:val="clear" w:color="auto" w:fill="auto"/>
        <w:tabs>
          <w:tab w:val="left" w:pos="3029"/>
        </w:tabs>
        <w:spacing w:line="226" w:lineRule="exact"/>
      </w:pPr>
      <w:r>
        <w:t>Mobil:</w:t>
      </w:r>
      <w:r>
        <w:tab/>
      </w:r>
    </w:p>
    <w:p w14:paraId="5371CF98" w14:textId="77777777" w:rsidR="0021513E" w:rsidRDefault="00CA61DF">
      <w:pPr>
        <w:pStyle w:val="Heading210"/>
        <w:framePr w:w="8256" w:h="1342" w:hRule="exact" w:wrap="none" w:vAnchor="page" w:hAnchor="page" w:x="2141" w:y="4406"/>
        <w:shd w:val="clear" w:color="auto" w:fill="auto"/>
        <w:spacing w:line="254" w:lineRule="exact"/>
      </w:pPr>
      <w:bookmarkStart w:id="3" w:name="bookmark3"/>
      <w:r>
        <w:rPr>
          <w:rStyle w:val="Heading211"/>
        </w:rPr>
        <w:t>DODAVATEL:</w:t>
      </w:r>
      <w:bookmarkEnd w:id="3"/>
    </w:p>
    <w:p w14:paraId="47C76627" w14:textId="77777777" w:rsidR="00D20583" w:rsidRDefault="00CA61DF">
      <w:pPr>
        <w:pStyle w:val="Bodytext50"/>
        <w:framePr w:w="8256" w:h="1342" w:hRule="exact" w:wrap="none" w:vAnchor="page" w:hAnchor="page" w:x="2141" w:y="4406"/>
        <w:shd w:val="clear" w:color="auto" w:fill="auto"/>
        <w:ind w:right="560"/>
      </w:pPr>
      <w:r>
        <w:t xml:space="preserve">Roman Dobeš - Realizace filmových </w:t>
      </w:r>
    </w:p>
    <w:p w14:paraId="5371CF99" w14:textId="6D3C925A" w:rsidR="0021513E" w:rsidRDefault="00CA61DF">
      <w:pPr>
        <w:pStyle w:val="Bodytext50"/>
        <w:framePr w:w="8256" w:h="1342" w:hRule="exact" w:wrap="none" w:vAnchor="page" w:hAnchor="page" w:x="2141" w:y="4406"/>
        <w:shd w:val="clear" w:color="auto" w:fill="auto"/>
        <w:ind w:right="560"/>
      </w:pPr>
      <w:r>
        <w:t>a divadelních kostýmů</w:t>
      </w:r>
    </w:p>
    <w:p w14:paraId="1748F6A1" w14:textId="77777777" w:rsidR="00D20583" w:rsidRDefault="00CA61DF">
      <w:pPr>
        <w:pStyle w:val="Bodytext20"/>
        <w:framePr w:w="8256" w:h="1342" w:hRule="exact" w:wrap="none" w:vAnchor="page" w:hAnchor="page" w:x="2141" w:y="4406"/>
        <w:shd w:val="clear" w:color="auto" w:fill="auto"/>
        <w:spacing w:line="254" w:lineRule="exact"/>
        <w:ind w:right="560"/>
      </w:pPr>
      <w:r>
        <w:t xml:space="preserve">Ke Xaverovu 1758/1 </w:t>
      </w:r>
    </w:p>
    <w:p w14:paraId="5371CF9A" w14:textId="51507944" w:rsidR="0021513E" w:rsidRDefault="00CA61DF">
      <w:pPr>
        <w:pStyle w:val="Bodytext20"/>
        <w:framePr w:w="8256" w:h="1342" w:hRule="exact" w:wrap="none" w:vAnchor="page" w:hAnchor="page" w:x="2141" w:y="4406"/>
        <w:shd w:val="clear" w:color="auto" w:fill="auto"/>
        <w:spacing w:line="254" w:lineRule="exact"/>
        <w:ind w:right="560"/>
      </w:pPr>
      <w:r>
        <w:t>193 00 Praha 9</w:t>
      </w:r>
    </w:p>
    <w:p w14:paraId="5371CF9B" w14:textId="77777777" w:rsidR="0021513E" w:rsidRDefault="00CA61DF">
      <w:pPr>
        <w:pStyle w:val="Bodytext20"/>
        <w:framePr w:wrap="none" w:vAnchor="page" w:hAnchor="page" w:x="2141" w:y="6715"/>
        <w:shd w:val="clear" w:color="auto" w:fill="auto"/>
      </w:pPr>
      <w:r>
        <w:t>Objednáváme u Vás výrobu divadelních kostýmů do muzikálu „Anděl Páně“: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758"/>
      </w:tblGrid>
      <w:tr w:rsidR="0021513E" w14:paraId="5371CF9D" w14:textId="77777777">
        <w:trPr>
          <w:trHeight w:hRule="exact" w:val="235"/>
        </w:trPr>
        <w:tc>
          <w:tcPr>
            <w:tcW w:w="2323" w:type="dxa"/>
            <w:gridSpan w:val="2"/>
            <w:shd w:val="clear" w:color="auto" w:fill="FFFFFF"/>
          </w:tcPr>
          <w:p w14:paraId="5371CF9C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Položka / množství /</w:t>
            </w:r>
          </w:p>
        </w:tc>
      </w:tr>
      <w:tr w:rsidR="0021513E" w14:paraId="5371CFA0" w14:textId="77777777">
        <w:trPr>
          <w:trHeight w:hRule="exact" w:val="254"/>
        </w:trPr>
        <w:tc>
          <w:tcPr>
            <w:tcW w:w="1565" w:type="dxa"/>
            <w:shd w:val="clear" w:color="auto" w:fill="FFFFFF"/>
          </w:tcPr>
          <w:p w14:paraId="5371CF9E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kněžská tunika</w:t>
            </w:r>
          </w:p>
        </w:tc>
        <w:tc>
          <w:tcPr>
            <w:tcW w:w="758" w:type="dxa"/>
            <w:shd w:val="clear" w:color="auto" w:fill="FFFFFF"/>
          </w:tcPr>
          <w:p w14:paraId="5371CF9F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3 ks</w:t>
            </w:r>
          </w:p>
        </w:tc>
      </w:tr>
      <w:tr w:rsidR="0021513E" w14:paraId="5371CFA3" w14:textId="77777777">
        <w:trPr>
          <w:trHeight w:hRule="exact" w:val="254"/>
        </w:trPr>
        <w:tc>
          <w:tcPr>
            <w:tcW w:w="1565" w:type="dxa"/>
            <w:shd w:val="clear" w:color="auto" w:fill="FFFFFF"/>
          </w:tcPr>
          <w:p w14:paraId="5371CFA1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trhací uniforma</w:t>
            </w:r>
          </w:p>
        </w:tc>
        <w:tc>
          <w:tcPr>
            <w:tcW w:w="758" w:type="dxa"/>
            <w:shd w:val="clear" w:color="auto" w:fill="FFFFFF"/>
          </w:tcPr>
          <w:p w14:paraId="5371CFA2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2 ks</w:t>
            </w:r>
          </w:p>
        </w:tc>
      </w:tr>
      <w:tr w:rsidR="0021513E" w14:paraId="5371CFA6" w14:textId="77777777">
        <w:trPr>
          <w:trHeight w:hRule="exact" w:val="250"/>
        </w:trPr>
        <w:tc>
          <w:tcPr>
            <w:tcW w:w="1565" w:type="dxa"/>
            <w:shd w:val="clear" w:color="auto" w:fill="FFFFFF"/>
          </w:tcPr>
          <w:p w14:paraId="5371CFA4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sukně</w:t>
            </w:r>
          </w:p>
        </w:tc>
        <w:tc>
          <w:tcPr>
            <w:tcW w:w="758" w:type="dxa"/>
            <w:shd w:val="clear" w:color="auto" w:fill="FFFFFF"/>
          </w:tcPr>
          <w:p w14:paraId="5371CFA5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2 ks</w:t>
            </w:r>
          </w:p>
        </w:tc>
      </w:tr>
      <w:tr w:rsidR="0021513E" w14:paraId="5371CFA9" w14:textId="77777777">
        <w:trPr>
          <w:trHeight w:hRule="exact" w:val="283"/>
        </w:trPr>
        <w:tc>
          <w:tcPr>
            <w:tcW w:w="1565" w:type="dxa"/>
            <w:shd w:val="clear" w:color="auto" w:fill="FFFFFF"/>
            <w:vAlign w:val="bottom"/>
          </w:tcPr>
          <w:p w14:paraId="5371CFA7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body</w:t>
            </w:r>
          </w:p>
        </w:tc>
        <w:tc>
          <w:tcPr>
            <w:tcW w:w="758" w:type="dxa"/>
            <w:shd w:val="clear" w:color="auto" w:fill="FFFFFF"/>
            <w:vAlign w:val="bottom"/>
          </w:tcPr>
          <w:p w14:paraId="5371CFA8" w14:textId="77777777" w:rsidR="0021513E" w:rsidRDefault="00CA61DF">
            <w:pPr>
              <w:pStyle w:val="Bodytext20"/>
              <w:framePr w:w="2323" w:h="1277" w:wrap="none" w:vAnchor="page" w:hAnchor="page" w:x="2141" w:y="7497"/>
              <w:shd w:val="clear" w:color="auto" w:fill="auto"/>
            </w:pPr>
            <w:r>
              <w:rPr>
                <w:rStyle w:val="Bodytext21"/>
              </w:rPr>
              <w:t>4 ks</w:t>
            </w:r>
          </w:p>
        </w:tc>
      </w:tr>
    </w:tbl>
    <w:p w14:paraId="5371CFAA" w14:textId="77777777" w:rsidR="0021513E" w:rsidRDefault="00CA61DF" w:rsidP="00CA61DF">
      <w:pPr>
        <w:pStyle w:val="Tablecaption10"/>
        <w:framePr w:w="3136" w:h="1329" w:hRule="exact" w:wrap="none" w:vAnchor="page" w:hAnchor="page" w:x="4570" w:y="7457"/>
        <w:shd w:val="clear" w:color="auto" w:fill="auto"/>
      </w:pPr>
      <w:r>
        <w:t>základ bez DPH/ ks</w:t>
      </w:r>
    </w:p>
    <w:p w14:paraId="212297C1" w14:textId="77777777" w:rsidR="00CA61DF" w:rsidRDefault="00CA61DF" w:rsidP="00CA61DF">
      <w:pPr>
        <w:pStyle w:val="Tablecaption10"/>
        <w:framePr w:w="3136" w:h="1329" w:hRule="exact" w:wrap="none" w:vAnchor="page" w:hAnchor="page" w:x="4570" w:y="7457"/>
        <w:numPr>
          <w:ilvl w:val="0"/>
          <w:numId w:val="1"/>
        </w:numPr>
        <w:shd w:val="clear" w:color="auto" w:fill="auto"/>
        <w:tabs>
          <w:tab w:val="left" w:pos="706"/>
        </w:tabs>
        <w:jc w:val="left"/>
      </w:pPr>
      <w:r>
        <w:t xml:space="preserve">- Kč bez DPH/ks </w:t>
      </w:r>
    </w:p>
    <w:p w14:paraId="5371CFAB" w14:textId="04F0B37E" w:rsidR="0021513E" w:rsidRDefault="00CA61DF" w:rsidP="00CA61DF">
      <w:pPr>
        <w:pStyle w:val="Tablecaption10"/>
        <w:framePr w:w="3136" w:h="1329" w:hRule="exact" w:wrap="none" w:vAnchor="page" w:hAnchor="page" w:x="4570" w:y="7457"/>
        <w:shd w:val="clear" w:color="auto" w:fill="auto"/>
        <w:tabs>
          <w:tab w:val="left" w:pos="706"/>
        </w:tabs>
        <w:jc w:val="left"/>
      </w:pPr>
      <w:r>
        <w:t>17.600,- Kč bez DPH/ks</w:t>
      </w:r>
    </w:p>
    <w:p w14:paraId="5371CFAC" w14:textId="12269A71" w:rsidR="0021513E" w:rsidRDefault="00D20583" w:rsidP="00CA61DF">
      <w:pPr>
        <w:pStyle w:val="Tablecaption10"/>
        <w:framePr w:w="3136" w:h="1329" w:hRule="exact" w:wrap="none" w:vAnchor="page" w:hAnchor="page" w:x="4570" w:y="7457"/>
        <w:shd w:val="clear" w:color="auto" w:fill="auto"/>
      </w:pPr>
      <w:r>
        <w:t xml:space="preserve">  </w:t>
      </w:r>
      <w:r w:rsidR="00CA61DF">
        <w:t>2.400,- Kč bez DPH/ks</w:t>
      </w:r>
    </w:p>
    <w:p w14:paraId="5371CFAD" w14:textId="77777777" w:rsidR="0021513E" w:rsidRDefault="00CA61DF" w:rsidP="00CA61DF">
      <w:pPr>
        <w:pStyle w:val="Tablecaption10"/>
        <w:framePr w:w="3136" w:h="1329" w:hRule="exact" w:wrap="none" w:vAnchor="page" w:hAnchor="page" w:x="4570" w:y="7457"/>
        <w:numPr>
          <w:ilvl w:val="0"/>
          <w:numId w:val="2"/>
        </w:numPr>
        <w:shd w:val="clear" w:color="auto" w:fill="auto"/>
        <w:tabs>
          <w:tab w:val="left" w:pos="590"/>
        </w:tabs>
      </w:pPr>
      <w:r>
        <w:t>-Kč bez DPH/ks</w:t>
      </w:r>
    </w:p>
    <w:p w14:paraId="5371CFAE" w14:textId="77777777" w:rsidR="0021513E" w:rsidRDefault="00CA61DF">
      <w:pPr>
        <w:pStyle w:val="Bodytext20"/>
        <w:framePr w:wrap="none" w:vAnchor="page" w:hAnchor="page" w:x="2141" w:y="9489"/>
        <w:shd w:val="clear" w:color="auto" w:fill="auto"/>
      </w:pPr>
      <w:r>
        <w:t>Termín vyhotovení zakázky: 27.09.2023</w:t>
      </w:r>
    </w:p>
    <w:p w14:paraId="5371CFAF" w14:textId="77777777" w:rsidR="0021513E" w:rsidRDefault="00CA61DF">
      <w:pPr>
        <w:pStyle w:val="Bodytext20"/>
        <w:framePr w:wrap="none" w:vAnchor="page" w:hAnchor="page" w:x="2141" w:y="10248"/>
        <w:shd w:val="clear" w:color="auto" w:fill="auto"/>
      </w:pPr>
      <w:r>
        <w:t>Předpokládaná cena celkem: 67.600,- Kč bez DPH / 81.796,- Kč vč. 21% DPH</w:t>
      </w:r>
    </w:p>
    <w:p w14:paraId="5371CFB0" w14:textId="77777777" w:rsidR="0021513E" w:rsidRDefault="00CA61DF">
      <w:pPr>
        <w:pStyle w:val="Bodytext20"/>
        <w:framePr w:w="8256" w:h="1085" w:hRule="exact" w:wrap="none" w:vAnchor="page" w:hAnchor="page" w:x="2141" w:y="11239"/>
        <w:shd w:val="clear" w:color="auto" w:fill="auto"/>
        <w:spacing w:line="254" w:lineRule="exact"/>
      </w:pPr>
      <w:r>
        <w:rPr>
          <w:rStyle w:val="Bodytext22"/>
        </w:rPr>
        <w:t>Fakturační údaje:</w:t>
      </w:r>
    </w:p>
    <w:p w14:paraId="03B4F0E8" w14:textId="77777777" w:rsidR="00D20583" w:rsidRDefault="00CA61DF">
      <w:pPr>
        <w:pStyle w:val="Bodytext20"/>
        <w:framePr w:w="8256" w:h="1085" w:hRule="exact" w:wrap="none" w:vAnchor="page" w:hAnchor="page" w:x="2141" w:y="11239"/>
        <w:shd w:val="clear" w:color="auto" w:fill="auto"/>
        <w:spacing w:line="254" w:lineRule="exact"/>
        <w:ind w:right="560"/>
      </w:pPr>
      <w:r>
        <w:t xml:space="preserve">Hudební divadlo v Karlině, </w:t>
      </w:r>
      <w:proofErr w:type="spellStart"/>
      <w:r>
        <w:t>p.o</w:t>
      </w:r>
      <w:proofErr w:type="spellEnd"/>
      <w:r>
        <w:t xml:space="preserve">. </w:t>
      </w:r>
    </w:p>
    <w:p w14:paraId="3111E4F9" w14:textId="77777777" w:rsidR="00D20583" w:rsidRDefault="00CA61DF">
      <w:pPr>
        <w:pStyle w:val="Bodytext20"/>
        <w:framePr w:w="8256" w:h="1085" w:hRule="exact" w:wrap="none" w:vAnchor="page" w:hAnchor="page" w:x="2141" w:y="11239"/>
        <w:shd w:val="clear" w:color="auto" w:fill="auto"/>
        <w:spacing w:line="254" w:lineRule="exact"/>
        <w:ind w:right="560"/>
      </w:pPr>
      <w:r>
        <w:t xml:space="preserve">Křižíkova 283/10, 186 00 Praha 8 </w:t>
      </w:r>
    </w:p>
    <w:p w14:paraId="5371CFB1" w14:textId="1DADD6B0" w:rsidR="0021513E" w:rsidRDefault="00CA61DF">
      <w:pPr>
        <w:pStyle w:val="Bodytext20"/>
        <w:framePr w:w="8256" w:h="1085" w:hRule="exact" w:wrap="none" w:vAnchor="page" w:hAnchor="page" w:x="2141" w:y="11239"/>
        <w:shd w:val="clear" w:color="auto" w:fill="auto"/>
        <w:spacing w:line="254" w:lineRule="exact"/>
        <w:ind w:right="560"/>
      </w:pPr>
      <w:r>
        <w:t>IČ: 00064335, DIČ: CZ00064335</w:t>
      </w:r>
    </w:p>
    <w:p w14:paraId="5371CFB2" w14:textId="77777777" w:rsidR="0021513E" w:rsidRDefault="00CA61DF">
      <w:pPr>
        <w:pStyle w:val="Bodytext20"/>
        <w:framePr w:wrap="none" w:vAnchor="page" w:hAnchor="page" w:x="2141" w:y="13032"/>
        <w:shd w:val="clear" w:color="auto" w:fill="auto"/>
      </w:pPr>
      <w:r>
        <w:t>Děkujeme,</w:t>
      </w:r>
    </w:p>
    <w:p w14:paraId="5371CFB3" w14:textId="77777777" w:rsidR="0021513E" w:rsidRDefault="00CA61DF" w:rsidP="00D20583">
      <w:pPr>
        <w:pStyle w:val="Bodytext20"/>
        <w:framePr w:w="8256" w:h="567" w:hRule="exact" w:wrap="none" w:vAnchor="page" w:hAnchor="page" w:x="2141" w:y="14017"/>
        <w:shd w:val="clear" w:color="auto" w:fill="auto"/>
        <w:spacing w:line="250" w:lineRule="exact"/>
        <w:ind w:left="6160"/>
      </w:pPr>
      <w:r>
        <w:t xml:space="preserve">Mgr. Pavel </w:t>
      </w:r>
      <w:r>
        <w:rPr>
          <w:rStyle w:val="Bodytext2Spacing3pt"/>
        </w:rPr>
        <w:t xml:space="preserve">Polák </w:t>
      </w:r>
      <w:r>
        <w:t>umělecký ředitel HDK</w:t>
      </w:r>
    </w:p>
    <w:p w14:paraId="5371CFB4" w14:textId="77777777" w:rsidR="0021513E" w:rsidRDefault="00CA61DF">
      <w:pPr>
        <w:pStyle w:val="Headerorfooter10"/>
        <w:framePr w:wrap="none" w:vAnchor="page" w:hAnchor="page" w:x="3941" w:y="15854"/>
        <w:shd w:val="clear" w:color="auto" w:fill="auto"/>
      </w:pPr>
      <w:r>
        <w:t xml:space="preserve">IČO: 00064335, DIČ: CZ00064335, bankovní spojení: KB </w:t>
      </w:r>
      <w:proofErr w:type="spellStart"/>
      <w:r>
        <w:t>č.ú</w:t>
      </w:r>
      <w:proofErr w:type="spellEnd"/>
      <w:r>
        <w:t>. 432081/0100</w:t>
      </w:r>
    </w:p>
    <w:p w14:paraId="5371CFB5" w14:textId="77777777" w:rsidR="0021513E" w:rsidRDefault="0021513E">
      <w:pPr>
        <w:rPr>
          <w:sz w:val="2"/>
          <w:szCs w:val="2"/>
        </w:rPr>
      </w:pPr>
    </w:p>
    <w:sectPr w:rsidR="002151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E15E" w14:textId="77777777" w:rsidR="00630E57" w:rsidRDefault="00630E57">
      <w:r>
        <w:separator/>
      </w:r>
    </w:p>
  </w:endnote>
  <w:endnote w:type="continuationSeparator" w:id="0">
    <w:p w14:paraId="097BCCBD" w14:textId="77777777" w:rsidR="00630E57" w:rsidRDefault="0063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9601" w14:textId="77777777" w:rsidR="00630E57" w:rsidRDefault="00630E57"/>
  </w:footnote>
  <w:footnote w:type="continuationSeparator" w:id="0">
    <w:p w14:paraId="7FE2B061" w14:textId="77777777" w:rsidR="00630E57" w:rsidRDefault="00630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51661"/>
    <w:multiLevelType w:val="multilevel"/>
    <w:tmpl w:val="67F0FDA8"/>
    <w:lvl w:ilvl="0">
      <w:start w:val="800"/>
      <w:numFmt w:val="decimal"/>
      <w:lvlText w:val="1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33744B"/>
    <w:multiLevelType w:val="multilevel"/>
    <w:tmpl w:val="66DA2908"/>
    <w:lvl w:ilvl="0">
      <w:start w:val="800"/>
      <w:numFmt w:val="decimal"/>
      <w:lvlText w:val="6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1680115">
    <w:abstractNumId w:val="1"/>
  </w:num>
  <w:num w:numId="2" w16cid:durableId="29553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13E"/>
    <w:rsid w:val="000A05E5"/>
    <w:rsid w:val="002068AB"/>
    <w:rsid w:val="0021513E"/>
    <w:rsid w:val="005C70F2"/>
    <w:rsid w:val="00630E57"/>
    <w:rsid w:val="00CA61DF"/>
    <w:rsid w:val="00D20583"/>
    <w:rsid w:val="00E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CF8B"/>
  <w15:docId w15:val="{18613D00-C424-4A9D-9BAE-44FC020C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DD5469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Spacing3pt">
    <w:name w:val="Body text|2 + Spacing 3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k@hd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923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7</cp:revision>
  <dcterms:created xsi:type="dcterms:W3CDTF">2023-10-05T09:23:00Z</dcterms:created>
  <dcterms:modified xsi:type="dcterms:W3CDTF">2023-10-05T19:25:00Z</dcterms:modified>
</cp:coreProperties>
</file>