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53740D" w14:textId="1D73716D" w:rsidR="00BC3F31" w:rsidRDefault="00097D8B" w:rsidP="001F2ECE">
      <w:pPr>
        <w:rPr>
          <w:b/>
          <w:sz w:val="28"/>
          <w:szCs w:val="28"/>
        </w:rPr>
      </w:pPr>
      <w:r>
        <w:rPr>
          <w:sz w:val="22"/>
          <w:szCs w:val="22"/>
        </w:rPr>
        <w:t>0 Spr</w:t>
      </w:r>
      <w:r w:rsidR="00FC07CF">
        <w:rPr>
          <w:sz w:val="22"/>
          <w:szCs w:val="22"/>
        </w:rPr>
        <w:t xml:space="preserve"> </w:t>
      </w:r>
      <w:r w:rsidR="001E5CBB">
        <w:rPr>
          <w:sz w:val="22"/>
          <w:szCs w:val="22"/>
        </w:rPr>
        <w:t>997</w:t>
      </w:r>
      <w:r w:rsidR="0068020C">
        <w:rPr>
          <w:sz w:val="22"/>
          <w:szCs w:val="22"/>
        </w:rPr>
        <w:t>/2023</w:t>
      </w:r>
      <w:r w:rsidR="00774824">
        <w:rPr>
          <w:sz w:val="22"/>
          <w:szCs w:val="22"/>
        </w:rPr>
        <w:t xml:space="preserve"> </w:t>
      </w:r>
      <w:r w:rsidR="001808E6">
        <w:rPr>
          <w:sz w:val="22"/>
          <w:szCs w:val="22"/>
        </w:rPr>
        <w:t xml:space="preserve">                 </w:t>
      </w:r>
      <w:r w:rsidR="00BC3F31">
        <w:rPr>
          <w:sz w:val="22"/>
          <w:szCs w:val="22"/>
        </w:rPr>
        <w:t xml:space="preserve">                                                                     </w:t>
      </w:r>
      <w:r w:rsidR="003248C6">
        <w:rPr>
          <w:sz w:val="22"/>
          <w:szCs w:val="22"/>
        </w:rPr>
        <w:t xml:space="preserve"> </w:t>
      </w:r>
      <w:r w:rsidR="00BC3F31">
        <w:rPr>
          <w:sz w:val="22"/>
          <w:szCs w:val="22"/>
        </w:rPr>
        <w:t xml:space="preserve">                                     </w:t>
      </w:r>
    </w:p>
    <w:p w14:paraId="3897EB52" w14:textId="77777777" w:rsidR="00BC3F31" w:rsidRPr="003243F8" w:rsidRDefault="00F12C62" w:rsidP="006041CD">
      <w:pPr>
        <w:jc w:val="center"/>
        <w:rPr>
          <w:rFonts w:ascii="Garamond" w:hAnsi="Garamond"/>
          <w:b/>
          <w:bCs/>
          <w:sz w:val="28"/>
          <w:szCs w:val="28"/>
        </w:rPr>
      </w:pPr>
      <w:r>
        <w:rPr>
          <w:rFonts w:ascii="Garamond" w:hAnsi="Garamond"/>
          <w:b/>
          <w:sz w:val="28"/>
          <w:szCs w:val="28"/>
        </w:rPr>
        <w:t>SMLOUVA</w:t>
      </w:r>
      <w:r w:rsidR="00F829DF">
        <w:rPr>
          <w:rFonts w:ascii="Garamond" w:hAnsi="Garamond"/>
          <w:b/>
          <w:sz w:val="28"/>
          <w:szCs w:val="28"/>
        </w:rPr>
        <w:t xml:space="preserve"> O DÍLO</w:t>
      </w:r>
    </w:p>
    <w:p w14:paraId="372B760A" w14:textId="77777777" w:rsidR="00BC3F31" w:rsidRPr="003243F8" w:rsidRDefault="00BC3F31" w:rsidP="006041CD">
      <w:pPr>
        <w:jc w:val="center"/>
        <w:rPr>
          <w:rFonts w:ascii="Garamond" w:hAnsi="Garamond"/>
          <w:color w:val="FF0000"/>
        </w:rPr>
      </w:pPr>
    </w:p>
    <w:p w14:paraId="195C41E4" w14:textId="77777777" w:rsidR="00BC3F31" w:rsidRPr="003243F8" w:rsidRDefault="00BC3F31" w:rsidP="006041CD">
      <w:pPr>
        <w:jc w:val="center"/>
        <w:rPr>
          <w:rFonts w:ascii="Garamond" w:hAnsi="Garamond"/>
        </w:rPr>
      </w:pPr>
      <w:r w:rsidRPr="003243F8">
        <w:rPr>
          <w:rFonts w:ascii="Garamond" w:hAnsi="Garamond"/>
        </w:rPr>
        <w:t>uzavřená podle § 2586 a násl. zákona č. 89/2012 Sb., občanský zákoník (dále jen “OZ“),</w:t>
      </w:r>
    </w:p>
    <w:p w14:paraId="03587CA8" w14:textId="77777777" w:rsidR="00BC3F31" w:rsidRPr="003243F8" w:rsidRDefault="00BC3F31" w:rsidP="006041CD">
      <w:pPr>
        <w:jc w:val="center"/>
        <w:rPr>
          <w:rFonts w:ascii="Garamond" w:hAnsi="Garamond"/>
        </w:rPr>
      </w:pPr>
    </w:p>
    <w:p w14:paraId="74B2EEAD" w14:textId="77777777" w:rsidR="00BC3F31" w:rsidRPr="003243F8" w:rsidRDefault="00BC3F31" w:rsidP="006041CD">
      <w:pPr>
        <w:jc w:val="center"/>
        <w:rPr>
          <w:rFonts w:ascii="Garamond" w:hAnsi="Garamond"/>
        </w:rPr>
      </w:pPr>
    </w:p>
    <w:p w14:paraId="0F7B6527" w14:textId="77777777" w:rsidR="00BC3F31" w:rsidRPr="003243F8" w:rsidRDefault="00BC3F31" w:rsidP="006041CD">
      <w:pPr>
        <w:jc w:val="center"/>
        <w:rPr>
          <w:rFonts w:ascii="Garamond" w:hAnsi="Garamond"/>
          <w:b/>
        </w:rPr>
      </w:pPr>
      <w:r w:rsidRPr="003243F8">
        <w:rPr>
          <w:rFonts w:ascii="Garamond" w:hAnsi="Garamond"/>
          <w:b/>
        </w:rPr>
        <w:t>I.</w:t>
      </w:r>
    </w:p>
    <w:p w14:paraId="0BE437DA" w14:textId="77777777" w:rsidR="00BC3F31" w:rsidRPr="003243F8" w:rsidRDefault="00BC3F31" w:rsidP="006041CD">
      <w:pPr>
        <w:jc w:val="center"/>
        <w:rPr>
          <w:rFonts w:ascii="Garamond" w:hAnsi="Garamond"/>
        </w:rPr>
      </w:pPr>
      <w:r w:rsidRPr="003243F8">
        <w:rPr>
          <w:rFonts w:ascii="Garamond" w:hAnsi="Garamond"/>
          <w:b/>
        </w:rPr>
        <w:t>Smluvní strany</w:t>
      </w:r>
    </w:p>
    <w:p w14:paraId="4D3F5FE4" w14:textId="77777777" w:rsidR="00BC3F31" w:rsidRPr="003243F8" w:rsidRDefault="00BC3F31" w:rsidP="006041CD">
      <w:pPr>
        <w:rPr>
          <w:rFonts w:ascii="Garamond" w:hAnsi="Garamond"/>
        </w:rPr>
      </w:pPr>
    </w:p>
    <w:p w14:paraId="134E826D" w14:textId="77777777" w:rsidR="00BC3F31" w:rsidRPr="003243F8" w:rsidRDefault="00BC3F31" w:rsidP="006041CD">
      <w:pPr>
        <w:rPr>
          <w:rFonts w:ascii="Garamond" w:hAnsi="Garamond"/>
          <w:szCs w:val="20"/>
        </w:rPr>
      </w:pPr>
      <w:r w:rsidRPr="003243F8">
        <w:rPr>
          <w:rFonts w:ascii="Garamond" w:hAnsi="Garamond"/>
          <w:b/>
          <w:bCs/>
        </w:rPr>
        <w:t>objednatel:</w:t>
      </w:r>
      <w:r w:rsidRPr="003243F8">
        <w:rPr>
          <w:rFonts w:ascii="Garamond" w:hAnsi="Garamond"/>
          <w:b/>
          <w:bCs/>
        </w:rPr>
        <w:tab/>
      </w:r>
      <w:r w:rsidRPr="003243F8">
        <w:rPr>
          <w:rFonts w:ascii="Garamond" w:hAnsi="Garamond"/>
          <w:b/>
          <w:bCs/>
        </w:rPr>
        <w:tab/>
        <w:t>Česká republika - Okresní soud v Ostravě</w:t>
      </w:r>
    </w:p>
    <w:p w14:paraId="45EE45D9" w14:textId="77777777" w:rsidR="00BC3F31" w:rsidRPr="003243F8" w:rsidRDefault="00BC3F31" w:rsidP="006041CD">
      <w:pPr>
        <w:rPr>
          <w:rFonts w:ascii="Garamond" w:hAnsi="Garamond"/>
          <w:color w:val="FF0000"/>
          <w:szCs w:val="20"/>
        </w:rPr>
      </w:pPr>
      <w:r w:rsidRPr="003243F8">
        <w:rPr>
          <w:rFonts w:ascii="Garamond" w:hAnsi="Garamond"/>
          <w:szCs w:val="20"/>
        </w:rPr>
        <w:t>Se sídlem:</w:t>
      </w:r>
      <w:r w:rsidRPr="003243F8">
        <w:rPr>
          <w:rFonts w:ascii="Garamond" w:hAnsi="Garamond"/>
          <w:szCs w:val="20"/>
        </w:rPr>
        <w:tab/>
      </w:r>
      <w:r w:rsidRPr="003243F8">
        <w:rPr>
          <w:rFonts w:ascii="Garamond" w:hAnsi="Garamond"/>
          <w:szCs w:val="20"/>
        </w:rPr>
        <w:tab/>
        <w:t>U Soudu 6187/4, 708 82  Ostrava - Poruba</w:t>
      </w:r>
      <w:r w:rsidRPr="003243F8">
        <w:rPr>
          <w:rFonts w:ascii="Garamond" w:hAnsi="Garamond"/>
          <w:szCs w:val="20"/>
        </w:rPr>
        <w:tab/>
      </w:r>
    </w:p>
    <w:p w14:paraId="60FA5CCA" w14:textId="77777777" w:rsidR="00BC3F31" w:rsidRPr="003243F8" w:rsidRDefault="00BC3F31" w:rsidP="006041CD">
      <w:pPr>
        <w:rPr>
          <w:rFonts w:ascii="Garamond" w:hAnsi="Garamond"/>
          <w:szCs w:val="20"/>
        </w:rPr>
      </w:pPr>
      <w:r w:rsidRPr="003243F8">
        <w:rPr>
          <w:rFonts w:ascii="Garamond" w:hAnsi="Garamond"/>
          <w:szCs w:val="20"/>
        </w:rPr>
        <w:t>Za</w:t>
      </w:r>
      <w:r w:rsidR="00D95287">
        <w:rPr>
          <w:rFonts w:ascii="Garamond" w:hAnsi="Garamond"/>
          <w:szCs w:val="20"/>
        </w:rPr>
        <w:t>stoupená:</w:t>
      </w:r>
      <w:r w:rsidR="00D95287">
        <w:rPr>
          <w:rFonts w:ascii="Garamond" w:hAnsi="Garamond"/>
          <w:szCs w:val="20"/>
        </w:rPr>
        <w:tab/>
      </w:r>
      <w:r w:rsidR="00D95287">
        <w:rPr>
          <w:rFonts w:ascii="Garamond" w:hAnsi="Garamond"/>
          <w:szCs w:val="20"/>
        </w:rPr>
        <w:tab/>
        <w:t>Mgr. Tomáš</w:t>
      </w:r>
      <w:r w:rsidR="00015D5B">
        <w:rPr>
          <w:rFonts w:ascii="Garamond" w:hAnsi="Garamond"/>
          <w:szCs w:val="20"/>
        </w:rPr>
        <w:t>em Kamradkem, předsedou</w:t>
      </w:r>
      <w:r w:rsidRPr="003243F8">
        <w:rPr>
          <w:rFonts w:ascii="Garamond" w:hAnsi="Garamond"/>
          <w:szCs w:val="20"/>
        </w:rPr>
        <w:t xml:space="preserve"> okresního soudu</w:t>
      </w:r>
      <w:r w:rsidRPr="003243F8">
        <w:rPr>
          <w:rFonts w:ascii="Garamond" w:hAnsi="Garamond"/>
          <w:szCs w:val="20"/>
        </w:rPr>
        <w:tab/>
      </w:r>
      <w:r w:rsidRPr="003243F8">
        <w:rPr>
          <w:rFonts w:ascii="Garamond" w:hAnsi="Garamond"/>
          <w:szCs w:val="20"/>
        </w:rPr>
        <w:tab/>
      </w:r>
    </w:p>
    <w:p w14:paraId="7FC68BBE" w14:textId="77777777" w:rsidR="00BC3F31" w:rsidRPr="003243F8" w:rsidRDefault="00BC3F31" w:rsidP="006041CD">
      <w:pPr>
        <w:jc w:val="both"/>
        <w:rPr>
          <w:rFonts w:ascii="Garamond" w:hAnsi="Garamond"/>
          <w:szCs w:val="20"/>
        </w:rPr>
      </w:pPr>
      <w:r w:rsidRPr="003243F8">
        <w:rPr>
          <w:rFonts w:ascii="Garamond" w:hAnsi="Garamond"/>
          <w:szCs w:val="20"/>
        </w:rPr>
        <w:t xml:space="preserve">Bankovní spojení: </w:t>
      </w:r>
      <w:r w:rsidRPr="003243F8">
        <w:rPr>
          <w:rFonts w:ascii="Garamond" w:hAnsi="Garamond"/>
          <w:szCs w:val="20"/>
        </w:rPr>
        <w:tab/>
        <w:t>ČNB Ostrava</w:t>
      </w:r>
    </w:p>
    <w:p w14:paraId="7EEBFA78" w14:textId="77FBF372" w:rsidR="00BC3F31" w:rsidRPr="003243F8" w:rsidRDefault="00BC3F31" w:rsidP="006041CD">
      <w:pPr>
        <w:jc w:val="both"/>
        <w:rPr>
          <w:rFonts w:ascii="Garamond" w:hAnsi="Garamond"/>
          <w:szCs w:val="20"/>
        </w:rPr>
      </w:pPr>
      <w:r w:rsidRPr="003243F8">
        <w:rPr>
          <w:rFonts w:ascii="Garamond" w:hAnsi="Garamond"/>
          <w:szCs w:val="20"/>
        </w:rPr>
        <w:t>Číslo účtu:</w:t>
      </w:r>
      <w:r w:rsidRPr="003243F8">
        <w:rPr>
          <w:rFonts w:ascii="Garamond" w:hAnsi="Garamond"/>
          <w:szCs w:val="20"/>
        </w:rPr>
        <w:tab/>
      </w:r>
      <w:r w:rsidRPr="003243F8">
        <w:rPr>
          <w:rFonts w:ascii="Garamond" w:hAnsi="Garamond"/>
          <w:szCs w:val="20"/>
        </w:rPr>
        <w:tab/>
      </w:r>
      <w:r w:rsidR="00694E1C" w:rsidRPr="00694E1C">
        <w:rPr>
          <w:rFonts w:ascii="Garamond" w:hAnsi="Garamond"/>
          <w:szCs w:val="20"/>
          <w:highlight w:val="black"/>
        </w:rPr>
        <w:t>xxxxxx</w:t>
      </w:r>
      <w:r w:rsidRPr="003243F8">
        <w:rPr>
          <w:rFonts w:ascii="Garamond" w:hAnsi="Garamond"/>
          <w:szCs w:val="20"/>
        </w:rPr>
        <w:t>/</w:t>
      </w:r>
      <w:r w:rsidR="00694E1C" w:rsidRPr="00694E1C">
        <w:rPr>
          <w:rFonts w:ascii="Garamond" w:hAnsi="Garamond"/>
          <w:szCs w:val="20"/>
          <w:highlight w:val="black"/>
        </w:rPr>
        <w:t>xxxx</w:t>
      </w:r>
    </w:p>
    <w:p w14:paraId="3DF4D6F0" w14:textId="77777777" w:rsidR="00BC3F31" w:rsidRPr="003243F8" w:rsidRDefault="00BC3F31" w:rsidP="006041CD">
      <w:pPr>
        <w:jc w:val="both"/>
        <w:rPr>
          <w:rFonts w:ascii="Garamond" w:hAnsi="Garamond"/>
          <w:szCs w:val="20"/>
        </w:rPr>
      </w:pPr>
      <w:r w:rsidRPr="003243F8">
        <w:rPr>
          <w:rFonts w:ascii="Garamond" w:hAnsi="Garamond"/>
          <w:szCs w:val="20"/>
        </w:rPr>
        <w:t>IČ</w:t>
      </w:r>
      <w:r w:rsidR="00104998">
        <w:rPr>
          <w:rFonts w:ascii="Garamond" w:hAnsi="Garamond"/>
          <w:szCs w:val="20"/>
        </w:rPr>
        <w:t>O</w:t>
      </w:r>
      <w:r w:rsidRPr="003243F8">
        <w:rPr>
          <w:rFonts w:ascii="Garamond" w:hAnsi="Garamond"/>
          <w:szCs w:val="20"/>
        </w:rPr>
        <w:t>:</w:t>
      </w:r>
      <w:r w:rsidRPr="003243F8">
        <w:rPr>
          <w:rFonts w:ascii="Garamond" w:hAnsi="Garamond"/>
          <w:szCs w:val="20"/>
        </w:rPr>
        <w:tab/>
      </w:r>
      <w:r w:rsidRPr="003243F8">
        <w:rPr>
          <w:rFonts w:ascii="Garamond" w:hAnsi="Garamond"/>
          <w:szCs w:val="20"/>
        </w:rPr>
        <w:tab/>
      </w:r>
      <w:r w:rsidRPr="003243F8">
        <w:rPr>
          <w:rFonts w:ascii="Garamond" w:hAnsi="Garamond"/>
          <w:szCs w:val="20"/>
        </w:rPr>
        <w:tab/>
        <w:t>000025267</w:t>
      </w:r>
      <w:r w:rsidRPr="003243F8">
        <w:rPr>
          <w:rFonts w:ascii="Garamond" w:hAnsi="Garamond"/>
          <w:szCs w:val="20"/>
        </w:rPr>
        <w:tab/>
      </w:r>
    </w:p>
    <w:p w14:paraId="74E68D13" w14:textId="26C8D76B" w:rsidR="00BC3F31" w:rsidRPr="003243F8" w:rsidRDefault="00BC3F31" w:rsidP="006041CD">
      <w:pPr>
        <w:jc w:val="both"/>
        <w:rPr>
          <w:rFonts w:ascii="Garamond" w:hAnsi="Garamond"/>
          <w:szCs w:val="20"/>
        </w:rPr>
      </w:pPr>
      <w:r w:rsidRPr="003243F8">
        <w:rPr>
          <w:rFonts w:ascii="Garamond" w:hAnsi="Garamond"/>
          <w:szCs w:val="20"/>
        </w:rPr>
        <w:t>Kontaktní os</w:t>
      </w:r>
      <w:r w:rsidR="00C00B64">
        <w:rPr>
          <w:rFonts w:ascii="Garamond" w:hAnsi="Garamond"/>
          <w:szCs w:val="20"/>
        </w:rPr>
        <w:t>oba:</w:t>
      </w:r>
      <w:r w:rsidR="00C00B64">
        <w:rPr>
          <w:rFonts w:ascii="Garamond" w:hAnsi="Garamond"/>
          <w:szCs w:val="20"/>
        </w:rPr>
        <w:tab/>
      </w:r>
      <w:r w:rsidR="00694E1C" w:rsidRPr="00694E1C">
        <w:rPr>
          <w:rFonts w:ascii="Garamond" w:hAnsi="Garamond"/>
          <w:szCs w:val="20"/>
          <w:highlight w:val="black"/>
        </w:rPr>
        <w:t>xxxxx</w:t>
      </w:r>
      <w:r w:rsidR="00694E1C">
        <w:rPr>
          <w:rFonts w:ascii="Garamond" w:hAnsi="Garamond"/>
          <w:szCs w:val="20"/>
        </w:rPr>
        <w:t xml:space="preserve"> </w:t>
      </w:r>
      <w:r w:rsidR="00694E1C" w:rsidRPr="00694E1C">
        <w:rPr>
          <w:rFonts w:ascii="Garamond" w:hAnsi="Garamond"/>
          <w:szCs w:val="20"/>
          <w:highlight w:val="black"/>
        </w:rPr>
        <w:t>xxxxxx</w:t>
      </w:r>
      <w:r w:rsidR="00C00B64">
        <w:rPr>
          <w:rFonts w:ascii="Garamond" w:hAnsi="Garamond"/>
          <w:szCs w:val="20"/>
        </w:rPr>
        <w:t>, správce budov</w:t>
      </w:r>
      <w:r w:rsidRPr="003243F8">
        <w:rPr>
          <w:rFonts w:ascii="Garamond" w:hAnsi="Garamond"/>
          <w:szCs w:val="20"/>
        </w:rPr>
        <w:tab/>
      </w:r>
      <w:r w:rsidRPr="003243F8">
        <w:rPr>
          <w:rFonts w:ascii="Garamond" w:hAnsi="Garamond"/>
          <w:szCs w:val="20"/>
        </w:rPr>
        <w:tab/>
      </w:r>
      <w:r w:rsidRPr="003243F8">
        <w:rPr>
          <w:rFonts w:ascii="Garamond" w:hAnsi="Garamond"/>
          <w:szCs w:val="20"/>
        </w:rPr>
        <w:tab/>
      </w:r>
    </w:p>
    <w:p w14:paraId="4BBF1494" w14:textId="5BAC9460" w:rsidR="00BC3F31" w:rsidRPr="003243F8" w:rsidRDefault="00C00B64" w:rsidP="006041CD">
      <w:pPr>
        <w:jc w:val="both"/>
        <w:rPr>
          <w:rFonts w:ascii="Garamond" w:hAnsi="Garamond"/>
          <w:szCs w:val="20"/>
        </w:rPr>
      </w:pPr>
      <w:r>
        <w:rPr>
          <w:rFonts w:ascii="Garamond" w:hAnsi="Garamond"/>
          <w:szCs w:val="20"/>
        </w:rPr>
        <w:t xml:space="preserve">Tel./Fax: </w:t>
      </w:r>
      <w:r>
        <w:rPr>
          <w:rFonts w:ascii="Garamond" w:hAnsi="Garamond"/>
          <w:szCs w:val="20"/>
        </w:rPr>
        <w:tab/>
      </w:r>
      <w:r>
        <w:rPr>
          <w:rFonts w:ascii="Garamond" w:hAnsi="Garamond"/>
          <w:szCs w:val="20"/>
        </w:rPr>
        <w:tab/>
      </w:r>
      <w:r w:rsidR="00694E1C" w:rsidRPr="00694E1C">
        <w:rPr>
          <w:rFonts w:ascii="Garamond" w:hAnsi="Garamond"/>
          <w:szCs w:val="20"/>
          <w:highlight w:val="black"/>
        </w:rPr>
        <w:t>xxxxxxxxx</w:t>
      </w:r>
    </w:p>
    <w:p w14:paraId="7C854336" w14:textId="7922528F" w:rsidR="00BC3F31" w:rsidRPr="003243F8" w:rsidRDefault="00C00B64" w:rsidP="006041CD">
      <w:pPr>
        <w:jc w:val="both"/>
        <w:rPr>
          <w:rFonts w:ascii="Garamond" w:hAnsi="Garamond"/>
        </w:rPr>
      </w:pPr>
      <w:r>
        <w:rPr>
          <w:rFonts w:ascii="Garamond" w:hAnsi="Garamond"/>
          <w:szCs w:val="20"/>
        </w:rPr>
        <w:t>Email:</w:t>
      </w:r>
      <w:r>
        <w:rPr>
          <w:rFonts w:ascii="Garamond" w:hAnsi="Garamond"/>
          <w:szCs w:val="20"/>
        </w:rPr>
        <w:tab/>
      </w:r>
      <w:r>
        <w:rPr>
          <w:rFonts w:ascii="Garamond" w:hAnsi="Garamond"/>
          <w:szCs w:val="20"/>
        </w:rPr>
        <w:tab/>
      </w:r>
      <w:r>
        <w:rPr>
          <w:rFonts w:ascii="Garamond" w:hAnsi="Garamond"/>
          <w:szCs w:val="20"/>
        </w:rPr>
        <w:tab/>
      </w:r>
      <w:r w:rsidR="00694E1C" w:rsidRPr="00694E1C">
        <w:rPr>
          <w:rFonts w:ascii="Garamond" w:hAnsi="Garamond"/>
          <w:szCs w:val="20"/>
          <w:highlight w:val="black"/>
        </w:rPr>
        <w:t>xxxxxxx</w:t>
      </w:r>
      <w:r w:rsidR="00BC3F31" w:rsidRPr="003243F8">
        <w:rPr>
          <w:rFonts w:ascii="Garamond" w:hAnsi="Garamond"/>
          <w:szCs w:val="20"/>
        </w:rPr>
        <w:t>@osoud.ova.justice.cz</w:t>
      </w:r>
    </w:p>
    <w:p w14:paraId="1F705978" w14:textId="77777777" w:rsidR="00BC3F31" w:rsidRPr="003243F8" w:rsidRDefault="00BC3F31" w:rsidP="006041CD">
      <w:pPr>
        <w:rPr>
          <w:rFonts w:ascii="Garamond" w:hAnsi="Garamond"/>
          <w:sz w:val="20"/>
          <w:szCs w:val="20"/>
        </w:rPr>
      </w:pPr>
      <w:r w:rsidRPr="003243F8">
        <w:rPr>
          <w:rFonts w:ascii="Garamond" w:hAnsi="Garamond"/>
        </w:rPr>
        <w:t xml:space="preserve">(dále jen </w:t>
      </w:r>
      <w:r w:rsidR="00104998">
        <w:rPr>
          <w:rFonts w:ascii="Garamond" w:hAnsi="Garamond"/>
        </w:rPr>
        <w:t>„</w:t>
      </w:r>
      <w:r w:rsidRPr="003243F8">
        <w:rPr>
          <w:rFonts w:ascii="Garamond" w:hAnsi="Garamond"/>
        </w:rPr>
        <w:t>objednatel</w:t>
      </w:r>
      <w:r w:rsidR="00104998">
        <w:rPr>
          <w:rFonts w:ascii="Garamond" w:hAnsi="Garamond"/>
        </w:rPr>
        <w:t>“</w:t>
      </w:r>
      <w:r w:rsidRPr="003243F8">
        <w:rPr>
          <w:rFonts w:ascii="Garamond" w:hAnsi="Garamond"/>
        </w:rPr>
        <w:t>) na straně jedné</w:t>
      </w:r>
    </w:p>
    <w:p w14:paraId="342504F8" w14:textId="77777777" w:rsidR="00BC3F31" w:rsidRPr="003243F8" w:rsidRDefault="00BC3F31" w:rsidP="006041CD">
      <w:pPr>
        <w:rPr>
          <w:rFonts w:ascii="Garamond" w:hAnsi="Garamond"/>
          <w:sz w:val="20"/>
          <w:szCs w:val="20"/>
        </w:rPr>
      </w:pPr>
    </w:p>
    <w:p w14:paraId="0B3C76AA" w14:textId="77777777" w:rsidR="00BC3F31" w:rsidRPr="003243F8" w:rsidRDefault="00BC3F31" w:rsidP="006041CD">
      <w:pPr>
        <w:jc w:val="center"/>
        <w:rPr>
          <w:rFonts w:ascii="Garamond" w:hAnsi="Garamond"/>
          <w:szCs w:val="20"/>
        </w:rPr>
      </w:pPr>
      <w:r w:rsidRPr="003243F8">
        <w:rPr>
          <w:rFonts w:ascii="Garamond" w:hAnsi="Garamond"/>
          <w:b/>
          <w:szCs w:val="20"/>
        </w:rPr>
        <w:t>a</w:t>
      </w:r>
    </w:p>
    <w:p w14:paraId="29A0FFB2" w14:textId="77777777" w:rsidR="00BC3F31" w:rsidRPr="003243F8" w:rsidRDefault="00BC3F31" w:rsidP="006041CD">
      <w:pPr>
        <w:rPr>
          <w:rFonts w:ascii="Garamond" w:hAnsi="Garamond"/>
          <w:szCs w:val="20"/>
        </w:rPr>
      </w:pPr>
    </w:p>
    <w:p w14:paraId="207E2263" w14:textId="5D4F3FDE" w:rsidR="00BC3F31" w:rsidRPr="003243F8" w:rsidRDefault="009318CF" w:rsidP="006041CD">
      <w:pPr>
        <w:rPr>
          <w:rFonts w:ascii="Garamond" w:hAnsi="Garamond"/>
          <w:szCs w:val="20"/>
        </w:rPr>
      </w:pPr>
      <w:r>
        <w:rPr>
          <w:rFonts w:ascii="Garamond" w:hAnsi="Garamond"/>
          <w:b/>
          <w:bCs/>
          <w:szCs w:val="20"/>
        </w:rPr>
        <w:t xml:space="preserve">zhotovitel:                 </w:t>
      </w:r>
      <w:r w:rsidR="00694E1C">
        <w:rPr>
          <w:rFonts w:ascii="Garamond" w:hAnsi="Garamond"/>
          <w:b/>
          <w:bCs/>
          <w:szCs w:val="20"/>
        </w:rPr>
        <w:t>CLIMART s.r.o.</w:t>
      </w:r>
    </w:p>
    <w:p w14:paraId="21F9F7D3" w14:textId="636A3A1A" w:rsidR="00BC3F31" w:rsidRPr="003243F8" w:rsidRDefault="009318CF" w:rsidP="006041CD">
      <w:pPr>
        <w:rPr>
          <w:rFonts w:ascii="Garamond" w:hAnsi="Garamond"/>
          <w:szCs w:val="20"/>
        </w:rPr>
      </w:pPr>
      <w:r>
        <w:rPr>
          <w:rFonts w:ascii="Garamond" w:hAnsi="Garamond"/>
          <w:szCs w:val="20"/>
        </w:rPr>
        <w:t>Se sídlem:</w:t>
      </w:r>
      <w:r>
        <w:rPr>
          <w:rFonts w:ascii="Garamond" w:hAnsi="Garamond"/>
          <w:szCs w:val="20"/>
        </w:rPr>
        <w:tab/>
        <w:t xml:space="preserve">           </w:t>
      </w:r>
      <w:r w:rsidR="00694E1C">
        <w:rPr>
          <w:rFonts w:ascii="Garamond" w:hAnsi="Garamond"/>
          <w:szCs w:val="20"/>
        </w:rPr>
        <w:t>Bivojova 872/11, 703 00 Ostrava Vítkovice</w:t>
      </w:r>
    </w:p>
    <w:p w14:paraId="0DA5148D" w14:textId="2D6E6F77" w:rsidR="009F318F" w:rsidRPr="003243F8" w:rsidRDefault="00BC3F31" w:rsidP="006041CD">
      <w:pPr>
        <w:jc w:val="both"/>
        <w:rPr>
          <w:rFonts w:ascii="Garamond" w:hAnsi="Garamond"/>
          <w:szCs w:val="20"/>
        </w:rPr>
      </w:pPr>
      <w:r w:rsidRPr="003243F8">
        <w:rPr>
          <w:rFonts w:ascii="Garamond" w:hAnsi="Garamond"/>
          <w:szCs w:val="20"/>
        </w:rPr>
        <w:t>IČ</w:t>
      </w:r>
      <w:r w:rsidR="006C5513">
        <w:rPr>
          <w:rFonts w:ascii="Garamond" w:hAnsi="Garamond"/>
          <w:szCs w:val="20"/>
        </w:rPr>
        <w:t>O</w:t>
      </w:r>
      <w:r w:rsidRPr="003243F8">
        <w:rPr>
          <w:rFonts w:ascii="Garamond" w:hAnsi="Garamond"/>
          <w:szCs w:val="20"/>
        </w:rPr>
        <w:t xml:space="preserve">: </w:t>
      </w:r>
      <w:r w:rsidR="009318CF">
        <w:rPr>
          <w:rFonts w:ascii="Garamond" w:hAnsi="Garamond"/>
          <w:szCs w:val="20"/>
        </w:rPr>
        <w:tab/>
      </w:r>
      <w:r w:rsidR="009318CF">
        <w:rPr>
          <w:rFonts w:ascii="Garamond" w:hAnsi="Garamond"/>
          <w:szCs w:val="20"/>
        </w:rPr>
        <w:tab/>
        <w:t xml:space="preserve">           </w:t>
      </w:r>
      <w:r w:rsidR="00694E1C">
        <w:rPr>
          <w:rFonts w:ascii="Garamond" w:hAnsi="Garamond"/>
          <w:szCs w:val="20"/>
        </w:rPr>
        <w:t>27845061</w:t>
      </w:r>
    </w:p>
    <w:p w14:paraId="11120FDC" w14:textId="2BD93043" w:rsidR="00BC3F31" w:rsidRPr="003243F8" w:rsidRDefault="009318CF" w:rsidP="006041CD">
      <w:pPr>
        <w:jc w:val="both"/>
        <w:rPr>
          <w:rFonts w:ascii="Garamond" w:hAnsi="Garamond"/>
          <w:szCs w:val="20"/>
        </w:rPr>
      </w:pPr>
      <w:r>
        <w:rPr>
          <w:rFonts w:ascii="Garamond" w:hAnsi="Garamond"/>
          <w:szCs w:val="20"/>
        </w:rPr>
        <w:t xml:space="preserve">DIČ: </w:t>
      </w:r>
      <w:r>
        <w:rPr>
          <w:rFonts w:ascii="Garamond" w:hAnsi="Garamond"/>
          <w:szCs w:val="20"/>
        </w:rPr>
        <w:tab/>
      </w:r>
      <w:r>
        <w:rPr>
          <w:rFonts w:ascii="Garamond" w:hAnsi="Garamond"/>
          <w:szCs w:val="20"/>
        </w:rPr>
        <w:tab/>
        <w:t xml:space="preserve">         </w:t>
      </w:r>
      <w:r w:rsidR="00A771FD">
        <w:rPr>
          <w:rFonts w:ascii="Garamond" w:hAnsi="Garamond"/>
          <w:szCs w:val="20"/>
        </w:rPr>
        <w:t xml:space="preserve">  </w:t>
      </w:r>
      <w:r w:rsidR="00694E1C">
        <w:rPr>
          <w:rFonts w:ascii="Garamond" w:hAnsi="Garamond"/>
          <w:szCs w:val="20"/>
        </w:rPr>
        <w:t>CZ27845061</w:t>
      </w:r>
    </w:p>
    <w:p w14:paraId="7CF72BF5" w14:textId="32CE738F" w:rsidR="00BC3F31" w:rsidRPr="003243F8" w:rsidRDefault="004D4BB0" w:rsidP="006041CD">
      <w:pPr>
        <w:jc w:val="both"/>
        <w:rPr>
          <w:rFonts w:ascii="Garamond" w:hAnsi="Garamond"/>
          <w:szCs w:val="20"/>
        </w:rPr>
      </w:pPr>
      <w:r w:rsidRPr="003243F8">
        <w:rPr>
          <w:rFonts w:ascii="Garamond" w:hAnsi="Garamond"/>
          <w:szCs w:val="20"/>
        </w:rPr>
        <w:t>J</w:t>
      </w:r>
      <w:r w:rsidR="009318CF">
        <w:rPr>
          <w:rFonts w:ascii="Garamond" w:hAnsi="Garamond"/>
          <w:szCs w:val="20"/>
        </w:rPr>
        <w:t xml:space="preserve">ednající: </w:t>
      </w:r>
      <w:r w:rsidR="009318CF">
        <w:rPr>
          <w:rFonts w:ascii="Garamond" w:hAnsi="Garamond"/>
          <w:szCs w:val="20"/>
        </w:rPr>
        <w:tab/>
        <w:t xml:space="preserve">         </w:t>
      </w:r>
      <w:r w:rsidR="00A771FD">
        <w:rPr>
          <w:rFonts w:ascii="Garamond" w:hAnsi="Garamond"/>
          <w:szCs w:val="20"/>
        </w:rPr>
        <w:t xml:space="preserve">  </w:t>
      </w:r>
      <w:r w:rsidR="00694E1C" w:rsidRPr="00694E1C">
        <w:rPr>
          <w:rFonts w:ascii="Garamond" w:hAnsi="Garamond"/>
          <w:szCs w:val="20"/>
          <w:highlight w:val="black"/>
        </w:rPr>
        <w:t>xxxx</w:t>
      </w:r>
      <w:r w:rsidR="00694E1C">
        <w:rPr>
          <w:rFonts w:ascii="Garamond" w:hAnsi="Garamond"/>
          <w:szCs w:val="20"/>
        </w:rPr>
        <w:t xml:space="preserve"> </w:t>
      </w:r>
      <w:r w:rsidR="00694E1C" w:rsidRPr="00694E1C">
        <w:rPr>
          <w:rFonts w:ascii="Garamond" w:hAnsi="Garamond"/>
          <w:szCs w:val="20"/>
          <w:highlight w:val="black"/>
        </w:rPr>
        <w:t>xxxxx</w:t>
      </w:r>
    </w:p>
    <w:p w14:paraId="315E4952" w14:textId="10AA2B92" w:rsidR="00BC3F31" w:rsidRPr="003243F8" w:rsidRDefault="00A771FD" w:rsidP="006041CD">
      <w:pPr>
        <w:pStyle w:val="Textodst1sl"/>
        <w:tabs>
          <w:tab w:val="clear" w:pos="284"/>
        </w:tabs>
        <w:spacing w:before="0"/>
        <w:rPr>
          <w:rFonts w:ascii="Garamond" w:hAnsi="Garamond"/>
        </w:rPr>
      </w:pPr>
      <w:r>
        <w:rPr>
          <w:rFonts w:ascii="Garamond" w:hAnsi="Garamond"/>
        </w:rPr>
        <w:t xml:space="preserve">Tel.:                            </w:t>
      </w:r>
      <w:r w:rsidR="00694E1C" w:rsidRPr="00694E1C">
        <w:rPr>
          <w:rFonts w:ascii="Garamond" w:hAnsi="Garamond"/>
          <w:highlight w:val="black"/>
        </w:rPr>
        <w:t>xxxxxxxx</w:t>
      </w:r>
    </w:p>
    <w:p w14:paraId="092F9740" w14:textId="322606E8" w:rsidR="00BC3F31" w:rsidRPr="003243F8" w:rsidRDefault="004D4BB0" w:rsidP="006041CD">
      <w:pPr>
        <w:jc w:val="both"/>
        <w:rPr>
          <w:rFonts w:ascii="Garamond" w:hAnsi="Garamond"/>
          <w:szCs w:val="20"/>
        </w:rPr>
      </w:pPr>
      <w:r w:rsidRPr="003243F8">
        <w:rPr>
          <w:rFonts w:ascii="Garamond" w:hAnsi="Garamond"/>
          <w:szCs w:val="20"/>
        </w:rPr>
        <w:t>B</w:t>
      </w:r>
      <w:r w:rsidR="00C00B64">
        <w:rPr>
          <w:rFonts w:ascii="Garamond" w:hAnsi="Garamond"/>
          <w:szCs w:val="20"/>
        </w:rPr>
        <w:t xml:space="preserve">ankovní spojení:     </w:t>
      </w:r>
      <w:r w:rsidR="00A771FD">
        <w:rPr>
          <w:rFonts w:ascii="Garamond" w:hAnsi="Garamond"/>
          <w:szCs w:val="20"/>
        </w:rPr>
        <w:t xml:space="preserve">  </w:t>
      </w:r>
      <w:r w:rsidR="00694E1C">
        <w:rPr>
          <w:rFonts w:ascii="Garamond" w:hAnsi="Garamond"/>
          <w:szCs w:val="20"/>
        </w:rPr>
        <w:t>KB a.s.</w:t>
      </w:r>
    </w:p>
    <w:p w14:paraId="01CA182B" w14:textId="750951AF" w:rsidR="00BC3F31" w:rsidRPr="003243F8" w:rsidRDefault="004D4BB0" w:rsidP="006041CD">
      <w:pPr>
        <w:jc w:val="both"/>
        <w:rPr>
          <w:rFonts w:ascii="Garamond" w:hAnsi="Garamond"/>
          <w:szCs w:val="20"/>
        </w:rPr>
      </w:pPr>
      <w:r w:rsidRPr="003243F8">
        <w:rPr>
          <w:rFonts w:ascii="Garamond" w:hAnsi="Garamond"/>
          <w:szCs w:val="20"/>
        </w:rPr>
        <w:t>Č</w:t>
      </w:r>
      <w:r w:rsidR="009318CF">
        <w:rPr>
          <w:rFonts w:ascii="Garamond" w:hAnsi="Garamond"/>
          <w:szCs w:val="20"/>
        </w:rPr>
        <w:t xml:space="preserve">íslo účtu: </w:t>
      </w:r>
      <w:r w:rsidR="009318CF">
        <w:rPr>
          <w:rFonts w:ascii="Garamond" w:hAnsi="Garamond"/>
          <w:szCs w:val="20"/>
        </w:rPr>
        <w:tab/>
        <w:t xml:space="preserve">          </w:t>
      </w:r>
      <w:r w:rsidR="00A771FD">
        <w:rPr>
          <w:rFonts w:ascii="Garamond" w:hAnsi="Garamond"/>
          <w:szCs w:val="20"/>
        </w:rPr>
        <w:t xml:space="preserve"> </w:t>
      </w:r>
      <w:r w:rsidR="00694E1C" w:rsidRPr="00694E1C">
        <w:rPr>
          <w:rFonts w:ascii="Garamond" w:hAnsi="Garamond"/>
          <w:szCs w:val="20"/>
          <w:highlight w:val="black"/>
        </w:rPr>
        <w:t>xxxxxxxx</w:t>
      </w:r>
      <w:r w:rsidR="00694E1C">
        <w:rPr>
          <w:rFonts w:ascii="Garamond" w:hAnsi="Garamond"/>
          <w:szCs w:val="20"/>
        </w:rPr>
        <w:t>/</w:t>
      </w:r>
      <w:r w:rsidR="00694E1C" w:rsidRPr="00694E1C">
        <w:rPr>
          <w:rFonts w:ascii="Garamond" w:hAnsi="Garamond"/>
          <w:szCs w:val="20"/>
          <w:highlight w:val="black"/>
        </w:rPr>
        <w:t>xxxx</w:t>
      </w:r>
    </w:p>
    <w:p w14:paraId="410DD9A7" w14:textId="77777777" w:rsidR="00BC3F31" w:rsidRPr="003243F8" w:rsidRDefault="00BC3F31" w:rsidP="006041CD">
      <w:pPr>
        <w:rPr>
          <w:rFonts w:ascii="Garamond" w:hAnsi="Garamond"/>
          <w:sz w:val="20"/>
          <w:szCs w:val="20"/>
        </w:rPr>
      </w:pPr>
      <w:r w:rsidRPr="003243F8">
        <w:rPr>
          <w:rFonts w:ascii="Garamond" w:hAnsi="Garamond"/>
          <w:szCs w:val="20"/>
        </w:rPr>
        <w:t>(dále jen „zhotovitel“) na straně druhé</w:t>
      </w:r>
    </w:p>
    <w:p w14:paraId="4B639FB4" w14:textId="77777777" w:rsidR="00BC3F31" w:rsidRPr="003243F8" w:rsidRDefault="00BC3F31" w:rsidP="006041CD">
      <w:pPr>
        <w:rPr>
          <w:rFonts w:ascii="Garamond" w:hAnsi="Garamond"/>
          <w:sz w:val="20"/>
          <w:szCs w:val="20"/>
        </w:rPr>
      </w:pPr>
    </w:p>
    <w:p w14:paraId="47F2AA89" w14:textId="77777777" w:rsidR="00BC3F31" w:rsidRPr="003243F8" w:rsidRDefault="00BC3F31" w:rsidP="006041CD">
      <w:pPr>
        <w:jc w:val="center"/>
        <w:rPr>
          <w:rFonts w:ascii="Garamond" w:hAnsi="Garamond"/>
        </w:rPr>
      </w:pPr>
      <w:r w:rsidRPr="003243F8">
        <w:rPr>
          <w:rFonts w:ascii="Garamond" w:hAnsi="Garamond"/>
          <w:b/>
        </w:rPr>
        <w:t>uzavřely na základě podkladů uvedených v člán</w:t>
      </w:r>
      <w:r w:rsidR="00801250">
        <w:rPr>
          <w:rFonts w:ascii="Garamond" w:hAnsi="Garamond"/>
          <w:b/>
        </w:rPr>
        <w:t>ku II. tuto smlouvu (dále jen „S</w:t>
      </w:r>
      <w:r w:rsidRPr="003243F8">
        <w:rPr>
          <w:rFonts w:ascii="Garamond" w:hAnsi="Garamond"/>
          <w:b/>
        </w:rPr>
        <w:t>mlouva“)</w:t>
      </w:r>
      <w:r w:rsidRPr="003243F8">
        <w:rPr>
          <w:rFonts w:ascii="Garamond" w:hAnsi="Garamond"/>
        </w:rPr>
        <w:t>:</w:t>
      </w:r>
    </w:p>
    <w:p w14:paraId="4385240F" w14:textId="77777777" w:rsidR="00BC3F31" w:rsidRDefault="00BC3F31" w:rsidP="006041CD">
      <w:pPr>
        <w:rPr>
          <w:rFonts w:ascii="Garamond" w:hAnsi="Garamond"/>
        </w:rPr>
      </w:pPr>
    </w:p>
    <w:p w14:paraId="65C52891" w14:textId="77777777" w:rsidR="006041CD" w:rsidRPr="003243F8" w:rsidRDefault="006041CD" w:rsidP="006041CD">
      <w:pPr>
        <w:rPr>
          <w:rFonts w:ascii="Garamond" w:hAnsi="Garamond"/>
        </w:rPr>
      </w:pPr>
    </w:p>
    <w:p w14:paraId="57B229B3" w14:textId="77777777" w:rsidR="00BC3F31" w:rsidRPr="003243F8" w:rsidRDefault="00BC3F31" w:rsidP="006041CD">
      <w:pPr>
        <w:jc w:val="center"/>
        <w:rPr>
          <w:rFonts w:ascii="Garamond" w:hAnsi="Garamond"/>
          <w:b/>
        </w:rPr>
      </w:pPr>
      <w:r w:rsidRPr="003243F8">
        <w:rPr>
          <w:rFonts w:ascii="Garamond" w:hAnsi="Garamond"/>
          <w:b/>
        </w:rPr>
        <w:t>II.</w:t>
      </w:r>
    </w:p>
    <w:p w14:paraId="68F6AEDD" w14:textId="6B08A890" w:rsidR="00BC3F31" w:rsidRPr="00AC77A7" w:rsidRDefault="00BC3F31" w:rsidP="00AC77A7">
      <w:pPr>
        <w:jc w:val="center"/>
        <w:rPr>
          <w:rFonts w:ascii="Garamond" w:hAnsi="Garamond"/>
        </w:rPr>
      </w:pPr>
      <w:r w:rsidRPr="003243F8">
        <w:rPr>
          <w:rFonts w:ascii="Garamond" w:hAnsi="Garamond"/>
          <w:b/>
        </w:rPr>
        <w:t xml:space="preserve">Závazné podklady pro uzavření </w:t>
      </w:r>
      <w:r w:rsidR="00912105">
        <w:rPr>
          <w:rFonts w:ascii="Garamond" w:hAnsi="Garamond"/>
          <w:b/>
        </w:rPr>
        <w:t>S</w:t>
      </w:r>
      <w:r w:rsidRPr="003243F8">
        <w:rPr>
          <w:rFonts w:ascii="Garamond" w:hAnsi="Garamond"/>
          <w:b/>
        </w:rPr>
        <w:t>mlouvy</w:t>
      </w:r>
    </w:p>
    <w:p w14:paraId="5A9F3145" w14:textId="77777777" w:rsidR="00BC3F31" w:rsidRPr="00B50A4C" w:rsidRDefault="00BC3F31" w:rsidP="006041CD">
      <w:pPr>
        <w:tabs>
          <w:tab w:val="num" w:pos="0"/>
        </w:tabs>
        <w:jc w:val="both"/>
        <w:rPr>
          <w:rFonts w:ascii="Garamond" w:hAnsi="Garamond"/>
        </w:rPr>
      </w:pPr>
    </w:p>
    <w:p w14:paraId="28320DDE" w14:textId="220382A5" w:rsidR="00BC3F31" w:rsidRDefault="00801250" w:rsidP="00DB284B">
      <w:pPr>
        <w:numPr>
          <w:ilvl w:val="0"/>
          <w:numId w:val="7"/>
        </w:numPr>
        <w:ind w:left="397" w:hanging="397"/>
        <w:jc w:val="both"/>
        <w:rPr>
          <w:rFonts w:ascii="Garamond" w:hAnsi="Garamond"/>
        </w:rPr>
      </w:pPr>
      <w:r>
        <w:rPr>
          <w:rFonts w:ascii="Garamond" w:hAnsi="Garamond"/>
        </w:rPr>
        <w:t>Zhotovitel podpisem této S</w:t>
      </w:r>
      <w:r w:rsidR="00BC3F31" w:rsidRPr="00B50A4C">
        <w:rPr>
          <w:rFonts w:ascii="Garamond" w:hAnsi="Garamond"/>
        </w:rPr>
        <w:t>mlouvy potvrzuje, že se</w:t>
      </w:r>
      <w:r w:rsidR="005F188E" w:rsidRPr="00B50A4C">
        <w:rPr>
          <w:rFonts w:ascii="Garamond" w:hAnsi="Garamond"/>
        </w:rPr>
        <w:t xml:space="preserve"> seznámil s </w:t>
      </w:r>
      <w:r w:rsidR="00BC3F31" w:rsidRPr="00B50A4C">
        <w:rPr>
          <w:rFonts w:ascii="Garamond" w:hAnsi="Garamond"/>
        </w:rPr>
        <w:t xml:space="preserve">obsahem </w:t>
      </w:r>
      <w:r w:rsidR="00D95287">
        <w:rPr>
          <w:rFonts w:ascii="Garamond" w:hAnsi="Garamond"/>
        </w:rPr>
        <w:t>závazných podkladů</w:t>
      </w:r>
      <w:r w:rsidR="000313B1">
        <w:rPr>
          <w:rFonts w:ascii="Garamond" w:hAnsi="Garamond"/>
        </w:rPr>
        <w:t>,</w:t>
      </w:r>
      <w:r w:rsidR="00D95287">
        <w:rPr>
          <w:rFonts w:ascii="Garamond" w:hAnsi="Garamond"/>
        </w:rPr>
        <w:t xml:space="preserve"> </w:t>
      </w:r>
      <w:r w:rsidR="00BC3F31" w:rsidRPr="00B50A4C">
        <w:rPr>
          <w:rFonts w:ascii="Garamond" w:hAnsi="Garamond"/>
        </w:rPr>
        <w:t>a že vůči obsahu a podobě těchto podkladů nemá žádné výhrady</w:t>
      </w:r>
      <w:r w:rsidR="00912105">
        <w:rPr>
          <w:rFonts w:ascii="Garamond" w:hAnsi="Garamond"/>
        </w:rPr>
        <w:t>. Závaznými podklady jsou:</w:t>
      </w:r>
    </w:p>
    <w:p w14:paraId="090843D4" w14:textId="58F52673" w:rsidR="004863D2" w:rsidRPr="004863D2" w:rsidRDefault="004863D2" w:rsidP="00D8543C">
      <w:pPr>
        <w:pStyle w:val="Odstavecseseznamem"/>
        <w:numPr>
          <w:ilvl w:val="0"/>
          <w:numId w:val="21"/>
        </w:numPr>
        <w:jc w:val="both"/>
        <w:rPr>
          <w:rFonts w:ascii="Garamond" w:hAnsi="Garamond"/>
        </w:rPr>
      </w:pPr>
      <w:r w:rsidRPr="004863D2">
        <w:rPr>
          <w:rFonts w:ascii="Garamond" w:hAnsi="Garamond"/>
        </w:rPr>
        <w:t xml:space="preserve">Výzva k podání nabídky včetně zadávací dokumentace </w:t>
      </w:r>
    </w:p>
    <w:p w14:paraId="4127D0AA" w14:textId="2093E32B" w:rsidR="004863D2" w:rsidRPr="001E5CBB" w:rsidRDefault="004863D2" w:rsidP="00DA17AF">
      <w:pPr>
        <w:pStyle w:val="Odstavecseseznamem"/>
        <w:numPr>
          <w:ilvl w:val="0"/>
          <w:numId w:val="21"/>
        </w:numPr>
        <w:jc w:val="both"/>
        <w:rPr>
          <w:rFonts w:ascii="Garamond" w:hAnsi="Garamond"/>
          <w:color w:val="FF0000"/>
        </w:rPr>
      </w:pPr>
      <w:r w:rsidRPr="004863D2">
        <w:rPr>
          <w:rFonts w:ascii="Garamond" w:hAnsi="Garamond"/>
        </w:rPr>
        <w:t>Položkový rozpočet</w:t>
      </w:r>
    </w:p>
    <w:p w14:paraId="13E3BE03" w14:textId="77777777" w:rsidR="004863D2" w:rsidRDefault="004863D2" w:rsidP="004863D2">
      <w:pPr>
        <w:ind w:left="360"/>
        <w:jc w:val="both"/>
        <w:rPr>
          <w:rFonts w:ascii="Garamond" w:hAnsi="Garamond"/>
        </w:rPr>
      </w:pPr>
    </w:p>
    <w:p w14:paraId="47496B49" w14:textId="7BB7CA2E" w:rsidR="00912105" w:rsidRDefault="00912105" w:rsidP="00DB284B">
      <w:pPr>
        <w:numPr>
          <w:ilvl w:val="0"/>
          <w:numId w:val="7"/>
        </w:numPr>
        <w:ind w:left="397" w:hanging="397"/>
        <w:jc w:val="both"/>
        <w:rPr>
          <w:rFonts w:ascii="Garamond" w:hAnsi="Garamond"/>
        </w:rPr>
      </w:pPr>
      <w:r>
        <w:rPr>
          <w:rFonts w:ascii="Garamond" w:hAnsi="Garamond"/>
        </w:rPr>
        <w:t>Dodavatel podpisem této Smlou</w:t>
      </w:r>
      <w:r w:rsidR="004863D2">
        <w:rPr>
          <w:rFonts w:ascii="Garamond" w:hAnsi="Garamond"/>
        </w:rPr>
        <w:t>vy potvrzuje, že je mu znám obsah výše uvedených závazných podkladů, a že vůči obsahu a podobě těchto podkladů nemá žádné výhrady.</w:t>
      </w:r>
    </w:p>
    <w:p w14:paraId="3B387A27" w14:textId="0872C008" w:rsidR="00912105" w:rsidRDefault="00912105" w:rsidP="00912105">
      <w:pPr>
        <w:jc w:val="both"/>
        <w:rPr>
          <w:rFonts w:ascii="Garamond" w:hAnsi="Garamond"/>
        </w:rPr>
      </w:pPr>
    </w:p>
    <w:p w14:paraId="353D9513" w14:textId="69C86201" w:rsidR="00912105" w:rsidRPr="00912105" w:rsidRDefault="00912105" w:rsidP="00912105">
      <w:pPr>
        <w:jc w:val="both"/>
        <w:rPr>
          <w:rFonts w:ascii="Garamond" w:hAnsi="Garamond"/>
        </w:rPr>
      </w:pPr>
    </w:p>
    <w:p w14:paraId="02E00FDD" w14:textId="77777777" w:rsidR="00A91FE4" w:rsidRDefault="00A91FE4" w:rsidP="00912105">
      <w:pPr>
        <w:rPr>
          <w:rFonts w:ascii="Garamond" w:hAnsi="Garamond"/>
          <w:b/>
        </w:rPr>
      </w:pPr>
    </w:p>
    <w:p w14:paraId="23FE55A8" w14:textId="77777777" w:rsidR="00FA4DD5" w:rsidRDefault="00FA4DD5" w:rsidP="006041CD">
      <w:pPr>
        <w:jc w:val="center"/>
        <w:rPr>
          <w:rFonts w:ascii="Garamond" w:hAnsi="Garamond"/>
          <w:b/>
        </w:rPr>
      </w:pPr>
    </w:p>
    <w:p w14:paraId="68CD34CD" w14:textId="6A3F932F" w:rsidR="00BC3F31" w:rsidRPr="003243F8" w:rsidRDefault="006927A6" w:rsidP="006041CD">
      <w:pPr>
        <w:jc w:val="center"/>
        <w:rPr>
          <w:rFonts w:ascii="Garamond" w:hAnsi="Garamond"/>
          <w:b/>
        </w:rPr>
      </w:pPr>
      <w:r>
        <w:rPr>
          <w:rFonts w:ascii="Garamond" w:hAnsi="Garamond"/>
          <w:b/>
        </w:rPr>
        <w:lastRenderedPageBreak/>
        <w:t xml:space="preserve"> </w:t>
      </w:r>
      <w:r w:rsidR="00BC3F31" w:rsidRPr="003243F8">
        <w:rPr>
          <w:rFonts w:ascii="Garamond" w:hAnsi="Garamond"/>
          <w:b/>
        </w:rPr>
        <w:t>III.</w:t>
      </w:r>
    </w:p>
    <w:p w14:paraId="236F910F" w14:textId="77777777" w:rsidR="00BC3F31" w:rsidRPr="003243F8" w:rsidRDefault="00B50A4C" w:rsidP="006041CD">
      <w:pPr>
        <w:pStyle w:val="slolnku"/>
        <w:numPr>
          <w:ilvl w:val="0"/>
          <w:numId w:val="0"/>
        </w:numPr>
        <w:tabs>
          <w:tab w:val="clear" w:pos="284"/>
          <w:tab w:val="clear" w:pos="1701"/>
        </w:tabs>
        <w:spacing w:before="0" w:after="0"/>
        <w:rPr>
          <w:rFonts w:ascii="Garamond" w:hAnsi="Garamond"/>
          <w:szCs w:val="24"/>
        </w:rPr>
      </w:pPr>
      <w:r>
        <w:rPr>
          <w:rFonts w:ascii="Garamond" w:hAnsi="Garamond"/>
          <w:szCs w:val="24"/>
        </w:rPr>
        <w:t>Předmět s</w:t>
      </w:r>
      <w:r w:rsidR="00BC3F31" w:rsidRPr="003243F8">
        <w:rPr>
          <w:rFonts w:ascii="Garamond" w:hAnsi="Garamond"/>
          <w:szCs w:val="24"/>
        </w:rPr>
        <w:t>mlouvy</w:t>
      </w:r>
    </w:p>
    <w:p w14:paraId="0A1CB090" w14:textId="77777777" w:rsidR="00BC3F31" w:rsidRPr="003243F8" w:rsidRDefault="00BC3F31" w:rsidP="006041CD">
      <w:pPr>
        <w:jc w:val="both"/>
        <w:rPr>
          <w:rFonts w:ascii="Garamond" w:hAnsi="Garamond"/>
        </w:rPr>
      </w:pPr>
    </w:p>
    <w:p w14:paraId="74DEC53F" w14:textId="2F167B70" w:rsidR="00C23584" w:rsidRPr="007979DE" w:rsidRDefault="007979DE" w:rsidP="007979DE">
      <w:pPr>
        <w:numPr>
          <w:ilvl w:val="0"/>
          <w:numId w:val="22"/>
        </w:numPr>
        <w:jc w:val="both"/>
        <w:rPr>
          <w:rFonts w:ascii="Garamond" w:hAnsi="Garamond"/>
        </w:rPr>
      </w:pPr>
      <w:r w:rsidRPr="00AF21BB">
        <w:rPr>
          <w:rFonts w:ascii="Garamond" w:hAnsi="Garamond"/>
        </w:rPr>
        <w:t xml:space="preserve">Předmětem </w:t>
      </w:r>
      <w:r w:rsidR="00171A74">
        <w:rPr>
          <w:rFonts w:ascii="Garamond" w:hAnsi="Garamond"/>
        </w:rPr>
        <w:t>S</w:t>
      </w:r>
      <w:r w:rsidRPr="00AF21BB">
        <w:rPr>
          <w:rFonts w:ascii="Garamond" w:hAnsi="Garamond"/>
        </w:rPr>
        <w:t xml:space="preserve">mlouvy je závazek zhotovitele dodat objednateli klimatizační zařízení, a to včetně </w:t>
      </w:r>
      <w:r>
        <w:rPr>
          <w:rFonts w:ascii="Garamond" w:hAnsi="Garamond"/>
        </w:rPr>
        <w:t xml:space="preserve">montáže, </w:t>
      </w:r>
      <w:r w:rsidRPr="00AF21BB">
        <w:rPr>
          <w:rFonts w:ascii="Garamond" w:hAnsi="Garamond"/>
        </w:rPr>
        <w:t>odzkoušení</w:t>
      </w:r>
      <w:r>
        <w:rPr>
          <w:rFonts w:ascii="Garamond" w:hAnsi="Garamond"/>
        </w:rPr>
        <w:t xml:space="preserve"> zařízení a drobných stavebních úprav</w:t>
      </w:r>
      <w:r w:rsidRPr="00AF21BB">
        <w:rPr>
          <w:rFonts w:ascii="Garamond" w:hAnsi="Garamond"/>
        </w:rPr>
        <w:t xml:space="preserve"> za podmínek </w:t>
      </w:r>
      <w:r>
        <w:rPr>
          <w:rFonts w:ascii="Garamond" w:hAnsi="Garamond"/>
        </w:rPr>
        <w:t xml:space="preserve">dále </w:t>
      </w:r>
      <w:r w:rsidRPr="00AF21BB">
        <w:rPr>
          <w:rFonts w:ascii="Garamond" w:hAnsi="Garamond"/>
        </w:rPr>
        <w:t>uvedených v této smlouvě a závazek objednatele zařízení od zhotovitele převzít a zaplatit zhotoviteli za ně sjednanou cenu díla.</w:t>
      </w:r>
    </w:p>
    <w:p w14:paraId="3DE99C05" w14:textId="20E3610C" w:rsidR="00AC189A" w:rsidRPr="00AC189A" w:rsidRDefault="00AC189A" w:rsidP="007979DE">
      <w:pPr>
        <w:spacing w:before="120"/>
        <w:ind w:left="357"/>
        <w:jc w:val="both"/>
        <w:rPr>
          <w:rFonts w:ascii="Garamond" w:hAnsi="Garamond"/>
          <w:u w:val="single"/>
        </w:rPr>
      </w:pPr>
      <w:r w:rsidRPr="00AC189A">
        <w:rPr>
          <w:rFonts w:ascii="Garamond" w:hAnsi="Garamond"/>
          <w:u w:val="single"/>
        </w:rPr>
        <w:t xml:space="preserve">Bližší specifikace předmětu </w:t>
      </w:r>
      <w:r>
        <w:rPr>
          <w:rFonts w:ascii="Garamond" w:hAnsi="Garamond"/>
          <w:u w:val="single"/>
        </w:rPr>
        <w:t>Smlouvy</w:t>
      </w:r>
      <w:r w:rsidRPr="00AC189A">
        <w:rPr>
          <w:rFonts w:ascii="Garamond" w:hAnsi="Garamond"/>
          <w:u w:val="single"/>
        </w:rPr>
        <w:t>:</w:t>
      </w:r>
    </w:p>
    <w:p w14:paraId="41217EF0" w14:textId="4E336CA2" w:rsidR="001E5CBB" w:rsidRDefault="001E5CBB" w:rsidP="007979DE">
      <w:pPr>
        <w:pStyle w:val="Zkladntext2"/>
        <w:numPr>
          <w:ilvl w:val="0"/>
          <w:numId w:val="23"/>
        </w:numPr>
        <w:suppressAutoHyphens w:val="0"/>
        <w:spacing w:before="120" w:after="0" w:line="240" w:lineRule="auto"/>
        <w:ind w:left="714" w:hanging="357"/>
        <w:jc w:val="both"/>
        <w:rPr>
          <w:rFonts w:ascii="Garamond" w:hAnsi="Garamond"/>
        </w:rPr>
      </w:pPr>
      <w:r w:rsidRPr="001E5CBB">
        <w:rPr>
          <w:rFonts w:ascii="Garamond" w:hAnsi="Garamond"/>
        </w:rPr>
        <w:t xml:space="preserve">Nákup nástěnné klimatizační jednotky s výkonem chlazení </w:t>
      </w:r>
      <w:r w:rsidRPr="00F81D35">
        <w:rPr>
          <w:rFonts w:ascii="Garamond" w:hAnsi="Garamond"/>
        </w:rPr>
        <w:t>min. 5 kW</w:t>
      </w:r>
      <w:r w:rsidRPr="001E5CBB">
        <w:rPr>
          <w:rFonts w:ascii="Garamond" w:hAnsi="Garamond"/>
        </w:rPr>
        <w:tab/>
        <w:t xml:space="preserve">1ks </w:t>
      </w:r>
    </w:p>
    <w:p w14:paraId="657A2EB8" w14:textId="1E4FB613" w:rsidR="00F81D35" w:rsidRPr="009F7D65" w:rsidRDefault="001E5CBB" w:rsidP="009F7D65">
      <w:pPr>
        <w:pStyle w:val="Zkladntext2"/>
        <w:numPr>
          <w:ilvl w:val="0"/>
          <w:numId w:val="23"/>
        </w:numPr>
        <w:suppressAutoHyphens w:val="0"/>
        <w:spacing w:after="0" w:line="240" w:lineRule="auto"/>
        <w:ind w:left="714" w:hanging="357"/>
        <w:jc w:val="both"/>
        <w:rPr>
          <w:rFonts w:ascii="Garamond" w:hAnsi="Garamond"/>
        </w:rPr>
      </w:pPr>
      <w:r>
        <w:rPr>
          <w:rFonts w:ascii="Garamond" w:hAnsi="Garamond"/>
        </w:rPr>
        <w:t>Energetická třída chlazení minimálně A</w:t>
      </w:r>
      <w:r w:rsidR="007979DE">
        <w:rPr>
          <w:rFonts w:ascii="Garamond" w:hAnsi="Garamond"/>
        </w:rPr>
        <w:t>++</w:t>
      </w:r>
    </w:p>
    <w:p w14:paraId="3D0F9019" w14:textId="77777777" w:rsidR="001E5CBB" w:rsidRPr="001E5CBB" w:rsidRDefault="001E5CBB" w:rsidP="001E5CBB">
      <w:pPr>
        <w:pStyle w:val="Zkladntext2"/>
        <w:numPr>
          <w:ilvl w:val="0"/>
          <w:numId w:val="23"/>
        </w:numPr>
        <w:suppressAutoHyphens w:val="0"/>
        <w:spacing w:after="0" w:line="240" w:lineRule="auto"/>
        <w:jc w:val="both"/>
        <w:rPr>
          <w:rFonts w:ascii="Garamond" w:hAnsi="Garamond"/>
        </w:rPr>
      </w:pPr>
      <w:r w:rsidRPr="001E5CBB">
        <w:rPr>
          <w:rFonts w:ascii="Garamond" w:hAnsi="Garamond"/>
        </w:rPr>
        <w:t xml:space="preserve">Dodávka zařízení, montáž, odzkoušení a vstupní zaškolení obsluhy </w:t>
      </w:r>
    </w:p>
    <w:p w14:paraId="1917D538" w14:textId="77777777" w:rsidR="001E5CBB" w:rsidRPr="001E5CBB" w:rsidRDefault="001E5CBB" w:rsidP="001E5CBB">
      <w:pPr>
        <w:pStyle w:val="Zkladntext2"/>
        <w:numPr>
          <w:ilvl w:val="0"/>
          <w:numId w:val="23"/>
        </w:numPr>
        <w:suppressAutoHyphens w:val="0"/>
        <w:spacing w:after="0" w:line="240" w:lineRule="auto"/>
        <w:jc w:val="both"/>
        <w:rPr>
          <w:rFonts w:ascii="Garamond" w:hAnsi="Garamond"/>
        </w:rPr>
      </w:pPr>
      <w:r w:rsidRPr="001E5CBB">
        <w:rPr>
          <w:rFonts w:ascii="Garamond" w:hAnsi="Garamond"/>
        </w:rPr>
        <w:t>Nové rozvody chladiva, kabeláž, propojovací potrubí a konzole vč. drobných stavebních úprav</w:t>
      </w:r>
    </w:p>
    <w:p w14:paraId="425B796B" w14:textId="77777777" w:rsidR="001E5CBB" w:rsidRPr="00CF4C2F" w:rsidRDefault="001E5CBB" w:rsidP="001E5CBB">
      <w:pPr>
        <w:pStyle w:val="Zkladntext2"/>
        <w:numPr>
          <w:ilvl w:val="0"/>
          <w:numId w:val="23"/>
        </w:numPr>
        <w:suppressAutoHyphens w:val="0"/>
        <w:spacing w:after="0" w:line="240" w:lineRule="auto"/>
        <w:jc w:val="both"/>
        <w:rPr>
          <w:rFonts w:ascii="Garamond" w:hAnsi="Garamond"/>
          <w:bCs/>
          <w:iCs/>
        </w:rPr>
      </w:pPr>
      <w:r w:rsidRPr="001E5CBB">
        <w:rPr>
          <w:rFonts w:ascii="Garamond" w:hAnsi="Garamond"/>
        </w:rPr>
        <w:t>Nástěnná klimatizační jednotka je tvořena venkovní a vnitřní části</w:t>
      </w:r>
    </w:p>
    <w:p w14:paraId="5C63FAC0" w14:textId="77777777" w:rsidR="006041CD" w:rsidRPr="005E6DFF" w:rsidRDefault="006041CD" w:rsidP="005D2EA8">
      <w:pPr>
        <w:jc w:val="both"/>
        <w:rPr>
          <w:rFonts w:ascii="Garamond" w:hAnsi="Garamond"/>
        </w:rPr>
      </w:pPr>
    </w:p>
    <w:p w14:paraId="029789DF" w14:textId="77777777" w:rsidR="00C95BD8" w:rsidRDefault="00B9317E" w:rsidP="00DB284B">
      <w:pPr>
        <w:numPr>
          <w:ilvl w:val="0"/>
          <w:numId w:val="22"/>
        </w:numPr>
        <w:ind w:left="397" w:hanging="397"/>
        <w:jc w:val="both"/>
        <w:rPr>
          <w:rFonts w:ascii="Garamond" w:hAnsi="Garamond"/>
        </w:rPr>
      </w:pPr>
      <w:r w:rsidRPr="004E6FA0">
        <w:rPr>
          <w:rFonts w:ascii="Garamond" w:hAnsi="Garamond"/>
        </w:rPr>
        <w:t>Zhotovitel se zavazuje provést dílo s odbornou péčí, na vlastní náklady a nebezpečí tak, aby svou kvalitou i rozsahem odpovídalo účelu Smlouvy, zejména z hlediska uživatelských a</w:t>
      </w:r>
      <w:r w:rsidR="00C95BD8">
        <w:rPr>
          <w:rFonts w:ascii="Garamond" w:hAnsi="Garamond"/>
        </w:rPr>
        <w:t xml:space="preserve"> provozních potřeb objednatele. Zhotovitel se zavazuje provést dílo v souladu:</w:t>
      </w:r>
    </w:p>
    <w:p w14:paraId="0A90D5A1" w14:textId="77777777" w:rsidR="00C95BD8" w:rsidRDefault="00C95BD8" w:rsidP="00D8543C">
      <w:pPr>
        <w:pStyle w:val="Odstavecseseznamem"/>
        <w:numPr>
          <w:ilvl w:val="1"/>
          <w:numId w:val="5"/>
        </w:numPr>
        <w:jc w:val="both"/>
        <w:rPr>
          <w:rFonts w:ascii="Garamond" w:hAnsi="Garamond"/>
        </w:rPr>
      </w:pPr>
      <w:r>
        <w:rPr>
          <w:rFonts w:ascii="Garamond" w:hAnsi="Garamond"/>
        </w:rPr>
        <w:t>s touto Smlouvou v rozsahu všech jejích příloh,</w:t>
      </w:r>
    </w:p>
    <w:p w14:paraId="71603C02" w14:textId="77777777" w:rsidR="00C95BD8" w:rsidRDefault="00C95BD8" w:rsidP="00D8543C">
      <w:pPr>
        <w:pStyle w:val="Odstavecseseznamem"/>
        <w:numPr>
          <w:ilvl w:val="1"/>
          <w:numId w:val="5"/>
        </w:numPr>
        <w:jc w:val="both"/>
        <w:rPr>
          <w:rFonts w:ascii="Garamond" w:hAnsi="Garamond"/>
        </w:rPr>
      </w:pPr>
      <w:r>
        <w:rPr>
          <w:rFonts w:ascii="Garamond" w:hAnsi="Garamond"/>
        </w:rPr>
        <w:t>se všemi závaznými podklady,</w:t>
      </w:r>
    </w:p>
    <w:p w14:paraId="13EB043E" w14:textId="77777777" w:rsidR="008F38AB" w:rsidRDefault="008F38AB" w:rsidP="00D8543C">
      <w:pPr>
        <w:pStyle w:val="Odstavecseseznamem"/>
        <w:numPr>
          <w:ilvl w:val="1"/>
          <w:numId w:val="5"/>
        </w:numPr>
        <w:jc w:val="both"/>
        <w:rPr>
          <w:rFonts w:ascii="Garamond" w:hAnsi="Garamond"/>
        </w:rPr>
      </w:pPr>
      <w:r>
        <w:rPr>
          <w:rFonts w:ascii="Garamond" w:hAnsi="Garamond"/>
        </w:rPr>
        <w:t>s předpisy BOZP</w:t>
      </w:r>
    </w:p>
    <w:p w14:paraId="3A0E7BE4" w14:textId="77777777" w:rsidR="00B9317E" w:rsidRPr="00C95BD8" w:rsidRDefault="00C95BD8" w:rsidP="00D8543C">
      <w:pPr>
        <w:pStyle w:val="Odstavecseseznamem"/>
        <w:numPr>
          <w:ilvl w:val="1"/>
          <w:numId w:val="5"/>
        </w:numPr>
        <w:jc w:val="both"/>
        <w:rPr>
          <w:rFonts w:ascii="Garamond" w:hAnsi="Garamond"/>
        </w:rPr>
      </w:pPr>
      <w:r>
        <w:rPr>
          <w:rFonts w:ascii="Garamond" w:hAnsi="Garamond"/>
        </w:rPr>
        <w:t>s technickými normami (zejména ČSN) a jinými obvykle profesně užívanými normami, předpisy a zásadami.</w:t>
      </w:r>
      <w:r w:rsidRPr="00BF0432">
        <w:rPr>
          <w:rFonts w:ascii="Garamond" w:hAnsi="Garamond"/>
        </w:rPr>
        <w:t xml:space="preserve"> </w:t>
      </w:r>
    </w:p>
    <w:p w14:paraId="58B3AA9A" w14:textId="77777777" w:rsidR="00B9317E" w:rsidRPr="004E6FA0" w:rsidRDefault="00B9317E" w:rsidP="00B9317E">
      <w:pPr>
        <w:ind w:left="397"/>
        <w:jc w:val="both"/>
        <w:rPr>
          <w:rFonts w:ascii="Garamond" w:hAnsi="Garamond"/>
        </w:rPr>
      </w:pPr>
    </w:p>
    <w:p w14:paraId="7FA4A870" w14:textId="77777777" w:rsidR="00B9317E" w:rsidRPr="004E6FA0" w:rsidRDefault="00B9317E" w:rsidP="00DB284B">
      <w:pPr>
        <w:numPr>
          <w:ilvl w:val="0"/>
          <w:numId w:val="22"/>
        </w:numPr>
        <w:ind w:left="397" w:hanging="397"/>
        <w:jc w:val="both"/>
        <w:rPr>
          <w:rFonts w:ascii="Garamond" w:hAnsi="Garamond"/>
        </w:rPr>
      </w:pPr>
      <w:r w:rsidRPr="004E6FA0">
        <w:rPr>
          <w:rFonts w:ascii="Garamond" w:hAnsi="Garamond"/>
        </w:rPr>
        <w:t>Zhotovitel se zavazuje objednateli předat dílo způsobilé sloužit svému účelu plynoucímu z této Smlouvy, jinak účelu obvyklému, a převést na objednatele vlastnické právo k předmětu díla.</w:t>
      </w:r>
    </w:p>
    <w:p w14:paraId="6ADED05D" w14:textId="77777777" w:rsidR="00B9317E" w:rsidRPr="004E6FA0" w:rsidRDefault="00B9317E" w:rsidP="00B9317E">
      <w:pPr>
        <w:ind w:left="397"/>
        <w:jc w:val="both"/>
        <w:rPr>
          <w:rFonts w:ascii="Garamond" w:hAnsi="Garamond"/>
        </w:rPr>
      </w:pPr>
    </w:p>
    <w:p w14:paraId="00EC6D69" w14:textId="77777777" w:rsidR="00B9317E" w:rsidRPr="004E6FA0" w:rsidRDefault="00B9317E" w:rsidP="00DB284B">
      <w:pPr>
        <w:numPr>
          <w:ilvl w:val="0"/>
          <w:numId w:val="22"/>
        </w:numPr>
        <w:ind w:left="397" w:hanging="397"/>
        <w:jc w:val="both"/>
        <w:rPr>
          <w:rFonts w:ascii="Garamond" w:hAnsi="Garamond"/>
        </w:rPr>
      </w:pPr>
      <w:r w:rsidRPr="004E6FA0">
        <w:rPr>
          <w:rFonts w:ascii="Garamond" w:hAnsi="Garamond"/>
        </w:rPr>
        <w:t>Objednatel se zavazuje dílo převzít a uhradit jeho cenu.</w:t>
      </w:r>
    </w:p>
    <w:p w14:paraId="092DFEBC" w14:textId="77777777" w:rsidR="00B9317E" w:rsidRPr="004E6FA0" w:rsidRDefault="00B9317E" w:rsidP="00B9317E">
      <w:pPr>
        <w:ind w:left="397"/>
        <w:jc w:val="both"/>
        <w:rPr>
          <w:rFonts w:ascii="Garamond" w:hAnsi="Garamond"/>
        </w:rPr>
      </w:pPr>
    </w:p>
    <w:p w14:paraId="44921E81" w14:textId="77777777" w:rsidR="00B9317E" w:rsidRPr="004E6FA0" w:rsidRDefault="00B9317E" w:rsidP="00DB284B">
      <w:pPr>
        <w:numPr>
          <w:ilvl w:val="0"/>
          <w:numId w:val="22"/>
        </w:numPr>
        <w:ind w:left="397" w:hanging="397"/>
        <w:jc w:val="both"/>
        <w:rPr>
          <w:rFonts w:ascii="Garamond" w:hAnsi="Garamond"/>
        </w:rPr>
      </w:pPr>
      <w:r w:rsidRPr="004E6FA0">
        <w:rPr>
          <w:rFonts w:ascii="Garamond" w:hAnsi="Garamond"/>
        </w:rPr>
        <w:t>Práce nad rámec rozs</w:t>
      </w:r>
      <w:r>
        <w:rPr>
          <w:rFonts w:ascii="Garamond" w:hAnsi="Garamond"/>
        </w:rPr>
        <w:t xml:space="preserve">ahu díla, vymezeného v článku </w:t>
      </w:r>
      <w:r w:rsidRPr="004E6FA0">
        <w:rPr>
          <w:rFonts w:ascii="Garamond" w:hAnsi="Garamond"/>
        </w:rPr>
        <w:t>I</w:t>
      </w:r>
      <w:r w:rsidR="001A5346">
        <w:rPr>
          <w:rFonts w:ascii="Garamond" w:hAnsi="Garamond"/>
        </w:rPr>
        <w:t>II</w:t>
      </w:r>
      <w:r w:rsidRPr="004E6FA0">
        <w:rPr>
          <w:rFonts w:ascii="Garamond" w:hAnsi="Garamond"/>
        </w:rPr>
        <w:t>. této Smlouvy, které budou nezbytné k řádnému dokončení díla, funkčnosti provozu, se zhotovitel zavazuje provést pouze na základě výslovného souhlasu objednatele.</w:t>
      </w:r>
    </w:p>
    <w:p w14:paraId="34A926A6" w14:textId="77777777" w:rsidR="00BC3F31" w:rsidRDefault="00BC3F31" w:rsidP="006041CD">
      <w:pPr>
        <w:pStyle w:val="Zkladntext"/>
        <w:rPr>
          <w:rFonts w:ascii="Garamond" w:hAnsi="Garamond"/>
          <w:b w:val="0"/>
        </w:rPr>
      </w:pPr>
    </w:p>
    <w:p w14:paraId="583C8020" w14:textId="77777777" w:rsidR="001F2ECE" w:rsidRDefault="001F2ECE" w:rsidP="006041CD">
      <w:pPr>
        <w:pStyle w:val="Zkladntext"/>
        <w:rPr>
          <w:rFonts w:ascii="Garamond" w:hAnsi="Garamond"/>
          <w:b w:val="0"/>
        </w:rPr>
      </w:pPr>
    </w:p>
    <w:p w14:paraId="240C32F4" w14:textId="77777777" w:rsidR="00E95E39" w:rsidRDefault="006C5033" w:rsidP="006041CD">
      <w:pPr>
        <w:pStyle w:val="Zkladntext"/>
        <w:jc w:val="center"/>
        <w:rPr>
          <w:rFonts w:ascii="Garamond" w:hAnsi="Garamond"/>
        </w:rPr>
      </w:pPr>
      <w:r>
        <w:rPr>
          <w:rFonts w:ascii="Garamond" w:hAnsi="Garamond"/>
        </w:rPr>
        <w:t>IV.</w:t>
      </w:r>
    </w:p>
    <w:p w14:paraId="030B80A1" w14:textId="77777777" w:rsidR="006C5033" w:rsidRDefault="006C5033" w:rsidP="006041CD">
      <w:pPr>
        <w:pStyle w:val="Zkladntext"/>
        <w:jc w:val="center"/>
        <w:rPr>
          <w:rFonts w:ascii="Garamond" w:hAnsi="Garamond"/>
        </w:rPr>
      </w:pPr>
      <w:r>
        <w:rPr>
          <w:rFonts w:ascii="Garamond" w:hAnsi="Garamond"/>
        </w:rPr>
        <w:t>Místo plnění</w:t>
      </w:r>
    </w:p>
    <w:p w14:paraId="6B5246A0" w14:textId="77777777" w:rsidR="006041CD" w:rsidRDefault="006041CD" w:rsidP="006041CD">
      <w:pPr>
        <w:pStyle w:val="Zkladntext"/>
        <w:rPr>
          <w:rFonts w:ascii="Garamond" w:hAnsi="Garamond"/>
          <w:b w:val="0"/>
        </w:rPr>
      </w:pPr>
    </w:p>
    <w:p w14:paraId="4E6C536D" w14:textId="2A110808" w:rsidR="006C5033" w:rsidRDefault="006C5033" w:rsidP="00D8543C">
      <w:pPr>
        <w:pStyle w:val="Zkladntext"/>
        <w:numPr>
          <w:ilvl w:val="0"/>
          <w:numId w:val="8"/>
        </w:numPr>
        <w:rPr>
          <w:rFonts w:ascii="Garamond" w:hAnsi="Garamond"/>
          <w:b w:val="0"/>
        </w:rPr>
      </w:pPr>
      <w:r>
        <w:rPr>
          <w:rFonts w:ascii="Garamond" w:hAnsi="Garamond"/>
          <w:b w:val="0"/>
        </w:rPr>
        <w:t>Místem</w:t>
      </w:r>
      <w:r w:rsidR="00801250">
        <w:rPr>
          <w:rFonts w:ascii="Garamond" w:hAnsi="Garamond"/>
          <w:b w:val="0"/>
        </w:rPr>
        <w:t xml:space="preserve"> plnění předmě</w:t>
      </w:r>
      <w:r w:rsidR="0062535B">
        <w:rPr>
          <w:rFonts w:ascii="Garamond" w:hAnsi="Garamond"/>
          <w:b w:val="0"/>
        </w:rPr>
        <w:t xml:space="preserve">tu Smlouvy – </w:t>
      </w:r>
      <w:r w:rsidR="007979DE">
        <w:rPr>
          <w:rFonts w:ascii="Garamond" w:hAnsi="Garamond"/>
          <w:b w:val="0"/>
        </w:rPr>
        <w:t xml:space="preserve">budova </w:t>
      </w:r>
      <w:r w:rsidRPr="006C5033">
        <w:rPr>
          <w:rFonts w:ascii="Garamond" w:hAnsi="Garamond"/>
          <w:b w:val="0"/>
        </w:rPr>
        <w:t>Okresního s</w:t>
      </w:r>
      <w:r w:rsidR="00FC07CF">
        <w:rPr>
          <w:rFonts w:ascii="Garamond" w:hAnsi="Garamond"/>
          <w:b w:val="0"/>
        </w:rPr>
        <w:t>oudu v Ostravě, U Soudu 6187/4, 708 82 Ostrava</w:t>
      </w:r>
      <w:r w:rsidR="005D2EA8">
        <w:rPr>
          <w:rFonts w:ascii="Garamond" w:hAnsi="Garamond"/>
          <w:b w:val="0"/>
        </w:rPr>
        <w:t>,</w:t>
      </w:r>
      <w:r w:rsidR="007979DE">
        <w:rPr>
          <w:rFonts w:ascii="Garamond" w:hAnsi="Garamond"/>
          <w:b w:val="0"/>
        </w:rPr>
        <w:t xml:space="preserve"> kancelář č. dv. 607 – serverovna, 6. nadzemní podlaží budovy soudu.</w:t>
      </w:r>
    </w:p>
    <w:p w14:paraId="2CC94B59" w14:textId="77777777" w:rsidR="006C5033" w:rsidRDefault="006C5033" w:rsidP="006041CD">
      <w:pPr>
        <w:pStyle w:val="Zkladntext"/>
        <w:rPr>
          <w:rFonts w:ascii="Garamond" w:hAnsi="Garamond"/>
          <w:b w:val="0"/>
        </w:rPr>
      </w:pPr>
    </w:p>
    <w:p w14:paraId="415C6B80" w14:textId="77777777" w:rsidR="005E6DFF" w:rsidRPr="005731B7" w:rsidRDefault="005E6DFF" w:rsidP="006041CD">
      <w:pPr>
        <w:pStyle w:val="Zkladntext"/>
        <w:rPr>
          <w:rFonts w:ascii="Garamond" w:hAnsi="Garamond"/>
          <w:b w:val="0"/>
        </w:rPr>
      </w:pPr>
    </w:p>
    <w:p w14:paraId="1194E2FF" w14:textId="77777777" w:rsidR="00BC3F31" w:rsidRPr="00D2690D" w:rsidRDefault="00BC3F31" w:rsidP="006041CD">
      <w:pPr>
        <w:jc w:val="center"/>
        <w:rPr>
          <w:rFonts w:ascii="Garamond" w:hAnsi="Garamond"/>
          <w:b/>
        </w:rPr>
      </w:pPr>
      <w:r w:rsidRPr="00D2690D">
        <w:rPr>
          <w:rFonts w:ascii="Garamond" w:hAnsi="Garamond"/>
          <w:b/>
        </w:rPr>
        <w:t>V.</w:t>
      </w:r>
    </w:p>
    <w:p w14:paraId="17D50DC8" w14:textId="77777777" w:rsidR="00BC3F31" w:rsidRPr="00D2690D" w:rsidRDefault="00121C64" w:rsidP="006041CD">
      <w:pPr>
        <w:jc w:val="center"/>
        <w:rPr>
          <w:rFonts w:ascii="Garamond" w:hAnsi="Garamond"/>
          <w:b/>
        </w:rPr>
      </w:pPr>
      <w:r w:rsidRPr="00D2690D">
        <w:rPr>
          <w:rFonts w:ascii="Garamond" w:hAnsi="Garamond"/>
          <w:b/>
        </w:rPr>
        <w:t xml:space="preserve">Doba </w:t>
      </w:r>
      <w:r w:rsidR="00BC3F31" w:rsidRPr="00D2690D">
        <w:rPr>
          <w:rFonts w:ascii="Garamond" w:hAnsi="Garamond"/>
          <w:b/>
        </w:rPr>
        <w:t>plnění</w:t>
      </w:r>
    </w:p>
    <w:p w14:paraId="637E6D86" w14:textId="77777777" w:rsidR="00DD2670" w:rsidRPr="00D8543C" w:rsidRDefault="00DD2670" w:rsidP="006041CD">
      <w:pPr>
        <w:jc w:val="center"/>
        <w:rPr>
          <w:rFonts w:ascii="Garamond" w:hAnsi="Garamond"/>
          <w:color w:val="FF0000"/>
        </w:rPr>
      </w:pPr>
    </w:p>
    <w:p w14:paraId="043C8C8B" w14:textId="1631FDA1" w:rsidR="008F38AB" w:rsidRDefault="008F38AB" w:rsidP="00DB284B">
      <w:pPr>
        <w:numPr>
          <w:ilvl w:val="0"/>
          <w:numId w:val="6"/>
        </w:numPr>
        <w:ind w:left="397"/>
        <w:jc w:val="both"/>
        <w:rPr>
          <w:rFonts w:ascii="Garamond" w:hAnsi="Garamond"/>
        </w:rPr>
      </w:pPr>
      <w:r w:rsidRPr="00D0352B">
        <w:rPr>
          <w:rFonts w:ascii="Garamond" w:hAnsi="Garamond"/>
        </w:rPr>
        <w:t>Dobou provádění díla se rozumí doba od zahájení prací zhotovitelem do úplného dokončení a protokolárního předání díla objednateli včetně odstranění případných vad a nedodělků.</w:t>
      </w:r>
    </w:p>
    <w:p w14:paraId="16DBBA6B" w14:textId="068B65CE" w:rsidR="00171A74" w:rsidRDefault="00171A74" w:rsidP="00171A74">
      <w:pPr>
        <w:jc w:val="both"/>
        <w:rPr>
          <w:rFonts w:ascii="Garamond" w:hAnsi="Garamond"/>
        </w:rPr>
      </w:pPr>
    </w:p>
    <w:p w14:paraId="578B3D87" w14:textId="2DB1A55A" w:rsidR="00171A74" w:rsidRPr="00DD2670" w:rsidRDefault="00171A74" w:rsidP="00171A74">
      <w:pPr>
        <w:numPr>
          <w:ilvl w:val="0"/>
          <w:numId w:val="6"/>
        </w:numPr>
        <w:ind w:left="397"/>
        <w:jc w:val="both"/>
        <w:rPr>
          <w:rFonts w:ascii="Garamond" w:hAnsi="Garamond"/>
        </w:rPr>
      </w:pPr>
      <w:r w:rsidRPr="00DD2670">
        <w:rPr>
          <w:rFonts w:ascii="Garamond" w:hAnsi="Garamond"/>
        </w:rPr>
        <w:lastRenderedPageBreak/>
        <w:t>Zhotovitel se zava</w:t>
      </w:r>
      <w:r>
        <w:rPr>
          <w:rFonts w:ascii="Garamond" w:hAnsi="Garamond"/>
        </w:rPr>
        <w:t>zuje provést dílo vymezené v článku</w:t>
      </w:r>
      <w:r w:rsidRPr="00DD2670">
        <w:rPr>
          <w:rFonts w:ascii="Garamond" w:hAnsi="Garamond"/>
        </w:rPr>
        <w:t xml:space="preserve"> III</w:t>
      </w:r>
      <w:r>
        <w:rPr>
          <w:rFonts w:ascii="Garamond" w:hAnsi="Garamond"/>
        </w:rPr>
        <w:t xml:space="preserve">. odst. 1 </w:t>
      </w:r>
      <w:r w:rsidRPr="00DD2670">
        <w:rPr>
          <w:rFonts w:ascii="Garamond" w:hAnsi="Garamond"/>
        </w:rPr>
        <w:t xml:space="preserve">této </w:t>
      </w:r>
      <w:r>
        <w:rPr>
          <w:rFonts w:ascii="Garamond" w:hAnsi="Garamond"/>
        </w:rPr>
        <w:t>S</w:t>
      </w:r>
      <w:r w:rsidRPr="00DD2670">
        <w:rPr>
          <w:rFonts w:ascii="Garamond" w:hAnsi="Garamond"/>
        </w:rPr>
        <w:t xml:space="preserve">mlouvy nejpozději do </w:t>
      </w:r>
      <w:r w:rsidRPr="00171A74">
        <w:rPr>
          <w:rFonts w:ascii="Garamond" w:hAnsi="Garamond"/>
          <w:b/>
          <w:bCs/>
        </w:rPr>
        <w:t>60 dnů</w:t>
      </w:r>
      <w:r w:rsidRPr="00DD2670">
        <w:rPr>
          <w:rFonts w:ascii="Garamond" w:hAnsi="Garamond"/>
        </w:rPr>
        <w:t xml:space="preserve"> ode dne účinnosti </w:t>
      </w:r>
      <w:r>
        <w:rPr>
          <w:rFonts w:ascii="Garamond" w:hAnsi="Garamond"/>
        </w:rPr>
        <w:t>této S</w:t>
      </w:r>
      <w:r w:rsidRPr="00DD2670">
        <w:rPr>
          <w:rFonts w:ascii="Garamond" w:hAnsi="Garamond"/>
        </w:rPr>
        <w:t>mlouvy.</w:t>
      </w:r>
      <w:r>
        <w:rPr>
          <w:rFonts w:ascii="Garamond" w:hAnsi="Garamond"/>
        </w:rPr>
        <w:t xml:space="preserve"> Smlouva nabývá účinnosti dnem uveřejnění v Registru smluv dle zák. č. 340/2015 Sb., o registru smluv.</w:t>
      </w:r>
    </w:p>
    <w:p w14:paraId="13C45ACF" w14:textId="77777777" w:rsidR="00171A74" w:rsidRDefault="00171A74" w:rsidP="00171A74">
      <w:pPr>
        <w:pStyle w:val="Odstavecseseznamem"/>
        <w:rPr>
          <w:rFonts w:ascii="Garamond" w:hAnsi="Garamond"/>
          <w:color w:val="548DD4"/>
        </w:rPr>
      </w:pPr>
    </w:p>
    <w:p w14:paraId="6EDC66DA" w14:textId="77777777" w:rsidR="00171A74" w:rsidRPr="001C2F14" w:rsidRDefault="00171A74" w:rsidP="00171A74">
      <w:pPr>
        <w:numPr>
          <w:ilvl w:val="0"/>
          <w:numId w:val="6"/>
        </w:numPr>
        <w:ind w:left="397"/>
        <w:jc w:val="both"/>
        <w:rPr>
          <w:rFonts w:ascii="Garamond" w:hAnsi="Garamond"/>
        </w:rPr>
      </w:pPr>
      <w:r w:rsidRPr="001C2F14">
        <w:rPr>
          <w:rFonts w:ascii="Garamond" w:hAnsi="Garamond"/>
        </w:rPr>
        <w:t xml:space="preserve">Objednatel se zavazuje předat zhotoviteli místo realizace díla pro samotnou montáž vnitřní klimatizační jednotky včetně rozvodů, kabeláže a ostatního instalačního příslušenství. </w:t>
      </w:r>
    </w:p>
    <w:p w14:paraId="00D3C6CA" w14:textId="77777777" w:rsidR="00954078" w:rsidRPr="00171A74" w:rsidRDefault="00954078" w:rsidP="00171A74">
      <w:pPr>
        <w:rPr>
          <w:rFonts w:ascii="Garamond" w:hAnsi="Garamond"/>
          <w:color w:val="FF0000"/>
        </w:rPr>
      </w:pPr>
    </w:p>
    <w:p w14:paraId="577DD314" w14:textId="77777777" w:rsidR="008F38AB" w:rsidRPr="00FF19E6" w:rsidRDefault="008F38AB" w:rsidP="00DB284B">
      <w:pPr>
        <w:numPr>
          <w:ilvl w:val="0"/>
          <w:numId w:val="6"/>
        </w:numPr>
        <w:ind w:left="397"/>
        <w:jc w:val="both"/>
        <w:rPr>
          <w:rFonts w:ascii="Garamond" w:hAnsi="Garamond"/>
          <w:color w:val="FF0000"/>
        </w:rPr>
      </w:pPr>
      <w:r>
        <w:rPr>
          <w:rFonts w:ascii="Garamond" w:hAnsi="Garamond"/>
        </w:rPr>
        <w:t>Zhotovitel se zavazuje poskytnout objednateli veškerá oprávnění potřebná k efektivnímu využití předmětu plnění. Tato skutečnost je zohledněna v ceně dle článku VI. odst. 1 Smlouvy.</w:t>
      </w:r>
    </w:p>
    <w:p w14:paraId="111779BD" w14:textId="77777777" w:rsidR="008F38AB" w:rsidRPr="004E6FA0" w:rsidRDefault="008F38AB" w:rsidP="00DB284B">
      <w:pPr>
        <w:pStyle w:val="Odstavecseseznamem"/>
        <w:ind w:left="397" w:hanging="397"/>
        <w:rPr>
          <w:rFonts w:ascii="Garamond" w:hAnsi="Garamond"/>
          <w:strike/>
        </w:rPr>
      </w:pPr>
    </w:p>
    <w:p w14:paraId="4CA613F0" w14:textId="3656CB1A" w:rsidR="008F38AB" w:rsidRPr="004E6FA0" w:rsidRDefault="008F38AB" w:rsidP="00DB284B">
      <w:pPr>
        <w:numPr>
          <w:ilvl w:val="0"/>
          <w:numId w:val="6"/>
        </w:numPr>
        <w:ind w:left="397"/>
        <w:jc w:val="both"/>
        <w:rPr>
          <w:rFonts w:ascii="Garamond" w:hAnsi="Garamond"/>
        </w:rPr>
      </w:pPr>
      <w:r w:rsidRPr="004E6FA0">
        <w:rPr>
          <w:rFonts w:ascii="Garamond" w:hAnsi="Garamond"/>
        </w:rPr>
        <w:t>Bude-li objednatelem dán příkaz k dočasnému zastavení prací na díle (dále jen „sistace díla“) z důvodu neočekávaných situací, vyšší moci, je zhotovitel povinen tento příkaz uposlechnout, bez zbytečného odkladu přerušit provádění díla a při provádění zabezpečovacích prací postupovat s odbornou péči a dle příkazů objednatele tak, aby nemohlo dojít k poškození či znehodnocení díla. Objednatel má právo vydat příkaz k zastavení nebo přerušení prací z výše uvedených důvodu na nezbytně nutnou dobu v kterékoliv fázi plnění. V době trvání sistace díla neběží lhůty ke splnění povinnosti zhotovitele vyplývající z této Smlouvy.</w:t>
      </w:r>
      <w:r>
        <w:rPr>
          <w:rFonts w:ascii="Garamond" w:hAnsi="Garamond"/>
        </w:rPr>
        <w:t xml:space="preserve"> </w:t>
      </w:r>
      <w:r w:rsidRPr="004E6FA0">
        <w:rPr>
          <w:rFonts w:ascii="Garamond" w:hAnsi="Garamond"/>
        </w:rPr>
        <w:t>O dobu, po kterou bude trvat sistace díla, se prodlužuje doba stanovená v článku V. odst. 2</w:t>
      </w:r>
      <w:r w:rsidR="002A0119">
        <w:rPr>
          <w:rFonts w:ascii="Garamond" w:hAnsi="Garamond"/>
        </w:rPr>
        <w:t xml:space="preserve"> a odst. 3</w:t>
      </w:r>
      <w:r w:rsidRPr="004E6FA0">
        <w:rPr>
          <w:rFonts w:ascii="Garamond" w:hAnsi="Garamond"/>
        </w:rPr>
        <w:t xml:space="preserve"> Smlouvy.</w:t>
      </w:r>
    </w:p>
    <w:p w14:paraId="1A57B495" w14:textId="77777777" w:rsidR="008F38AB" w:rsidRPr="004E6FA0" w:rsidRDefault="008F38AB" w:rsidP="00DB284B">
      <w:pPr>
        <w:ind w:left="397" w:hanging="397"/>
        <w:jc w:val="both"/>
        <w:rPr>
          <w:rFonts w:ascii="Garamond" w:hAnsi="Garamond"/>
        </w:rPr>
      </w:pPr>
    </w:p>
    <w:p w14:paraId="31B77C2A" w14:textId="188752E8" w:rsidR="008F38AB" w:rsidRPr="004E6FA0" w:rsidRDefault="008F38AB" w:rsidP="00DB284B">
      <w:pPr>
        <w:numPr>
          <w:ilvl w:val="0"/>
          <w:numId w:val="6"/>
        </w:numPr>
        <w:ind w:left="397"/>
        <w:jc w:val="both"/>
        <w:rPr>
          <w:rFonts w:ascii="Garamond" w:hAnsi="Garamond"/>
        </w:rPr>
      </w:pPr>
      <w:r w:rsidRPr="004E6FA0">
        <w:rPr>
          <w:rFonts w:ascii="Garamond" w:hAnsi="Garamond"/>
        </w:rPr>
        <w:t>Přeruší-li zhotovitel provádění díla z důvodu takové neodvratitelné události, kterou při uzavírání Smlouvy nemohl předvídat, a jež mu brání, aby splnil své smluvní povinnosti (vyšší moc), jako např. válka, živelné katastrofy, generální stávky apod., prodlužuje se o dobu, po kterou taková událost brání zhotoviteli v dalším provádění díla, doba stanovená v článku V. odst. 2</w:t>
      </w:r>
      <w:r w:rsidR="002A0119">
        <w:rPr>
          <w:rFonts w:ascii="Garamond" w:hAnsi="Garamond"/>
        </w:rPr>
        <w:t xml:space="preserve"> a odst. 3</w:t>
      </w:r>
      <w:r w:rsidRPr="004E6FA0">
        <w:rPr>
          <w:rFonts w:ascii="Garamond" w:hAnsi="Garamond"/>
        </w:rPr>
        <w:t xml:space="preserve"> Smlouvy. Za okolnosti vyšší moci se naproti tomu nepovažují zpoždění dodávek subdodavatelů, výpadky médií apod. Zhotovitel je povinen neprodleně, nejpozději však do dvou kalendářních dnů, objednatele vyrozumět o vzniku okolností vyšší moci a takovou zprávu ihned písemně potvrdit. V případě, že stav vyšší moci bude trvat déle než tři měsíce, má kterákoli ze smluvních stran právo odstoupit od Smlouvy. </w:t>
      </w:r>
    </w:p>
    <w:p w14:paraId="67232E66" w14:textId="77777777" w:rsidR="00AE5BD5" w:rsidRPr="008B68A5" w:rsidRDefault="00AE5BD5" w:rsidP="00AE5BD5">
      <w:pPr>
        <w:pStyle w:val="Odstavecseseznamem"/>
        <w:rPr>
          <w:rFonts w:ascii="Garamond" w:hAnsi="Garamond"/>
          <w:strike/>
        </w:rPr>
      </w:pPr>
    </w:p>
    <w:p w14:paraId="4BB7E269" w14:textId="77777777" w:rsidR="005E2E8A" w:rsidRPr="005E2E8A" w:rsidRDefault="005E2E8A" w:rsidP="006041CD">
      <w:pPr>
        <w:jc w:val="both"/>
        <w:rPr>
          <w:rFonts w:ascii="Garamond" w:hAnsi="Garamond"/>
        </w:rPr>
      </w:pPr>
    </w:p>
    <w:p w14:paraId="6875AA70" w14:textId="77777777" w:rsidR="00BC3F31" w:rsidRPr="003243F8" w:rsidRDefault="00BC3F31" w:rsidP="006041CD">
      <w:pPr>
        <w:jc w:val="center"/>
        <w:rPr>
          <w:rFonts w:ascii="Garamond" w:hAnsi="Garamond"/>
          <w:b/>
        </w:rPr>
      </w:pPr>
      <w:r w:rsidRPr="003243F8">
        <w:rPr>
          <w:rFonts w:ascii="Garamond" w:hAnsi="Garamond"/>
          <w:b/>
        </w:rPr>
        <w:t>V</w:t>
      </w:r>
      <w:r w:rsidR="00CD191A">
        <w:rPr>
          <w:rFonts w:ascii="Garamond" w:hAnsi="Garamond"/>
          <w:b/>
        </w:rPr>
        <w:t>I</w:t>
      </w:r>
      <w:r w:rsidRPr="003243F8">
        <w:rPr>
          <w:rFonts w:ascii="Garamond" w:hAnsi="Garamond"/>
          <w:b/>
        </w:rPr>
        <w:t>.</w:t>
      </w:r>
    </w:p>
    <w:p w14:paraId="051871CB" w14:textId="77777777" w:rsidR="00BC3F31" w:rsidRPr="00D0352B" w:rsidRDefault="008F38AB" w:rsidP="006041CD">
      <w:pPr>
        <w:jc w:val="center"/>
        <w:rPr>
          <w:rFonts w:ascii="Garamond" w:hAnsi="Garamond"/>
          <w:b/>
        </w:rPr>
      </w:pPr>
      <w:r>
        <w:rPr>
          <w:rFonts w:ascii="Garamond" w:hAnsi="Garamond"/>
          <w:b/>
        </w:rPr>
        <w:t xml:space="preserve">Cena </w:t>
      </w:r>
      <w:r w:rsidRPr="00D0352B">
        <w:rPr>
          <w:rFonts w:ascii="Garamond" w:hAnsi="Garamond"/>
          <w:b/>
        </w:rPr>
        <w:t>díla</w:t>
      </w:r>
    </w:p>
    <w:p w14:paraId="15D229D4" w14:textId="77777777" w:rsidR="00AE5BD5" w:rsidRPr="00D0352B" w:rsidRDefault="00AE5BD5" w:rsidP="006041CD">
      <w:pPr>
        <w:jc w:val="center"/>
        <w:rPr>
          <w:rFonts w:ascii="Garamond" w:hAnsi="Garamond"/>
        </w:rPr>
      </w:pPr>
    </w:p>
    <w:p w14:paraId="3A9B5C85" w14:textId="3D2F53E6" w:rsidR="00601BFE" w:rsidRPr="00D0352B" w:rsidRDefault="00601BFE" w:rsidP="00D8543C">
      <w:pPr>
        <w:numPr>
          <w:ilvl w:val="0"/>
          <w:numId w:val="4"/>
        </w:numPr>
        <w:tabs>
          <w:tab w:val="num" w:pos="426"/>
          <w:tab w:val="num" w:pos="540"/>
        </w:tabs>
        <w:suppressAutoHyphens w:val="0"/>
        <w:ind w:left="426" w:hanging="426"/>
        <w:jc w:val="both"/>
        <w:rPr>
          <w:rFonts w:ascii="Garamond" w:hAnsi="Garamond"/>
        </w:rPr>
      </w:pPr>
      <w:r w:rsidRPr="00D0352B">
        <w:rPr>
          <w:rFonts w:ascii="Garamond" w:hAnsi="Garamond"/>
          <w:b/>
        </w:rPr>
        <w:t>Cena díla</w:t>
      </w:r>
      <w:r w:rsidR="00060CBC" w:rsidRPr="00D0352B">
        <w:rPr>
          <w:rFonts w:ascii="Garamond" w:hAnsi="Garamond"/>
        </w:rPr>
        <w:t xml:space="preserve"> dle článku III.</w:t>
      </w:r>
      <w:r w:rsidR="00B00849" w:rsidRPr="00D0352B">
        <w:rPr>
          <w:rFonts w:ascii="Garamond" w:hAnsi="Garamond"/>
        </w:rPr>
        <w:t xml:space="preserve"> odst. 1</w:t>
      </w:r>
      <w:r w:rsidR="00060CBC" w:rsidRPr="00D0352B">
        <w:rPr>
          <w:rFonts w:ascii="Garamond" w:hAnsi="Garamond"/>
        </w:rPr>
        <w:t xml:space="preserve"> </w:t>
      </w:r>
      <w:r w:rsidR="00B00849" w:rsidRPr="00D0352B">
        <w:rPr>
          <w:rFonts w:ascii="Garamond" w:hAnsi="Garamond"/>
        </w:rPr>
        <w:t>této S</w:t>
      </w:r>
      <w:r w:rsidR="004D141E" w:rsidRPr="00D0352B">
        <w:rPr>
          <w:rFonts w:ascii="Garamond" w:hAnsi="Garamond"/>
        </w:rPr>
        <w:t>mlouvy</w:t>
      </w:r>
      <w:r w:rsidRPr="00D0352B">
        <w:rPr>
          <w:rFonts w:ascii="Garamond" w:hAnsi="Garamond"/>
        </w:rPr>
        <w:t xml:space="preserve"> je stanovena jako celková cena včetně DPH. Cena podle tohoto odstavce je stanovena jako cena konečná, nejvýše přípustná a nepřekročitelná, a zahrnuje v sobě veškeré náklady a rizika zhotovitele spojená s plněním předmětu dle této Smlouvy, včetně veškerého materiálu, práce</w:t>
      </w:r>
      <w:r w:rsidR="00122D6C" w:rsidRPr="00D0352B">
        <w:rPr>
          <w:rFonts w:ascii="Garamond" w:hAnsi="Garamond"/>
        </w:rPr>
        <w:t>,</w:t>
      </w:r>
      <w:r w:rsidR="00171A74">
        <w:rPr>
          <w:rFonts w:ascii="Garamond" w:hAnsi="Garamond"/>
        </w:rPr>
        <w:t xml:space="preserve"> dodáním, </w:t>
      </w:r>
      <w:r w:rsidR="0091038C">
        <w:rPr>
          <w:rFonts w:ascii="Garamond" w:hAnsi="Garamond"/>
        </w:rPr>
        <w:t>instalac</w:t>
      </w:r>
      <w:r w:rsidR="00171A74">
        <w:rPr>
          <w:rFonts w:ascii="Garamond" w:hAnsi="Garamond"/>
        </w:rPr>
        <w:t xml:space="preserve">í, </w:t>
      </w:r>
      <w:r w:rsidR="0091038C">
        <w:rPr>
          <w:rFonts w:ascii="Garamond" w:hAnsi="Garamond"/>
        </w:rPr>
        <w:t>zapojení</w:t>
      </w:r>
      <w:r w:rsidR="00171A74">
        <w:rPr>
          <w:rFonts w:ascii="Garamond" w:hAnsi="Garamond"/>
        </w:rPr>
        <w:t xml:space="preserve">m a odzkoušením </w:t>
      </w:r>
      <w:r w:rsidR="0091038C">
        <w:rPr>
          <w:rFonts w:ascii="Garamond" w:hAnsi="Garamond"/>
        </w:rPr>
        <w:t>zařízení</w:t>
      </w:r>
      <w:r w:rsidR="00122D6C" w:rsidRPr="00D0352B">
        <w:rPr>
          <w:rFonts w:ascii="Garamond" w:hAnsi="Garamond"/>
        </w:rPr>
        <w:t xml:space="preserve">, </w:t>
      </w:r>
      <w:r w:rsidR="00171A74">
        <w:rPr>
          <w:rFonts w:ascii="Garamond" w:hAnsi="Garamond"/>
        </w:rPr>
        <w:t>drobných stavebních úprav, rozvodů a kabeláže včetně zaškolení obsluhy.</w:t>
      </w:r>
    </w:p>
    <w:p w14:paraId="75391E20" w14:textId="77777777" w:rsidR="00122D6C" w:rsidRDefault="00122D6C" w:rsidP="00122D6C">
      <w:pPr>
        <w:suppressAutoHyphens w:val="0"/>
        <w:ind w:left="426"/>
        <w:jc w:val="both"/>
        <w:rPr>
          <w:rFonts w:ascii="Garamond" w:hAnsi="Garamond"/>
        </w:rPr>
      </w:pPr>
    </w:p>
    <w:p w14:paraId="6056D367" w14:textId="580C4854" w:rsidR="00677F5A" w:rsidRPr="00FA4DD5" w:rsidRDefault="00122D6C" w:rsidP="00677F5A">
      <w:pPr>
        <w:numPr>
          <w:ilvl w:val="0"/>
          <w:numId w:val="4"/>
        </w:numPr>
        <w:tabs>
          <w:tab w:val="num" w:pos="426"/>
          <w:tab w:val="num" w:pos="540"/>
        </w:tabs>
        <w:suppressAutoHyphens w:val="0"/>
        <w:ind w:left="426" w:hanging="426"/>
        <w:jc w:val="both"/>
        <w:rPr>
          <w:rFonts w:ascii="Garamond" w:hAnsi="Garamond"/>
          <w:b/>
          <w:bCs/>
        </w:rPr>
      </w:pPr>
      <w:r w:rsidRPr="00677F5A">
        <w:rPr>
          <w:rFonts w:ascii="Garamond" w:hAnsi="Garamond"/>
          <w:b/>
          <w:bCs/>
        </w:rPr>
        <w:t>Rozpis ceny díla v Kč:</w:t>
      </w:r>
    </w:p>
    <w:p w14:paraId="3E12E28F" w14:textId="4DA70AA0" w:rsidR="00FA4DD5" w:rsidRDefault="00FA4DD5" w:rsidP="00FA4DD5">
      <w:pPr>
        <w:suppressAutoHyphens w:val="0"/>
        <w:ind w:left="426"/>
        <w:jc w:val="both"/>
        <w:rPr>
          <w:rFonts w:ascii="Garamond" w:hAnsi="Garamond"/>
        </w:rPr>
      </w:pPr>
      <w:r>
        <w:rPr>
          <w:rFonts w:ascii="Garamond" w:hAnsi="Garamond"/>
        </w:rPr>
        <w:t xml:space="preserve">Cena bez DPH – </w:t>
      </w:r>
      <w:r w:rsidR="007D4A6C">
        <w:rPr>
          <w:rFonts w:ascii="Garamond" w:hAnsi="Garamond"/>
        </w:rPr>
        <w:t>72 775 Kč</w:t>
      </w:r>
    </w:p>
    <w:p w14:paraId="232825D2" w14:textId="56BB3C40" w:rsidR="00FA4DD5" w:rsidRDefault="00FA4DD5" w:rsidP="00FA4DD5">
      <w:pPr>
        <w:suppressAutoHyphens w:val="0"/>
        <w:ind w:left="426"/>
        <w:jc w:val="both"/>
        <w:rPr>
          <w:rFonts w:ascii="Garamond" w:hAnsi="Garamond"/>
        </w:rPr>
      </w:pPr>
      <w:r>
        <w:rPr>
          <w:rFonts w:ascii="Garamond" w:hAnsi="Garamond"/>
        </w:rPr>
        <w:t>DPH</w:t>
      </w:r>
      <w:r w:rsidR="00F61B5B">
        <w:rPr>
          <w:rFonts w:ascii="Garamond" w:hAnsi="Garamond"/>
        </w:rPr>
        <w:t xml:space="preserve"> </w:t>
      </w:r>
      <w:r w:rsidR="007D4A6C">
        <w:rPr>
          <w:rFonts w:ascii="Garamond" w:hAnsi="Garamond"/>
        </w:rPr>
        <w:t>21</w:t>
      </w:r>
      <w:r w:rsidR="00F61B5B">
        <w:rPr>
          <w:rFonts w:ascii="Garamond" w:hAnsi="Garamond"/>
        </w:rPr>
        <w:t xml:space="preserve"> %</w:t>
      </w:r>
      <w:r>
        <w:rPr>
          <w:rFonts w:ascii="Garamond" w:hAnsi="Garamond"/>
        </w:rPr>
        <w:t xml:space="preserve"> – </w:t>
      </w:r>
      <w:r w:rsidR="007D4A6C">
        <w:rPr>
          <w:rFonts w:ascii="Garamond" w:hAnsi="Garamond"/>
        </w:rPr>
        <w:t>15 282,75 Kč</w:t>
      </w:r>
    </w:p>
    <w:p w14:paraId="3727DEFB" w14:textId="0C02F841" w:rsidR="004746E9" w:rsidRPr="00171A74" w:rsidRDefault="00FA4DD5" w:rsidP="00171A74">
      <w:pPr>
        <w:suppressAutoHyphens w:val="0"/>
        <w:ind w:left="426"/>
        <w:jc w:val="both"/>
        <w:rPr>
          <w:rFonts w:ascii="Garamond" w:hAnsi="Garamond"/>
        </w:rPr>
      </w:pPr>
      <w:r>
        <w:rPr>
          <w:rFonts w:ascii="Garamond" w:hAnsi="Garamond"/>
        </w:rPr>
        <w:t xml:space="preserve">Cena včetně DPH – </w:t>
      </w:r>
      <w:r w:rsidR="007D4A6C">
        <w:rPr>
          <w:rFonts w:ascii="Garamond" w:hAnsi="Garamond"/>
        </w:rPr>
        <w:t>88 057,75 Kč</w:t>
      </w:r>
    </w:p>
    <w:p w14:paraId="5A0F378A" w14:textId="77777777" w:rsidR="004746E9" w:rsidRDefault="004746E9" w:rsidP="004746E9">
      <w:pPr>
        <w:pStyle w:val="Odstavecseseznamem"/>
        <w:suppressAutoHyphens w:val="0"/>
        <w:ind w:left="397"/>
        <w:jc w:val="both"/>
        <w:rPr>
          <w:rFonts w:ascii="Garamond" w:hAnsi="Garamond"/>
        </w:rPr>
      </w:pPr>
    </w:p>
    <w:p w14:paraId="37BCF2BE" w14:textId="0FA2226C" w:rsidR="00C407F6" w:rsidRDefault="00102CD0" w:rsidP="00D8543C">
      <w:pPr>
        <w:pStyle w:val="Odstavecseseznamem"/>
        <w:numPr>
          <w:ilvl w:val="0"/>
          <w:numId w:val="4"/>
        </w:numPr>
        <w:tabs>
          <w:tab w:val="num" w:pos="426"/>
        </w:tabs>
        <w:suppressAutoHyphens w:val="0"/>
        <w:jc w:val="both"/>
        <w:rPr>
          <w:rFonts w:ascii="Garamond" w:hAnsi="Garamond"/>
        </w:rPr>
      </w:pPr>
      <w:r w:rsidRPr="008F38AB">
        <w:rPr>
          <w:rFonts w:ascii="Garamond" w:hAnsi="Garamond"/>
        </w:rPr>
        <w:t>Cena včetně DPH může být změněna pouze v případě změny zákonné sazby DPH</w:t>
      </w:r>
      <w:r w:rsidR="00AA7962" w:rsidRPr="008F38AB">
        <w:rPr>
          <w:rFonts w:ascii="Garamond" w:hAnsi="Garamond"/>
        </w:rPr>
        <w:t xml:space="preserve"> nebo na základě vývoje aktuální míry inflace, a to písemným dodatkem podepsaným</w:t>
      </w:r>
      <w:r w:rsidRPr="008F38AB">
        <w:rPr>
          <w:rFonts w:ascii="Garamond" w:hAnsi="Garamond"/>
        </w:rPr>
        <w:t xml:space="preserve"> k tomu oprávněnými zástupci obou smluvních stran. Ke sjednané ceně bez DPH se připočte daň </w:t>
      </w:r>
      <w:r w:rsidRPr="008F38AB">
        <w:rPr>
          <w:rFonts w:ascii="Garamond" w:hAnsi="Garamond"/>
        </w:rPr>
        <w:lastRenderedPageBreak/>
        <w:t>z přidané hodnoty ve výši stanovené právními předpisy platnými ke dni uskutečnění zdanitelného plnění.</w:t>
      </w:r>
    </w:p>
    <w:p w14:paraId="66B9354B" w14:textId="77777777" w:rsidR="00601BFE" w:rsidRPr="00601BFE" w:rsidRDefault="00601BFE" w:rsidP="00715C87">
      <w:pPr>
        <w:pStyle w:val="Odstavecseseznamem"/>
        <w:rPr>
          <w:rFonts w:ascii="Garamond" w:hAnsi="Garamond"/>
        </w:rPr>
      </w:pPr>
    </w:p>
    <w:p w14:paraId="6A3E6904" w14:textId="77777777" w:rsidR="00601BFE" w:rsidRPr="00601BFE" w:rsidRDefault="00601BFE" w:rsidP="00D8543C">
      <w:pPr>
        <w:pStyle w:val="Odstavecseseznamem"/>
        <w:numPr>
          <w:ilvl w:val="0"/>
          <w:numId w:val="4"/>
        </w:numPr>
        <w:tabs>
          <w:tab w:val="num" w:pos="426"/>
        </w:tabs>
        <w:suppressAutoHyphens w:val="0"/>
        <w:jc w:val="both"/>
        <w:rPr>
          <w:rFonts w:ascii="Garamond" w:hAnsi="Garamond"/>
        </w:rPr>
      </w:pPr>
      <w:r>
        <w:rPr>
          <w:rFonts w:ascii="Garamond" w:hAnsi="Garamond"/>
        </w:rPr>
        <w:t>Dojde-li v průběhu provádění díla ke změně výše příslušné sazby DPH, bude účtována DPH k příslušným zdanitelným plněním ve výši stanovené novou právní úpravou a cena díla bude upravena písemným dodatkem k této Smlouvě.</w:t>
      </w:r>
    </w:p>
    <w:p w14:paraId="774FB86F" w14:textId="77777777" w:rsidR="008F38AB" w:rsidRPr="00D0352B" w:rsidRDefault="008F38AB" w:rsidP="00715C87">
      <w:pPr>
        <w:pStyle w:val="Odstavecseseznamem"/>
        <w:rPr>
          <w:rFonts w:ascii="Garamond" w:hAnsi="Garamond"/>
        </w:rPr>
      </w:pPr>
    </w:p>
    <w:p w14:paraId="48636F70" w14:textId="77777777" w:rsidR="008F38AB" w:rsidRPr="00D0352B" w:rsidRDefault="008F38AB" w:rsidP="00D8543C">
      <w:pPr>
        <w:pStyle w:val="Odstavecseseznamem"/>
        <w:numPr>
          <w:ilvl w:val="0"/>
          <w:numId w:val="4"/>
        </w:numPr>
        <w:tabs>
          <w:tab w:val="num" w:pos="426"/>
        </w:tabs>
        <w:suppressAutoHyphens w:val="0"/>
        <w:jc w:val="both"/>
        <w:rPr>
          <w:rFonts w:ascii="Garamond" w:hAnsi="Garamond"/>
        </w:rPr>
      </w:pPr>
      <w:r w:rsidRPr="00D0352B">
        <w:rPr>
          <w:rFonts w:ascii="Garamond" w:hAnsi="Garamond"/>
        </w:rPr>
        <w:t>Oceněný soupis prací a dodávek ve formě položkového rozpočtu tvoří přílohu Smlouvy a je její nedílnou součástí.</w:t>
      </w:r>
    </w:p>
    <w:p w14:paraId="741BA2D1" w14:textId="77777777" w:rsidR="008A3649" w:rsidRDefault="008A3649" w:rsidP="00FA4DD5">
      <w:pPr>
        <w:tabs>
          <w:tab w:val="num" w:pos="0"/>
        </w:tabs>
        <w:rPr>
          <w:rFonts w:ascii="Garamond" w:hAnsi="Garamond"/>
          <w:b/>
        </w:rPr>
      </w:pPr>
    </w:p>
    <w:p w14:paraId="6A6C13EC" w14:textId="77777777" w:rsidR="005E6DFF" w:rsidRDefault="005E6DFF" w:rsidP="00715C87">
      <w:pPr>
        <w:tabs>
          <w:tab w:val="num" w:pos="0"/>
        </w:tabs>
        <w:ind w:hanging="426"/>
        <w:jc w:val="center"/>
        <w:rPr>
          <w:rFonts w:ascii="Garamond" w:hAnsi="Garamond"/>
          <w:b/>
        </w:rPr>
      </w:pPr>
    </w:p>
    <w:p w14:paraId="4F45241E" w14:textId="77777777" w:rsidR="00BC3F31" w:rsidRPr="003243F8" w:rsidRDefault="00BC3F31" w:rsidP="00715C87">
      <w:pPr>
        <w:tabs>
          <w:tab w:val="num" w:pos="0"/>
        </w:tabs>
        <w:ind w:hanging="426"/>
        <w:jc w:val="center"/>
        <w:rPr>
          <w:rFonts w:ascii="Garamond" w:hAnsi="Garamond"/>
          <w:b/>
        </w:rPr>
      </w:pPr>
      <w:r w:rsidRPr="003243F8">
        <w:rPr>
          <w:rFonts w:ascii="Garamond" w:hAnsi="Garamond"/>
          <w:b/>
        </w:rPr>
        <w:t>VI</w:t>
      </w:r>
      <w:r w:rsidR="00BF1B18">
        <w:rPr>
          <w:rFonts w:ascii="Garamond" w:hAnsi="Garamond"/>
          <w:b/>
        </w:rPr>
        <w:t>I</w:t>
      </w:r>
      <w:r w:rsidRPr="003243F8">
        <w:rPr>
          <w:rFonts w:ascii="Garamond" w:hAnsi="Garamond"/>
          <w:b/>
        </w:rPr>
        <w:t>.</w:t>
      </w:r>
    </w:p>
    <w:p w14:paraId="2A877581" w14:textId="77777777" w:rsidR="00BC3F31" w:rsidRPr="003243F8" w:rsidRDefault="00BC3F31" w:rsidP="00715C87">
      <w:pPr>
        <w:tabs>
          <w:tab w:val="num" w:pos="0"/>
        </w:tabs>
        <w:ind w:hanging="426"/>
        <w:jc w:val="center"/>
        <w:rPr>
          <w:rFonts w:ascii="Garamond" w:hAnsi="Garamond"/>
        </w:rPr>
      </w:pPr>
      <w:r w:rsidRPr="003243F8">
        <w:rPr>
          <w:rFonts w:ascii="Garamond" w:hAnsi="Garamond"/>
          <w:b/>
        </w:rPr>
        <w:t>Platební podmínky</w:t>
      </w:r>
    </w:p>
    <w:p w14:paraId="29B3B134" w14:textId="77777777" w:rsidR="00BC3F31" w:rsidRPr="003243F8" w:rsidRDefault="00BC3F31" w:rsidP="00715C87">
      <w:pPr>
        <w:tabs>
          <w:tab w:val="num" w:pos="0"/>
        </w:tabs>
        <w:ind w:hanging="426"/>
        <w:jc w:val="both"/>
        <w:rPr>
          <w:rFonts w:ascii="Garamond" w:hAnsi="Garamond"/>
        </w:rPr>
      </w:pPr>
    </w:p>
    <w:p w14:paraId="5AEFC4F4" w14:textId="5AB51E89" w:rsidR="005C1F15" w:rsidRDefault="00BC3F31" w:rsidP="005C1F15">
      <w:pPr>
        <w:pStyle w:val="Odstavecseseznamem"/>
        <w:numPr>
          <w:ilvl w:val="0"/>
          <w:numId w:val="10"/>
        </w:numPr>
        <w:jc w:val="both"/>
        <w:rPr>
          <w:rFonts w:ascii="Garamond" w:hAnsi="Garamond"/>
        </w:rPr>
      </w:pPr>
      <w:r w:rsidRPr="00AE5BD5">
        <w:rPr>
          <w:rFonts w:ascii="Garamond" w:hAnsi="Garamond"/>
        </w:rPr>
        <w:t>Objednate</w:t>
      </w:r>
      <w:r w:rsidR="00AA7962">
        <w:rPr>
          <w:rFonts w:ascii="Garamond" w:hAnsi="Garamond"/>
        </w:rPr>
        <w:t>l neposkytuje pro realizaci předmětu Smlouvy</w:t>
      </w:r>
      <w:r w:rsidRPr="00AE5BD5">
        <w:rPr>
          <w:rFonts w:ascii="Garamond" w:hAnsi="Garamond"/>
        </w:rPr>
        <w:t xml:space="preserve"> zálohy a ani jedna smluvní strana neposkytne druhé smluvní straně závdavek.</w:t>
      </w:r>
    </w:p>
    <w:p w14:paraId="7161486E" w14:textId="77777777" w:rsidR="00234171" w:rsidRDefault="00234171" w:rsidP="00234171">
      <w:pPr>
        <w:pStyle w:val="Odstavecseseznamem"/>
        <w:ind w:left="397"/>
        <w:jc w:val="both"/>
        <w:rPr>
          <w:rFonts w:ascii="Garamond" w:hAnsi="Garamond"/>
        </w:rPr>
      </w:pPr>
    </w:p>
    <w:p w14:paraId="5663E005" w14:textId="66A3DAA2" w:rsidR="005C1F15" w:rsidRPr="005C1F15" w:rsidRDefault="005C1F15" w:rsidP="005C1F15">
      <w:pPr>
        <w:pStyle w:val="Odstavecseseznamem"/>
        <w:numPr>
          <w:ilvl w:val="0"/>
          <w:numId w:val="10"/>
        </w:numPr>
        <w:jc w:val="both"/>
        <w:rPr>
          <w:rFonts w:ascii="Garamond" w:hAnsi="Garamond"/>
        </w:rPr>
      </w:pPr>
      <w:r>
        <w:rPr>
          <w:rFonts w:ascii="Garamond" w:hAnsi="Garamond"/>
        </w:rPr>
        <w:t>Objednatel je při financování díla vázán na poskytování prostředků státního rozpočtu, z tohoto důvodu má právo čerpání finančních objemů určených k realizaci díla v opodstatněných případech upravovat, a to ve formě písemného dodatku Smlouvy.</w:t>
      </w:r>
    </w:p>
    <w:p w14:paraId="756DAB03" w14:textId="77777777" w:rsidR="00AE5BD5" w:rsidRPr="00752B8C" w:rsidRDefault="00AE5BD5" w:rsidP="00715C87">
      <w:pPr>
        <w:jc w:val="both"/>
        <w:rPr>
          <w:rFonts w:ascii="Garamond" w:hAnsi="Garamond"/>
        </w:rPr>
      </w:pPr>
    </w:p>
    <w:p w14:paraId="0B468E40" w14:textId="77777777" w:rsidR="00BC3F31" w:rsidRPr="00752B8C" w:rsidRDefault="00BC3F31" w:rsidP="00D8543C">
      <w:pPr>
        <w:pStyle w:val="Odstavecseseznamem"/>
        <w:numPr>
          <w:ilvl w:val="0"/>
          <w:numId w:val="10"/>
        </w:numPr>
        <w:jc w:val="both"/>
        <w:rPr>
          <w:rFonts w:ascii="Garamond" w:hAnsi="Garamond"/>
        </w:rPr>
      </w:pPr>
      <w:r w:rsidRPr="00752B8C">
        <w:rPr>
          <w:rFonts w:ascii="Garamond" w:hAnsi="Garamond"/>
        </w:rPr>
        <w:t xml:space="preserve">Smluvní strany výslovně prohlašují, že ustanovení § 2611 OZ se nepoužije. </w:t>
      </w:r>
    </w:p>
    <w:p w14:paraId="2CCBDFFA" w14:textId="77777777" w:rsidR="00AE5BD5" w:rsidRDefault="00AE5BD5" w:rsidP="00715C87">
      <w:pPr>
        <w:jc w:val="both"/>
        <w:rPr>
          <w:rFonts w:ascii="Garamond" w:hAnsi="Garamond"/>
        </w:rPr>
      </w:pPr>
    </w:p>
    <w:p w14:paraId="245C528A" w14:textId="06E3D3C0" w:rsidR="00BC3F31" w:rsidRPr="00122D6C" w:rsidRDefault="00122D6C" w:rsidP="00D8543C">
      <w:pPr>
        <w:pStyle w:val="Odstavecseseznamem"/>
        <w:numPr>
          <w:ilvl w:val="0"/>
          <w:numId w:val="10"/>
        </w:numPr>
        <w:jc w:val="both"/>
        <w:rPr>
          <w:rFonts w:ascii="Garamond" w:hAnsi="Garamond"/>
        </w:rPr>
      </w:pPr>
      <w:r w:rsidRPr="004E6FA0">
        <w:rPr>
          <w:rFonts w:ascii="Garamond" w:hAnsi="Garamond"/>
        </w:rPr>
        <w:t xml:space="preserve">Úhrada ceny díla bude provedena v české měně. </w:t>
      </w:r>
      <w:r>
        <w:rPr>
          <w:rFonts w:ascii="Garamond" w:hAnsi="Garamond"/>
        </w:rPr>
        <w:t>Objednatel je povinen uhradit cenu za dodaný předmět plnění na základě daňového dokladu – faktury vystavené zhotovitelem.</w:t>
      </w:r>
      <w:r w:rsidRPr="004E6FA0">
        <w:rPr>
          <w:rFonts w:ascii="Garamond" w:hAnsi="Garamond"/>
        </w:rPr>
        <w:t xml:space="preserve"> Přílohou </w:t>
      </w:r>
      <w:r w:rsidRPr="00D0352B">
        <w:rPr>
          <w:rFonts w:ascii="Garamond" w:hAnsi="Garamond"/>
        </w:rPr>
        <w:t>faktury bude objednatelem odsouhlasený a oboustranně podepsaný předávací prot</w:t>
      </w:r>
      <w:r w:rsidR="003903B7" w:rsidRPr="00D0352B">
        <w:rPr>
          <w:rFonts w:ascii="Garamond" w:hAnsi="Garamond"/>
        </w:rPr>
        <w:t xml:space="preserve">okol a soupis provedených prací, </w:t>
      </w:r>
      <w:r w:rsidRPr="00D0352B">
        <w:rPr>
          <w:rFonts w:ascii="Garamond" w:hAnsi="Garamond"/>
        </w:rPr>
        <w:t xml:space="preserve">v němž objednatel nemá k dodanému předmětu plnění výhrady. </w:t>
      </w:r>
      <w:r w:rsidR="00875A16">
        <w:rPr>
          <w:rFonts w:ascii="Garamond" w:hAnsi="Garamond"/>
        </w:rPr>
        <w:t>Odsouhlasený a podepsaný soupis provedených prací slouží jako podklad pro z</w:t>
      </w:r>
      <w:r w:rsidR="00234171">
        <w:rPr>
          <w:rFonts w:ascii="Garamond" w:hAnsi="Garamond"/>
        </w:rPr>
        <w:t>pra</w:t>
      </w:r>
      <w:r w:rsidR="00875A16">
        <w:rPr>
          <w:rFonts w:ascii="Garamond" w:hAnsi="Garamond"/>
        </w:rPr>
        <w:t xml:space="preserve">cování faktury za provedené práce. </w:t>
      </w:r>
      <w:r w:rsidRPr="00D0352B">
        <w:rPr>
          <w:rFonts w:ascii="Garamond" w:hAnsi="Garamond"/>
        </w:rPr>
        <w:t xml:space="preserve">Objednatel není povinen fakturu odsouhlasit, jestliže </w:t>
      </w:r>
      <w:r w:rsidRPr="004E6FA0">
        <w:rPr>
          <w:rFonts w:ascii="Garamond" w:hAnsi="Garamond"/>
        </w:rPr>
        <w:t xml:space="preserve">má dílo či jeho dílčí provedení vady či nedodělky. </w:t>
      </w:r>
      <w:r w:rsidR="00BC3F31" w:rsidRPr="00122D6C">
        <w:rPr>
          <w:rFonts w:ascii="Garamond" w:hAnsi="Garamond"/>
        </w:rPr>
        <w:t xml:space="preserve"> </w:t>
      </w:r>
    </w:p>
    <w:p w14:paraId="04D72E03" w14:textId="77777777" w:rsidR="00AE5BD5" w:rsidRDefault="00AE5BD5" w:rsidP="00715C87">
      <w:pPr>
        <w:jc w:val="both"/>
        <w:rPr>
          <w:rFonts w:ascii="Garamond" w:hAnsi="Garamond"/>
        </w:rPr>
      </w:pPr>
    </w:p>
    <w:p w14:paraId="4E0CCD34" w14:textId="1A8458EA" w:rsidR="00BC3F31" w:rsidRPr="00AE5BD5" w:rsidRDefault="00BC3F31" w:rsidP="00D8543C">
      <w:pPr>
        <w:pStyle w:val="Odstavecseseznamem"/>
        <w:numPr>
          <w:ilvl w:val="0"/>
          <w:numId w:val="10"/>
        </w:numPr>
        <w:jc w:val="both"/>
        <w:rPr>
          <w:rFonts w:ascii="Garamond" w:hAnsi="Garamond"/>
        </w:rPr>
      </w:pPr>
      <w:r w:rsidRPr="00AE5BD5">
        <w:rPr>
          <w:rFonts w:ascii="Garamond" w:hAnsi="Garamond"/>
        </w:rPr>
        <w:t xml:space="preserve">Faktura vystavená zhotovitelem </w:t>
      </w:r>
      <w:r w:rsidRPr="00D0352B">
        <w:rPr>
          <w:rFonts w:ascii="Garamond" w:hAnsi="Garamond"/>
        </w:rPr>
        <w:t xml:space="preserve">musí mít náležitosti obsažené v ustanovení § 29 zákona č. 235/2004 Sb., o dani z přidané hodnoty, ve znění pozdějších předpisů, a ustanovení § 435 OZ a potvrzený soupis skutečně provedených prací. Splatnost faktury je stanovena v délce </w:t>
      </w:r>
      <w:r w:rsidR="00102CD0" w:rsidRPr="00D0352B">
        <w:rPr>
          <w:rFonts w:ascii="Garamond" w:hAnsi="Garamond"/>
        </w:rPr>
        <w:t>30</w:t>
      </w:r>
      <w:r w:rsidR="00BF1B18" w:rsidRPr="00D0352B">
        <w:rPr>
          <w:rFonts w:ascii="Garamond" w:hAnsi="Garamond"/>
        </w:rPr>
        <w:t xml:space="preserve"> </w:t>
      </w:r>
      <w:r w:rsidRPr="00D0352B">
        <w:rPr>
          <w:rFonts w:ascii="Garamond" w:hAnsi="Garamond"/>
        </w:rPr>
        <w:t>kalendářních dnů od doručení objednateli. Povinnost úhrady je splněna okamžikem předání pokynu k úhradě peněžnímu ústavu odepsání</w:t>
      </w:r>
      <w:r w:rsidR="002A0119">
        <w:rPr>
          <w:rFonts w:ascii="Garamond" w:hAnsi="Garamond"/>
        </w:rPr>
        <w:t>m</w:t>
      </w:r>
      <w:r w:rsidRPr="00D0352B">
        <w:rPr>
          <w:rFonts w:ascii="Garamond" w:hAnsi="Garamond"/>
        </w:rPr>
        <w:t xml:space="preserve"> z</w:t>
      </w:r>
      <w:r w:rsidR="00D32562" w:rsidRPr="00D0352B">
        <w:rPr>
          <w:rFonts w:ascii="Garamond" w:hAnsi="Garamond"/>
        </w:rPr>
        <w:t> </w:t>
      </w:r>
      <w:r w:rsidRPr="00D0352B">
        <w:rPr>
          <w:rFonts w:ascii="Garamond" w:hAnsi="Garamond"/>
        </w:rPr>
        <w:t>účtu</w:t>
      </w:r>
      <w:r w:rsidR="00D32562" w:rsidRPr="00D0352B">
        <w:rPr>
          <w:rFonts w:ascii="Garamond" w:hAnsi="Garamond"/>
        </w:rPr>
        <w:t xml:space="preserve"> objednatele</w:t>
      </w:r>
      <w:r w:rsidRPr="00D0352B">
        <w:rPr>
          <w:rFonts w:ascii="Garamond" w:hAnsi="Garamond"/>
        </w:rPr>
        <w:t xml:space="preserve"> vedeného</w:t>
      </w:r>
      <w:r w:rsidRPr="00752B8C">
        <w:rPr>
          <w:rFonts w:ascii="Garamond" w:hAnsi="Garamond"/>
        </w:rPr>
        <w:t xml:space="preserve"> u peněžního ústavu. Pokud faktura nemá sjednané náležitosti</w:t>
      </w:r>
      <w:r w:rsidR="00BF1B18" w:rsidRPr="00752B8C">
        <w:rPr>
          <w:rFonts w:ascii="Garamond" w:hAnsi="Garamond"/>
        </w:rPr>
        <w:t xml:space="preserve">, objednatel je oprávněn ji do </w:t>
      </w:r>
      <w:r w:rsidR="00102CD0">
        <w:rPr>
          <w:rFonts w:ascii="Garamond" w:hAnsi="Garamond"/>
        </w:rPr>
        <w:t xml:space="preserve">30 </w:t>
      </w:r>
      <w:r w:rsidRPr="00AE5BD5">
        <w:rPr>
          <w:rFonts w:ascii="Garamond" w:hAnsi="Garamond"/>
        </w:rPr>
        <w:t>kalendářních dnů vrátit zhotoviteli a nová lhůta splatnosti počíná běžet až okamžikem doručení nové, opravené faktury objednateli.</w:t>
      </w:r>
    </w:p>
    <w:p w14:paraId="5C2932DC" w14:textId="77777777" w:rsidR="00BF1B18" w:rsidRDefault="00BF1B18" w:rsidP="00AE5BD5">
      <w:pPr>
        <w:jc w:val="both"/>
        <w:rPr>
          <w:rFonts w:ascii="Garamond" w:hAnsi="Garamond"/>
        </w:rPr>
      </w:pPr>
    </w:p>
    <w:p w14:paraId="3390FC23" w14:textId="77777777" w:rsidR="009B5E90" w:rsidRDefault="009B5E90" w:rsidP="006041CD">
      <w:pPr>
        <w:pStyle w:val="Odstavecseseznamem"/>
        <w:rPr>
          <w:rFonts w:ascii="Garamond" w:hAnsi="Garamond"/>
        </w:rPr>
      </w:pPr>
    </w:p>
    <w:p w14:paraId="5C2598DD" w14:textId="77777777" w:rsidR="00BC3F31" w:rsidRPr="003243F8" w:rsidRDefault="00BC3F31" w:rsidP="00715C87">
      <w:pPr>
        <w:tabs>
          <w:tab w:val="num" w:pos="0"/>
        </w:tabs>
        <w:ind w:hanging="426"/>
        <w:jc w:val="center"/>
        <w:rPr>
          <w:rFonts w:ascii="Garamond" w:hAnsi="Garamond"/>
        </w:rPr>
      </w:pPr>
      <w:r w:rsidRPr="003243F8">
        <w:rPr>
          <w:rFonts w:ascii="Garamond" w:hAnsi="Garamond"/>
          <w:b/>
        </w:rPr>
        <w:t>V</w:t>
      </w:r>
      <w:r w:rsidR="009C3FA1">
        <w:rPr>
          <w:rFonts w:ascii="Garamond" w:hAnsi="Garamond"/>
          <w:b/>
        </w:rPr>
        <w:t>I</w:t>
      </w:r>
      <w:r w:rsidRPr="003243F8">
        <w:rPr>
          <w:rFonts w:ascii="Garamond" w:hAnsi="Garamond"/>
          <w:b/>
        </w:rPr>
        <w:t>II.</w:t>
      </w:r>
    </w:p>
    <w:p w14:paraId="2966416F" w14:textId="77777777" w:rsidR="007B58A5" w:rsidRDefault="00BC3F31" w:rsidP="00715C87">
      <w:pPr>
        <w:pStyle w:val="Nadpis5"/>
        <w:tabs>
          <w:tab w:val="num" w:pos="0"/>
        </w:tabs>
        <w:ind w:hanging="426"/>
        <w:jc w:val="center"/>
        <w:rPr>
          <w:rFonts w:ascii="Garamond" w:hAnsi="Garamond"/>
        </w:rPr>
      </w:pPr>
      <w:r w:rsidRPr="003243F8">
        <w:rPr>
          <w:rFonts w:ascii="Garamond" w:hAnsi="Garamond"/>
        </w:rPr>
        <w:t>Další povinnosti objednatele a zhotovitele</w:t>
      </w:r>
    </w:p>
    <w:p w14:paraId="52E90F6C" w14:textId="77777777" w:rsidR="003903B7" w:rsidRPr="003903B7" w:rsidRDefault="003903B7" w:rsidP="00715C87"/>
    <w:p w14:paraId="1940CF10" w14:textId="0634E3E9" w:rsidR="003903B7" w:rsidRPr="00171A74" w:rsidRDefault="00D0352B" w:rsidP="00171A74">
      <w:pPr>
        <w:pStyle w:val="Odstavecseseznamem"/>
        <w:numPr>
          <w:ilvl w:val="0"/>
          <w:numId w:val="11"/>
        </w:numPr>
        <w:jc w:val="both"/>
        <w:rPr>
          <w:rFonts w:ascii="Garamond" w:hAnsi="Garamond"/>
        </w:rPr>
      </w:pPr>
      <w:r w:rsidRPr="001A08CF">
        <w:rPr>
          <w:rFonts w:ascii="Garamond" w:hAnsi="Garamond"/>
        </w:rPr>
        <w:t xml:space="preserve">Objednatel </w:t>
      </w:r>
      <w:r w:rsidR="00171A74">
        <w:rPr>
          <w:rFonts w:ascii="Garamond" w:hAnsi="Garamond"/>
        </w:rPr>
        <w:t>zabezpečí předání místa realizace díla. O předání a převzetí díla a jeho stavu bude sepsán písemný protokol.</w:t>
      </w:r>
    </w:p>
    <w:p w14:paraId="66546204" w14:textId="77777777" w:rsidR="00AE5BD5" w:rsidRPr="00954078" w:rsidRDefault="00AE5BD5" w:rsidP="00715C87">
      <w:pPr>
        <w:widowControl w:val="0"/>
        <w:autoSpaceDE w:val="0"/>
        <w:ind w:left="397"/>
        <w:jc w:val="both"/>
        <w:rPr>
          <w:rFonts w:ascii="Garamond" w:hAnsi="Garamond"/>
        </w:rPr>
      </w:pPr>
    </w:p>
    <w:p w14:paraId="4E411F0D" w14:textId="77777777" w:rsidR="00105071" w:rsidRPr="00D0352B" w:rsidRDefault="007B58A5" w:rsidP="00D8543C">
      <w:pPr>
        <w:widowControl w:val="0"/>
        <w:numPr>
          <w:ilvl w:val="0"/>
          <w:numId w:val="11"/>
        </w:numPr>
        <w:autoSpaceDE w:val="0"/>
        <w:jc w:val="both"/>
        <w:rPr>
          <w:rFonts w:ascii="Garamond" w:hAnsi="Garamond"/>
          <w:b/>
        </w:rPr>
      </w:pPr>
      <w:r w:rsidRPr="00954078">
        <w:rPr>
          <w:rFonts w:ascii="Garamond" w:hAnsi="Garamond"/>
        </w:rPr>
        <w:t>Objednatel proškolí zástupce zhotovitele</w:t>
      </w:r>
      <w:r>
        <w:rPr>
          <w:rFonts w:ascii="Garamond" w:hAnsi="Garamond"/>
        </w:rPr>
        <w:t xml:space="preserve"> z předpisů bezpečnosti a ochrany zdraví při práce (dále jen „BOZP“) a požární ochrany (dále jen „PO“), které se</w:t>
      </w:r>
      <w:r w:rsidR="00141C1A">
        <w:rPr>
          <w:rFonts w:ascii="Garamond" w:hAnsi="Garamond"/>
        </w:rPr>
        <w:t xml:space="preserve"> vztahují k místu realizace </w:t>
      </w:r>
      <w:r w:rsidR="00141C1A">
        <w:rPr>
          <w:rFonts w:ascii="Garamond" w:hAnsi="Garamond"/>
        </w:rPr>
        <w:lastRenderedPageBreak/>
        <w:t>předmětu Smlouvy</w:t>
      </w:r>
      <w:r w:rsidR="003A5CD4">
        <w:rPr>
          <w:rFonts w:ascii="Garamond" w:hAnsi="Garamond"/>
        </w:rPr>
        <w:t>.</w:t>
      </w:r>
    </w:p>
    <w:p w14:paraId="33510945" w14:textId="77777777" w:rsidR="00AE5BD5" w:rsidRDefault="00AE5BD5" w:rsidP="00715C87">
      <w:pPr>
        <w:widowControl w:val="0"/>
        <w:autoSpaceDE w:val="0"/>
        <w:ind w:left="397"/>
        <w:jc w:val="both"/>
        <w:rPr>
          <w:rFonts w:ascii="Garamond" w:hAnsi="Garamond"/>
        </w:rPr>
      </w:pPr>
    </w:p>
    <w:p w14:paraId="46DD63D9" w14:textId="0F8D1733" w:rsidR="002E1BED" w:rsidRDefault="004771F2" w:rsidP="00D8543C">
      <w:pPr>
        <w:widowControl w:val="0"/>
        <w:numPr>
          <w:ilvl w:val="0"/>
          <w:numId w:val="11"/>
        </w:numPr>
        <w:autoSpaceDE w:val="0"/>
        <w:jc w:val="both"/>
        <w:rPr>
          <w:rFonts w:ascii="Garamond" w:hAnsi="Garamond"/>
        </w:rPr>
      </w:pPr>
      <w:r w:rsidRPr="00A91FE4">
        <w:rPr>
          <w:rFonts w:ascii="Garamond" w:hAnsi="Garamond"/>
        </w:rPr>
        <w:t>Zhotovitel se zavazuje bě</w:t>
      </w:r>
      <w:r w:rsidR="00A112BD">
        <w:rPr>
          <w:rFonts w:ascii="Garamond" w:hAnsi="Garamond"/>
        </w:rPr>
        <w:t>hem plnění S</w:t>
      </w:r>
      <w:r w:rsidR="00060CBC">
        <w:rPr>
          <w:rFonts w:ascii="Garamond" w:hAnsi="Garamond"/>
        </w:rPr>
        <w:t xml:space="preserve">mlouvy, </w:t>
      </w:r>
      <w:r w:rsidR="00A112BD">
        <w:rPr>
          <w:rFonts w:ascii="Garamond" w:hAnsi="Garamond"/>
        </w:rPr>
        <w:t>po ukončení S</w:t>
      </w:r>
      <w:r w:rsidR="00141C1A">
        <w:rPr>
          <w:rFonts w:ascii="Garamond" w:hAnsi="Garamond"/>
        </w:rPr>
        <w:t>mlouvy i po předání předmětu Smlouvy</w:t>
      </w:r>
      <w:r w:rsidR="00060CBC">
        <w:rPr>
          <w:rFonts w:ascii="Garamond" w:hAnsi="Garamond"/>
        </w:rPr>
        <w:t xml:space="preserve"> </w:t>
      </w:r>
      <w:r w:rsidRPr="00A91FE4">
        <w:rPr>
          <w:rFonts w:ascii="Garamond" w:hAnsi="Garamond"/>
        </w:rPr>
        <w:t>objednateli, zachovávat mlčenlivost o všech skutečnostech, o kterých se dozví od obje</w:t>
      </w:r>
      <w:r w:rsidR="008E679D" w:rsidRPr="00A91FE4">
        <w:rPr>
          <w:rFonts w:ascii="Garamond" w:hAnsi="Garamond"/>
        </w:rPr>
        <w:t>d</w:t>
      </w:r>
      <w:r w:rsidR="00A112BD">
        <w:rPr>
          <w:rFonts w:ascii="Garamond" w:hAnsi="Garamond"/>
        </w:rPr>
        <w:t>natele v souvislosti s plněním S</w:t>
      </w:r>
      <w:r w:rsidRPr="00A91FE4">
        <w:rPr>
          <w:rFonts w:ascii="Garamond" w:hAnsi="Garamond"/>
        </w:rPr>
        <w:t>mlouvy.</w:t>
      </w:r>
      <w:r w:rsidRPr="003243F8">
        <w:rPr>
          <w:rFonts w:ascii="Garamond" w:hAnsi="Garamond"/>
        </w:rPr>
        <w:t xml:space="preserve"> Zhotovitel odpovídá za porušení mlčenlivosti svými zaměstnanci, jakož i třetími oso</w:t>
      </w:r>
      <w:r w:rsidR="00141C1A">
        <w:rPr>
          <w:rFonts w:ascii="Garamond" w:hAnsi="Garamond"/>
        </w:rPr>
        <w:t>bami, které se na provádění předmětu Smlouvy</w:t>
      </w:r>
      <w:r w:rsidRPr="003243F8">
        <w:rPr>
          <w:rFonts w:ascii="Garamond" w:hAnsi="Garamond"/>
        </w:rPr>
        <w:t xml:space="preserve"> podílejí. </w:t>
      </w:r>
    </w:p>
    <w:p w14:paraId="7E48EA48" w14:textId="77777777" w:rsidR="008822FC" w:rsidRDefault="008822FC" w:rsidP="008822FC">
      <w:pPr>
        <w:pStyle w:val="Odstavecseseznamem"/>
        <w:rPr>
          <w:rFonts w:ascii="Garamond" w:hAnsi="Garamond"/>
        </w:rPr>
      </w:pPr>
    </w:p>
    <w:p w14:paraId="4E50D92C" w14:textId="72049F27" w:rsidR="008822FC" w:rsidRPr="005E6DFF" w:rsidRDefault="008822FC" w:rsidP="008822FC">
      <w:pPr>
        <w:widowControl w:val="0"/>
        <w:numPr>
          <w:ilvl w:val="0"/>
          <w:numId w:val="11"/>
        </w:numPr>
        <w:autoSpaceDE w:val="0"/>
        <w:jc w:val="both"/>
        <w:rPr>
          <w:rFonts w:ascii="Garamond" w:hAnsi="Garamond"/>
        </w:rPr>
      </w:pPr>
      <w:r w:rsidRPr="002E1BED">
        <w:rPr>
          <w:rFonts w:ascii="Garamond" w:hAnsi="Garamond"/>
        </w:rPr>
        <w:t>Zhotovitel zabezpečí před převzetím technologických zařízení objednatelem jejich odzkoušení a proškolení budoucí obsluhy v souladu s platnými předpisy</w:t>
      </w:r>
      <w:r>
        <w:rPr>
          <w:rFonts w:ascii="Garamond" w:hAnsi="Garamond"/>
        </w:rPr>
        <w:t xml:space="preserve"> a podmínkami výrobce.</w:t>
      </w:r>
      <w:r w:rsidRPr="002E1BED">
        <w:rPr>
          <w:rFonts w:ascii="Garamond" w:hAnsi="Garamond"/>
        </w:rPr>
        <w:t xml:space="preserve"> Zhotovitel je povinen před předáním díla zaškolit osoby určené objednatelem v obsluze a údržbě technických nebo jiných zařízení či přístrojů tak, aby je takto zaškolené osoby mohly provozovat.</w:t>
      </w:r>
    </w:p>
    <w:p w14:paraId="0EA84122" w14:textId="77777777" w:rsidR="008822FC" w:rsidRDefault="008822FC" w:rsidP="008822FC">
      <w:pPr>
        <w:widowControl w:val="0"/>
        <w:autoSpaceDE w:val="0"/>
        <w:ind w:left="397"/>
        <w:jc w:val="both"/>
        <w:rPr>
          <w:rFonts w:ascii="Garamond" w:hAnsi="Garamond"/>
          <w:color w:val="548DD4"/>
        </w:rPr>
      </w:pPr>
    </w:p>
    <w:p w14:paraId="32BFAC7C" w14:textId="4AF4672A" w:rsidR="008822FC" w:rsidRPr="008822FC" w:rsidRDefault="008822FC" w:rsidP="008822FC">
      <w:pPr>
        <w:widowControl w:val="0"/>
        <w:numPr>
          <w:ilvl w:val="0"/>
          <w:numId w:val="11"/>
        </w:numPr>
        <w:autoSpaceDE w:val="0"/>
        <w:jc w:val="both"/>
        <w:rPr>
          <w:rFonts w:ascii="Garamond" w:hAnsi="Garamond"/>
        </w:rPr>
      </w:pPr>
      <w:r w:rsidRPr="001C2F14">
        <w:rPr>
          <w:rFonts w:ascii="Garamond" w:hAnsi="Garamond"/>
        </w:rPr>
        <w:t>Zhotovitel zajistí v místě realizace díla dodržování bezpečnostních a protipožárních předpisů a zajistí proškolení všech pracovníků provádějících realizaci díla z těchto předpisů. Dále se zavazuje k dodržování obecně platných právních předpisů, zejména hygienických, týkajících se likvidace odpadů, ochrany životního prostředí a ochrany vod před ropnými látkami. Dodávky energií a vody budou zajištěny z odběrních míst objednatele.</w:t>
      </w:r>
    </w:p>
    <w:p w14:paraId="7E638055" w14:textId="77777777" w:rsidR="00AE5BD5" w:rsidRDefault="00AE5BD5" w:rsidP="00715C87">
      <w:pPr>
        <w:widowControl w:val="0"/>
        <w:autoSpaceDE w:val="0"/>
        <w:jc w:val="both"/>
        <w:rPr>
          <w:rFonts w:ascii="Garamond" w:hAnsi="Garamond"/>
        </w:rPr>
      </w:pPr>
    </w:p>
    <w:p w14:paraId="4A3F26AD" w14:textId="77777777" w:rsidR="007B58A5" w:rsidRPr="005E6DFF" w:rsidRDefault="00236189" w:rsidP="00D8543C">
      <w:pPr>
        <w:widowControl w:val="0"/>
        <w:numPr>
          <w:ilvl w:val="0"/>
          <w:numId w:val="11"/>
        </w:numPr>
        <w:autoSpaceDE w:val="0"/>
        <w:jc w:val="both"/>
        <w:rPr>
          <w:rFonts w:ascii="Garamond" w:hAnsi="Garamond"/>
        </w:rPr>
      </w:pPr>
      <w:r>
        <w:rPr>
          <w:rFonts w:ascii="Garamond" w:hAnsi="Garamond"/>
        </w:rPr>
        <w:t xml:space="preserve">Zhotovitel poskytne na výzvu objednatele veškerou součinnost potřebnou ke zdárnému </w:t>
      </w:r>
      <w:r w:rsidR="00141C1A">
        <w:rPr>
          <w:rFonts w:ascii="Garamond" w:hAnsi="Garamond"/>
        </w:rPr>
        <w:t>dokončení předmětu Smlouvy</w:t>
      </w:r>
      <w:r>
        <w:rPr>
          <w:rFonts w:ascii="Garamond" w:hAnsi="Garamond"/>
        </w:rPr>
        <w:t>.</w:t>
      </w:r>
    </w:p>
    <w:p w14:paraId="73BBA6F7" w14:textId="77777777" w:rsidR="00AE5BD5" w:rsidRDefault="00AE5BD5" w:rsidP="00AE5BD5">
      <w:pPr>
        <w:widowControl w:val="0"/>
        <w:autoSpaceDE w:val="0"/>
        <w:ind w:left="397"/>
        <w:jc w:val="both"/>
        <w:rPr>
          <w:rFonts w:ascii="Garamond" w:hAnsi="Garamond"/>
          <w:color w:val="548DD4"/>
        </w:rPr>
      </w:pPr>
    </w:p>
    <w:p w14:paraId="0101560F" w14:textId="77777777" w:rsidR="00BC3F31" w:rsidRPr="00141C1A" w:rsidRDefault="00BC3F31" w:rsidP="00D8543C">
      <w:pPr>
        <w:pStyle w:val="Nadpis2"/>
        <w:numPr>
          <w:ilvl w:val="0"/>
          <w:numId w:val="11"/>
        </w:numPr>
        <w:spacing w:before="0" w:after="0"/>
        <w:jc w:val="both"/>
        <w:rPr>
          <w:rFonts w:ascii="Garamond" w:hAnsi="Garamond"/>
          <w:sz w:val="24"/>
          <w:szCs w:val="24"/>
        </w:rPr>
      </w:pPr>
      <w:r w:rsidRPr="003243F8">
        <w:rPr>
          <w:rFonts w:ascii="Garamond" w:hAnsi="Garamond"/>
          <w:sz w:val="24"/>
          <w:szCs w:val="24"/>
        </w:rPr>
        <w:t>Další povinnosti zhotovitele:</w:t>
      </w:r>
    </w:p>
    <w:p w14:paraId="2B4F2889" w14:textId="3455FA25" w:rsidR="000D16EF" w:rsidRPr="00236189" w:rsidRDefault="00BC3F31" w:rsidP="00D8543C">
      <w:pPr>
        <w:pStyle w:val="Nadpis2"/>
        <w:numPr>
          <w:ilvl w:val="0"/>
          <w:numId w:val="9"/>
        </w:numPr>
        <w:tabs>
          <w:tab w:val="clear" w:pos="1134"/>
          <w:tab w:val="left" w:pos="900"/>
        </w:tabs>
        <w:spacing w:before="0" w:after="0"/>
        <w:ind w:left="851" w:hanging="425"/>
        <w:jc w:val="both"/>
        <w:rPr>
          <w:rFonts w:ascii="Garamond" w:hAnsi="Garamond"/>
          <w:sz w:val="24"/>
          <w:szCs w:val="24"/>
        </w:rPr>
      </w:pPr>
      <w:r w:rsidRPr="003243F8">
        <w:rPr>
          <w:rFonts w:ascii="Garamond" w:hAnsi="Garamond"/>
          <w:sz w:val="24"/>
          <w:szCs w:val="24"/>
        </w:rPr>
        <w:t>zhotovitel nese v plném rozsahu zodpovědnost za vlastní řízení postupu prací, za sledování dodržování předpisů o bezpečnosti práce, ochraně zdraví při práci a z</w:t>
      </w:r>
      <w:r w:rsidR="000D16EF">
        <w:rPr>
          <w:rFonts w:ascii="Garamond" w:hAnsi="Garamond"/>
          <w:sz w:val="24"/>
          <w:szCs w:val="24"/>
        </w:rPr>
        <w:t>achování pořádku v budově soudu</w:t>
      </w:r>
      <w:r w:rsidR="0005574C">
        <w:rPr>
          <w:rFonts w:ascii="Garamond" w:hAnsi="Garamond"/>
          <w:sz w:val="24"/>
          <w:szCs w:val="24"/>
        </w:rPr>
        <w:t>,</w:t>
      </w:r>
    </w:p>
    <w:p w14:paraId="16D2D442" w14:textId="616A1A82" w:rsidR="000D16EF" w:rsidRPr="000D16EF" w:rsidRDefault="000D16EF" w:rsidP="00D8543C">
      <w:pPr>
        <w:pStyle w:val="Nadpis2"/>
        <w:numPr>
          <w:ilvl w:val="0"/>
          <w:numId w:val="9"/>
        </w:numPr>
        <w:tabs>
          <w:tab w:val="clear" w:pos="1134"/>
          <w:tab w:val="left" w:pos="900"/>
        </w:tabs>
        <w:spacing w:before="0" w:after="0"/>
        <w:ind w:left="851" w:hanging="425"/>
        <w:jc w:val="both"/>
        <w:rPr>
          <w:rFonts w:ascii="Garamond" w:hAnsi="Garamond"/>
          <w:sz w:val="24"/>
          <w:szCs w:val="24"/>
        </w:rPr>
      </w:pPr>
      <w:r w:rsidRPr="000D16EF">
        <w:rPr>
          <w:rFonts w:ascii="Garamond" w:hAnsi="Garamond"/>
          <w:sz w:val="24"/>
          <w:szCs w:val="24"/>
        </w:rPr>
        <w:t xml:space="preserve">zhotovitel je povinen označit pracovní oděvy svých zaměstnanců vlastním logem a zabezpečit označení pracovních oděvů zaměstnanců subdodavatelů </w:t>
      </w:r>
      <w:r>
        <w:rPr>
          <w:rFonts w:ascii="Garamond" w:hAnsi="Garamond"/>
          <w:sz w:val="24"/>
          <w:szCs w:val="24"/>
        </w:rPr>
        <w:t>logem příslušného subdodavatele</w:t>
      </w:r>
      <w:r w:rsidR="0005574C">
        <w:rPr>
          <w:rFonts w:ascii="Garamond" w:hAnsi="Garamond"/>
          <w:sz w:val="24"/>
          <w:szCs w:val="24"/>
        </w:rPr>
        <w:t>,</w:t>
      </w:r>
    </w:p>
    <w:p w14:paraId="3125A7B4" w14:textId="3563B448" w:rsidR="00BC3F31" w:rsidRPr="001A08CF" w:rsidRDefault="00141C1A" w:rsidP="00D8543C">
      <w:pPr>
        <w:pStyle w:val="Nadpis2"/>
        <w:numPr>
          <w:ilvl w:val="0"/>
          <w:numId w:val="9"/>
        </w:numPr>
        <w:tabs>
          <w:tab w:val="clear" w:pos="1134"/>
          <w:tab w:val="left" w:pos="900"/>
        </w:tabs>
        <w:spacing w:before="0" w:after="0"/>
        <w:ind w:left="851" w:hanging="425"/>
        <w:jc w:val="both"/>
        <w:rPr>
          <w:rFonts w:ascii="Garamond" w:hAnsi="Garamond"/>
          <w:sz w:val="24"/>
          <w:szCs w:val="24"/>
        </w:rPr>
      </w:pPr>
      <w:r>
        <w:rPr>
          <w:rFonts w:ascii="Garamond" w:hAnsi="Garamond"/>
          <w:sz w:val="24"/>
          <w:szCs w:val="24"/>
        </w:rPr>
        <w:t xml:space="preserve">veškeré práce na </w:t>
      </w:r>
      <w:r w:rsidR="008822FC">
        <w:rPr>
          <w:rFonts w:ascii="Garamond" w:hAnsi="Garamond"/>
          <w:sz w:val="24"/>
          <w:szCs w:val="24"/>
        </w:rPr>
        <w:t>předmětu díla</w:t>
      </w:r>
      <w:r w:rsidR="00BC3F31" w:rsidRPr="003243F8">
        <w:rPr>
          <w:rFonts w:ascii="Garamond" w:hAnsi="Garamond"/>
          <w:sz w:val="24"/>
          <w:szCs w:val="24"/>
        </w:rPr>
        <w:t xml:space="preserve"> budou prováděny za provozu objednatele; zhotovitel nesmí při plnění povinností dle této </w:t>
      </w:r>
      <w:r w:rsidR="00236189">
        <w:rPr>
          <w:rFonts w:ascii="Garamond" w:hAnsi="Garamond"/>
          <w:sz w:val="24"/>
          <w:szCs w:val="24"/>
        </w:rPr>
        <w:t>S</w:t>
      </w:r>
      <w:r w:rsidR="00BC3F31" w:rsidRPr="003243F8">
        <w:rPr>
          <w:rFonts w:ascii="Garamond" w:hAnsi="Garamond"/>
          <w:sz w:val="24"/>
          <w:szCs w:val="24"/>
        </w:rPr>
        <w:t>mlouvy omezit provoz objednatele,</w:t>
      </w:r>
    </w:p>
    <w:p w14:paraId="0C9F7DAC" w14:textId="3E87C87D" w:rsidR="000D16EF" w:rsidRPr="00F754AC" w:rsidRDefault="00BC3F31" w:rsidP="00D8543C">
      <w:pPr>
        <w:pStyle w:val="Nadpis2"/>
        <w:numPr>
          <w:ilvl w:val="0"/>
          <w:numId w:val="9"/>
        </w:numPr>
        <w:tabs>
          <w:tab w:val="clear" w:pos="1134"/>
          <w:tab w:val="left" w:pos="900"/>
        </w:tabs>
        <w:spacing w:before="0" w:after="0"/>
        <w:ind w:left="851" w:hanging="425"/>
        <w:jc w:val="both"/>
        <w:rPr>
          <w:rFonts w:ascii="Garamond" w:hAnsi="Garamond"/>
          <w:sz w:val="24"/>
          <w:szCs w:val="24"/>
        </w:rPr>
      </w:pPr>
      <w:r w:rsidRPr="003243F8">
        <w:rPr>
          <w:rFonts w:ascii="Garamond" w:hAnsi="Garamond"/>
          <w:sz w:val="24"/>
          <w:szCs w:val="24"/>
        </w:rPr>
        <w:t>zhotovitel nesmí bez předchozího písemného souhlasu objednatele nakládat s jeho majetkem ani povolit takové nakládání s majetkem, který má objednatel ve svém držení, úschově či pod svou kontrolou,</w:t>
      </w:r>
    </w:p>
    <w:p w14:paraId="36504225" w14:textId="7424E30B" w:rsidR="0005574C" w:rsidRPr="0005574C" w:rsidRDefault="00BC3F31" w:rsidP="0005574C">
      <w:pPr>
        <w:pStyle w:val="Nadpis2"/>
        <w:numPr>
          <w:ilvl w:val="0"/>
          <w:numId w:val="9"/>
        </w:numPr>
        <w:tabs>
          <w:tab w:val="clear" w:pos="1134"/>
          <w:tab w:val="left" w:pos="900"/>
        </w:tabs>
        <w:spacing w:before="0" w:after="0"/>
        <w:ind w:left="851" w:hanging="425"/>
        <w:jc w:val="both"/>
        <w:rPr>
          <w:rFonts w:ascii="Garamond" w:hAnsi="Garamond"/>
          <w:sz w:val="24"/>
          <w:szCs w:val="24"/>
        </w:rPr>
      </w:pPr>
      <w:r w:rsidRPr="003243F8">
        <w:rPr>
          <w:rFonts w:ascii="Garamond" w:hAnsi="Garamond"/>
          <w:sz w:val="24"/>
          <w:szCs w:val="24"/>
        </w:rPr>
        <w:t xml:space="preserve">zhotovitel se </w:t>
      </w:r>
      <w:r w:rsidRPr="00954078">
        <w:rPr>
          <w:rFonts w:ascii="Garamond" w:hAnsi="Garamond"/>
          <w:sz w:val="24"/>
          <w:szCs w:val="24"/>
        </w:rPr>
        <w:t>zavazuje, že bude respektovat pravidla bezpečnosti práce, požární ochrany a ostatní pravidla platná v budově soudu</w:t>
      </w:r>
      <w:r w:rsidR="002A0119">
        <w:rPr>
          <w:rFonts w:ascii="Garamond" w:hAnsi="Garamond"/>
          <w:sz w:val="24"/>
          <w:szCs w:val="24"/>
        </w:rPr>
        <w:t>,</w:t>
      </w:r>
    </w:p>
    <w:p w14:paraId="19351E05" w14:textId="07BB1AF8" w:rsidR="00A8677E" w:rsidRPr="008822FC" w:rsidRDefault="008822FC" w:rsidP="008822FC">
      <w:pPr>
        <w:pStyle w:val="Nadpis2"/>
        <w:numPr>
          <w:ilvl w:val="0"/>
          <w:numId w:val="9"/>
        </w:numPr>
        <w:tabs>
          <w:tab w:val="clear" w:pos="1134"/>
          <w:tab w:val="num" w:pos="360"/>
          <w:tab w:val="left" w:pos="900"/>
          <w:tab w:val="num" w:pos="1080"/>
        </w:tabs>
        <w:spacing w:before="0" w:after="0"/>
        <w:ind w:left="851" w:hanging="425"/>
        <w:jc w:val="both"/>
        <w:rPr>
          <w:rFonts w:ascii="Garamond" w:hAnsi="Garamond"/>
          <w:sz w:val="24"/>
          <w:szCs w:val="24"/>
        </w:rPr>
      </w:pPr>
      <w:r>
        <w:rPr>
          <w:rFonts w:ascii="Garamond" w:hAnsi="Garamond"/>
          <w:sz w:val="24"/>
          <w:szCs w:val="24"/>
        </w:rPr>
        <w:t>z</w:t>
      </w:r>
      <w:r w:rsidRPr="000D16EF">
        <w:rPr>
          <w:rFonts w:ascii="Garamond" w:hAnsi="Garamond"/>
          <w:sz w:val="24"/>
          <w:szCs w:val="24"/>
        </w:rPr>
        <w:t>hotovitel je povinen veškeré práce na díle provádět tak, aby nedošlo k poškození zařízení objednatele, jež zůstane v místnosti plnění díla umístěno (výpočetní technika), zejména mechanické poškození, poškození prachem apod.</w:t>
      </w:r>
    </w:p>
    <w:p w14:paraId="19081E83" w14:textId="670BBE7C" w:rsidR="0005574C" w:rsidRPr="0005574C" w:rsidRDefault="0005574C" w:rsidP="0005574C">
      <w:pPr>
        <w:pStyle w:val="Zkladntext"/>
      </w:pPr>
    </w:p>
    <w:p w14:paraId="25CD7132" w14:textId="77777777" w:rsidR="000D16EF" w:rsidRPr="000D16EF" w:rsidRDefault="000D16EF" w:rsidP="006041CD">
      <w:pPr>
        <w:pStyle w:val="Zkladntext"/>
      </w:pPr>
    </w:p>
    <w:p w14:paraId="557C5AA9" w14:textId="77777777" w:rsidR="00107DA3" w:rsidRPr="00107DA3" w:rsidRDefault="00AE5BD5" w:rsidP="00715C87">
      <w:pPr>
        <w:ind w:left="567"/>
        <w:jc w:val="center"/>
        <w:rPr>
          <w:rFonts w:ascii="Garamond" w:hAnsi="Garamond"/>
          <w:b/>
        </w:rPr>
      </w:pPr>
      <w:r>
        <w:rPr>
          <w:rFonts w:ascii="Garamond" w:hAnsi="Garamond"/>
          <w:b/>
        </w:rPr>
        <w:t>I</w:t>
      </w:r>
      <w:r w:rsidR="00107DA3" w:rsidRPr="00107DA3">
        <w:rPr>
          <w:rFonts w:ascii="Garamond" w:hAnsi="Garamond"/>
          <w:b/>
        </w:rPr>
        <w:t>X.</w:t>
      </w:r>
    </w:p>
    <w:p w14:paraId="1EAEFAE2" w14:textId="77777777" w:rsidR="00107DA3" w:rsidRPr="00107DA3" w:rsidRDefault="00F754AC" w:rsidP="00715C87">
      <w:pPr>
        <w:ind w:left="567"/>
        <w:jc w:val="center"/>
        <w:rPr>
          <w:rFonts w:ascii="Garamond" w:hAnsi="Garamond"/>
          <w:b/>
        </w:rPr>
      </w:pPr>
      <w:r>
        <w:rPr>
          <w:rFonts w:ascii="Garamond" w:hAnsi="Garamond"/>
          <w:b/>
        </w:rPr>
        <w:t>Oprávněné osoby</w:t>
      </w:r>
    </w:p>
    <w:p w14:paraId="39DB82C0" w14:textId="77777777" w:rsidR="00107DA3" w:rsidRDefault="00107DA3" w:rsidP="00715C87">
      <w:pPr>
        <w:ind w:left="567"/>
        <w:jc w:val="both"/>
      </w:pPr>
    </w:p>
    <w:p w14:paraId="3533C0A4" w14:textId="57D45BD2" w:rsidR="00107DA3" w:rsidRDefault="00F754AC" w:rsidP="00D8543C">
      <w:pPr>
        <w:pStyle w:val="Odstavecseseznamem"/>
        <w:numPr>
          <w:ilvl w:val="0"/>
          <w:numId w:val="12"/>
        </w:numPr>
        <w:jc w:val="both"/>
        <w:rPr>
          <w:rFonts w:ascii="Garamond" w:hAnsi="Garamond"/>
        </w:rPr>
      </w:pPr>
      <w:r>
        <w:rPr>
          <w:rFonts w:ascii="Garamond" w:hAnsi="Garamond"/>
        </w:rPr>
        <w:t>Mimo osoby uvedené v článku I Smlouvy je oprávněn objednatele zastupovat ve věcech technických, včetně kontroly prováděných prací, převzetí díla a odsouhlasení faktury:</w:t>
      </w:r>
    </w:p>
    <w:p w14:paraId="08D36C72" w14:textId="5368AAAF" w:rsidR="0005574C" w:rsidRPr="0005574C" w:rsidRDefault="007D4A6C" w:rsidP="0005574C">
      <w:pPr>
        <w:pStyle w:val="Odstavecseseznamem"/>
        <w:ind w:left="397"/>
        <w:jc w:val="both"/>
        <w:rPr>
          <w:rFonts w:ascii="Garamond" w:hAnsi="Garamond"/>
        </w:rPr>
      </w:pPr>
      <w:r w:rsidRPr="007D4A6C">
        <w:rPr>
          <w:rFonts w:ascii="Garamond" w:hAnsi="Garamond"/>
          <w:highlight w:val="black"/>
        </w:rPr>
        <w:t>Xxxx</w:t>
      </w:r>
      <w:r>
        <w:rPr>
          <w:rFonts w:ascii="Garamond" w:hAnsi="Garamond"/>
        </w:rPr>
        <w:t xml:space="preserve"> </w:t>
      </w:r>
      <w:r w:rsidRPr="00DE7969">
        <w:rPr>
          <w:rFonts w:ascii="Garamond" w:hAnsi="Garamond"/>
          <w:highlight w:val="black"/>
        </w:rPr>
        <w:t>xxxxx</w:t>
      </w:r>
      <w:r w:rsidR="0005574C">
        <w:rPr>
          <w:rFonts w:ascii="Garamond" w:hAnsi="Garamond"/>
        </w:rPr>
        <w:t xml:space="preserve"> – </w:t>
      </w:r>
      <w:r w:rsidR="008822FC">
        <w:rPr>
          <w:rFonts w:ascii="Garamond" w:hAnsi="Garamond"/>
        </w:rPr>
        <w:t>vedoucí informatik</w:t>
      </w:r>
      <w:r w:rsidR="0005574C">
        <w:rPr>
          <w:rFonts w:ascii="Garamond" w:hAnsi="Garamond"/>
        </w:rPr>
        <w:t xml:space="preserve">, tel. </w:t>
      </w:r>
      <w:r w:rsidR="00DE7969" w:rsidRPr="00DE7969">
        <w:rPr>
          <w:rFonts w:ascii="Garamond" w:hAnsi="Garamond"/>
          <w:highlight w:val="black"/>
        </w:rPr>
        <w:t>xxxxxxxx</w:t>
      </w:r>
    </w:p>
    <w:p w14:paraId="098B879F" w14:textId="2C4982A0" w:rsidR="00FA4DD5" w:rsidRPr="008822FC" w:rsidRDefault="00DE7969" w:rsidP="008822FC">
      <w:pPr>
        <w:pStyle w:val="Odstavecseseznamem"/>
        <w:ind w:left="397"/>
        <w:jc w:val="both"/>
        <w:rPr>
          <w:rFonts w:ascii="Garamond" w:hAnsi="Garamond"/>
        </w:rPr>
      </w:pPr>
      <w:r w:rsidRPr="00DE7969">
        <w:rPr>
          <w:rFonts w:ascii="Garamond" w:hAnsi="Garamond"/>
          <w:highlight w:val="black"/>
        </w:rPr>
        <w:t>Xxxxx</w:t>
      </w:r>
      <w:r>
        <w:rPr>
          <w:rFonts w:ascii="Garamond" w:hAnsi="Garamond"/>
        </w:rPr>
        <w:t xml:space="preserve"> </w:t>
      </w:r>
      <w:r w:rsidRPr="00DE7969">
        <w:rPr>
          <w:rFonts w:ascii="Garamond" w:hAnsi="Garamond"/>
          <w:highlight w:val="black"/>
        </w:rPr>
        <w:t>xxxxxx</w:t>
      </w:r>
      <w:r w:rsidR="00F754AC">
        <w:rPr>
          <w:rFonts w:ascii="Garamond" w:hAnsi="Garamond"/>
        </w:rPr>
        <w:t xml:space="preserve"> – </w:t>
      </w:r>
      <w:r w:rsidR="00015D5B">
        <w:rPr>
          <w:rFonts w:ascii="Garamond" w:hAnsi="Garamond"/>
        </w:rPr>
        <w:t xml:space="preserve">správce budov, tel. </w:t>
      </w:r>
      <w:r w:rsidRPr="00DE7969">
        <w:rPr>
          <w:rFonts w:ascii="Garamond" w:hAnsi="Garamond"/>
          <w:highlight w:val="black"/>
        </w:rPr>
        <w:t>xxxxxxx</w:t>
      </w:r>
      <w:r w:rsidR="00015D5B">
        <w:rPr>
          <w:rFonts w:ascii="Garamond" w:hAnsi="Garamond"/>
        </w:rPr>
        <w:t xml:space="preserve">, </w:t>
      </w:r>
      <w:r w:rsidRPr="00DE7969">
        <w:rPr>
          <w:rFonts w:ascii="Garamond" w:hAnsi="Garamond"/>
          <w:highlight w:val="black"/>
        </w:rPr>
        <w:t>xxxxxxxx</w:t>
      </w:r>
    </w:p>
    <w:p w14:paraId="3CB44782" w14:textId="77777777" w:rsidR="00550057" w:rsidRDefault="00550057" w:rsidP="00715C87">
      <w:pPr>
        <w:pStyle w:val="Odstavecseseznamem"/>
        <w:ind w:left="397"/>
        <w:jc w:val="both"/>
        <w:rPr>
          <w:rFonts w:ascii="Garamond" w:hAnsi="Garamond"/>
        </w:rPr>
      </w:pPr>
    </w:p>
    <w:p w14:paraId="6B280D42" w14:textId="77777777" w:rsidR="00550057" w:rsidRPr="00AD3ECE" w:rsidRDefault="00550057" w:rsidP="00715C87">
      <w:pPr>
        <w:pStyle w:val="Odstavecseseznamem"/>
        <w:jc w:val="center"/>
        <w:rPr>
          <w:rFonts w:ascii="Garamond" w:hAnsi="Garamond"/>
          <w:b/>
        </w:rPr>
      </w:pPr>
      <w:r w:rsidRPr="00AD3ECE">
        <w:rPr>
          <w:rFonts w:ascii="Garamond" w:hAnsi="Garamond"/>
          <w:b/>
        </w:rPr>
        <w:lastRenderedPageBreak/>
        <w:t>X.</w:t>
      </w:r>
    </w:p>
    <w:p w14:paraId="7A917E4E" w14:textId="77777777" w:rsidR="00550057" w:rsidRPr="00AD3ECE" w:rsidRDefault="00550057" w:rsidP="00715C87">
      <w:pPr>
        <w:pStyle w:val="Odstavecseseznamem"/>
        <w:jc w:val="center"/>
        <w:rPr>
          <w:rFonts w:ascii="Garamond" w:hAnsi="Garamond"/>
          <w:b/>
        </w:rPr>
      </w:pPr>
      <w:r w:rsidRPr="00AD3ECE">
        <w:rPr>
          <w:rFonts w:ascii="Garamond" w:hAnsi="Garamond"/>
          <w:b/>
        </w:rPr>
        <w:t>Předání a převzetí díla</w:t>
      </w:r>
    </w:p>
    <w:p w14:paraId="3AA774BE" w14:textId="77777777" w:rsidR="00550057" w:rsidRPr="00E11E36" w:rsidRDefault="00550057" w:rsidP="00715C87">
      <w:pPr>
        <w:pStyle w:val="Odstavecseseznamem"/>
        <w:jc w:val="center"/>
        <w:rPr>
          <w:rFonts w:ascii="Garamond" w:hAnsi="Garamond"/>
          <w:b/>
        </w:rPr>
      </w:pPr>
    </w:p>
    <w:p w14:paraId="453660FC" w14:textId="77777777" w:rsidR="00550057" w:rsidRPr="007B7442" w:rsidRDefault="00550057" w:rsidP="00D8543C">
      <w:pPr>
        <w:pStyle w:val="Odstavecseseznamem"/>
        <w:numPr>
          <w:ilvl w:val="0"/>
          <w:numId w:val="19"/>
        </w:numPr>
        <w:ind w:left="426"/>
        <w:jc w:val="both"/>
        <w:rPr>
          <w:rFonts w:ascii="Garamond" w:hAnsi="Garamond"/>
        </w:rPr>
      </w:pPr>
      <w:r w:rsidRPr="007B7442">
        <w:rPr>
          <w:rFonts w:ascii="Garamond" w:hAnsi="Garamond"/>
        </w:rPr>
        <w:t>Zhotovitel splní svou povinnost provést předmět plnění nebo jeho část jeho řádným ukončením a předáním objednateli, včetně odstranění vad, tedy dnem podepsání předávacího protokolu bez výhrad objednatele.</w:t>
      </w:r>
    </w:p>
    <w:p w14:paraId="523373B8" w14:textId="77777777" w:rsidR="00550057" w:rsidRDefault="00550057" w:rsidP="00715C87">
      <w:pPr>
        <w:jc w:val="both"/>
        <w:rPr>
          <w:rFonts w:ascii="Garamond" w:hAnsi="Garamond"/>
        </w:rPr>
      </w:pPr>
    </w:p>
    <w:p w14:paraId="1AEB4153" w14:textId="77777777" w:rsidR="00550057" w:rsidRPr="00954078" w:rsidRDefault="00550057" w:rsidP="00D8543C">
      <w:pPr>
        <w:pStyle w:val="Odstavecseseznamem"/>
        <w:numPr>
          <w:ilvl w:val="0"/>
          <w:numId w:val="19"/>
        </w:numPr>
        <w:ind w:left="426" w:hanging="357"/>
        <w:jc w:val="both"/>
        <w:rPr>
          <w:rFonts w:ascii="Garamond" w:hAnsi="Garamond"/>
        </w:rPr>
      </w:pPr>
      <w:r w:rsidRPr="007B7442">
        <w:rPr>
          <w:rFonts w:ascii="Garamond" w:hAnsi="Garamond"/>
        </w:rPr>
        <w:t xml:space="preserve">O </w:t>
      </w:r>
      <w:r w:rsidRPr="00954078">
        <w:rPr>
          <w:rFonts w:ascii="Garamond" w:hAnsi="Garamond"/>
        </w:rPr>
        <w:t>převzetí předmětu plnění bude sepsán předávací protokol podepsaný k tomu oprávněnými zástupci obou smluvních stran. Zhotovitel zajistí doklady nezbytné pro provedení přejímacího řízení, zejména:</w:t>
      </w:r>
    </w:p>
    <w:p w14:paraId="4E35BAB5" w14:textId="00270008" w:rsidR="00550057" w:rsidRPr="00954078" w:rsidRDefault="00EF11C5" w:rsidP="00D8543C">
      <w:pPr>
        <w:pStyle w:val="Odstavecseseznamem"/>
        <w:numPr>
          <w:ilvl w:val="0"/>
          <w:numId w:val="20"/>
        </w:numPr>
        <w:ind w:hanging="357"/>
        <w:jc w:val="both"/>
        <w:rPr>
          <w:rFonts w:ascii="Garamond" w:hAnsi="Garamond"/>
        </w:rPr>
      </w:pPr>
      <w:r w:rsidRPr="00954078">
        <w:rPr>
          <w:rFonts w:ascii="Garamond" w:hAnsi="Garamond"/>
        </w:rPr>
        <w:t>zápis o</w:t>
      </w:r>
      <w:r w:rsidR="00CA0F20">
        <w:rPr>
          <w:rFonts w:ascii="Garamond" w:hAnsi="Garamond"/>
        </w:rPr>
        <w:t xml:space="preserve"> kompletním vyzkoušení dodaného zařízení, doklad o odzkoušení zařízení, doklad o zaškolení obsluhy, návody k obsluze v českém jazyce</w:t>
      </w:r>
    </w:p>
    <w:p w14:paraId="7E489C60" w14:textId="77777777" w:rsidR="00550057" w:rsidRPr="00954078" w:rsidRDefault="00550057" w:rsidP="00715C87">
      <w:pPr>
        <w:pStyle w:val="Odstavecseseznamem"/>
        <w:rPr>
          <w:rFonts w:ascii="Garamond" w:hAnsi="Garamond"/>
        </w:rPr>
      </w:pPr>
    </w:p>
    <w:p w14:paraId="42A3FAEC" w14:textId="77777777" w:rsidR="00550057" w:rsidRPr="00CD5405" w:rsidRDefault="00550057" w:rsidP="00D8543C">
      <w:pPr>
        <w:numPr>
          <w:ilvl w:val="0"/>
          <w:numId w:val="19"/>
        </w:numPr>
        <w:ind w:left="426" w:hanging="426"/>
        <w:jc w:val="both"/>
      </w:pPr>
      <w:r w:rsidRPr="004E6FA0">
        <w:rPr>
          <w:rFonts w:ascii="Garamond" w:hAnsi="Garamond"/>
        </w:rPr>
        <w:t xml:space="preserve">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w:t>
      </w:r>
      <w:r w:rsidRPr="004E6FA0">
        <w:rPr>
          <w:rFonts w:ascii="Garamond" w:hAnsi="Garamond"/>
        </w:rPr>
        <w:br/>
        <w:t>§ 2628 OZ se nepoužije</w:t>
      </w:r>
      <w:r w:rsidRPr="004E6FA0">
        <w:t>.</w:t>
      </w:r>
    </w:p>
    <w:p w14:paraId="27DE06E1" w14:textId="77777777" w:rsidR="00550057" w:rsidRDefault="00550057" w:rsidP="00715C87">
      <w:pPr>
        <w:rPr>
          <w:rFonts w:ascii="Garamond" w:hAnsi="Garamond"/>
        </w:rPr>
      </w:pPr>
    </w:p>
    <w:p w14:paraId="0BBAA2BC" w14:textId="77777777" w:rsidR="00550057" w:rsidRDefault="00550057" w:rsidP="00D8543C">
      <w:pPr>
        <w:pStyle w:val="Odstavecseseznamem"/>
        <w:numPr>
          <w:ilvl w:val="0"/>
          <w:numId w:val="19"/>
        </w:numPr>
        <w:ind w:left="426" w:hanging="426"/>
        <w:jc w:val="both"/>
        <w:rPr>
          <w:rFonts w:ascii="Garamond" w:hAnsi="Garamond"/>
        </w:rPr>
      </w:pPr>
      <w:r w:rsidRPr="007B7442">
        <w:rPr>
          <w:rFonts w:ascii="Garamond" w:hAnsi="Garamond"/>
        </w:rPr>
        <w:t>Jestliže objednatel odmítne předmět plnění nebo jeho část převzít, sepíší účastníci přejímacího řízení zápis, v němž objednatel uvede důvod nepřevzetí.</w:t>
      </w:r>
    </w:p>
    <w:p w14:paraId="1201B43B" w14:textId="77777777" w:rsidR="00550057" w:rsidRPr="00CD5405" w:rsidRDefault="00550057" w:rsidP="00715C87">
      <w:pPr>
        <w:pStyle w:val="Odstavecseseznamem"/>
        <w:rPr>
          <w:rFonts w:ascii="Garamond" w:hAnsi="Garamond"/>
        </w:rPr>
      </w:pPr>
    </w:p>
    <w:p w14:paraId="666BFC2B" w14:textId="77777777" w:rsidR="00550057" w:rsidRPr="00CD5405" w:rsidRDefault="00550057" w:rsidP="00D8543C">
      <w:pPr>
        <w:numPr>
          <w:ilvl w:val="0"/>
          <w:numId w:val="19"/>
        </w:numPr>
        <w:ind w:left="426" w:hanging="426"/>
        <w:jc w:val="both"/>
        <w:rPr>
          <w:rFonts w:ascii="Garamond" w:hAnsi="Garamond"/>
        </w:rPr>
      </w:pPr>
      <w:r w:rsidRPr="004E6FA0">
        <w:rPr>
          <w:rFonts w:ascii="Garamond" w:hAnsi="Garamond"/>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w:t>
      </w:r>
      <w:r>
        <w:rPr>
          <w:rFonts w:ascii="Garamond" w:hAnsi="Garamond"/>
        </w:rPr>
        <w:t>pracovány objednatelem podklady.</w:t>
      </w:r>
    </w:p>
    <w:p w14:paraId="57B5FB6D" w14:textId="77777777" w:rsidR="00550057" w:rsidRPr="007B7442" w:rsidRDefault="00550057" w:rsidP="00715C87">
      <w:pPr>
        <w:pStyle w:val="Odstavecseseznamem"/>
        <w:rPr>
          <w:rFonts w:ascii="Garamond" w:hAnsi="Garamond"/>
        </w:rPr>
      </w:pPr>
    </w:p>
    <w:p w14:paraId="7B7B5D76" w14:textId="77777777" w:rsidR="00550057" w:rsidRPr="007B7442" w:rsidRDefault="00550057" w:rsidP="00D8543C">
      <w:pPr>
        <w:pStyle w:val="Odstavecseseznamem"/>
        <w:numPr>
          <w:ilvl w:val="0"/>
          <w:numId w:val="19"/>
        </w:numPr>
        <w:ind w:left="426" w:hanging="426"/>
        <w:jc w:val="both"/>
        <w:rPr>
          <w:rFonts w:ascii="Garamond" w:hAnsi="Garamond"/>
        </w:rPr>
      </w:pPr>
      <w:r>
        <w:rPr>
          <w:rFonts w:ascii="Garamond" w:hAnsi="Garamond"/>
        </w:rPr>
        <w:t>Vlastnické právo k realizovanému předmětu plnění přechází ze zhotovitele na objednatele předáním předmětu plnění. Odpovědnost za újmu přechází na objednatele převzetím předmětu plnění na základě předávacího protokolu bez výhrad objednatele.</w:t>
      </w:r>
    </w:p>
    <w:p w14:paraId="46BD620A" w14:textId="77777777" w:rsidR="00550057" w:rsidRDefault="00550057" w:rsidP="00AE5BD5">
      <w:pPr>
        <w:pStyle w:val="Odstavecseseznamem"/>
        <w:ind w:left="397"/>
        <w:jc w:val="both"/>
        <w:rPr>
          <w:rFonts w:ascii="Garamond" w:hAnsi="Garamond"/>
        </w:rPr>
      </w:pPr>
    </w:p>
    <w:p w14:paraId="6A67024E" w14:textId="77777777" w:rsidR="00425614" w:rsidRDefault="00425614" w:rsidP="00073AD3">
      <w:pPr>
        <w:tabs>
          <w:tab w:val="num" w:pos="0"/>
        </w:tabs>
        <w:rPr>
          <w:rFonts w:ascii="Garamond" w:hAnsi="Garamond"/>
          <w:b/>
        </w:rPr>
      </w:pPr>
    </w:p>
    <w:p w14:paraId="0CD06107" w14:textId="77777777" w:rsidR="00141C1A" w:rsidRPr="003243F8" w:rsidRDefault="00141C1A" w:rsidP="00715C87">
      <w:pPr>
        <w:tabs>
          <w:tab w:val="num" w:pos="0"/>
        </w:tabs>
        <w:ind w:hanging="426"/>
        <w:jc w:val="center"/>
        <w:rPr>
          <w:rFonts w:ascii="Garamond" w:hAnsi="Garamond"/>
          <w:b/>
        </w:rPr>
      </w:pPr>
      <w:r>
        <w:rPr>
          <w:rFonts w:ascii="Garamond" w:hAnsi="Garamond"/>
          <w:b/>
        </w:rPr>
        <w:t>X</w:t>
      </w:r>
      <w:r w:rsidR="00444FC4">
        <w:rPr>
          <w:rFonts w:ascii="Garamond" w:hAnsi="Garamond"/>
          <w:b/>
        </w:rPr>
        <w:t>I</w:t>
      </w:r>
      <w:r w:rsidRPr="003243F8">
        <w:rPr>
          <w:rFonts w:ascii="Garamond" w:hAnsi="Garamond"/>
          <w:b/>
        </w:rPr>
        <w:t>.</w:t>
      </w:r>
    </w:p>
    <w:p w14:paraId="3126F23B" w14:textId="77777777" w:rsidR="00141C1A" w:rsidRPr="003243F8" w:rsidRDefault="00141C1A" w:rsidP="00715C87">
      <w:pPr>
        <w:tabs>
          <w:tab w:val="num" w:pos="0"/>
        </w:tabs>
        <w:ind w:hanging="426"/>
        <w:jc w:val="center"/>
        <w:rPr>
          <w:rFonts w:ascii="Garamond" w:hAnsi="Garamond"/>
        </w:rPr>
      </w:pPr>
      <w:r w:rsidRPr="003243F8">
        <w:rPr>
          <w:rFonts w:ascii="Garamond" w:hAnsi="Garamond"/>
          <w:b/>
        </w:rPr>
        <w:t>Záruka za jakost, odpovědnost za vady</w:t>
      </w:r>
    </w:p>
    <w:p w14:paraId="3E278D1D" w14:textId="77777777" w:rsidR="00141C1A" w:rsidRPr="00B43B5C" w:rsidRDefault="00141C1A" w:rsidP="00715C87">
      <w:pPr>
        <w:jc w:val="both"/>
        <w:rPr>
          <w:rFonts w:ascii="Garamond" w:hAnsi="Garamond"/>
          <w:strike/>
          <w:color w:val="FF0000"/>
        </w:rPr>
      </w:pPr>
    </w:p>
    <w:p w14:paraId="2DCDF780" w14:textId="4612E6BD" w:rsidR="00141C1A" w:rsidRDefault="00141C1A" w:rsidP="007C06FF">
      <w:pPr>
        <w:numPr>
          <w:ilvl w:val="0"/>
          <w:numId w:val="13"/>
        </w:numPr>
        <w:jc w:val="both"/>
        <w:rPr>
          <w:rFonts w:ascii="Garamond" w:hAnsi="Garamond"/>
        </w:rPr>
      </w:pPr>
      <w:r w:rsidRPr="003243F8">
        <w:rPr>
          <w:rFonts w:ascii="Garamond" w:hAnsi="Garamond"/>
        </w:rPr>
        <w:t>Zhotovi</w:t>
      </w:r>
      <w:r>
        <w:rPr>
          <w:rFonts w:ascii="Garamond" w:hAnsi="Garamond"/>
        </w:rPr>
        <w:t>tel se zavazuje k provedení předmětu Smlouvy</w:t>
      </w:r>
      <w:r w:rsidRPr="003243F8">
        <w:rPr>
          <w:rFonts w:ascii="Garamond" w:hAnsi="Garamond"/>
        </w:rPr>
        <w:t xml:space="preserve"> v první jakosti. </w:t>
      </w:r>
      <w:r w:rsidR="00444FC4" w:rsidRPr="00444FC4">
        <w:rPr>
          <w:rFonts w:ascii="Garamond" w:hAnsi="Garamond"/>
        </w:rPr>
        <w:t>Zhotovitel poskytuje zadavateli až do uplynutí záruční doby záruku za jakost díla, tedy přejímá závazek, že dílo bude v průběhu příslušných záručních dob odpovídat výsledku určenému v této Smlouvě, že nedojde ke </w:t>
      </w:r>
      <w:r w:rsidR="00444FC4" w:rsidRPr="00954078">
        <w:rPr>
          <w:rFonts w:ascii="Garamond" w:hAnsi="Garamond"/>
        </w:rPr>
        <w:t xml:space="preserve">zhoršení parametrů díla. Záruční doby za jakost </w:t>
      </w:r>
      <w:r w:rsidR="00ED66A0">
        <w:rPr>
          <w:rFonts w:ascii="Garamond" w:hAnsi="Garamond"/>
        </w:rPr>
        <w:t>díla</w:t>
      </w:r>
      <w:r w:rsidR="00444FC4" w:rsidRPr="00954078">
        <w:rPr>
          <w:rFonts w:ascii="Garamond" w:hAnsi="Garamond"/>
        </w:rPr>
        <w:t xml:space="preserve">, za kvalitu použitých materiálů, a stejně tak i za odborné provedení, které zaručuje správnou funkci a výkon dodaného díla v délce </w:t>
      </w:r>
      <w:r w:rsidR="00F81D35" w:rsidRPr="00F81D35">
        <w:rPr>
          <w:rFonts w:ascii="Garamond" w:hAnsi="Garamond"/>
          <w:b/>
          <w:bCs/>
        </w:rPr>
        <w:t>60</w:t>
      </w:r>
      <w:r w:rsidR="00444FC4" w:rsidRPr="00F81D35">
        <w:rPr>
          <w:rFonts w:ascii="Garamond" w:hAnsi="Garamond"/>
          <w:b/>
          <w:bCs/>
        </w:rPr>
        <w:t xml:space="preserve"> měsíců</w:t>
      </w:r>
      <w:r w:rsidR="00DE7969">
        <w:rPr>
          <w:rFonts w:ascii="Garamond" w:hAnsi="Garamond"/>
          <w:b/>
          <w:bCs/>
        </w:rPr>
        <w:t xml:space="preserve"> - práce</w:t>
      </w:r>
      <w:r w:rsidR="00444FC4" w:rsidRPr="00F81D35">
        <w:rPr>
          <w:rFonts w:ascii="Garamond" w:hAnsi="Garamond"/>
          <w:b/>
          <w:bCs/>
        </w:rPr>
        <w:t>,</w:t>
      </w:r>
      <w:r w:rsidR="00DE7969">
        <w:rPr>
          <w:rFonts w:ascii="Garamond" w:hAnsi="Garamond"/>
          <w:b/>
          <w:bCs/>
        </w:rPr>
        <w:t xml:space="preserve"> 36 měsíců – zařízení DAIKIN,</w:t>
      </w:r>
      <w:r w:rsidR="00444FC4" w:rsidRPr="00954078">
        <w:rPr>
          <w:rFonts w:ascii="Garamond" w:hAnsi="Garamond"/>
        </w:rPr>
        <w:t xml:space="preserve"> začínají běžet ode</w:t>
      </w:r>
      <w:r w:rsidR="00444FC4" w:rsidRPr="00444FC4">
        <w:rPr>
          <w:rFonts w:ascii="Garamond" w:hAnsi="Garamond"/>
        </w:rPr>
        <w:t xml:space="preserve"> dne podpisu zápisu o předání a převzetí díla. </w:t>
      </w:r>
    </w:p>
    <w:p w14:paraId="0BEA8100" w14:textId="77777777" w:rsidR="007C06FF" w:rsidRDefault="007C06FF" w:rsidP="007C06FF">
      <w:pPr>
        <w:ind w:left="397"/>
        <w:jc w:val="both"/>
        <w:rPr>
          <w:rFonts w:ascii="Garamond" w:hAnsi="Garamond"/>
        </w:rPr>
      </w:pPr>
    </w:p>
    <w:p w14:paraId="27DD2A21" w14:textId="3E63A382" w:rsidR="007C06FF" w:rsidRDefault="007C06FF" w:rsidP="007C06FF">
      <w:pPr>
        <w:numPr>
          <w:ilvl w:val="0"/>
          <w:numId w:val="13"/>
        </w:numPr>
        <w:jc w:val="both"/>
        <w:rPr>
          <w:rFonts w:ascii="Garamond" w:hAnsi="Garamond"/>
          <w:bCs/>
        </w:rPr>
      </w:pPr>
      <w:r w:rsidRPr="007C06FF">
        <w:rPr>
          <w:rFonts w:ascii="Garamond" w:hAnsi="Garamond"/>
          <w:bCs/>
        </w:rPr>
        <w:t xml:space="preserve">V případě opravy nebo výměny vadných dílů zařízení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dodavatel záruku v původním </w:t>
      </w:r>
      <w:r w:rsidRPr="007C06FF">
        <w:rPr>
          <w:rFonts w:ascii="Garamond" w:hAnsi="Garamond"/>
          <w:bCs/>
        </w:rPr>
        <w:lastRenderedPageBreak/>
        <w:t>rozsahu dle odst. 1 tohoto článku, která začne platit ode dne výměny nebo odstranění reklamované vady.</w:t>
      </w:r>
    </w:p>
    <w:p w14:paraId="0F848926" w14:textId="77777777" w:rsidR="007C06FF" w:rsidRPr="007C06FF" w:rsidRDefault="007C06FF" w:rsidP="007C06FF">
      <w:pPr>
        <w:jc w:val="both"/>
        <w:rPr>
          <w:rFonts w:ascii="Garamond" w:hAnsi="Garamond"/>
          <w:bCs/>
        </w:rPr>
      </w:pPr>
    </w:p>
    <w:p w14:paraId="519CBDA5" w14:textId="77777777" w:rsidR="00141C1A" w:rsidRDefault="00141C1A" w:rsidP="00D8543C">
      <w:pPr>
        <w:numPr>
          <w:ilvl w:val="0"/>
          <w:numId w:val="13"/>
        </w:numPr>
        <w:jc w:val="both"/>
        <w:rPr>
          <w:rFonts w:ascii="Garamond" w:hAnsi="Garamond"/>
        </w:rPr>
      </w:pPr>
      <w:r w:rsidRPr="003243F8">
        <w:rPr>
          <w:rFonts w:ascii="Garamond" w:hAnsi="Garamond"/>
        </w:rPr>
        <w:t xml:space="preserve">Zjištěné vady a nedodělky je povinen zhotovitel odstranit na své náklady. </w:t>
      </w:r>
      <w:r w:rsidR="00230B5D">
        <w:rPr>
          <w:rFonts w:ascii="Garamond" w:hAnsi="Garamond"/>
        </w:rPr>
        <w:t xml:space="preserve">V případě, že se v záruční lhůtě vyskytne vada díla, má zadavatel právo na její bezplatné odstranění. </w:t>
      </w:r>
      <w:r w:rsidRPr="003243F8">
        <w:rPr>
          <w:rFonts w:ascii="Garamond" w:hAnsi="Garamond"/>
        </w:rPr>
        <w:t xml:space="preserve">V protokolu o nahlášení vady smluvní strany potvrdí lhůtu pro odstranění vady a rovněž den, kdy je vada skutečně odstraněna. </w:t>
      </w:r>
    </w:p>
    <w:p w14:paraId="05243C1C" w14:textId="77777777" w:rsidR="00141C1A" w:rsidRPr="003243F8" w:rsidRDefault="00141C1A" w:rsidP="00715C87">
      <w:pPr>
        <w:ind w:left="397"/>
        <w:jc w:val="both"/>
        <w:rPr>
          <w:rFonts w:ascii="Garamond" w:hAnsi="Garamond"/>
        </w:rPr>
      </w:pPr>
    </w:p>
    <w:p w14:paraId="5A22B77E" w14:textId="77777777" w:rsidR="00141C1A" w:rsidRPr="00A5014F" w:rsidRDefault="00141C1A" w:rsidP="00D8543C">
      <w:pPr>
        <w:pStyle w:val="Nadpis2"/>
        <w:numPr>
          <w:ilvl w:val="0"/>
          <w:numId w:val="13"/>
        </w:numPr>
        <w:tabs>
          <w:tab w:val="left" w:pos="900"/>
        </w:tabs>
        <w:spacing w:before="0" w:after="0"/>
        <w:jc w:val="both"/>
        <w:rPr>
          <w:rFonts w:ascii="Garamond" w:hAnsi="Garamond"/>
          <w:sz w:val="24"/>
        </w:rPr>
      </w:pPr>
      <w:r w:rsidRPr="003243F8">
        <w:rPr>
          <w:rFonts w:ascii="Garamond" w:hAnsi="Garamond"/>
          <w:sz w:val="24"/>
        </w:rPr>
        <w:t>Bez ohled</w:t>
      </w:r>
      <w:r>
        <w:rPr>
          <w:rFonts w:ascii="Garamond" w:hAnsi="Garamond"/>
          <w:sz w:val="24"/>
        </w:rPr>
        <w:t>u na to, zda je vzniklou vadou S</w:t>
      </w:r>
      <w:r w:rsidRPr="003243F8">
        <w:rPr>
          <w:rFonts w:ascii="Garamond" w:hAnsi="Garamond"/>
          <w:sz w:val="24"/>
        </w:rPr>
        <w:t>mlouva porušena podstatným nebo nepodstatným způsobem, má objednatel v protokolu o nahlášení vady dle svého uvážení právo požadovat přiměřenou slev</w:t>
      </w:r>
      <w:bookmarkStart w:id="0" w:name="_Ref78189263"/>
      <w:r>
        <w:rPr>
          <w:rFonts w:ascii="Garamond" w:hAnsi="Garamond"/>
          <w:sz w:val="24"/>
        </w:rPr>
        <w:t>u z ceny předmětu Smlouvy</w:t>
      </w:r>
      <w:r w:rsidRPr="003243F8">
        <w:rPr>
          <w:rFonts w:ascii="Garamond" w:hAnsi="Garamond"/>
          <w:sz w:val="24"/>
        </w:rPr>
        <w:t>. Zhotovitel má povinnost t</w:t>
      </w:r>
      <w:r>
        <w:rPr>
          <w:rFonts w:ascii="Garamond" w:hAnsi="Garamond"/>
          <w:sz w:val="24"/>
        </w:rPr>
        <w:t>yto vady požadovaným způsobem a </w:t>
      </w:r>
      <w:r w:rsidRPr="003243F8">
        <w:rPr>
          <w:rFonts w:ascii="Garamond" w:hAnsi="Garamond"/>
          <w:sz w:val="24"/>
        </w:rPr>
        <w:t>ve stanovené lhůtě odstranit; objednatel lhůtu stanoví přiměřeně k rozsahu,</w:t>
      </w:r>
      <w:r>
        <w:rPr>
          <w:rFonts w:ascii="Garamond" w:hAnsi="Garamond"/>
          <w:sz w:val="24"/>
        </w:rPr>
        <w:t xml:space="preserve"> povaze a </w:t>
      </w:r>
      <w:r w:rsidRPr="003243F8">
        <w:rPr>
          <w:rFonts w:ascii="Garamond" w:hAnsi="Garamond"/>
          <w:sz w:val="24"/>
        </w:rPr>
        <w:t>zvolenému způsobu odstranění vady.</w:t>
      </w:r>
      <w:bookmarkEnd w:id="0"/>
    </w:p>
    <w:p w14:paraId="00E634E5" w14:textId="77777777" w:rsidR="00141C1A" w:rsidRDefault="00141C1A" w:rsidP="00715C87">
      <w:pPr>
        <w:pStyle w:val="Nadpis2"/>
        <w:numPr>
          <w:ilvl w:val="0"/>
          <w:numId w:val="0"/>
        </w:numPr>
        <w:tabs>
          <w:tab w:val="left" w:pos="900"/>
        </w:tabs>
        <w:spacing w:before="0" w:after="0"/>
        <w:ind w:left="397"/>
        <w:jc w:val="both"/>
        <w:rPr>
          <w:rFonts w:ascii="Garamond" w:hAnsi="Garamond"/>
          <w:sz w:val="24"/>
        </w:rPr>
      </w:pPr>
    </w:p>
    <w:p w14:paraId="1A87D9AF" w14:textId="77777777" w:rsidR="00141C1A" w:rsidRDefault="00141C1A" w:rsidP="00D8543C">
      <w:pPr>
        <w:pStyle w:val="Nadpis2"/>
        <w:numPr>
          <w:ilvl w:val="0"/>
          <w:numId w:val="13"/>
        </w:numPr>
        <w:tabs>
          <w:tab w:val="left" w:pos="900"/>
        </w:tabs>
        <w:spacing w:before="0" w:after="0"/>
        <w:jc w:val="both"/>
        <w:rPr>
          <w:rFonts w:ascii="Garamond" w:hAnsi="Garamond"/>
          <w:sz w:val="24"/>
        </w:rPr>
      </w:pPr>
      <w:r>
        <w:rPr>
          <w:rFonts w:ascii="Garamond" w:hAnsi="Garamond"/>
          <w:sz w:val="24"/>
        </w:rPr>
        <w:t>Ustanovení článku X</w:t>
      </w:r>
      <w:r w:rsidR="00444FC4">
        <w:rPr>
          <w:rFonts w:ascii="Garamond" w:hAnsi="Garamond"/>
          <w:sz w:val="24"/>
        </w:rPr>
        <w:t>I</w:t>
      </w:r>
      <w:r w:rsidR="00230B5D">
        <w:rPr>
          <w:rFonts w:ascii="Garamond" w:hAnsi="Garamond"/>
          <w:sz w:val="24"/>
        </w:rPr>
        <w:t>II</w:t>
      </w:r>
      <w:r>
        <w:rPr>
          <w:rFonts w:ascii="Garamond" w:hAnsi="Garamond"/>
          <w:sz w:val="24"/>
        </w:rPr>
        <w:t>. této Smlouvy není dotčeno právo objednatele odstoupit od Smlouvy z důvodu vad předmětu Smlouvy v těch případech, kdy vada představuje podstatné porušení Smlouvy.</w:t>
      </w:r>
    </w:p>
    <w:p w14:paraId="68B6D3A8" w14:textId="77777777" w:rsidR="00230B5D" w:rsidRPr="00954078" w:rsidRDefault="00230B5D" w:rsidP="00715C87">
      <w:pPr>
        <w:pStyle w:val="Zkladntext"/>
      </w:pPr>
    </w:p>
    <w:p w14:paraId="48E2CB81" w14:textId="53E1436E" w:rsidR="00230B5D" w:rsidRPr="00F81D35" w:rsidRDefault="00230B5D" w:rsidP="00D8543C">
      <w:pPr>
        <w:pStyle w:val="Zkladntext"/>
        <w:numPr>
          <w:ilvl w:val="0"/>
          <w:numId w:val="13"/>
        </w:numPr>
        <w:rPr>
          <w:rFonts w:ascii="Garamond" w:hAnsi="Garamond"/>
          <w:b w:val="0"/>
        </w:rPr>
      </w:pPr>
      <w:r w:rsidRPr="00F81D35">
        <w:rPr>
          <w:rFonts w:ascii="Garamond" w:hAnsi="Garamond"/>
          <w:b w:val="0"/>
        </w:rPr>
        <w:t>V případě, že objednatel uplatní v záruční době nárok z odpovědnosti za vady, zahájí zhotovitel práce na odstranění vad nebráníc</w:t>
      </w:r>
      <w:r w:rsidR="009C257A" w:rsidRPr="00F81D35">
        <w:rPr>
          <w:rFonts w:ascii="Garamond" w:hAnsi="Garamond"/>
          <w:b w:val="0"/>
        </w:rPr>
        <w:t xml:space="preserve">ích užívání díla do </w:t>
      </w:r>
      <w:r w:rsidR="00ED66A0" w:rsidRPr="00F81D35">
        <w:rPr>
          <w:rFonts w:ascii="Garamond" w:hAnsi="Garamond"/>
          <w:bCs/>
        </w:rPr>
        <w:t>2</w:t>
      </w:r>
      <w:r w:rsidR="00584895" w:rsidRPr="00F81D35">
        <w:rPr>
          <w:rFonts w:ascii="Garamond" w:hAnsi="Garamond"/>
          <w:bCs/>
        </w:rPr>
        <w:t xml:space="preserve"> pracovních dní</w:t>
      </w:r>
      <w:r w:rsidRPr="00F81D35">
        <w:rPr>
          <w:rFonts w:ascii="Garamond" w:hAnsi="Garamond"/>
          <w:b w:val="0"/>
        </w:rPr>
        <w:t xml:space="preserve"> od písemného oznámení vad a práce provede ve lhůtě</w:t>
      </w:r>
      <w:r w:rsidR="00F81D35" w:rsidRPr="00F81D35">
        <w:rPr>
          <w:rFonts w:ascii="Garamond" w:hAnsi="Garamond"/>
          <w:b w:val="0"/>
        </w:rPr>
        <w:t xml:space="preserve"> do</w:t>
      </w:r>
      <w:r w:rsidRPr="00F81D35">
        <w:rPr>
          <w:rFonts w:ascii="Garamond" w:hAnsi="Garamond"/>
          <w:b w:val="0"/>
        </w:rPr>
        <w:t xml:space="preserve"> </w:t>
      </w:r>
      <w:r w:rsidR="00A16093" w:rsidRPr="00F81D35">
        <w:rPr>
          <w:rFonts w:ascii="Garamond" w:hAnsi="Garamond"/>
          <w:bCs/>
        </w:rPr>
        <w:t>3</w:t>
      </w:r>
      <w:r w:rsidRPr="00F81D35">
        <w:rPr>
          <w:rFonts w:ascii="Garamond" w:hAnsi="Garamond"/>
          <w:bCs/>
        </w:rPr>
        <w:t xml:space="preserve"> dnů</w:t>
      </w:r>
      <w:r w:rsidRPr="00F81D35">
        <w:rPr>
          <w:rFonts w:ascii="Garamond" w:hAnsi="Garamond"/>
          <w:b w:val="0"/>
        </w:rPr>
        <w:t xml:space="preserve"> ode dne písemného oznámení objednatelem. V případě, že zhotovitel prokáže, že lhůtu pro odstranění vad nelze s ohledem na technologické postupy, klimatické podmínky apod. objektivně dodržet, dohodnou obě strany písemně lhůty náhradní.</w:t>
      </w:r>
    </w:p>
    <w:p w14:paraId="7C95E952" w14:textId="77777777" w:rsidR="00ED66A0" w:rsidRPr="00F81D35" w:rsidRDefault="00ED66A0" w:rsidP="00ED66A0">
      <w:pPr>
        <w:pStyle w:val="Odstavecseseznamem"/>
        <w:rPr>
          <w:rFonts w:ascii="Garamond" w:hAnsi="Garamond"/>
          <w:b/>
        </w:rPr>
      </w:pPr>
    </w:p>
    <w:p w14:paraId="4941CE58" w14:textId="165184C8" w:rsidR="00ED66A0" w:rsidRPr="00F81D35" w:rsidRDefault="00ED66A0" w:rsidP="00D8543C">
      <w:pPr>
        <w:pStyle w:val="Zkladntext"/>
        <w:numPr>
          <w:ilvl w:val="0"/>
          <w:numId w:val="13"/>
        </w:numPr>
        <w:rPr>
          <w:rFonts w:ascii="Garamond" w:hAnsi="Garamond"/>
          <w:bCs/>
        </w:rPr>
      </w:pPr>
      <w:r w:rsidRPr="00F81D35">
        <w:rPr>
          <w:rFonts w:ascii="Garamond" w:hAnsi="Garamond"/>
          <w:b w:val="0"/>
        </w:rPr>
        <w:t xml:space="preserve">Odstraňování vad havarijního charakteru, které by bránily užívání díla a provozu, a závad na technologickém zařízení bude zahájeno </w:t>
      </w:r>
      <w:r w:rsidRPr="00F81D35">
        <w:rPr>
          <w:rFonts w:ascii="Garamond" w:hAnsi="Garamond"/>
          <w:bCs/>
        </w:rPr>
        <w:t>do 24 hodin od jejího nahlášeni</w:t>
      </w:r>
      <w:r w:rsidRPr="00F81D35">
        <w:rPr>
          <w:rFonts w:ascii="Garamond" w:hAnsi="Garamond"/>
          <w:b w:val="0"/>
        </w:rPr>
        <w:t xml:space="preserve"> </w:t>
      </w:r>
      <w:r w:rsidR="007C06FF" w:rsidRPr="00F81D35">
        <w:rPr>
          <w:rFonts w:ascii="Garamond" w:hAnsi="Garamond"/>
          <w:b w:val="0"/>
        </w:rPr>
        <w:t>zhotoviteli</w:t>
      </w:r>
      <w:r w:rsidRPr="00F81D35">
        <w:rPr>
          <w:rFonts w:ascii="Garamond" w:hAnsi="Garamond"/>
          <w:b w:val="0"/>
        </w:rPr>
        <w:t>, přičemž je dostačující způsob nahlášení i telefo</w:t>
      </w:r>
      <w:r w:rsidR="007C06FF" w:rsidRPr="00F81D35">
        <w:rPr>
          <w:rFonts w:ascii="Garamond" w:hAnsi="Garamond"/>
          <w:b w:val="0"/>
        </w:rPr>
        <w:t xml:space="preserve">nem či elektronicky a následně dodatečné písemné oznámení. Havarijní vada bude zhotovitelem </w:t>
      </w:r>
      <w:r w:rsidR="007C06FF" w:rsidRPr="00F81D35">
        <w:rPr>
          <w:rFonts w:ascii="Garamond" w:hAnsi="Garamond"/>
          <w:bCs/>
        </w:rPr>
        <w:t>odstraněna do 24 hodin od zahájení odstraňování závad(y).</w:t>
      </w:r>
    </w:p>
    <w:p w14:paraId="3FA5F293" w14:textId="77777777" w:rsidR="00AE5BD5" w:rsidRDefault="00AE5BD5" w:rsidP="00AE5BD5">
      <w:pPr>
        <w:pStyle w:val="Nadpis2"/>
        <w:numPr>
          <w:ilvl w:val="0"/>
          <w:numId w:val="0"/>
        </w:numPr>
        <w:tabs>
          <w:tab w:val="left" w:pos="900"/>
        </w:tabs>
        <w:spacing w:before="0" w:after="0"/>
        <w:ind w:left="397"/>
        <w:jc w:val="both"/>
        <w:rPr>
          <w:rFonts w:ascii="Garamond" w:hAnsi="Garamond"/>
          <w:sz w:val="24"/>
        </w:rPr>
      </w:pPr>
    </w:p>
    <w:p w14:paraId="5C57BBA8" w14:textId="77777777" w:rsidR="00A91FE4" w:rsidRDefault="00A91FE4" w:rsidP="006041CD">
      <w:pPr>
        <w:tabs>
          <w:tab w:val="num" w:pos="0"/>
        </w:tabs>
        <w:ind w:hanging="426"/>
        <w:jc w:val="center"/>
        <w:rPr>
          <w:rFonts w:ascii="Garamond" w:hAnsi="Garamond"/>
          <w:b/>
        </w:rPr>
      </w:pPr>
    </w:p>
    <w:p w14:paraId="2CC6F619" w14:textId="77777777" w:rsidR="00BC3F31" w:rsidRPr="003243F8" w:rsidRDefault="004771F2" w:rsidP="006041CD">
      <w:pPr>
        <w:tabs>
          <w:tab w:val="num" w:pos="0"/>
        </w:tabs>
        <w:ind w:hanging="426"/>
        <w:jc w:val="center"/>
        <w:rPr>
          <w:rFonts w:ascii="Garamond" w:hAnsi="Garamond"/>
          <w:b/>
        </w:rPr>
      </w:pPr>
      <w:r>
        <w:rPr>
          <w:rFonts w:ascii="Garamond" w:hAnsi="Garamond"/>
          <w:b/>
        </w:rPr>
        <w:t>X</w:t>
      </w:r>
      <w:r w:rsidR="00276A53">
        <w:rPr>
          <w:rFonts w:ascii="Garamond" w:hAnsi="Garamond"/>
          <w:b/>
        </w:rPr>
        <w:t>I</w:t>
      </w:r>
      <w:r w:rsidR="00230B5D">
        <w:rPr>
          <w:rFonts w:ascii="Garamond" w:hAnsi="Garamond"/>
          <w:b/>
        </w:rPr>
        <w:t>I</w:t>
      </w:r>
      <w:r w:rsidR="00BC3F31" w:rsidRPr="003243F8">
        <w:rPr>
          <w:rFonts w:ascii="Garamond" w:hAnsi="Garamond"/>
          <w:b/>
        </w:rPr>
        <w:t>.</w:t>
      </w:r>
    </w:p>
    <w:p w14:paraId="67DBDD4B" w14:textId="77777777" w:rsidR="00BC3F31" w:rsidRPr="003243F8" w:rsidRDefault="00BC3F31" w:rsidP="00715C87">
      <w:pPr>
        <w:tabs>
          <w:tab w:val="num" w:pos="0"/>
        </w:tabs>
        <w:ind w:hanging="426"/>
        <w:jc w:val="center"/>
        <w:rPr>
          <w:rFonts w:ascii="Garamond" w:hAnsi="Garamond"/>
        </w:rPr>
      </w:pPr>
      <w:r w:rsidRPr="003243F8">
        <w:rPr>
          <w:rFonts w:ascii="Garamond" w:hAnsi="Garamond"/>
          <w:b/>
        </w:rPr>
        <w:t>Úrok z prodlení a smluvní pokuty</w:t>
      </w:r>
    </w:p>
    <w:p w14:paraId="78C579A2" w14:textId="77777777" w:rsidR="00BC3F31" w:rsidRPr="003243F8" w:rsidRDefault="00BC3F31" w:rsidP="00715C87">
      <w:pPr>
        <w:tabs>
          <w:tab w:val="num" w:pos="0"/>
        </w:tabs>
        <w:ind w:hanging="426"/>
        <w:jc w:val="both"/>
        <w:rPr>
          <w:rFonts w:ascii="Garamond" w:hAnsi="Garamond"/>
        </w:rPr>
      </w:pPr>
    </w:p>
    <w:p w14:paraId="4AD83190" w14:textId="77777777" w:rsidR="00BC3F31" w:rsidRPr="00AE5BD5" w:rsidRDefault="00BC3F31" w:rsidP="00D8543C">
      <w:pPr>
        <w:pStyle w:val="Odstavecseseznamem"/>
        <w:numPr>
          <w:ilvl w:val="0"/>
          <w:numId w:val="14"/>
        </w:numPr>
        <w:jc w:val="both"/>
        <w:rPr>
          <w:rFonts w:ascii="Garamond" w:hAnsi="Garamond"/>
        </w:rPr>
      </w:pPr>
      <w:r w:rsidRPr="00AE5BD5">
        <w:rPr>
          <w:rFonts w:ascii="Garamond" w:hAnsi="Garamond"/>
        </w:rPr>
        <w:t xml:space="preserve">Je-li objednatel v prodlení </w:t>
      </w:r>
      <w:r w:rsidR="00B43B5C">
        <w:rPr>
          <w:rFonts w:ascii="Garamond" w:hAnsi="Garamond"/>
        </w:rPr>
        <w:t xml:space="preserve">s úhradou plateb podle článku </w:t>
      </w:r>
      <w:r w:rsidR="001774AE" w:rsidRPr="00AE5BD5">
        <w:rPr>
          <w:rFonts w:ascii="Garamond" w:hAnsi="Garamond"/>
        </w:rPr>
        <w:t>VI</w:t>
      </w:r>
      <w:r w:rsidR="00DD1339" w:rsidRPr="00AE5BD5">
        <w:rPr>
          <w:rFonts w:ascii="Garamond" w:hAnsi="Garamond"/>
        </w:rPr>
        <w:t>I.</w:t>
      </w:r>
      <w:r w:rsidR="00B73E30">
        <w:rPr>
          <w:rFonts w:ascii="Garamond" w:hAnsi="Garamond"/>
        </w:rPr>
        <w:t xml:space="preserve"> odst.</w:t>
      </w:r>
      <w:r w:rsidR="00D95287">
        <w:rPr>
          <w:rFonts w:ascii="Garamond" w:hAnsi="Garamond"/>
        </w:rPr>
        <w:t xml:space="preserve"> 4 </w:t>
      </w:r>
      <w:r w:rsidR="00B73E30">
        <w:rPr>
          <w:rFonts w:ascii="Garamond" w:hAnsi="Garamond"/>
        </w:rPr>
        <w:t>S</w:t>
      </w:r>
      <w:r w:rsidRPr="00AE5BD5">
        <w:rPr>
          <w:rFonts w:ascii="Garamond" w:hAnsi="Garamond"/>
        </w:rPr>
        <w:t>mlouvy, je povinen uhradit zhotoviteli úrok z prodlení z neuhrazené</w:t>
      </w:r>
      <w:r w:rsidR="001774AE" w:rsidRPr="00AE5BD5">
        <w:rPr>
          <w:rFonts w:ascii="Garamond" w:hAnsi="Garamond"/>
        </w:rPr>
        <w:t xml:space="preserve"> dlužné částky podle vystavené </w:t>
      </w:r>
      <w:r w:rsidRPr="00AE5BD5">
        <w:rPr>
          <w:rFonts w:ascii="Garamond" w:hAnsi="Garamond"/>
        </w:rPr>
        <w:t>faktury za každý den prodlení ve výši stanovené zvláštním právním předpisem.</w:t>
      </w:r>
    </w:p>
    <w:p w14:paraId="62F248F0" w14:textId="77777777" w:rsidR="00AE5BD5" w:rsidRPr="00715C87" w:rsidRDefault="00AE5BD5" w:rsidP="00715C87">
      <w:pPr>
        <w:pStyle w:val="Odstavecseseznamem"/>
        <w:ind w:left="397"/>
        <w:jc w:val="both"/>
        <w:rPr>
          <w:rFonts w:ascii="Garamond" w:hAnsi="Garamond"/>
        </w:rPr>
      </w:pPr>
    </w:p>
    <w:p w14:paraId="03E5010C" w14:textId="537341D2" w:rsidR="00B73E30" w:rsidRPr="00715C87" w:rsidRDefault="00B73E30" w:rsidP="00D8543C">
      <w:pPr>
        <w:numPr>
          <w:ilvl w:val="0"/>
          <w:numId w:val="14"/>
        </w:numPr>
        <w:jc w:val="both"/>
        <w:rPr>
          <w:rFonts w:ascii="Garamond" w:hAnsi="Garamond"/>
        </w:rPr>
      </w:pPr>
      <w:r w:rsidRPr="00715C87">
        <w:rPr>
          <w:rFonts w:ascii="Garamond" w:hAnsi="Garamond"/>
        </w:rPr>
        <w:t>Za prodlení s proveden</w:t>
      </w:r>
      <w:r w:rsidR="00F07FCD" w:rsidRPr="00715C87">
        <w:rPr>
          <w:rFonts w:ascii="Garamond" w:hAnsi="Garamond"/>
        </w:rPr>
        <w:t>ím předmětu Smlouvy</w:t>
      </w:r>
      <w:r w:rsidRPr="00715C87">
        <w:rPr>
          <w:rFonts w:ascii="Garamond" w:hAnsi="Garamond"/>
        </w:rPr>
        <w:t xml:space="preserve"> ve lhůtě uvedené v článku V. odst. 2</w:t>
      </w:r>
      <w:r w:rsidR="008C773C">
        <w:rPr>
          <w:rFonts w:ascii="Garamond" w:hAnsi="Garamond"/>
        </w:rPr>
        <w:t xml:space="preserve"> </w:t>
      </w:r>
      <w:r w:rsidRPr="00715C87">
        <w:rPr>
          <w:rFonts w:ascii="Garamond" w:hAnsi="Garamond"/>
        </w:rPr>
        <w:t xml:space="preserve">Smlouvy, uhradí zhotovitel objednateli smluvní pokutu ve výši </w:t>
      </w:r>
      <w:r w:rsidR="00171F87" w:rsidRPr="00715C87">
        <w:rPr>
          <w:rFonts w:ascii="Garamond" w:hAnsi="Garamond"/>
          <w:bCs/>
        </w:rPr>
        <w:t>0,</w:t>
      </w:r>
      <w:r w:rsidR="00863F82">
        <w:rPr>
          <w:rFonts w:ascii="Garamond" w:hAnsi="Garamond"/>
          <w:bCs/>
        </w:rPr>
        <w:t>5</w:t>
      </w:r>
      <w:r w:rsidR="00F07FCD" w:rsidRPr="00715C87">
        <w:rPr>
          <w:rFonts w:ascii="Garamond" w:hAnsi="Garamond"/>
          <w:bCs/>
        </w:rPr>
        <w:t xml:space="preserve"> % z celkové ceny předmětu Smlouvy</w:t>
      </w:r>
      <w:r w:rsidRPr="00715C87">
        <w:rPr>
          <w:rFonts w:ascii="Garamond" w:hAnsi="Garamond"/>
        </w:rPr>
        <w:t xml:space="preserve"> za každý i započatý den prodlení.</w:t>
      </w:r>
    </w:p>
    <w:p w14:paraId="0365E562" w14:textId="77777777" w:rsidR="00AE5BD5" w:rsidRPr="00715C87" w:rsidRDefault="00AE5BD5" w:rsidP="00715C87">
      <w:pPr>
        <w:pStyle w:val="Odstavecseseznamem"/>
        <w:ind w:left="397"/>
        <w:jc w:val="both"/>
        <w:rPr>
          <w:rFonts w:ascii="Garamond" w:hAnsi="Garamond"/>
        </w:rPr>
      </w:pPr>
    </w:p>
    <w:p w14:paraId="771D80AB" w14:textId="7CEFFE0E" w:rsidR="00CE7C92" w:rsidRPr="00715C87" w:rsidRDefault="00BC3F31" w:rsidP="00D8543C">
      <w:pPr>
        <w:pStyle w:val="Odstavecseseznamem"/>
        <w:numPr>
          <w:ilvl w:val="0"/>
          <w:numId w:val="14"/>
        </w:numPr>
        <w:jc w:val="both"/>
        <w:rPr>
          <w:rFonts w:ascii="Garamond" w:hAnsi="Garamond"/>
        </w:rPr>
      </w:pPr>
      <w:r w:rsidRPr="00715C87">
        <w:rPr>
          <w:rFonts w:ascii="Garamond" w:hAnsi="Garamond"/>
        </w:rPr>
        <w:t>Za prodlení s odstraněním vad nebo nedod</w:t>
      </w:r>
      <w:r w:rsidR="00515873" w:rsidRPr="00715C87">
        <w:rPr>
          <w:rFonts w:ascii="Garamond" w:hAnsi="Garamond"/>
        </w:rPr>
        <w:t xml:space="preserve">ělků </w:t>
      </w:r>
      <w:r w:rsidR="00141C1A" w:rsidRPr="00715C87">
        <w:rPr>
          <w:rFonts w:ascii="Garamond" w:hAnsi="Garamond"/>
        </w:rPr>
        <w:t>předmětu Smlouvy</w:t>
      </w:r>
      <w:r w:rsidR="00515873" w:rsidRPr="00715C87">
        <w:rPr>
          <w:rFonts w:ascii="Garamond" w:hAnsi="Garamond"/>
        </w:rPr>
        <w:t xml:space="preserve"> ve lhůtě uvedené v článku </w:t>
      </w:r>
      <w:r w:rsidR="00D72A5F" w:rsidRPr="00715C87">
        <w:rPr>
          <w:rFonts w:ascii="Garamond" w:hAnsi="Garamond"/>
        </w:rPr>
        <w:t>X</w:t>
      </w:r>
      <w:r w:rsidR="00171F87" w:rsidRPr="00715C87">
        <w:rPr>
          <w:rFonts w:ascii="Garamond" w:hAnsi="Garamond"/>
        </w:rPr>
        <w:t>I</w:t>
      </w:r>
      <w:r w:rsidR="00616BBA" w:rsidRPr="00715C87">
        <w:rPr>
          <w:rFonts w:ascii="Garamond" w:hAnsi="Garamond"/>
        </w:rPr>
        <w:t xml:space="preserve">. </w:t>
      </w:r>
      <w:r w:rsidR="001E4678" w:rsidRPr="00715C87">
        <w:rPr>
          <w:rFonts w:ascii="Garamond" w:hAnsi="Garamond"/>
        </w:rPr>
        <w:t xml:space="preserve">odst. </w:t>
      </w:r>
      <w:r w:rsidR="003E1879">
        <w:rPr>
          <w:rFonts w:ascii="Garamond" w:hAnsi="Garamond"/>
        </w:rPr>
        <w:t>6</w:t>
      </w:r>
      <w:r w:rsidR="00171F87" w:rsidRPr="00715C87">
        <w:rPr>
          <w:rFonts w:ascii="Garamond" w:hAnsi="Garamond"/>
        </w:rPr>
        <w:t xml:space="preserve"> a odst. </w:t>
      </w:r>
      <w:r w:rsidR="003E1879">
        <w:rPr>
          <w:rFonts w:ascii="Garamond" w:hAnsi="Garamond"/>
        </w:rPr>
        <w:t>7</w:t>
      </w:r>
      <w:r w:rsidR="00D95287" w:rsidRPr="00715C87">
        <w:rPr>
          <w:rFonts w:ascii="Garamond" w:hAnsi="Garamond"/>
        </w:rPr>
        <w:t xml:space="preserve"> </w:t>
      </w:r>
      <w:r w:rsidR="001E4678" w:rsidRPr="00715C87">
        <w:rPr>
          <w:rFonts w:ascii="Garamond" w:hAnsi="Garamond"/>
        </w:rPr>
        <w:t>S</w:t>
      </w:r>
      <w:r w:rsidR="00616BBA" w:rsidRPr="00715C87">
        <w:rPr>
          <w:rFonts w:ascii="Garamond" w:hAnsi="Garamond"/>
        </w:rPr>
        <w:t>mlouvy</w:t>
      </w:r>
      <w:r w:rsidR="005029D1" w:rsidRPr="00715C87">
        <w:rPr>
          <w:rFonts w:ascii="Garamond" w:hAnsi="Garamond"/>
        </w:rPr>
        <w:t xml:space="preserve"> </w:t>
      </w:r>
      <w:r w:rsidRPr="00715C87">
        <w:rPr>
          <w:rFonts w:ascii="Garamond" w:hAnsi="Garamond"/>
        </w:rPr>
        <w:t xml:space="preserve">uhradí zhotovitel objednateli smluvní pokutu ve výši </w:t>
      </w:r>
      <w:r w:rsidR="00863F82">
        <w:rPr>
          <w:rFonts w:ascii="Garamond" w:hAnsi="Garamond"/>
          <w:bCs/>
        </w:rPr>
        <w:t>5</w:t>
      </w:r>
      <w:r w:rsidR="008C773C">
        <w:rPr>
          <w:rFonts w:ascii="Garamond" w:hAnsi="Garamond"/>
          <w:bCs/>
        </w:rPr>
        <w:t xml:space="preserve">00 Kč </w:t>
      </w:r>
      <w:r w:rsidRPr="00715C87">
        <w:rPr>
          <w:rFonts w:ascii="Garamond" w:hAnsi="Garamond"/>
        </w:rPr>
        <w:t>za každý i započatý den prodlení, a to za každou vadu nebo nedodělek zvlášť.</w:t>
      </w:r>
    </w:p>
    <w:p w14:paraId="41DE166F" w14:textId="77777777" w:rsidR="00AE5BD5" w:rsidRPr="00715C87" w:rsidRDefault="00AE5BD5" w:rsidP="00715C87">
      <w:pPr>
        <w:pStyle w:val="Odstavecseseznamem"/>
        <w:ind w:left="397"/>
        <w:jc w:val="both"/>
        <w:rPr>
          <w:rFonts w:ascii="Garamond" w:hAnsi="Garamond"/>
        </w:rPr>
      </w:pPr>
    </w:p>
    <w:p w14:paraId="000F72F9" w14:textId="36D7043E" w:rsidR="00BC3F31" w:rsidRDefault="00BC3F31" w:rsidP="00D8543C">
      <w:pPr>
        <w:pStyle w:val="Odstavecseseznamem"/>
        <w:widowControl w:val="0"/>
        <w:numPr>
          <w:ilvl w:val="0"/>
          <w:numId w:val="14"/>
        </w:numPr>
        <w:autoSpaceDE w:val="0"/>
        <w:jc w:val="both"/>
        <w:rPr>
          <w:rFonts w:ascii="Garamond" w:hAnsi="Garamond"/>
        </w:rPr>
      </w:pPr>
      <w:r w:rsidRPr="00715C87">
        <w:rPr>
          <w:rFonts w:ascii="Garamond" w:hAnsi="Garamond"/>
        </w:rPr>
        <w:t>Za porušení povinnosti mlčenl</w:t>
      </w:r>
      <w:r w:rsidR="00515873" w:rsidRPr="00715C87">
        <w:rPr>
          <w:rFonts w:ascii="Garamond" w:hAnsi="Garamond"/>
        </w:rPr>
        <w:t xml:space="preserve">ivosti specifikované v článku </w:t>
      </w:r>
      <w:r w:rsidR="001774AE" w:rsidRPr="00715C87">
        <w:rPr>
          <w:rFonts w:ascii="Garamond" w:hAnsi="Garamond"/>
        </w:rPr>
        <w:t>VII</w:t>
      </w:r>
      <w:r w:rsidR="009C3FA1" w:rsidRPr="00715C87">
        <w:rPr>
          <w:rFonts w:ascii="Garamond" w:hAnsi="Garamond"/>
        </w:rPr>
        <w:t>I</w:t>
      </w:r>
      <w:r w:rsidR="001774AE" w:rsidRPr="00715C87">
        <w:rPr>
          <w:rFonts w:ascii="Garamond" w:hAnsi="Garamond"/>
        </w:rPr>
        <w:t>.</w:t>
      </w:r>
      <w:r w:rsidR="00515873" w:rsidRPr="00715C87">
        <w:rPr>
          <w:rFonts w:ascii="Garamond" w:hAnsi="Garamond"/>
        </w:rPr>
        <w:t xml:space="preserve"> </w:t>
      </w:r>
      <w:r w:rsidR="00F65308" w:rsidRPr="00715C87">
        <w:rPr>
          <w:rFonts w:ascii="Garamond" w:hAnsi="Garamond"/>
        </w:rPr>
        <w:t>o</w:t>
      </w:r>
      <w:r w:rsidR="00A112BD" w:rsidRPr="00715C87">
        <w:rPr>
          <w:rFonts w:ascii="Garamond" w:hAnsi="Garamond"/>
        </w:rPr>
        <w:t>dst.</w:t>
      </w:r>
      <w:r w:rsidR="00171F87" w:rsidRPr="00715C87">
        <w:rPr>
          <w:rFonts w:ascii="Garamond" w:hAnsi="Garamond"/>
        </w:rPr>
        <w:t xml:space="preserve"> </w:t>
      </w:r>
      <w:r w:rsidR="003E1879">
        <w:rPr>
          <w:rFonts w:ascii="Garamond" w:hAnsi="Garamond"/>
        </w:rPr>
        <w:t>3</w:t>
      </w:r>
      <w:r w:rsidR="002E3072" w:rsidRPr="00715C87">
        <w:rPr>
          <w:rFonts w:ascii="Garamond" w:hAnsi="Garamond"/>
        </w:rPr>
        <w:t xml:space="preserve"> </w:t>
      </w:r>
      <w:r w:rsidR="00A112BD" w:rsidRPr="00715C87">
        <w:rPr>
          <w:rFonts w:ascii="Garamond" w:hAnsi="Garamond"/>
        </w:rPr>
        <w:t>S</w:t>
      </w:r>
      <w:r w:rsidRPr="00715C87">
        <w:rPr>
          <w:rFonts w:ascii="Garamond" w:hAnsi="Garamond"/>
        </w:rPr>
        <w:t xml:space="preserve">mlouvy je zhotovitel povinen uhradit objednateli smluvní pokutu ve výši </w:t>
      </w:r>
      <w:r w:rsidR="003E1879">
        <w:rPr>
          <w:rFonts w:ascii="Garamond" w:hAnsi="Garamond"/>
          <w:bCs/>
        </w:rPr>
        <w:t>1</w:t>
      </w:r>
      <w:r w:rsidR="00171F87" w:rsidRPr="00715C87">
        <w:rPr>
          <w:rFonts w:ascii="Garamond" w:hAnsi="Garamond"/>
          <w:bCs/>
        </w:rPr>
        <w:t>0</w:t>
      </w:r>
      <w:r w:rsidR="0079740A" w:rsidRPr="00715C87">
        <w:rPr>
          <w:rFonts w:ascii="Garamond" w:hAnsi="Garamond"/>
          <w:bCs/>
        </w:rPr>
        <w:t> </w:t>
      </w:r>
      <w:r w:rsidRPr="00715C87">
        <w:rPr>
          <w:rFonts w:ascii="Garamond" w:hAnsi="Garamond"/>
          <w:bCs/>
        </w:rPr>
        <w:t>000</w:t>
      </w:r>
      <w:r w:rsidR="0079740A" w:rsidRPr="00715C87">
        <w:rPr>
          <w:rFonts w:ascii="Garamond" w:hAnsi="Garamond"/>
          <w:bCs/>
        </w:rPr>
        <w:t xml:space="preserve"> </w:t>
      </w:r>
      <w:r w:rsidRPr="00715C87">
        <w:rPr>
          <w:rFonts w:ascii="Garamond" w:hAnsi="Garamond"/>
          <w:bCs/>
        </w:rPr>
        <w:t>Kč</w:t>
      </w:r>
      <w:r w:rsidR="002E6477" w:rsidRPr="00715C87">
        <w:rPr>
          <w:rFonts w:ascii="Garamond" w:hAnsi="Garamond"/>
          <w:bCs/>
        </w:rPr>
        <w:t>,</w:t>
      </w:r>
      <w:r w:rsidRPr="00715C87">
        <w:rPr>
          <w:rFonts w:ascii="Garamond" w:hAnsi="Garamond"/>
        </w:rPr>
        <w:t xml:space="preserve"> a to za každý jednotlivý případ </w:t>
      </w:r>
      <w:r w:rsidRPr="00715C87">
        <w:rPr>
          <w:rFonts w:ascii="Garamond" w:hAnsi="Garamond"/>
        </w:rPr>
        <w:lastRenderedPageBreak/>
        <w:t>porušení povinnosti</w:t>
      </w:r>
      <w:r w:rsidR="005029D1" w:rsidRPr="00715C87">
        <w:rPr>
          <w:rFonts w:ascii="Garamond" w:hAnsi="Garamond"/>
        </w:rPr>
        <w:t>.</w:t>
      </w:r>
    </w:p>
    <w:p w14:paraId="2791FEF5" w14:textId="77777777" w:rsidR="00714376" w:rsidRPr="00714376" w:rsidRDefault="00714376" w:rsidP="00714376">
      <w:pPr>
        <w:pStyle w:val="Odstavecseseznamem"/>
        <w:rPr>
          <w:rFonts w:ascii="Garamond" w:hAnsi="Garamond"/>
        </w:rPr>
      </w:pPr>
    </w:p>
    <w:p w14:paraId="371B35F9" w14:textId="694E15F8" w:rsidR="00F028C8" w:rsidRPr="003E1879" w:rsidRDefault="00714376" w:rsidP="003E1879">
      <w:pPr>
        <w:pStyle w:val="Odstavecseseznamem"/>
        <w:widowControl w:val="0"/>
        <w:numPr>
          <w:ilvl w:val="0"/>
          <w:numId w:val="14"/>
        </w:numPr>
        <w:autoSpaceDE w:val="0"/>
        <w:jc w:val="both"/>
        <w:rPr>
          <w:rFonts w:ascii="Garamond" w:hAnsi="Garamond"/>
        </w:rPr>
      </w:pPr>
      <w:r>
        <w:rPr>
          <w:rFonts w:ascii="Garamond" w:hAnsi="Garamond"/>
        </w:rPr>
        <w:t>Zhotovitel je povinen zaplatit smluvní pokutu v případě nedodržení technologických postupů, a to za každý zjištěný případ ve výši 10</w:t>
      </w:r>
      <w:r w:rsidR="00863F82">
        <w:rPr>
          <w:rFonts w:ascii="Garamond" w:hAnsi="Garamond"/>
        </w:rPr>
        <w:t xml:space="preserve"> </w:t>
      </w:r>
      <w:r>
        <w:rPr>
          <w:rFonts w:ascii="Garamond" w:hAnsi="Garamond"/>
        </w:rPr>
        <w:t>000</w:t>
      </w:r>
      <w:r w:rsidR="00863F82">
        <w:rPr>
          <w:rFonts w:ascii="Garamond" w:hAnsi="Garamond"/>
        </w:rPr>
        <w:t xml:space="preserve"> </w:t>
      </w:r>
      <w:r>
        <w:rPr>
          <w:rFonts w:ascii="Garamond" w:hAnsi="Garamond"/>
        </w:rPr>
        <w:t>Kč.</w:t>
      </w:r>
    </w:p>
    <w:p w14:paraId="29F260BC" w14:textId="77777777" w:rsidR="00AE5BD5" w:rsidRDefault="00AE5BD5" w:rsidP="00715C87">
      <w:pPr>
        <w:pStyle w:val="Odstavecseseznamem"/>
        <w:ind w:left="397"/>
        <w:jc w:val="both"/>
        <w:rPr>
          <w:rFonts w:ascii="Garamond" w:hAnsi="Garamond"/>
        </w:rPr>
      </w:pPr>
    </w:p>
    <w:p w14:paraId="5275C684" w14:textId="77777777" w:rsidR="00BC3F31" w:rsidRPr="00AE5BD5" w:rsidRDefault="00BC3F31" w:rsidP="00D8543C">
      <w:pPr>
        <w:pStyle w:val="Odstavecseseznamem"/>
        <w:numPr>
          <w:ilvl w:val="0"/>
          <w:numId w:val="14"/>
        </w:numPr>
        <w:jc w:val="both"/>
        <w:rPr>
          <w:rFonts w:ascii="Garamond" w:hAnsi="Garamond"/>
        </w:rPr>
      </w:pPr>
      <w:r w:rsidRPr="00AE5BD5">
        <w:rPr>
          <w:rFonts w:ascii="Garamond" w:hAnsi="Garamond"/>
        </w:rPr>
        <w:t>Úhradou smluvní pokuty není dotčeno právo na náhradu újmy způsobené porušením povinnosti, pro kterou jsou smluvní pokuty sjednány.</w:t>
      </w:r>
      <w:r w:rsidR="00FC07CF">
        <w:rPr>
          <w:rFonts w:ascii="Garamond" w:hAnsi="Garamond"/>
        </w:rPr>
        <w:t xml:space="preserve"> Zaplacení smluvní pokuty nezbavuje zhotovitele povinnosti řádně dodat předmět plnění </w:t>
      </w:r>
      <w:r w:rsidR="00EE297B">
        <w:rPr>
          <w:rFonts w:ascii="Garamond" w:hAnsi="Garamond"/>
        </w:rPr>
        <w:t>dle této Smlouvy.</w:t>
      </w:r>
    </w:p>
    <w:p w14:paraId="0B4D94F7" w14:textId="77777777" w:rsidR="00AE5BD5" w:rsidRDefault="00AE5BD5" w:rsidP="00715C87">
      <w:pPr>
        <w:pStyle w:val="Odstavecseseznamem"/>
        <w:ind w:left="397"/>
        <w:jc w:val="both"/>
        <w:rPr>
          <w:rFonts w:ascii="Garamond" w:hAnsi="Garamond"/>
        </w:rPr>
      </w:pPr>
    </w:p>
    <w:p w14:paraId="3A58877F" w14:textId="77777777" w:rsidR="00BC3F31" w:rsidRPr="00AE5BD5" w:rsidRDefault="00BC3F31" w:rsidP="00D8543C">
      <w:pPr>
        <w:pStyle w:val="Odstavecseseznamem"/>
        <w:numPr>
          <w:ilvl w:val="0"/>
          <w:numId w:val="14"/>
        </w:numPr>
        <w:jc w:val="both"/>
        <w:rPr>
          <w:rFonts w:ascii="Garamond" w:hAnsi="Garamond"/>
        </w:rPr>
      </w:pPr>
      <w:r w:rsidRPr="00AE5BD5">
        <w:rPr>
          <w:rFonts w:ascii="Garamond" w:hAnsi="Garamond"/>
        </w:rPr>
        <w:t>Pro vyúčtování, náležitosti faktury a splatnost úroků z prodlení a smluvních pokut platí o</w:t>
      </w:r>
      <w:r w:rsidR="00515873">
        <w:rPr>
          <w:rFonts w:ascii="Garamond" w:hAnsi="Garamond"/>
        </w:rPr>
        <w:t xml:space="preserve">bdobně ustanovení článku </w:t>
      </w:r>
      <w:r w:rsidR="00CE7C92" w:rsidRPr="00AE5BD5">
        <w:rPr>
          <w:rFonts w:ascii="Garamond" w:hAnsi="Garamond"/>
        </w:rPr>
        <w:t>V</w:t>
      </w:r>
      <w:r w:rsidR="009C3FA1" w:rsidRPr="00AE5BD5">
        <w:rPr>
          <w:rFonts w:ascii="Garamond" w:hAnsi="Garamond"/>
        </w:rPr>
        <w:t>I</w:t>
      </w:r>
      <w:r w:rsidR="00A112BD">
        <w:rPr>
          <w:rFonts w:ascii="Garamond" w:hAnsi="Garamond"/>
        </w:rPr>
        <w:t>I. této S</w:t>
      </w:r>
      <w:r w:rsidRPr="00AE5BD5">
        <w:rPr>
          <w:rFonts w:ascii="Garamond" w:hAnsi="Garamond"/>
        </w:rPr>
        <w:t>mlouvy.</w:t>
      </w:r>
    </w:p>
    <w:p w14:paraId="7152DCB7" w14:textId="77777777" w:rsidR="00AE5BD5" w:rsidRDefault="00AE5BD5" w:rsidP="00715C87">
      <w:pPr>
        <w:pStyle w:val="Odstavecseseznamem"/>
        <w:ind w:left="397"/>
        <w:jc w:val="both"/>
        <w:rPr>
          <w:rFonts w:ascii="Garamond" w:hAnsi="Garamond"/>
        </w:rPr>
      </w:pPr>
    </w:p>
    <w:p w14:paraId="12EA408F" w14:textId="77777777" w:rsidR="00BC3F31" w:rsidRPr="00AE5BD5" w:rsidRDefault="00A112BD" w:rsidP="00D8543C">
      <w:pPr>
        <w:pStyle w:val="Odstavecseseznamem"/>
        <w:numPr>
          <w:ilvl w:val="0"/>
          <w:numId w:val="14"/>
        </w:numPr>
        <w:jc w:val="both"/>
        <w:rPr>
          <w:rFonts w:ascii="Garamond" w:hAnsi="Garamond"/>
        </w:rPr>
      </w:pPr>
      <w:r>
        <w:rPr>
          <w:rFonts w:ascii="Garamond" w:hAnsi="Garamond"/>
        </w:rPr>
        <w:t>Odstoupením od S</w:t>
      </w:r>
      <w:r w:rsidR="00BC3F31" w:rsidRPr="00AE5BD5">
        <w:rPr>
          <w:rFonts w:ascii="Garamond" w:hAnsi="Garamond"/>
        </w:rPr>
        <w:t>mlouvy dosud vzniklý nárok na úhradu smluvní pokuty nezaniká.</w:t>
      </w:r>
    </w:p>
    <w:p w14:paraId="3FBB6CF7" w14:textId="77777777" w:rsidR="006A412B" w:rsidRDefault="006A412B" w:rsidP="00AE5BD5">
      <w:pPr>
        <w:rPr>
          <w:rFonts w:ascii="Garamond" w:hAnsi="Garamond"/>
          <w:b/>
        </w:rPr>
      </w:pPr>
    </w:p>
    <w:p w14:paraId="1450105B" w14:textId="77777777" w:rsidR="007B52CE" w:rsidRDefault="007B52CE" w:rsidP="00715C87">
      <w:pPr>
        <w:tabs>
          <w:tab w:val="num" w:pos="0"/>
        </w:tabs>
        <w:rPr>
          <w:rFonts w:ascii="Garamond" w:hAnsi="Garamond"/>
          <w:b/>
        </w:rPr>
      </w:pPr>
    </w:p>
    <w:p w14:paraId="5E90379E" w14:textId="77777777" w:rsidR="00BC3F31" w:rsidRPr="00AA0E4C" w:rsidRDefault="006A412B" w:rsidP="00715C87">
      <w:pPr>
        <w:tabs>
          <w:tab w:val="num" w:pos="0"/>
        </w:tabs>
        <w:ind w:hanging="425"/>
        <w:jc w:val="center"/>
        <w:rPr>
          <w:rFonts w:ascii="Garamond" w:hAnsi="Garamond"/>
          <w:b/>
        </w:rPr>
      </w:pPr>
      <w:r w:rsidRPr="00AA0E4C">
        <w:rPr>
          <w:rFonts w:ascii="Garamond" w:hAnsi="Garamond"/>
          <w:b/>
        </w:rPr>
        <w:t>X</w:t>
      </w:r>
      <w:r w:rsidR="00BC3F31" w:rsidRPr="00AA0E4C">
        <w:rPr>
          <w:rFonts w:ascii="Garamond" w:hAnsi="Garamond"/>
          <w:b/>
        </w:rPr>
        <w:t>I</w:t>
      </w:r>
      <w:r w:rsidR="001F2ECE" w:rsidRPr="00AA0E4C">
        <w:rPr>
          <w:rFonts w:ascii="Garamond" w:hAnsi="Garamond"/>
          <w:b/>
        </w:rPr>
        <w:t>I</w:t>
      </w:r>
      <w:r w:rsidR="00F028C8" w:rsidRPr="00AA0E4C">
        <w:rPr>
          <w:rFonts w:ascii="Garamond" w:hAnsi="Garamond"/>
          <w:b/>
        </w:rPr>
        <w:t>I</w:t>
      </w:r>
      <w:r w:rsidR="00BC3F31" w:rsidRPr="00AA0E4C">
        <w:rPr>
          <w:rFonts w:ascii="Garamond" w:hAnsi="Garamond"/>
          <w:b/>
        </w:rPr>
        <w:t>.</w:t>
      </w:r>
    </w:p>
    <w:p w14:paraId="5DB289F4" w14:textId="77777777" w:rsidR="00BC3F31" w:rsidRPr="00AA0E4C" w:rsidRDefault="00BC3F31" w:rsidP="00715C87">
      <w:pPr>
        <w:tabs>
          <w:tab w:val="num" w:pos="0"/>
        </w:tabs>
        <w:ind w:hanging="425"/>
        <w:jc w:val="center"/>
        <w:rPr>
          <w:rFonts w:ascii="Garamond" w:hAnsi="Garamond"/>
        </w:rPr>
      </w:pPr>
      <w:r w:rsidRPr="00AA0E4C">
        <w:rPr>
          <w:rFonts w:ascii="Garamond" w:hAnsi="Garamond"/>
          <w:b/>
        </w:rPr>
        <w:t>Ukončení Smlouvy</w:t>
      </w:r>
    </w:p>
    <w:p w14:paraId="25634283" w14:textId="77777777" w:rsidR="00BC3F31" w:rsidRPr="00AA0E4C" w:rsidRDefault="00BC3F31" w:rsidP="00715C87">
      <w:pPr>
        <w:tabs>
          <w:tab w:val="num" w:pos="0"/>
        </w:tabs>
        <w:ind w:hanging="425"/>
        <w:jc w:val="both"/>
        <w:rPr>
          <w:rFonts w:ascii="Garamond" w:hAnsi="Garamond"/>
        </w:rPr>
      </w:pPr>
    </w:p>
    <w:p w14:paraId="6BFB7281" w14:textId="03A8543C" w:rsidR="00F07FCD" w:rsidRDefault="00F07FCD" w:rsidP="00D8543C">
      <w:pPr>
        <w:pStyle w:val="Odstavecseseznamem"/>
        <w:widowControl w:val="0"/>
        <w:numPr>
          <w:ilvl w:val="0"/>
          <w:numId w:val="15"/>
        </w:numPr>
        <w:autoSpaceDE w:val="0"/>
        <w:jc w:val="both"/>
        <w:rPr>
          <w:rFonts w:ascii="Garamond" w:hAnsi="Garamond"/>
        </w:rPr>
      </w:pPr>
      <w:r w:rsidRPr="00AA0E4C">
        <w:rPr>
          <w:rFonts w:ascii="Garamond" w:hAnsi="Garamond"/>
        </w:rPr>
        <w:t>Objednatel je oprávněn od Smlouvy odstoupit v případě, že zhotovitel neplní řádně své povinnosti plynoucí z této Smlouvy. Tímto smluvní strany vylučují aplikaci ustanovení § 2004 odst. 3 OZ a odstoupením od Smlouvy se závazek ruší vždy od počátku</w:t>
      </w:r>
      <w:r w:rsidR="00714376">
        <w:rPr>
          <w:rFonts w:ascii="Garamond" w:hAnsi="Garamond"/>
        </w:rPr>
        <w:t>.</w:t>
      </w:r>
    </w:p>
    <w:p w14:paraId="6BB425FC" w14:textId="77777777" w:rsidR="00714376" w:rsidRDefault="00714376" w:rsidP="00714376">
      <w:pPr>
        <w:pStyle w:val="Odstavecseseznamem"/>
        <w:widowControl w:val="0"/>
        <w:autoSpaceDE w:val="0"/>
        <w:ind w:left="397"/>
        <w:jc w:val="both"/>
        <w:rPr>
          <w:rFonts w:ascii="Garamond" w:hAnsi="Garamond"/>
        </w:rPr>
      </w:pPr>
    </w:p>
    <w:p w14:paraId="32D97870" w14:textId="1DFF6847" w:rsidR="00714376" w:rsidRPr="00714376" w:rsidRDefault="00714376" w:rsidP="00D8543C">
      <w:pPr>
        <w:pStyle w:val="Odstavecseseznamem"/>
        <w:widowControl w:val="0"/>
        <w:numPr>
          <w:ilvl w:val="0"/>
          <w:numId w:val="15"/>
        </w:numPr>
        <w:autoSpaceDE w:val="0"/>
        <w:jc w:val="both"/>
        <w:rPr>
          <w:rFonts w:ascii="Garamond" w:hAnsi="Garamond"/>
        </w:rPr>
      </w:pPr>
      <w:r w:rsidRPr="00714376">
        <w:rPr>
          <w:rFonts w:ascii="Garamond" w:hAnsi="Garamond"/>
        </w:rPr>
        <w:t>Objednatel je oprávněn odstoupit od Smlouvy bez jakýchkoliv sankcí, pokud nebude schválena částka ze státního rozpočtu následujícího roku, která je potřebná k úhradě za plnění poskytované podle této Smlouvy v následujícím roce. Zadavatel prohlašuje, že do 30 dnů po vyhlášení zákona o státním rozpočtu ve Sbírce zákonů písemně oznámí dodavateli, že nebyla schválená částka ze státního rozpočtu následujícího roku, která je potřebná k úhradě za plnění poskytované podle této Smlouvy v následujícím roce.</w:t>
      </w:r>
    </w:p>
    <w:p w14:paraId="2864B3AE" w14:textId="77777777" w:rsidR="00AA0E4C" w:rsidRPr="00AA0E4C" w:rsidRDefault="00AA0E4C" w:rsidP="00715C87">
      <w:pPr>
        <w:pStyle w:val="Odstavecseseznamem"/>
        <w:widowControl w:val="0"/>
        <w:autoSpaceDE w:val="0"/>
        <w:ind w:left="397"/>
        <w:jc w:val="both"/>
        <w:rPr>
          <w:rFonts w:ascii="Garamond" w:hAnsi="Garamond"/>
        </w:rPr>
      </w:pPr>
    </w:p>
    <w:p w14:paraId="3A4DD495" w14:textId="77777777" w:rsidR="00AA0E4C" w:rsidRPr="00AA0E4C" w:rsidRDefault="00AA0E4C" w:rsidP="00D8543C">
      <w:pPr>
        <w:pStyle w:val="Odstavecseseznamem"/>
        <w:widowControl w:val="0"/>
        <w:numPr>
          <w:ilvl w:val="0"/>
          <w:numId w:val="15"/>
        </w:numPr>
        <w:autoSpaceDE w:val="0"/>
        <w:jc w:val="both"/>
        <w:rPr>
          <w:rFonts w:ascii="Garamond" w:hAnsi="Garamond"/>
        </w:rPr>
      </w:pPr>
      <w:r w:rsidRPr="00AA0E4C">
        <w:rPr>
          <w:rFonts w:ascii="Garamond" w:hAnsi="Garamond"/>
        </w:rPr>
        <w:t>Objednatel je dále oprávněn od smlouvy odstoupit bez udání důvodu. Je-li však zhotovitel zavázán k nepřetržité či opakované činnosti nebo k postupnému dílčímu plnění, může objednatel od smlouvy odstoupit jen s účinky do budoucna.</w:t>
      </w:r>
    </w:p>
    <w:p w14:paraId="56E11EB6" w14:textId="77777777" w:rsidR="00AA0E4C" w:rsidRPr="00AA0E4C" w:rsidRDefault="00AA0E4C" w:rsidP="00715C87">
      <w:pPr>
        <w:widowControl w:val="0"/>
        <w:autoSpaceDE w:val="0"/>
        <w:jc w:val="both"/>
        <w:rPr>
          <w:rFonts w:ascii="Garamond" w:hAnsi="Garamond"/>
        </w:rPr>
      </w:pPr>
    </w:p>
    <w:p w14:paraId="15640A01" w14:textId="77777777" w:rsidR="00AA0E4C" w:rsidRPr="00715C87" w:rsidRDefault="00AA0E4C" w:rsidP="00D8543C">
      <w:pPr>
        <w:pStyle w:val="Odstavecseseznamem"/>
        <w:widowControl w:val="0"/>
        <w:numPr>
          <w:ilvl w:val="0"/>
          <w:numId w:val="15"/>
        </w:numPr>
        <w:autoSpaceDE w:val="0"/>
        <w:jc w:val="both"/>
        <w:rPr>
          <w:rFonts w:ascii="Garamond" w:hAnsi="Garamond"/>
        </w:rPr>
      </w:pPr>
      <w:r w:rsidRPr="00715C87">
        <w:rPr>
          <w:rFonts w:ascii="Garamond" w:hAnsi="Garamond"/>
        </w:rPr>
        <w:t>Odstoupení od smlouvy je účinné okamžikem doručení písemného oznámení o odstoupení uvádějícího důvod odstoupení druhé smluvní straně.</w:t>
      </w:r>
    </w:p>
    <w:p w14:paraId="39E092B1" w14:textId="77777777" w:rsidR="00AA0E4C" w:rsidRPr="00715C87" w:rsidRDefault="00AA0E4C" w:rsidP="00715C87">
      <w:pPr>
        <w:widowControl w:val="0"/>
        <w:autoSpaceDE w:val="0"/>
        <w:jc w:val="both"/>
        <w:rPr>
          <w:rFonts w:ascii="Garamond" w:hAnsi="Garamond"/>
        </w:rPr>
      </w:pPr>
    </w:p>
    <w:p w14:paraId="77687154" w14:textId="2B4EA943" w:rsidR="00AA0E4C" w:rsidRPr="00715C87" w:rsidRDefault="00AA0E4C" w:rsidP="00D8543C">
      <w:pPr>
        <w:pStyle w:val="Odstavecseseznamem"/>
        <w:widowControl w:val="0"/>
        <w:numPr>
          <w:ilvl w:val="0"/>
          <w:numId w:val="15"/>
        </w:numPr>
        <w:autoSpaceDE w:val="0"/>
        <w:jc w:val="both"/>
        <w:rPr>
          <w:rFonts w:ascii="Garamond" w:hAnsi="Garamond"/>
        </w:rPr>
      </w:pPr>
      <w:r w:rsidRPr="00715C87">
        <w:rPr>
          <w:rFonts w:ascii="Garamond" w:hAnsi="Garamond"/>
        </w:rPr>
        <w:t xml:space="preserve">V případě odstoupení kterékoli smluvní strany od smlouvy je zhotovitel povinen vyklidit </w:t>
      </w:r>
      <w:r w:rsidR="00863F82">
        <w:rPr>
          <w:rFonts w:ascii="Garamond" w:hAnsi="Garamond"/>
        </w:rPr>
        <w:t>místo realizace díla</w:t>
      </w:r>
      <w:r w:rsidRPr="00715C87">
        <w:rPr>
          <w:rFonts w:ascii="Garamond" w:hAnsi="Garamond"/>
        </w:rPr>
        <w:t xml:space="preserve"> nejpozději 14 dnů od odstoupení od smlouvy. V případě, že zhotovitel v této lhůtě </w:t>
      </w:r>
      <w:r w:rsidR="00863F82">
        <w:rPr>
          <w:rFonts w:ascii="Garamond" w:hAnsi="Garamond"/>
        </w:rPr>
        <w:t>míso realizace</w:t>
      </w:r>
      <w:r w:rsidRPr="00715C87">
        <w:rPr>
          <w:rFonts w:ascii="Garamond" w:hAnsi="Garamond"/>
        </w:rPr>
        <w:t xml:space="preserve"> nevyklidí, je objednatel oprávněn provést nebo zajistit jeho vyklizení na náklady zhotovitele.</w:t>
      </w:r>
    </w:p>
    <w:p w14:paraId="7CD0AC55" w14:textId="77777777" w:rsidR="00F07FCD" w:rsidRPr="00AA0E4C" w:rsidRDefault="00F07FCD" w:rsidP="00715C87">
      <w:pPr>
        <w:widowControl w:val="0"/>
        <w:autoSpaceDE w:val="0"/>
        <w:jc w:val="both"/>
        <w:rPr>
          <w:rFonts w:ascii="Garamond" w:hAnsi="Garamond"/>
        </w:rPr>
      </w:pPr>
    </w:p>
    <w:p w14:paraId="6C702CCA" w14:textId="77777777" w:rsidR="00F07FCD" w:rsidRPr="00AA0E4C" w:rsidRDefault="00F07FCD" w:rsidP="00D8543C">
      <w:pPr>
        <w:pStyle w:val="Odstavecseseznamem"/>
        <w:widowControl w:val="0"/>
        <w:numPr>
          <w:ilvl w:val="0"/>
          <w:numId w:val="15"/>
        </w:numPr>
        <w:autoSpaceDE w:val="0"/>
        <w:jc w:val="both"/>
        <w:rPr>
          <w:rFonts w:ascii="Garamond" w:hAnsi="Garamond"/>
        </w:rPr>
      </w:pPr>
      <w:r w:rsidRPr="00AA0E4C">
        <w:rPr>
          <w:rFonts w:ascii="Garamond" w:hAnsi="Garamond"/>
        </w:rPr>
        <w:t>Odstoupení od Smlouvy</w:t>
      </w:r>
      <w:r w:rsidR="00AA0E4C">
        <w:rPr>
          <w:rFonts w:ascii="Garamond" w:hAnsi="Garamond"/>
        </w:rPr>
        <w:t xml:space="preserve"> se nedotýká</w:t>
      </w:r>
      <w:r w:rsidRPr="00AA0E4C">
        <w:rPr>
          <w:rFonts w:ascii="Garamond" w:hAnsi="Garamond"/>
        </w:rPr>
        <w:t xml:space="preserve">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26734196" w14:textId="77777777" w:rsidR="00F07FCD" w:rsidRPr="00AA0E4C" w:rsidRDefault="00F07FCD" w:rsidP="00715C87">
      <w:pPr>
        <w:pStyle w:val="Odstavecseseznamem"/>
        <w:widowControl w:val="0"/>
        <w:autoSpaceDE w:val="0"/>
        <w:ind w:left="397"/>
        <w:jc w:val="both"/>
        <w:rPr>
          <w:rFonts w:ascii="Garamond" w:hAnsi="Garamond"/>
        </w:rPr>
      </w:pPr>
    </w:p>
    <w:p w14:paraId="2EA7E93E" w14:textId="77777777" w:rsidR="00F07FCD" w:rsidRPr="00AA0E4C" w:rsidRDefault="00F07FCD" w:rsidP="00D8543C">
      <w:pPr>
        <w:pStyle w:val="Odstavecseseznamem"/>
        <w:widowControl w:val="0"/>
        <w:numPr>
          <w:ilvl w:val="0"/>
          <w:numId w:val="15"/>
        </w:numPr>
        <w:autoSpaceDE w:val="0"/>
        <w:jc w:val="both"/>
        <w:rPr>
          <w:rFonts w:ascii="Garamond" w:hAnsi="Garamond"/>
        </w:rPr>
      </w:pPr>
      <w:r w:rsidRPr="00AA0E4C">
        <w:rPr>
          <w:rFonts w:ascii="Garamond" w:hAnsi="Garamond"/>
        </w:rPr>
        <w:t>Smluvní strany jsou oprávněny odstoupit od části plnění, pokud se důvod odstoupení týká jen části předmětu Smlouvy.</w:t>
      </w:r>
    </w:p>
    <w:p w14:paraId="7AABA984" w14:textId="77777777" w:rsidR="00F07FCD" w:rsidRPr="00AA0E4C" w:rsidRDefault="00F07FCD" w:rsidP="00715C87">
      <w:pPr>
        <w:pStyle w:val="Odstavecseseznamem"/>
        <w:widowControl w:val="0"/>
        <w:autoSpaceDE w:val="0"/>
        <w:ind w:left="397"/>
        <w:jc w:val="both"/>
        <w:rPr>
          <w:rFonts w:ascii="Garamond" w:hAnsi="Garamond"/>
        </w:rPr>
      </w:pPr>
    </w:p>
    <w:p w14:paraId="74DC846F" w14:textId="13A8CC51" w:rsidR="00BC3F31" w:rsidRPr="00863F82" w:rsidRDefault="00F07FCD" w:rsidP="00863F82">
      <w:pPr>
        <w:pStyle w:val="Odstavecseseznamem"/>
        <w:widowControl w:val="0"/>
        <w:numPr>
          <w:ilvl w:val="0"/>
          <w:numId w:val="15"/>
        </w:numPr>
        <w:autoSpaceDE w:val="0"/>
        <w:jc w:val="both"/>
        <w:rPr>
          <w:rFonts w:ascii="Garamond" w:hAnsi="Garamond"/>
        </w:rPr>
      </w:pPr>
      <w:r w:rsidRPr="00AA0E4C">
        <w:rPr>
          <w:rFonts w:ascii="Garamond" w:hAnsi="Garamond"/>
        </w:rPr>
        <w:lastRenderedPageBreak/>
        <w:t xml:space="preserve">Zhotovitel výslovně prohlašuje, že na sebe přebírá nebezpečí změny okolností ve smyslu ustanovení § 1765 odst. 2 OZ.     </w:t>
      </w:r>
    </w:p>
    <w:p w14:paraId="4AD18C1C" w14:textId="77777777" w:rsidR="00897E68" w:rsidRPr="009E04D9" w:rsidRDefault="00897E68" w:rsidP="006041CD">
      <w:pPr>
        <w:tabs>
          <w:tab w:val="num" w:pos="0"/>
        </w:tabs>
        <w:ind w:hanging="426"/>
        <w:jc w:val="center"/>
        <w:rPr>
          <w:rFonts w:ascii="Garamond" w:hAnsi="Garamond"/>
          <w:b/>
          <w:color w:val="FF0000"/>
        </w:rPr>
      </w:pPr>
    </w:p>
    <w:p w14:paraId="63F8FCB0" w14:textId="77777777" w:rsidR="00BC3F31" w:rsidRPr="009D56B9" w:rsidRDefault="00276A53" w:rsidP="00715C87">
      <w:pPr>
        <w:tabs>
          <w:tab w:val="num" w:pos="0"/>
        </w:tabs>
        <w:ind w:hanging="426"/>
        <w:jc w:val="center"/>
        <w:rPr>
          <w:rFonts w:ascii="Garamond" w:hAnsi="Garamond"/>
          <w:b/>
        </w:rPr>
      </w:pPr>
      <w:r w:rsidRPr="009D56B9">
        <w:rPr>
          <w:rFonts w:ascii="Garamond" w:hAnsi="Garamond"/>
          <w:b/>
        </w:rPr>
        <w:t>X</w:t>
      </w:r>
      <w:r w:rsidR="001F2ECE" w:rsidRPr="009D56B9">
        <w:rPr>
          <w:rFonts w:ascii="Garamond" w:hAnsi="Garamond"/>
          <w:b/>
        </w:rPr>
        <w:t>I</w:t>
      </w:r>
      <w:r w:rsidR="00AA0E4C" w:rsidRPr="009D56B9">
        <w:rPr>
          <w:rFonts w:ascii="Garamond" w:hAnsi="Garamond"/>
          <w:b/>
        </w:rPr>
        <w:t>V</w:t>
      </w:r>
      <w:r w:rsidR="00BC3F31" w:rsidRPr="009D56B9">
        <w:rPr>
          <w:rFonts w:ascii="Garamond" w:hAnsi="Garamond"/>
          <w:b/>
        </w:rPr>
        <w:t>.</w:t>
      </w:r>
    </w:p>
    <w:p w14:paraId="6202E911" w14:textId="77777777" w:rsidR="00BC3F31" w:rsidRPr="009D56B9" w:rsidRDefault="00BC3F31" w:rsidP="00715C87">
      <w:pPr>
        <w:tabs>
          <w:tab w:val="num" w:pos="0"/>
        </w:tabs>
        <w:ind w:hanging="426"/>
        <w:jc w:val="center"/>
        <w:rPr>
          <w:rFonts w:ascii="Garamond" w:hAnsi="Garamond"/>
        </w:rPr>
      </w:pPr>
      <w:r w:rsidRPr="009D56B9">
        <w:rPr>
          <w:rFonts w:ascii="Garamond" w:hAnsi="Garamond"/>
          <w:b/>
        </w:rPr>
        <w:t>Zvláštní ustanovení</w:t>
      </w:r>
    </w:p>
    <w:p w14:paraId="24B4180E" w14:textId="77777777" w:rsidR="00BC3F31" w:rsidRPr="009D56B9" w:rsidRDefault="00BC3F31" w:rsidP="00715C87">
      <w:pPr>
        <w:tabs>
          <w:tab w:val="num" w:pos="0"/>
        </w:tabs>
        <w:ind w:hanging="426"/>
        <w:jc w:val="both"/>
        <w:rPr>
          <w:rFonts w:ascii="Garamond" w:hAnsi="Garamond"/>
        </w:rPr>
      </w:pPr>
    </w:p>
    <w:p w14:paraId="2C0B93A0" w14:textId="77777777" w:rsidR="00BC3F31" w:rsidRPr="009D56B9" w:rsidRDefault="00BC3F31" w:rsidP="00D8543C">
      <w:pPr>
        <w:pStyle w:val="Odstavecseseznamem"/>
        <w:numPr>
          <w:ilvl w:val="0"/>
          <w:numId w:val="16"/>
        </w:numPr>
        <w:jc w:val="both"/>
        <w:rPr>
          <w:rFonts w:ascii="Garamond" w:hAnsi="Garamond"/>
        </w:rPr>
      </w:pPr>
      <w:r w:rsidRPr="009D56B9">
        <w:rPr>
          <w:rFonts w:ascii="Garamond" w:hAnsi="Garamond"/>
        </w:rPr>
        <w:t>Vyskytnou-li se události, které jedné nebo oběma smluvním stranám částečně nebo úplně znemožní plněn</w:t>
      </w:r>
      <w:r w:rsidR="002E3072" w:rsidRPr="009D56B9">
        <w:rPr>
          <w:rFonts w:ascii="Garamond" w:hAnsi="Garamond"/>
        </w:rPr>
        <w:t>í jejich povinností podle této S</w:t>
      </w:r>
      <w:r w:rsidRPr="009D56B9">
        <w:rPr>
          <w:rFonts w:ascii="Garamond" w:hAnsi="Garamond"/>
        </w:rPr>
        <w:t>mlouvy, jsou povinny se o tomto bez zbytečného odkladu informovat a společně podniknout kroky k jejich překonání. Nesplnění této povinnosti zakládá právo na náhradu újmy</w:t>
      </w:r>
      <w:r w:rsidR="002E3072" w:rsidRPr="009D56B9">
        <w:rPr>
          <w:rFonts w:ascii="Garamond" w:hAnsi="Garamond"/>
        </w:rPr>
        <w:t xml:space="preserve"> pro stranu, která se porušení S</w:t>
      </w:r>
      <w:r w:rsidRPr="009D56B9">
        <w:rPr>
          <w:rFonts w:ascii="Garamond" w:hAnsi="Garamond"/>
        </w:rPr>
        <w:t>mlouvy v tomto bodě nedopustila.</w:t>
      </w:r>
    </w:p>
    <w:p w14:paraId="532B1FFD" w14:textId="77777777" w:rsidR="00BC3F31" w:rsidRPr="009D56B9" w:rsidRDefault="00BC3F31" w:rsidP="00715C87">
      <w:pPr>
        <w:ind w:left="-426"/>
        <w:jc w:val="both"/>
        <w:rPr>
          <w:rFonts w:ascii="Garamond" w:hAnsi="Garamond"/>
        </w:rPr>
      </w:pPr>
    </w:p>
    <w:p w14:paraId="387715F6" w14:textId="77777777" w:rsidR="00BC3F31" w:rsidRPr="009D56B9" w:rsidRDefault="00BC3F31" w:rsidP="00D8543C">
      <w:pPr>
        <w:pStyle w:val="Odstavecseseznamem"/>
        <w:numPr>
          <w:ilvl w:val="0"/>
          <w:numId w:val="16"/>
        </w:numPr>
        <w:jc w:val="both"/>
        <w:rPr>
          <w:rFonts w:ascii="Garamond" w:hAnsi="Garamond"/>
        </w:rPr>
      </w:pPr>
      <w:r w:rsidRPr="009D56B9">
        <w:rPr>
          <w:rFonts w:ascii="Garamond" w:hAnsi="Garamond"/>
        </w:rPr>
        <w:t>Stane</w:t>
      </w:r>
      <w:r w:rsidR="002E3072" w:rsidRPr="009D56B9">
        <w:rPr>
          <w:rFonts w:ascii="Garamond" w:hAnsi="Garamond"/>
        </w:rPr>
        <w:t>-li se některé ustanovení této S</w:t>
      </w:r>
      <w:r w:rsidRPr="009D56B9">
        <w:rPr>
          <w:rFonts w:ascii="Garamond" w:hAnsi="Garamond"/>
        </w:rPr>
        <w:t>mlouvy neplatné či neúčinné, nedotýká s</w:t>
      </w:r>
      <w:r w:rsidR="002E3072" w:rsidRPr="009D56B9">
        <w:rPr>
          <w:rFonts w:ascii="Garamond" w:hAnsi="Garamond"/>
        </w:rPr>
        <w:t>e to ostatních ustanovení této S</w:t>
      </w:r>
      <w:r w:rsidRPr="009D56B9">
        <w:rPr>
          <w:rFonts w:ascii="Garamond" w:hAnsi="Garamond"/>
        </w:rPr>
        <w:t>mlouvy, která zůstávají platná a účinná. Smluvní strany se v tomto případě zavazují dohodou nahradit ustanovení neplatné či 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B924B2B" w14:textId="77777777" w:rsidR="00AA0E4C" w:rsidRPr="009D56B9" w:rsidRDefault="00AA0E4C" w:rsidP="00715C87">
      <w:pPr>
        <w:pStyle w:val="Odstavecseseznamem"/>
        <w:rPr>
          <w:rFonts w:ascii="Garamond" w:hAnsi="Garamond"/>
        </w:rPr>
      </w:pPr>
    </w:p>
    <w:p w14:paraId="465A916E" w14:textId="77777777" w:rsidR="00AA0E4C" w:rsidRPr="009D56B9" w:rsidRDefault="00AA0E4C" w:rsidP="00D8543C">
      <w:pPr>
        <w:pStyle w:val="Odstavecseseznamem"/>
        <w:numPr>
          <w:ilvl w:val="0"/>
          <w:numId w:val="16"/>
        </w:numPr>
        <w:jc w:val="both"/>
        <w:rPr>
          <w:rFonts w:ascii="Garamond" w:hAnsi="Garamond"/>
        </w:rPr>
      </w:pPr>
      <w:r w:rsidRPr="009D56B9">
        <w:rPr>
          <w:rFonts w:ascii="Garamond" w:hAnsi="Garamond"/>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14:paraId="1B89F684" w14:textId="77777777" w:rsidR="00BC3F31" w:rsidRPr="009D56B9" w:rsidRDefault="00BC3F31" w:rsidP="00715C87">
      <w:pPr>
        <w:ind w:left="-426"/>
        <w:jc w:val="both"/>
        <w:rPr>
          <w:rFonts w:ascii="Garamond" w:hAnsi="Garamond"/>
        </w:rPr>
      </w:pPr>
    </w:p>
    <w:p w14:paraId="16C2D95B" w14:textId="77777777" w:rsidR="00D95287" w:rsidRPr="009D56B9" w:rsidRDefault="00BC3F31" w:rsidP="00D8543C">
      <w:pPr>
        <w:pStyle w:val="Odstavecseseznamem"/>
        <w:widowControl w:val="0"/>
        <w:numPr>
          <w:ilvl w:val="0"/>
          <w:numId w:val="16"/>
        </w:numPr>
        <w:autoSpaceDE w:val="0"/>
        <w:jc w:val="both"/>
        <w:rPr>
          <w:rFonts w:ascii="Garamond" w:hAnsi="Garamond"/>
        </w:rPr>
      </w:pPr>
      <w:r w:rsidRPr="009D56B9">
        <w:rPr>
          <w:rFonts w:ascii="Garamond" w:hAnsi="Garamond"/>
        </w:rPr>
        <w:t>Zhotovitel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C1942C3" w14:textId="77777777" w:rsidR="00D16883" w:rsidRPr="009E04D9" w:rsidRDefault="00D16883" w:rsidP="00D16883">
      <w:pPr>
        <w:pStyle w:val="Odstavecseseznamem"/>
        <w:rPr>
          <w:rFonts w:ascii="Garamond" w:hAnsi="Garamond"/>
          <w:color w:val="FF0000"/>
        </w:rPr>
      </w:pPr>
    </w:p>
    <w:p w14:paraId="0023105B" w14:textId="77777777" w:rsidR="00BC3F31" w:rsidRPr="009D56B9" w:rsidRDefault="00C564F6" w:rsidP="00715C87">
      <w:pPr>
        <w:tabs>
          <w:tab w:val="num" w:pos="0"/>
        </w:tabs>
        <w:ind w:hanging="426"/>
        <w:jc w:val="center"/>
        <w:rPr>
          <w:rFonts w:ascii="Garamond" w:hAnsi="Garamond"/>
          <w:b/>
        </w:rPr>
      </w:pPr>
      <w:r w:rsidRPr="009D56B9">
        <w:rPr>
          <w:rFonts w:ascii="Garamond" w:hAnsi="Garamond"/>
          <w:b/>
        </w:rPr>
        <w:t>XV</w:t>
      </w:r>
      <w:r w:rsidR="00BC3F31" w:rsidRPr="009D56B9">
        <w:rPr>
          <w:rFonts w:ascii="Garamond" w:hAnsi="Garamond"/>
          <w:b/>
        </w:rPr>
        <w:t>.</w:t>
      </w:r>
    </w:p>
    <w:p w14:paraId="5C371A8B" w14:textId="77777777" w:rsidR="00BC3F31" w:rsidRPr="009D56B9" w:rsidRDefault="00897E68" w:rsidP="00715C87">
      <w:pPr>
        <w:tabs>
          <w:tab w:val="num" w:pos="0"/>
        </w:tabs>
        <w:ind w:hanging="426"/>
        <w:jc w:val="center"/>
        <w:rPr>
          <w:rFonts w:ascii="Garamond" w:hAnsi="Garamond"/>
          <w:b/>
        </w:rPr>
      </w:pPr>
      <w:r w:rsidRPr="009D56B9">
        <w:rPr>
          <w:rFonts w:ascii="Garamond" w:hAnsi="Garamond"/>
          <w:b/>
        </w:rPr>
        <w:t>Závěrečná ustanovení</w:t>
      </w:r>
    </w:p>
    <w:p w14:paraId="49023C22" w14:textId="77777777" w:rsidR="00165537" w:rsidRPr="009D56B9" w:rsidRDefault="00165537" w:rsidP="00715C87">
      <w:pPr>
        <w:ind w:left="360"/>
        <w:jc w:val="both"/>
        <w:rPr>
          <w:rFonts w:ascii="Garamond" w:hAnsi="Garamond"/>
        </w:rPr>
      </w:pPr>
    </w:p>
    <w:p w14:paraId="75C9D351" w14:textId="77777777" w:rsidR="00BC3F31" w:rsidRPr="009D56B9" w:rsidRDefault="002E3072" w:rsidP="00D8543C">
      <w:pPr>
        <w:numPr>
          <w:ilvl w:val="0"/>
          <w:numId w:val="17"/>
        </w:numPr>
        <w:jc w:val="both"/>
        <w:rPr>
          <w:rFonts w:ascii="Garamond" w:hAnsi="Garamond"/>
        </w:rPr>
      </w:pPr>
      <w:r w:rsidRPr="009D56B9">
        <w:rPr>
          <w:rFonts w:ascii="Garamond" w:hAnsi="Garamond"/>
        </w:rPr>
        <w:t>Na právní vztahy touto S</w:t>
      </w:r>
      <w:r w:rsidR="00BC3F31" w:rsidRPr="009D56B9">
        <w:rPr>
          <w:rFonts w:ascii="Garamond" w:hAnsi="Garamond"/>
        </w:rPr>
        <w:t>mlouvou založ</w:t>
      </w:r>
      <w:r w:rsidR="002E6477" w:rsidRPr="009D56B9">
        <w:rPr>
          <w:rFonts w:ascii="Garamond" w:hAnsi="Garamond"/>
        </w:rPr>
        <w:t xml:space="preserve">ené a v ní výslovně neupravené </w:t>
      </w:r>
      <w:r w:rsidR="00BC3F31" w:rsidRPr="009D56B9">
        <w:rPr>
          <w:rFonts w:ascii="Garamond" w:hAnsi="Garamond"/>
        </w:rPr>
        <w:t xml:space="preserve">se použijí příslušná ustanovení občanského zákoníku. </w:t>
      </w:r>
    </w:p>
    <w:p w14:paraId="5ABCCB00" w14:textId="77777777" w:rsidR="00165537" w:rsidRPr="009D56B9" w:rsidRDefault="00165537" w:rsidP="00715C87">
      <w:pPr>
        <w:ind w:left="360"/>
        <w:jc w:val="both"/>
        <w:rPr>
          <w:rFonts w:ascii="Garamond" w:hAnsi="Garamond"/>
        </w:rPr>
      </w:pPr>
    </w:p>
    <w:p w14:paraId="17C4B384" w14:textId="77777777" w:rsidR="00BC3F31" w:rsidRPr="009D56B9" w:rsidRDefault="00BC3F31" w:rsidP="00D8543C">
      <w:pPr>
        <w:numPr>
          <w:ilvl w:val="0"/>
          <w:numId w:val="17"/>
        </w:numPr>
        <w:jc w:val="both"/>
        <w:rPr>
          <w:rFonts w:ascii="Garamond" w:hAnsi="Garamond"/>
        </w:rPr>
      </w:pPr>
      <w:r w:rsidRPr="009D56B9">
        <w:rPr>
          <w:rFonts w:ascii="Garamond" w:hAnsi="Garamond"/>
        </w:rPr>
        <w:t>Smluvní strany v souladu s ustanovením § 558 odst. 2 OZ vylučují použití obchodních zvyklostí na právní vztahy vzniklé z této Smlouvy.</w:t>
      </w:r>
    </w:p>
    <w:p w14:paraId="702793BC" w14:textId="77777777" w:rsidR="00165537" w:rsidRPr="009D56B9" w:rsidRDefault="00165537" w:rsidP="00715C87">
      <w:pPr>
        <w:ind w:left="360"/>
        <w:jc w:val="both"/>
        <w:rPr>
          <w:rFonts w:ascii="Garamond" w:hAnsi="Garamond"/>
        </w:rPr>
      </w:pPr>
    </w:p>
    <w:p w14:paraId="395B89C2" w14:textId="77777777" w:rsidR="001A209E" w:rsidRPr="009D56B9" w:rsidRDefault="00BC3F31" w:rsidP="00D8543C">
      <w:pPr>
        <w:numPr>
          <w:ilvl w:val="0"/>
          <w:numId w:val="17"/>
        </w:numPr>
        <w:jc w:val="both"/>
        <w:rPr>
          <w:rFonts w:ascii="Garamond" w:hAnsi="Garamond"/>
        </w:rPr>
      </w:pPr>
      <w:r w:rsidRPr="009D56B9">
        <w:rPr>
          <w:rFonts w:ascii="Garamond" w:hAnsi="Garamond"/>
        </w:rPr>
        <w:t>Smluvní strany</w:t>
      </w:r>
      <w:r w:rsidR="002E3072" w:rsidRPr="009D56B9">
        <w:rPr>
          <w:rFonts w:ascii="Garamond" w:hAnsi="Garamond"/>
        </w:rPr>
        <w:t xml:space="preserve"> souhlasně prohlašují, že tato S</w:t>
      </w:r>
      <w:r w:rsidRPr="009D56B9">
        <w:rPr>
          <w:rFonts w:ascii="Garamond" w:hAnsi="Garamond"/>
        </w:rPr>
        <w:t xml:space="preserve">mlouva není smlouvou uzavřenou adhezním způsobem ve smyslu ustanovení § 1798 a násl. OZ.  Ustanovení § 1799 a § 1800 OZ se nepoužijí. </w:t>
      </w:r>
    </w:p>
    <w:p w14:paraId="07C0B810" w14:textId="77777777" w:rsidR="00165537" w:rsidRPr="009D56B9" w:rsidRDefault="00165537" w:rsidP="00715C87">
      <w:pPr>
        <w:ind w:left="360"/>
        <w:jc w:val="both"/>
        <w:rPr>
          <w:rFonts w:ascii="Garamond" w:hAnsi="Garamond"/>
        </w:rPr>
      </w:pPr>
    </w:p>
    <w:p w14:paraId="0761F676" w14:textId="77777777" w:rsidR="00BC3F31" w:rsidRPr="009D56B9" w:rsidRDefault="002E3072" w:rsidP="00D8543C">
      <w:pPr>
        <w:numPr>
          <w:ilvl w:val="0"/>
          <w:numId w:val="17"/>
        </w:numPr>
        <w:jc w:val="both"/>
        <w:rPr>
          <w:rFonts w:ascii="Garamond" w:hAnsi="Garamond"/>
        </w:rPr>
      </w:pPr>
      <w:r w:rsidRPr="009D56B9">
        <w:rPr>
          <w:rFonts w:ascii="Garamond" w:hAnsi="Garamond"/>
        </w:rPr>
        <w:t>Jsou-li v této S</w:t>
      </w:r>
      <w:r w:rsidR="00BC3F31" w:rsidRPr="009D56B9">
        <w:rPr>
          <w:rFonts w:ascii="Garamond" w:hAnsi="Garamond"/>
        </w:rPr>
        <w:t>mlouvě uvedeny přílohy, tvoří její nedílnou součást.</w:t>
      </w:r>
    </w:p>
    <w:p w14:paraId="5438CCA1" w14:textId="77777777" w:rsidR="00165537" w:rsidRPr="009D56B9" w:rsidRDefault="00165537" w:rsidP="00715C87">
      <w:pPr>
        <w:ind w:left="360"/>
        <w:jc w:val="both"/>
        <w:rPr>
          <w:rFonts w:ascii="Garamond" w:hAnsi="Garamond"/>
        </w:rPr>
      </w:pPr>
    </w:p>
    <w:p w14:paraId="220F2C6F" w14:textId="77777777" w:rsidR="00BC3F31" w:rsidRPr="009D56B9" w:rsidRDefault="002E3072" w:rsidP="00D8543C">
      <w:pPr>
        <w:numPr>
          <w:ilvl w:val="0"/>
          <w:numId w:val="17"/>
        </w:numPr>
        <w:jc w:val="both"/>
        <w:rPr>
          <w:rFonts w:ascii="Garamond" w:hAnsi="Garamond"/>
        </w:rPr>
      </w:pPr>
      <w:r w:rsidRPr="009D56B9">
        <w:rPr>
          <w:rFonts w:ascii="Garamond" w:hAnsi="Garamond"/>
        </w:rPr>
        <w:t>Veškeré změny a doplňky této S</w:t>
      </w:r>
      <w:r w:rsidR="00BC3F31" w:rsidRPr="009D56B9">
        <w:rPr>
          <w:rFonts w:ascii="Garamond" w:hAnsi="Garamond"/>
        </w:rPr>
        <w:t>mlouvy musí být učiněny písemně ve fo</w:t>
      </w:r>
      <w:r w:rsidR="003867F2" w:rsidRPr="009D56B9">
        <w:rPr>
          <w:rFonts w:ascii="Garamond" w:hAnsi="Garamond"/>
        </w:rPr>
        <w:t>rmě číslovaného dodatku k této S</w:t>
      </w:r>
      <w:r w:rsidR="002E6477" w:rsidRPr="009D56B9">
        <w:rPr>
          <w:rFonts w:ascii="Garamond" w:hAnsi="Garamond"/>
        </w:rPr>
        <w:t>mlouvě</w:t>
      </w:r>
      <w:r w:rsidR="00BC3F31" w:rsidRPr="009D56B9">
        <w:rPr>
          <w:rFonts w:ascii="Garamond" w:hAnsi="Garamond"/>
        </w:rPr>
        <w:t xml:space="preserve"> podepsaného oprávněnými zástupci obou smluvních stran.</w:t>
      </w:r>
    </w:p>
    <w:p w14:paraId="3B286009" w14:textId="77777777" w:rsidR="00165537" w:rsidRPr="009D56B9" w:rsidRDefault="00165537" w:rsidP="00715C87">
      <w:pPr>
        <w:ind w:left="360"/>
        <w:jc w:val="both"/>
        <w:rPr>
          <w:rFonts w:ascii="Garamond" w:hAnsi="Garamond"/>
        </w:rPr>
      </w:pPr>
    </w:p>
    <w:p w14:paraId="16F91E93" w14:textId="77777777" w:rsidR="00BC3F31" w:rsidRPr="009D56B9" w:rsidRDefault="00BC3F31" w:rsidP="00D8543C">
      <w:pPr>
        <w:numPr>
          <w:ilvl w:val="0"/>
          <w:numId w:val="17"/>
        </w:numPr>
        <w:jc w:val="both"/>
        <w:rPr>
          <w:rFonts w:ascii="Garamond" w:hAnsi="Garamond"/>
        </w:rPr>
      </w:pPr>
      <w:r w:rsidRPr="009D56B9">
        <w:rPr>
          <w:rFonts w:ascii="Garamond" w:hAnsi="Garamond"/>
        </w:rPr>
        <w:t>Smlouva je vyhotovena ve dvou stejnopisech s platností originálu, z nichž každá ze smluvních stran obdrží po jednom vyhotovení.</w:t>
      </w:r>
    </w:p>
    <w:p w14:paraId="6E16B70E" w14:textId="77777777" w:rsidR="00165537" w:rsidRPr="009D56B9" w:rsidRDefault="00165537" w:rsidP="00715C87">
      <w:pPr>
        <w:ind w:left="360"/>
        <w:jc w:val="both"/>
        <w:rPr>
          <w:rFonts w:ascii="Garamond" w:hAnsi="Garamond"/>
        </w:rPr>
      </w:pPr>
    </w:p>
    <w:p w14:paraId="78798320" w14:textId="77777777" w:rsidR="00BC3F31" w:rsidRPr="009D56B9" w:rsidRDefault="003867F2" w:rsidP="00D8543C">
      <w:pPr>
        <w:numPr>
          <w:ilvl w:val="0"/>
          <w:numId w:val="17"/>
        </w:numPr>
        <w:jc w:val="both"/>
        <w:rPr>
          <w:rFonts w:ascii="Garamond" w:hAnsi="Garamond"/>
        </w:rPr>
      </w:pPr>
      <w:r w:rsidRPr="009D56B9">
        <w:rPr>
          <w:rFonts w:ascii="Garamond" w:hAnsi="Garamond"/>
        </w:rPr>
        <w:t>Účastníci této Smlouvy prohlašují, že S</w:t>
      </w:r>
      <w:r w:rsidR="00BC3F31" w:rsidRPr="009D56B9">
        <w:rPr>
          <w:rFonts w:ascii="Garamond" w:hAnsi="Garamond"/>
        </w:rPr>
        <w:t>mlouva byla sjednána na základě jejich pravé a svobodné vůle, že si její obsah přečetli a bezvýhradně s ním souhlasí, co</w:t>
      </w:r>
      <w:r w:rsidR="00FC07CF" w:rsidRPr="009D56B9">
        <w:rPr>
          <w:rFonts w:ascii="Garamond" w:hAnsi="Garamond"/>
        </w:rPr>
        <w:t xml:space="preserve">ž stvrzují svými </w:t>
      </w:r>
      <w:r w:rsidR="00BC3F31" w:rsidRPr="009D56B9">
        <w:rPr>
          <w:rFonts w:ascii="Garamond" w:hAnsi="Garamond"/>
        </w:rPr>
        <w:t>podpisy.</w:t>
      </w:r>
    </w:p>
    <w:p w14:paraId="68A86A51" w14:textId="77777777" w:rsidR="00165537" w:rsidRPr="009D56B9" w:rsidRDefault="00165537" w:rsidP="00715C87">
      <w:pPr>
        <w:ind w:left="360"/>
        <w:jc w:val="both"/>
        <w:rPr>
          <w:rFonts w:ascii="Garamond" w:hAnsi="Garamond"/>
        </w:rPr>
      </w:pPr>
    </w:p>
    <w:p w14:paraId="2003A3D5" w14:textId="77777777" w:rsidR="002E6477" w:rsidRPr="009D56B9" w:rsidRDefault="002E6477" w:rsidP="00D8543C">
      <w:pPr>
        <w:numPr>
          <w:ilvl w:val="0"/>
          <w:numId w:val="17"/>
        </w:numPr>
        <w:jc w:val="both"/>
        <w:rPr>
          <w:rFonts w:ascii="Garamond" w:hAnsi="Garamond"/>
        </w:rPr>
      </w:pPr>
      <w:r w:rsidRPr="009D56B9">
        <w:rPr>
          <w:rFonts w:ascii="Garamond" w:hAnsi="Garamond"/>
        </w:rPr>
        <w:t>Obě smluvní</w:t>
      </w:r>
      <w:r w:rsidR="00457DD1" w:rsidRPr="009D56B9">
        <w:rPr>
          <w:rFonts w:ascii="Garamond" w:hAnsi="Garamond"/>
        </w:rPr>
        <w:t xml:space="preserve"> strany souhlasí se zveřejněním </w:t>
      </w:r>
      <w:r w:rsidR="003867F2" w:rsidRPr="009D56B9">
        <w:rPr>
          <w:rFonts w:ascii="Garamond" w:hAnsi="Garamond"/>
        </w:rPr>
        <w:t>S</w:t>
      </w:r>
      <w:r w:rsidRPr="009D56B9">
        <w:rPr>
          <w:rFonts w:ascii="Garamond" w:hAnsi="Garamond"/>
        </w:rPr>
        <w:t>mlouvy v plném rozsahu na dobu neurčitou v Registru smluv dle zák. č. 340/2015 Sb., o registru smluv.</w:t>
      </w:r>
    </w:p>
    <w:p w14:paraId="46B0E644" w14:textId="77777777" w:rsidR="00165537" w:rsidRPr="009D56B9" w:rsidRDefault="00165537" w:rsidP="00715C87">
      <w:pPr>
        <w:ind w:left="360"/>
        <w:jc w:val="both"/>
        <w:rPr>
          <w:rFonts w:ascii="Garamond" w:hAnsi="Garamond"/>
        </w:rPr>
      </w:pPr>
    </w:p>
    <w:p w14:paraId="0B7E87E9" w14:textId="77777777" w:rsidR="001808E6" w:rsidRPr="009D56B9" w:rsidRDefault="001808E6" w:rsidP="00D8543C">
      <w:pPr>
        <w:numPr>
          <w:ilvl w:val="0"/>
          <w:numId w:val="17"/>
        </w:numPr>
        <w:jc w:val="both"/>
        <w:rPr>
          <w:rFonts w:ascii="Garamond" w:hAnsi="Garamond"/>
        </w:rPr>
      </w:pPr>
      <w:r w:rsidRPr="009D56B9">
        <w:rPr>
          <w:rFonts w:ascii="Garamond" w:hAnsi="Garamond"/>
        </w:rPr>
        <w:t>Tato</w:t>
      </w:r>
      <w:r w:rsidR="003867F2" w:rsidRPr="009D56B9">
        <w:rPr>
          <w:rFonts w:ascii="Garamond" w:hAnsi="Garamond"/>
        </w:rPr>
        <w:t xml:space="preserve"> S</w:t>
      </w:r>
      <w:r w:rsidR="00457DD1" w:rsidRPr="009D56B9">
        <w:rPr>
          <w:rFonts w:ascii="Garamond" w:hAnsi="Garamond"/>
        </w:rPr>
        <w:t xml:space="preserve">mlouva nabývá platnosti dnem jejího podpisu oběma smluvními </w:t>
      </w:r>
      <w:r w:rsidRPr="009D56B9">
        <w:rPr>
          <w:rFonts w:ascii="Garamond" w:hAnsi="Garamond"/>
        </w:rPr>
        <w:t>stranami a účinnosti dnem uveřejnění v Registru smluv dle zák. č. 340/2015 Sb., o registru smluv.</w:t>
      </w:r>
      <w:r w:rsidR="00D95287" w:rsidRPr="009D56B9">
        <w:rPr>
          <w:rFonts w:ascii="Garamond" w:hAnsi="Garamond"/>
        </w:rPr>
        <w:t xml:space="preserve"> Zveřejnění v registru smluv zajistí objednatel.</w:t>
      </w:r>
    </w:p>
    <w:p w14:paraId="1030BAE2" w14:textId="5E17D235" w:rsidR="009229B9" w:rsidRDefault="009229B9" w:rsidP="006041CD">
      <w:pPr>
        <w:jc w:val="both"/>
        <w:rPr>
          <w:rFonts w:ascii="Garamond" w:hAnsi="Garamond"/>
          <w:szCs w:val="20"/>
        </w:rPr>
      </w:pPr>
    </w:p>
    <w:p w14:paraId="52E816F7" w14:textId="2CC5E829" w:rsidR="004B76A3" w:rsidRDefault="004B76A3" w:rsidP="006041CD">
      <w:pPr>
        <w:jc w:val="both"/>
        <w:rPr>
          <w:rFonts w:ascii="Garamond" w:hAnsi="Garamond"/>
          <w:szCs w:val="20"/>
        </w:rPr>
      </w:pPr>
    </w:p>
    <w:p w14:paraId="1A6C3A24" w14:textId="0E01A4E3" w:rsidR="004B76A3" w:rsidRPr="009D56B9" w:rsidRDefault="004B76A3" w:rsidP="004B76A3">
      <w:pPr>
        <w:tabs>
          <w:tab w:val="num" w:pos="0"/>
        </w:tabs>
        <w:ind w:hanging="426"/>
        <w:jc w:val="center"/>
        <w:rPr>
          <w:rFonts w:ascii="Garamond" w:hAnsi="Garamond"/>
          <w:b/>
        </w:rPr>
      </w:pPr>
      <w:r w:rsidRPr="009D56B9">
        <w:rPr>
          <w:rFonts w:ascii="Garamond" w:hAnsi="Garamond"/>
          <w:b/>
        </w:rPr>
        <w:t>XV</w:t>
      </w:r>
      <w:r>
        <w:rPr>
          <w:rFonts w:ascii="Garamond" w:hAnsi="Garamond"/>
          <w:b/>
        </w:rPr>
        <w:t>I</w:t>
      </w:r>
      <w:r w:rsidRPr="009D56B9">
        <w:rPr>
          <w:rFonts w:ascii="Garamond" w:hAnsi="Garamond"/>
          <w:b/>
        </w:rPr>
        <w:t>.</w:t>
      </w:r>
    </w:p>
    <w:p w14:paraId="44FF3784" w14:textId="1FB05694" w:rsidR="004B76A3" w:rsidRDefault="004B76A3" w:rsidP="004B76A3">
      <w:pPr>
        <w:tabs>
          <w:tab w:val="num" w:pos="0"/>
        </w:tabs>
        <w:ind w:hanging="426"/>
        <w:jc w:val="center"/>
        <w:rPr>
          <w:rFonts w:ascii="Garamond" w:hAnsi="Garamond"/>
          <w:b/>
        </w:rPr>
      </w:pPr>
      <w:r>
        <w:rPr>
          <w:rFonts w:ascii="Garamond" w:hAnsi="Garamond"/>
          <w:b/>
        </w:rPr>
        <w:t>Seznam příloh</w:t>
      </w:r>
    </w:p>
    <w:p w14:paraId="4AF6272F" w14:textId="604A117C" w:rsidR="004B76A3" w:rsidRDefault="004B76A3" w:rsidP="004B76A3">
      <w:pPr>
        <w:tabs>
          <w:tab w:val="num" w:pos="0"/>
        </w:tabs>
        <w:ind w:hanging="426"/>
        <w:rPr>
          <w:rFonts w:ascii="Garamond" w:hAnsi="Garamond"/>
          <w:b/>
        </w:rPr>
      </w:pPr>
    </w:p>
    <w:p w14:paraId="148DB2F7" w14:textId="6543F5CF" w:rsidR="004B76A3" w:rsidRDefault="004B76A3" w:rsidP="004B76A3">
      <w:pPr>
        <w:tabs>
          <w:tab w:val="num" w:pos="0"/>
        </w:tabs>
        <w:ind w:hanging="426"/>
        <w:rPr>
          <w:rFonts w:ascii="Garamond" w:hAnsi="Garamond"/>
          <w:bCs/>
        </w:rPr>
      </w:pPr>
      <w:r>
        <w:rPr>
          <w:rFonts w:ascii="Garamond" w:hAnsi="Garamond"/>
          <w:b/>
        </w:rPr>
        <w:tab/>
      </w:r>
      <w:r w:rsidRPr="004B76A3">
        <w:rPr>
          <w:rFonts w:ascii="Garamond" w:hAnsi="Garamond"/>
          <w:bCs/>
        </w:rPr>
        <w:t>Nedílnou součástí této Smlouvy jsou tyto přílohy:</w:t>
      </w:r>
    </w:p>
    <w:p w14:paraId="7B39EFB2" w14:textId="78AD7646" w:rsidR="004B76A3" w:rsidRDefault="004B76A3" w:rsidP="004B76A3">
      <w:pPr>
        <w:tabs>
          <w:tab w:val="num" w:pos="0"/>
        </w:tabs>
        <w:ind w:hanging="426"/>
        <w:rPr>
          <w:rFonts w:ascii="Garamond" w:hAnsi="Garamond"/>
          <w:bCs/>
        </w:rPr>
      </w:pPr>
    </w:p>
    <w:p w14:paraId="319F49F3" w14:textId="145C34C9" w:rsidR="004B76A3" w:rsidRDefault="004B76A3" w:rsidP="004B76A3">
      <w:pPr>
        <w:tabs>
          <w:tab w:val="num" w:pos="0"/>
        </w:tabs>
        <w:ind w:hanging="426"/>
        <w:rPr>
          <w:rFonts w:ascii="Garamond" w:hAnsi="Garamond"/>
          <w:bCs/>
        </w:rPr>
      </w:pPr>
      <w:r>
        <w:rPr>
          <w:rFonts w:ascii="Garamond" w:hAnsi="Garamond"/>
          <w:bCs/>
        </w:rPr>
        <w:tab/>
        <w:t>Příloha č 1: Položkový rozpočet</w:t>
      </w:r>
    </w:p>
    <w:p w14:paraId="4427D19E" w14:textId="3EDB218C" w:rsidR="004B76A3" w:rsidRPr="004B76A3" w:rsidRDefault="004B76A3" w:rsidP="004B76A3">
      <w:pPr>
        <w:tabs>
          <w:tab w:val="num" w:pos="0"/>
        </w:tabs>
        <w:ind w:hanging="426"/>
        <w:rPr>
          <w:rFonts w:ascii="Garamond" w:hAnsi="Garamond"/>
          <w:bCs/>
        </w:rPr>
      </w:pPr>
      <w:r>
        <w:rPr>
          <w:rFonts w:ascii="Garamond" w:hAnsi="Garamond"/>
          <w:bCs/>
        </w:rPr>
        <w:tab/>
      </w:r>
    </w:p>
    <w:p w14:paraId="3F682BFC" w14:textId="77777777" w:rsidR="004B76A3" w:rsidRDefault="004B76A3" w:rsidP="006041CD">
      <w:pPr>
        <w:jc w:val="both"/>
        <w:rPr>
          <w:rFonts w:ascii="Garamond" w:hAnsi="Garamond"/>
          <w:szCs w:val="20"/>
        </w:rPr>
      </w:pPr>
    </w:p>
    <w:p w14:paraId="387E1D49" w14:textId="77777777" w:rsidR="00060CBC" w:rsidRDefault="00060CBC" w:rsidP="006041CD">
      <w:pPr>
        <w:jc w:val="both"/>
        <w:rPr>
          <w:rFonts w:ascii="Garamond" w:hAnsi="Garamond"/>
          <w:szCs w:val="20"/>
        </w:rPr>
      </w:pPr>
    </w:p>
    <w:p w14:paraId="5936414D" w14:textId="77777777" w:rsidR="00BC3F31" w:rsidRPr="003243F8" w:rsidRDefault="00AC77A7" w:rsidP="006041CD">
      <w:pPr>
        <w:jc w:val="both"/>
        <w:rPr>
          <w:rFonts w:ascii="Garamond" w:hAnsi="Garamond"/>
          <w:szCs w:val="20"/>
        </w:rPr>
      </w:pPr>
      <w:r>
        <w:rPr>
          <w:rFonts w:ascii="Garamond" w:hAnsi="Garamond"/>
          <w:szCs w:val="20"/>
        </w:rPr>
        <w:t>Ob</w:t>
      </w:r>
      <w:r w:rsidR="00BC3F31" w:rsidRPr="003243F8">
        <w:rPr>
          <w:rFonts w:ascii="Garamond" w:hAnsi="Garamond"/>
          <w:szCs w:val="20"/>
        </w:rPr>
        <w:t>jednatel:</w:t>
      </w:r>
      <w:r w:rsidR="00BC3F31" w:rsidRPr="003243F8">
        <w:rPr>
          <w:rFonts w:ascii="Garamond" w:hAnsi="Garamond"/>
          <w:szCs w:val="20"/>
        </w:rPr>
        <w:tab/>
      </w:r>
      <w:r w:rsidR="00BC3F31" w:rsidRPr="003243F8">
        <w:rPr>
          <w:rFonts w:ascii="Garamond" w:hAnsi="Garamond"/>
          <w:szCs w:val="20"/>
        </w:rPr>
        <w:tab/>
      </w:r>
      <w:r w:rsidR="00BC3F31" w:rsidRPr="003243F8">
        <w:rPr>
          <w:rFonts w:ascii="Garamond" w:hAnsi="Garamond"/>
          <w:szCs w:val="20"/>
        </w:rPr>
        <w:tab/>
      </w:r>
      <w:r w:rsidR="00BC3F31" w:rsidRPr="003243F8">
        <w:rPr>
          <w:rFonts w:ascii="Garamond" w:hAnsi="Garamond"/>
          <w:szCs w:val="20"/>
        </w:rPr>
        <w:tab/>
      </w:r>
      <w:r w:rsidR="00BC3F31" w:rsidRPr="003243F8">
        <w:rPr>
          <w:rFonts w:ascii="Garamond" w:hAnsi="Garamond"/>
          <w:szCs w:val="20"/>
        </w:rPr>
        <w:tab/>
      </w:r>
      <w:r w:rsidR="00BC3F31" w:rsidRPr="003243F8">
        <w:rPr>
          <w:rFonts w:ascii="Garamond" w:hAnsi="Garamond"/>
          <w:szCs w:val="20"/>
        </w:rPr>
        <w:tab/>
      </w:r>
      <w:r w:rsidR="00BC3F31" w:rsidRPr="003243F8">
        <w:rPr>
          <w:rFonts w:ascii="Garamond" w:hAnsi="Garamond"/>
          <w:szCs w:val="20"/>
        </w:rPr>
        <w:tab/>
        <w:t>Zhotovitel:</w:t>
      </w:r>
    </w:p>
    <w:p w14:paraId="11740144" w14:textId="77777777" w:rsidR="00BC3F31" w:rsidRPr="003243F8" w:rsidRDefault="00BC3F31" w:rsidP="006041CD">
      <w:pPr>
        <w:jc w:val="both"/>
        <w:rPr>
          <w:rFonts w:ascii="Garamond" w:hAnsi="Garamond"/>
          <w:szCs w:val="20"/>
        </w:rPr>
      </w:pPr>
    </w:p>
    <w:p w14:paraId="2A613C76" w14:textId="069CB1FC" w:rsidR="00BC3F31" w:rsidRPr="003243F8" w:rsidRDefault="000355CA" w:rsidP="006041CD">
      <w:pPr>
        <w:jc w:val="both"/>
        <w:rPr>
          <w:rFonts w:ascii="Garamond" w:hAnsi="Garamond"/>
          <w:szCs w:val="20"/>
        </w:rPr>
      </w:pPr>
      <w:r>
        <w:rPr>
          <w:rFonts w:ascii="Garamond" w:hAnsi="Garamond"/>
          <w:szCs w:val="20"/>
        </w:rPr>
        <w:t>Ostrava dne</w:t>
      </w:r>
      <w:r w:rsidR="00B01AC8">
        <w:rPr>
          <w:rFonts w:ascii="Garamond" w:hAnsi="Garamond"/>
          <w:szCs w:val="20"/>
        </w:rPr>
        <w:t xml:space="preserve"> 5. 10. 2023</w:t>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sidR="00DE7969">
        <w:rPr>
          <w:rFonts w:ascii="Garamond" w:hAnsi="Garamond"/>
          <w:szCs w:val="20"/>
        </w:rPr>
        <w:t xml:space="preserve">V Ostravě </w:t>
      </w:r>
      <w:r w:rsidR="00BC3F31" w:rsidRPr="003243F8">
        <w:rPr>
          <w:rFonts w:ascii="Garamond" w:hAnsi="Garamond"/>
          <w:szCs w:val="20"/>
        </w:rPr>
        <w:t>dne</w:t>
      </w:r>
      <w:r w:rsidR="00DE7969">
        <w:rPr>
          <w:rFonts w:ascii="Garamond" w:hAnsi="Garamond"/>
          <w:szCs w:val="20"/>
        </w:rPr>
        <w:t xml:space="preserve"> 6. 9. 2023</w:t>
      </w:r>
      <w:r w:rsidR="00BC3F31" w:rsidRPr="003243F8">
        <w:rPr>
          <w:rFonts w:ascii="Garamond" w:hAnsi="Garamond"/>
          <w:szCs w:val="20"/>
        </w:rPr>
        <w:t xml:space="preserve">  </w:t>
      </w:r>
    </w:p>
    <w:p w14:paraId="6F593B87" w14:textId="77777777" w:rsidR="00060CBC" w:rsidRDefault="00060CBC" w:rsidP="006041CD">
      <w:pPr>
        <w:jc w:val="both"/>
        <w:rPr>
          <w:rFonts w:ascii="Garamond" w:hAnsi="Garamond"/>
          <w:szCs w:val="20"/>
        </w:rPr>
      </w:pPr>
    </w:p>
    <w:p w14:paraId="4D4DA0E1" w14:textId="77777777" w:rsidR="009D56B9" w:rsidRDefault="009D56B9" w:rsidP="006041CD">
      <w:pPr>
        <w:jc w:val="both"/>
        <w:rPr>
          <w:rFonts w:ascii="Garamond" w:hAnsi="Garamond"/>
          <w:szCs w:val="20"/>
        </w:rPr>
      </w:pPr>
    </w:p>
    <w:p w14:paraId="3621B4E0" w14:textId="77777777" w:rsidR="00BC3F31" w:rsidRPr="003243F8" w:rsidRDefault="009229B9" w:rsidP="006041CD">
      <w:pPr>
        <w:jc w:val="both"/>
        <w:rPr>
          <w:rFonts w:ascii="Garamond" w:hAnsi="Garamond"/>
          <w:szCs w:val="20"/>
        </w:rPr>
      </w:pPr>
      <w:r>
        <w:rPr>
          <w:rFonts w:ascii="Garamond" w:hAnsi="Garamond"/>
          <w:szCs w:val="20"/>
        </w:rPr>
        <w:t>………………………</w:t>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t>………………………………</w:t>
      </w:r>
    </w:p>
    <w:p w14:paraId="4624C6BF" w14:textId="1296C119" w:rsidR="00AC77A7" w:rsidRDefault="00BC3F31" w:rsidP="006041CD">
      <w:pPr>
        <w:jc w:val="both"/>
        <w:rPr>
          <w:rFonts w:ascii="Garamond" w:hAnsi="Garamond"/>
          <w:szCs w:val="20"/>
        </w:rPr>
      </w:pPr>
      <w:r w:rsidRPr="003243F8">
        <w:rPr>
          <w:rFonts w:ascii="Garamond" w:hAnsi="Garamond"/>
          <w:szCs w:val="20"/>
        </w:rPr>
        <w:t>Mgr.</w:t>
      </w:r>
      <w:r w:rsidR="00E41E9D">
        <w:rPr>
          <w:rFonts w:ascii="Garamond" w:hAnsi="Garamond"/>
          <w:szCs w:val="20"/>
        </w:rPr>
        <w:t xml:space="preserve"> </w:t>
      </w:r>
      <w:r w:rsidR="0033488E">
        <w:rPr>
          <w:rFonts w:ascii="Garamond" w:hAnsi="Garamond"/>
          <w:szCs w:val="20"/>
        </w:rPr>
        <w:t xml:space="preserve">Tomáš Kamradek </w:t>
      </w:r>
      <w:r w:rsidRPr="003243F8">
        <w:rPr>
          <w:rFonts w:ascii="Garamond" w:hAnsi="Garamond"/>
          <w:szCs w:val="20"/>
        </w:rPr>
        <w:tab/>
      </w:r>
      <w:r w:rsidRPr="003243F8">
        <w:rPr>
          <w:rFonts w:ascii="Garamond" w:hAnsi="Garamond"/>
          <w:szCs w:val="20"/>
        </w:rPr>
        <w:tab/>
      </w:r>
      <w:r w:rsidRPr="003243F8">
        <w:rPr>
          <w:rFonts w:ascii="Garamond" w:hAnsi="Garamond"/>
          <w:szCs w:val="20"/>
        </w:rPr>
        <w:tab/>
      </w:r>
      <w:r w:rsidRPr="003243F8">
        <w:rPr>
          <w:rFonts w:ascii="Garamond" w:hAnsi="Garamond"/>
          <w:szCs w:val="20"/>
        </w:rPr>
        <w:tab/>
      </w:r>
      <w:r w:rsidR="001A209E">
        <w:rPr>
          <w:rFonts w:ascii="Garamond" w:hAnsi="Garamond"/>
          <w:szCs w:val="20"/>
        </w:rPr>
        <w:t xml:space="preserve">     </w:t>
      </w:r>
      <w:r w:rsidR="00DE7969" w:rsidRPr="00DE7969">
        <w:rPr>
          <w:rFonts w:ascii="Garamond" w:hAnsi="Garamond"/>
          <w:szCs w:val="20"/>
          <w:highlight w:val="black"/>
        </w:rPr>
        <w:t>xxxxxx</w:t>
      </w:r>
      <w:r w:rsidR="00DE7969">
        <w:rPr>
          <w:rFonts w:ascii="Garamond" w:hAnsi="Garamond"/>
          <w:szCs w:val="20"/>
        </w:rPr>
        <w:t xml:space="preserve"> </w:t>
      </w:r>
      <w:r w:rsidR="00DE7969" w:rsidRPr="00DE7969">
        <w:rPr>
          <w:rFonts w:ascii="Garamond" w:hAnsi="Garamond"/>
          <w:szCs w:val="20"/>
          <w:highlight w:val="black"/>
        </w:rPr>
        <w:t>xxxxx</w:t>
      </w:r>
      <w:r w:rsidR="001A209E">
        <w:rPr>
          <w:rFonts w:ascii="Garamond" w:hAnsi="Garamond"/>
          <w:szCs w:val="20"/>
        </w:rPr>
        <w:t xml:space="preserve"> </w:t>
      </w:r>
    </w:p>
    <w:p w14:paraId="0BE97145" w14:textId="78428A26" w:rsidR="00A11067" w:rsidRDefault="00276A53" w:rsidP="006041CD">
      <w:pPr>
        <w:jc w:val="both"/>
        <w:rPr>
          <w:rFonts w:ascii="Garamond" w:hAnsi="Garamond"/>
          <w:szCs w:val="20"/>
        </w:rPr>
      </w:pPr>
      <w:r>
        <w:rPr>
          <w:rFonts w:ascii="Garamond" w:hAnsi="Garamond"/>
          <w:szCs w:val="20"/>
        </w:rPr>
        <w:t>předseda okresního soudu</w:t>
      </w:r>
      <w:r w:rsidR="00AC77A7">
        <w:rPr>
          <w:rFonts w:ascii="Garamond" w:hAnsi="Garamond"/>
          <w:szCs w:val="20"/>
        </w:rPr>
        <w:tab/>
      </w:r>
      <w:r w:rsidR="00DE7969">
        <w:rPr>
          <w:rFonts w:ascii="Garamond" w:hAnsi="Garamond"/>
          <w:szCs w:val="20"/>
        </w:rPr>
        <w:tab/>
      </w:r>
      <w:r w:rsidR="00DE7969">
        <w:rPr>
          <w:rFonts w:ascii="Garamond" w:hAnsi="Garamond"/>
          <w:szCs w:val="20"/>
        </w:rPr>
        <w:tab/>
      </w:r>
      <w:r w:rsidR="00DE7969">
        <w:rPr>
          <w:rFonts w:ascii="Garamond" w:hAnsi="Garamond"/>
          <w:szCs w:val="20"/>
        </w:rPr>
        <w:tab/>
      </w:r>
      <w:r w:rsidR="00DE7969">
        <w:rPr>
          <w:rFonts w:ascii="Garamond" w:hAnsi="Garamond"/>
          <w:szCs w:val="20"/>
        </w:rPr>
        <w:tab/>
        <w:t>jednatel</w:t>
      </w:r>
      <w:r w:rsidR="00AC77A7">
        <w:rPr>
          <w:rFonts w:ascii="Garamond" w:hAnsi="Garamond"/>
          <w:szCs w:val="20"/>
        </w:rPr>
        <w:tab/>
      </w:r>
      <w:r w:rsidR="00AC77A7">
        <w:rPr>
          <w:rFonts w:ascii="Garamond" w:hAnsi="Garamond"/>
          <w:szCs w:val="20"/>
        </w:rPr>
        <w:tab/>
      </w:r>
      <w:r w:rsidR="00AC77A7">
        <w:rPr>
          <w:rFonts w:ascii="Garamond" w:hAnsi="Garamond"/>
          <w:szCs w:val="20"/>
        </w:rPr>
        <w:tab/>
        <w:t xml:space="preserve">      </w:t>
      </w:r>
      <w:r>
        <w:rPr>
          <w:rFonts w:ascii="Garamond" w:hAnsi="Garamond"/>
          <w:szCs w:val="20"/>
        </w:rPr>
        <w:tab/>
        <w:t xml:space="preserve"> </w:t>
      </w:r>
      <w:r>
        <w:rPr>
          <w:rFonts w:ascii="Garamond" w:hAnsi="Garamond"/>
          <w:szCs w:val="20"/>
        </w:rPr>
        <w:tab/>
      </w:r>
      <w:r>
        <w:rPr>
          <w:rFonts w:ascii="Garamond" w:hAnsi="Garamond"/>
          <w:szCs w:val="20"/>
        </w:rPr>
        <w:tab/>
      </w:r>
      <w:r>
        <w:rPr>
          <w:rFonts w:ascii="Garamond" w:hAnsi="Garamond"/>
          <w:szCs w:val="20"/>
        </w:rPr>
        <w:tab/>
      </w:r>
      <w:r w:rsidR="000355CA">
        <w:rPr>
          <w:rFonts w:ascii="Garamond" w:hAnsi="Garamond"/>
          <w:szCs w:val="20"/>
        </w:rPr>
        <w:t xml:space="preserve">                          </w:t>
      </w:r>
    </w:p>
    <w:sectPr w:rsidR="00A11067" w:rsidSect="00954078">
      <w:footerReference w:type="default" r:id="rId8"/>
      <w:footnotePr>
        <w:pos w:val="beneathText"/>
      </w:footnotePr>
      <w:pgSz w:w="11906" w:h="16838" w:code="9"/>
      <w:pgMar w:top="1701" w:right="1418" w:bottom="1701"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61C2" w14:textId="77777777" w:rsidR="00A03791" w:rsidRDefault="00A03791">
      <w:r>
        <w:separator/>
      </w:r>
    </w:p>
  </w:endnote>
  <w:endnote w:type="continuationSeparator" w:id="0">
    <w:p w14:paraId="57961D75" w14:textId="77777777" w:rsidR="00A03791" w:rsidRDefault="00A0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0B39" w14:textId="77777777" w:rsidR="0066757B" w:rsidRDefault="001427D6">
    <w:pPr>
      <w:pStyle w:val="Zpat"/>
    </w:pPr>
    <w:r>
      <w:rPr>
        <w:noProof/>
        <w:lang w:eastAsia="cs-CZ"/>
      </w:rPr>
      <mc:AlternateContent>
        <mc:Choice Requires="wps">
          <w:drawing>
            <wp:anchor distT="0" distB="0" distL="0" distR="0" simplePos="0" relativeHeight="251657728" behindDoc="0" locked="0" layoutInCell="1" allowOverlap="1" wp14:anchorId="490C0E64" wp14:editId="6E90F5C1">
              <wp:simplePos x="0" y="0"/>
              <wp:positionH relativeFrom="margin">
                <wp:align>center</wp:align>
              </wp:positionH>
              <wp:positionV relativeFrom="paragraph">
                <wp:posOffset>635</wp:posOffset>
              </wp:positionV>
              <wp:extent cx="358775" cy="171450"/>
              <wp:effectExtent l="4445" t="635" r="825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0EEBD" w14:textId="77777777" w:rsidR="0066757B" w:rsidRDefault="0066757B">
                          <w:pPr>
                            <w:pStyle w:val="Zpat"/>
                          </w:pPr>
                          <w:r>
                            <w:rPr>
                              <w:rStyle w:val="slostrnky"/>
                            </w:rPr>
                            <w:fldChar w:fldCharType="begin"/>
                          </w:r>
                          <w:r>
                            <w:rPr>
                              <w:rStyle w:val="slostrnky"/>
                            </w:rPr>
                            <w:instrText xml:space="preserve"> PAGE </w:instrText>
                          </w:r>
                          <w:r>
                            <w:rPr>
                              <w:rStyle w:val="slostrnky"/>
                            </w:rPr>
                            <w:fldChar w:fldCharType="separate"/>
                          </w:r>
                          <w:r w:rsidR="00AC77A7">
                            <w:rPr>
                              <w:rStyle w:val="slostrnky"/>
                              <w:noProof/>
                            </w:rPr>
                            <w:t>9</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C0E64" id="_x0000_t202" coordsize="21600,21600" o:spt="202" path="m,l,21600r21600,l21600,xe">
              <v:stroke joinstyle="miter"/>
              <v:path gradientshapeok="t" o:connecttype="rect"/>
            </v:shapetype>
            <v:shape id="Text Box 1" o:spid="_x0000_s1026" type="#_x0000_t202" style="position:absolute;margin-left:0;margin-top:.05pt;width:28.25pt;height:1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" stroked="f">
              <v:fill opacity="0"/>
              <v:textbox inset="0,0,0,0">
                <w:txbxContent>
                  <w:p w14:paraId="4A30EEBD" w14:textId="77777777" w:rsidR="0066757B" w:rsidRDefault="0066757B">
                    <w:pPr>
                      <w:pStyle w:val="Zpat"/>
                    </w:pPr>
                    <w:r>
                      <w:rPr>
                        <w:rStyle w:val="slostrnky"/>
                      </w:rPr>
                      <w:fldChar w:fldCharType="begin"/>
                    </w:r>
                    <w:r>
                      <w:rPr>
                        <w:rStyle w:val="slostrnky"/>
                      </w:rPr>
                      <w:instrText xml:space="preserve"> PAGE </w:instrText>
                    </w:r>
                    <w:r>
                      <w:rPr>
                        <w:rStyle w:val="slostrnky"/>
                      </w:rPr>
                      <w:fldChar w:fldCharType="separate"/>
                    </w:r>
                    <w:r w:rsidR="00AC77A7">
                      <w:rPr>
                        <w:rStyle w:val="slostrnky"/>
                        <w:noProof/>
                      </w:rPr>
                      <w:t>9</w:t>
                    </w:r>
                    <w:r>
                      <w:rPr>
                        <w:rStyle w:val="slostrnky"/>
                      </w:rPr>
                      <w:fldChar w:fldCharType="end"/>
                    </w:r>
                  </w:p>
                </w:txbxContent>
              </v:textbox>
              <w10:wrap type="square" side="largest" anchorx="margin"/>
            </v:shape>
          </w:pict>
        </mc:Fallback>
      </mc:AlternateContent>
    </w:r>
    <w:r w:rsidR="006675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EC97" w14:textId="77777777" w:rsidR="00A03791" w:rsidRDefault="00A03791">
      <w:r>
        <w:separator/>
      </w:r>
    </w:p>
  </w:footnote>
  <w:footnote w:type="continuationSeparator" w:id="0">
    <w:p w14:paraId="05F23F67" w14:textId="77777777" w:rsidR="00A03791" w:rsidRDefault="00A0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1DEE6D8"/>
    <w:lvl w:ilvl="0">
      <w:start w:val="1"/>
      <w:numFmt w:val="decimal"/>
      <w:pStyle w:val="Nadpis1"/>
      <w:lvlText w:val="%1."/>
      <w:lvlJc w:val="left"/>
      <w:pPr>
        <w:tabs>
          <w:tab w:val="num" w:pos="284"/>
        </w:tabs>
        <w:ind w:left="284" w:hanging="567"/>
      </w:pPr>
      <w:rPr>
        <w:rFonts w:ascii="Symbol" w:hAnsi="Symbol" w:cs="Symbol" w:hint="default"/>
      </w:rPr>
    </w:lvl>
    <w:lvl w:ilvl="1">
      <w:start w:val="1"/>
      <w:numFmt w:val="decimal"/>
      <w:pStyle w:val="Nadpis2"/>
      <w:lvlText w:val="%1.%2."/>
      <w:lvlJc w:val="left"/>
      <w:pPr>
        <w:tabs>
          <w:tab w:val="num" w:pos="851"/>
        </w:tabs>
        <w:ind w:left="851" w:hanging="851"/>
      </w:pPr>
      <w:rPr>
        <w:rFonts w:ascii="Garamond" w:hAnsi="Garamond"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suff w:val="nothing"/>
      <w:lvlText w:val=""/>
      <w:lvlJc w:val="left"/>
      <w:pPr>
        <w:tabs>
          <w:tab w:val="num" w:pos="0"/>
        </w:tabs>
        <w:ind w:left="869" w:hanging="1152"/>
      </w:pPr>
    </w:lvl>
    <w:lvl w:ilvl="6">
      <w:start w:val="1"/>
      <w:numFmt w:val="decimal"/>
      <w:pStyle w:val="Nadpis7"/>
      <w:lvlText w:val="%7."/>
      <w:lvlJc w:val="left"/>
      <w:pPr>
        <w:tabs>
          <w:tab w:val="num" w:pos="1013"/>
        </w:tabs>
        <w:ind w:left="1013" w:hanging="1296"/>
      </w:pPr>
    </w:lvl>
    <w:lvl w:ilvl="7">
      <w:start w:val="1"/>
      <w:numFmt w:val="decimal"/>
      <w:pStyle w:val="Nadpis8"/>
      <w:lvlText w:val="%7.%8."/>
      <w:lvlJc w:val="left"/>
      <w:pPr>
        <w:tabs>
          <w:tab w:val="num" w:pos="1157"/>
        </w:tabs>
        <w:ind w:left="1157" w:hanging="1440"/>
      </w:pPr>
    </w:lvl>
    <w:lvl w:ilvl="8">
      <w:start w:val="1"/>
      <w:numFmt w:val="decimal"/>
      <w:pStyle w:val="Nadpis9"/>
      <w:lvlText w:val="%7.%8.%9."/>
      <w:lvlJc w:val="left"/>
      <w:pPr>
        <w:tabs>
          <w:tab w:val="num" w:pos="1301"/>
        </w:tabs>
        <w:ind w:left="1301" w:hanging="1584"/>
      </w:pPr>
    </w:lvl>
  </w:abstractNum>
  <w:abstractNum w:abstractNumId="1" w15:restartNumberingAfterBreak="0">
    <w:nsid w:val="00000002"/>
    <w:multiLevelType w:val="singleLevel"/>
    <w:tmpl w:val="00000002"/>
    <w:name w:val="WW8Num2"/>
    <w:lvl w:ilvl="0">
      <w:start w:val="1"/>
      <w:numFmt w:val="bullet"/>
      <w:pStyle w:val="Styl1"/>
      <w:lvlText w:val=""/>
      <w:lvlJc w:val="left"/>
      <w:pPr>
        <w:tabs>
          <w:tab w:val="num" w:pos="926"/>
        </w:tabs>
        <w:ind w:left="926" w:hanging="360"/>
      </w:pPr>
      <w:rPr>
        <w:rFonts w:ascii="Symbol" w:hAnsi="Symbol" w:cs="Wingding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567"/>
        </w:tabs>
        <w:ind w:left="567" w:hanging="567"/>
      </w:pPr>
    </w:lvl>
  </w:abstractNum>
  <w:abstractNum w:abstractNumId="3" w15:restartNumberingAfterBreak="0">
    <w:nsid w:val="00000004"/>
    <w:multiLevelType w:val="singleLevel"/>
    <w:tmpl w:val="00000004"/>
    <w:name w:val="WW8Num4"/>
    <w:lvl w:ilvl="0">
      <w:start w:val="1"/>
      <w:numFmt w:val="decimal"/>
      <w:lvlText w:val="%1."/>
      <w:lvlJc w:val="left"/>
      <w:pPr>
        <w:tabs>
          <w:tab w:val="num" w:pos="567"/>
        </w:tabs>
        <w:ind w:left="567" w:hanging="567"/>
      </w:pPr>
    </w:lvl>
  </w:abstractNum>
  <w:abstractNum w:abstractNumId="4" w15:restartNumberingAfterBreak="0">
    <w:nsid w:val="00000005"/>
    <w:multiLevelType w:val="singleLevel"/>
    <w:tmpl w:val="00000005"/>
    <w:name w:val="WW8Num5"/>
    <w:lvl w:ilvl="0">
      <w:start w:val="1"/>
      <w:numFmt w:val="decimal"/>
      <w:lvlText w:val="%1."/>
      <w:lvlJc w:val="left"/>
      <w:pPr>
        <w:tabs>
          <w:tab w:val="num" w:pos="567"/>
        </w:tabs>
        <w:ind w:left="567" w:hanging="567"/>
      </w:pPr>
    </w:lvl>
  </w:abstractNum>
  <w:abstractNum w:abstractNumId="5" w15:restartNumberingAfterBreak="0">
    <w:nsid w:val="00000006"/>
    <w:multiLevelType w:val="singleLevel"/>
    <w:tmpl w:val="00000006"/>
    <w:name w:val="WW8Num6"/>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7" w15:restartNumberingAfterBreak="0">
    <w:nsid w:val="00000008"/>
    <w:multiLevelType w:val="multilevel"/>
    <w:tmpl w:val="00000008"/>
    <w:name w:val="WW8Num8"/>
    <w:lvl w:ilvl="0">
      <w:start w:val="1"/>
      <w:numFmt w:val="decimal"/>
      <w:pStyle w:val="slolnku"/>
      <w:suff w:val="nothing"/>
      <w:lvlText w:val="Článek %1."/>
      <w:lvlJc w:val="left"/>
      <w:pPr>
        <w:tabs>
          <w:tab w:val="num" w:pos="0"/>
        </w:tabs>
        <w:ind w:left="0" w:firstLine="0"/>
      </w:pPr>
      <w:rPr>
        <w:rFonts w:ascii="Times New Roman" w:hAnsi="Times New Roman" w:cs="Times New Roman" w:hint="default"/>
        <w:b w:val="0"/>
        <w:i w:val="0"/>
        <w:color w:val="auto"/>
        <w:sz w:val="24"/>
      </w:rPr>
    </w:lvl>
    <w:lvl w:ilvl="1">
      <w:start w:val="1"/>
      <w:numFmt w:val="decimal"/>
      <w:lvlText w:val="%1.%2."/>
      <w:lvlJc w:val="left"/>
      <w:pPr>
        <w:tabs>
          <w:tab w:val="num" w:pos="720"/>
        </w:tabs>
        <w:ind w:left="720" w:hanging="720"/>
      </w:pPr>
    </w:lvl>
    <w:lvl w:ilvl="2">
      <w:start w:val="1"/>
      <w:numFmt w:val="decimal"/>
      <w:lvlText w:val="%1.%2.%3."/>
      <w:lvlJc w:val="left"/>
      <w:pPr>
        <w:tabs>
          <w:tab w:val="num" w:pos="992"/>
        </w:tabs>
        <w:ind w:left="992" w:hanging="708"/>
      </w:p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00000009"/>
    <w:multiLevelType w:val="singleLevel"/>
    <w:tmpl w:val="5D503378"/>
    <w:name w:val="WW8Num9"/>
    <w:lvl w:ilvl="0">
      <w:start w:val="1"/>
      <w:numFmt w:val="decimal"/>
      <w:lvlText w:val="%1."/>
      <w:lvlJc w:val="left"/>
      <w:pPr>
        <w:tabs>
          <w:tab w:val="num" w:pos="567"/>
        </w:tabs>
        <w:ind w:left="397" w:hanging="397"/>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shd w:val="clear" w:color="auto" w:fill="auto"/>
      </w:rPr>
    </w:lvl>
  </w:abstractNum>
  <w:abstractNum w:abstractNumId="10" w15:restartNumberingAfterBreak="0">
    <w:nsid w:val="0000000B"/>
    <w:multiLevelType w:val="singleLevel"/>
    <w:tmpl w:val="0000000B"/>
    <w:name w:val="WW8Num11"/>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1" w15:restartNumberingAfterBreak="0">
    <w:nsid w:val="0000000C"/>
    <w:multiLevelType w:val="singleLevel"/>
    <w:tmpl w:val="0000000C"/>
    <w:name w:val="WW8Num12"/>
    <w:lvl w:ilvl="0">
      <w:start w:val="4"/>
      <w:numFmt w:val="bullet"/>
      <w:lvlText w:val="-"/>
      <w:lvlJc w:val="left"/>
      <w:pPr>
        <w:tabs>
          <w:tab w:val="num" w:pos="927"/>
        </w:tabs>
        <w:ind w:left="851" w:hanging="284"/>
      </w:pPr>
      <w:rPr>
        <w:rFonts w:ascii="Times New Roman" w:hAnsi="Times New Roman" w:cs="Times New Roman" w:hint="default"/>
        <w:b w:val="0"/>
        <w:i w:val="0"/>
        <w:color w:val="auto"/>
        <w:sz w:val="24"/>
      </w:rPr>
    </w:lvl>
  </w:abstractNum>
  <w:abstractNum w:abstractNumId="12" w15:restartNumberingAfterBreak="0">
    <w:nsid w:val="0000000D"/>
    <w:multiLevelType w:val="singleLevel"/>
    <w:tmpl w:val="0000000D"/>
    <w:name w:val="WW8Num13"/>
    <w:lvl w:ilvl="0">
      <w:start w:val="1"/>
      <w:numFmt w:val="decimal"/>
      <w:lvlText w:val="%1."/>
      <w:lvlJc w:val="left"/>
      <w:pPr>
        <w:tabs>
          <w:tab w:val="num" w:pos="567"/>
        </w:tabs>
        <w:ind w:left="567" w:hanging="567"/>
      </w:pPr>
      <w:rPr>
        <w:rFonts w:ascii="Times New Roman" w:hAnsi="Times New Roman" w:cs="Times New Roman" w:hint="default"/>
        <w:b w:val="0"/>
        <w:bCs/>
        <w:i w:val="0"/>
        <w:color w:val="auto"/>
        <w:sz w:val="24"/>
      </w:rPr>
    </w:lvl>
  </w:abstractNum>
  <w:abstractNum w:abstractNumId="13" w15:restartNumberingAfterBreak="0">
    <w:nsid w:val="0000000E"/>
    <w:multiLevelType w:val="multilevel"/>
    <w:tmpl w:val="CA14F574"/>
    <w:name w:val="WW8Num14"/>
    <w:lvl w:ilvl="0">
      <w:start w:val="1"/>
      <w:numFmt w:val="decimal"/>
      <w:lvlText w:val="%1."/>
      <w:lvlJc w:val="left"/>
      <w:pPr>
        <w:tabs>
          <w:tab w:val="num" w:pos="567"/>
        </w:tabs>
        <w:ind w:left="567" w:hanging="567"/>
      </w:pPr>
    </w:lvl>
    <w:lvl w:ilvl="1">
      <w:start w:val="4"/>
      <w:numFmt w:val="bullet"/>
      <w:lvlText w:val="-"/>
      <w:lvlJc w:val="left"/>
      <w:pPr>
        <w:tabs>
          <w:tab w:val="num" w:pos="1440"/>
        </w:tabs>
        <w:ind w:left="1364" w:hanging="284"/>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567"/>
        </w:tabs>
        <w:ind w:left="567" w:hanging="567"/>
      </w:pPr>
      <w:rPr>
        <w:rFonts w:ascii="Times New Roman" w:hAnsi="Times New Roman" w:cs="Times New Roman" w:hint="default"/>
        <w:b w:val="0"/>
        <w:i w:val="0"/>
        <w:color w:val="auto"/>
        <w:sz w:val="24"/>
      </w:rPr>
    </w:lvl>
  </w:abstractNum>
  <w:abstractNum w:abstractNumId="15"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imes New Roman" w:hAnsi="Times New Roman" w:cs="Times New Roman" w:hint="default"/>
        <w:b w:val="0"/>
        <w:bCs/>
        <w:i w:val="0"/>
        <w:sz w:val="24"/>
      </w:rPr>
    </w:lvl>
  </w:abstractNum>
  <w:abstractNum w:abstractNumId="16"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Times New Roman" w:eastAsia="Times New Roman" w:hAnsi="Times New Roman" w:cs="Times New Roman" w:hint="default"/>
      </w:rPr>
    </w:lvl>
  </w:abstractNum>
  <w:abstractNum w:abstractNumId="17" w15:restartNumberingAfterBreak="0">
    <w:nsid w:val="00000014"/>
    <w:multiLevelType w:val="singleLevel"/>
    <w:tmpl w:val="00000014"/>
    <w:name w:val="WW8Num20"/>
    <w:lvl w:ilvl="0">
      <w:start w:val="1"/>
      <w:numFmt w:val="decimal"/>
      <w:lvlText w:val="%1."/>
      <w:lvlJc w:val="left"/>
      <w:pPr>
        <w:tabs>
          <w:tab w:val="num" w:pos="567"/>
        </w:tabs>
        <w:ind w:left="567" w:hanging="567"/>
      </w:pPr>
    </w:lvl>
  </w:abstractNum>
  <w:abstractNum w:abstractNumId="18" w15:restartNumberingAfterBreak="0">
    <w:nsid w:val="00893E29"/>
    <w:multiLevelType w:val="hybridMultilevel"/>
    <w:tmpl w:val="4DC6FA92"/>
    <w:lvl w:ilvl="0" w:tplc="7910CCEA">
      <w:start w:val="1"/>
      <w:numFmt w:val="decimal"/>
      <w:lvlText w:val="%1."/>
      <w:lvlJc w:val="left"/>
      <w:pPr>
        <w:ind w:left="539" w:hanging="397"/>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3005889"/>
    <w:multiLevelType w:val="hybridMultilevel"/>
    <w:tmpl w:val="98CE9028"/>
    <w:lvl w:ilvl="0" w:tplc="0916DE20">
      <w:numFmt w:val="bullet"/>
      <w:lvlText w:val="-"/>
      <w:lvlJc w:val="left"/>
      <w:pPr>
        <w:ind w:left="397" w:hanging="397"/>
      </w:pPr>
      <w:rPr>
        <w:rFonts w:ascii="Garamond" w:eastAsia="Times New Roman" w:hAnsi="Garamond"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0460751D"/>
    <w:multiLevelType w:val="hybridMultilevel"/>
    <w:tmpl w:val="215870D2"/>
    <w:lvl w:ilvl="0" w:tplc="7D5A6B0C">
      <w:start w:val="1"/>
      <w:numFmt w:val="decimal"/>
      <w:lvlText w:val="%1."/>
      <w:lvlJc w:val="left"/>
      <w:pPr>
        <w:ind w:left="397" w:hanging="397"/>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1" w15:restartNumberingAfterBreak="0">
    <w:nsid w:val="06CF5A27"/>
    <w:multiLevelType w:val="hybridMultilevel"/>
    <w:tmpl w:val="22129190"/>
    <w:lvl w:ilvl="0" w:tplc="CDE668E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D73357C"/>
    <w:multiLevelType w:val="hybridMultilevel"/>
    <w:tmpl w:val="45BA58D6"/>
    <w:lvl w:ilvl="0" w:tplc="C938F26A">
      <w:start w:val="1"/>
      <w:numFmt w:val="decimal"/>
      <w:lvlText w:val="%1."/>
      <w:lvlJc w:val="left"/>
      <w:pPr>
        <w:ind w:left="397" w:hanging="39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AB0606"/>
    <w:multiLevelType w:val="hybridMultilevel"/>
    <w:tmpl w:val="6AD29278"/>
    <w:lvl w:ilvl="0" w:tplc="C938F26A">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C1D460A"/>
    <w:multiLevelType w:val="hybridMultilevel"/>
    <w:tmpl w:val="9A10F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527AA1"/>
    <w:multiLevelType w:val="hybridMultilevel"/>
    <w:tmpl w:val="CD20D2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C13EB4"/>
    <w:multiLevelType w:val="hybridMultilevel"/>
    <w:tmpl w:val="26C4B144"/>
    <w:lvl w:ilvl="0" w:tplc="2334F368">
      <w:start w:val="1"/>
      <w:numFmt w:val="decimal"/>
      <w:lvlText w:val="%1."/>
      <w:lvlJc w:val="left"/>
      <w:pPr>
        <w:ind w:left="397" w:hanging="397"/>
      </w:pPr>
      <w:rPr>
        <w:rFonts w:hint="default"/>
        <w:color w:val="auto"/>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7" w15:restartNumberingAfterBreak="0">
    <w:nsid w:val="4C1048A9"/>
    <w:multiLevelType w:val="hybridMultilevel"/>
    <w:tmpl w:val="D4EC0FF2"/>
    <w:lvl w:ilvl="0" w:tplc="1B6E9AD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CB6346D"/>
    <w:multiLevelType w:val="hybridMultilevel"/>
    <w:tmpl w:val="FA2E556A"/>
    <w:lvl w:ilvl="0" w:tplc="DA3269CE">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0226551"/>
    <w:multiLevelType w:val="hybridMultilevel"/>
    <w:tmpl w:val="1E9480BC"/>
    <w:lvl w:ilvl="0" w:tplc="68E2339E">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9D1C96"/>
    <w:multiLevelType w:val="hybridMultilevel"/>
    <w:tmpl w:val="D2E405B2"/>
    <w:lvl w:ilvl="0" w:tplc="0420A184">
      <w:start w:val="1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7B63158"/>
    <w:multiLevelType w:val="hybridMultilevel"/>
    <w:tmpl w:val="208AD34E"/>
    <w:lvl w:ilvl="0" w:tplc="03AE9C18">
      <w:start w:val="1"/>
      <w:numFmt w:val="decimal"/>
      <w:lvlText w:val="%1."/>
      <w:lvlJc w:val="left"/>
      <w:pPr>
        <w:ind w:left="397" w:hanging="397"/>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67A57512"/>
    <w:multiLevelType w:val="hybridMultilevel"/>
    <w:tmpl w:val="65B660FE"/>
    <w:lvl w:ilvl="0" w:tplc="8C647114">
      <w:start w:val="1"/>
      <w:numFmt w:val="decimal"/>
      <w:lvlText w:val="%1."/>
      <w:lvlJc w:val="left"/>
      <w:pPr>
        <w:ind w:left="397" w:hanging="397"/>
      </w:pPr>
      <w:rPr>
        <w:rFonts w:hint="default"/>
      </w:rPr>
    </w:lvl>
    <w:lvl w:ilvl="1" w:tplc="0916DE20">
      <w:numFmt w:val="bullet"/>
      <w:lvlText w:val="-"/>
      <w:lvlJc w:val="left"/>
      <w:pPr>
        <w:ind w:left="1440" w:hanging="360"/>
      </w:pPr>
      <w:rPr>
        <w:rFonts w:ascii="Garamond" w:eastAsia="Times New Roman" w:hAnsi="Garamond"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5312FF"/>
    <w:multiLevelType w:val="hybridMultilevel"/>
    <w:tmpl w:val="0C0A5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3067C8"/>
    <w:multiLevelType w:val="hybridMultilevel"/>
    <w:tmpl w:val="AFDAF0FE"/>
    <w:lvl w:ilvl="0" w:tplc="0405000F">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C48433A"/>
    <w:multiLevelType w:val="hybridMultilevel"/>
    <w:tmpl w:val="02723488"/>
    <w:lvl w:ilvl="0" w:tplc="68E2339E">
      <w:start w:val="1"/>
      <w:numFmt w:val="decimal"/>
      <w:lvlText w:val="%1."/>
      <w:lvlJc w:val="left"/>
      <w:pPr>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7667195C"/>
    <w:multiLevelType w:val="hybridMultilevel"/>
    <w:tmpl w:val="87F690A0"/>
    <w:lvl w:ilvl="0" w:tplc="A5E2666A">
      <w:start w:val="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D97135"/>
    <w:multiLevelType w:val="hybridMultilevel"/>
    <w:tmpl w:val="79B82524"/>
    <w:lvl w:ilvl="0" w:tplc="DA3269CE">
      <w:start w:val="1"/>
      <w:numFmt w:val="decimal"/>
      <w:lvlText w:val="%1."/>
      <w:lvlJc w:val="left"/>
      <w:pPr>
        <w:ind w:left="397" w:hanging="397"/>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1102261217">
    <w:abstractNumId w:val="0"/>
  </w:num>
  <w:num w:numId="2" w16cid:durableId="723680182">
    <w:abstractNumId w:val="1"/>
  </w:num>
  <w:num w:numId="3" w16cid:durableId="1124690848">
    <w:abstractNumId w:val="7"/>
  </w:num>
  <w:num w:numId="4" w16cid:durableId="808323155">
    <w:abstractNumId w:val="34"/>
  </w:num>
  <w:num w:numId="5" w16cid:durableId="448398453">
    <w:abstractNumId w:val="32"/>
  </w:num>
  <w:num w:numId="6" w16cid:durableId="545071286">
    <w:abstractNumId w:val="18"/>
  </w:num>
  <w:num w:numId="7" w16cid:durableId="1216890327">
    <w:abstractNumId w:val="33"/>
  </w:num>
  <w:num w:numId="8" w16cid:durableId="1690251387">
    <w:abstractNumId w:val="29"/>
  </w:num>
  <w:num w:numId="9" w16cid:durableId="1444496308">
    <w:abstractNumId w:val="19"/>
  </w:num>
  <w:num w:numId="10" w16cid:durableId="1606114438">
    <w:abstractNumId w:val="35"/>
  </w:num>
  <w:num w:numId="11" w16cid:durableId="1881867160">
    <w:abstractNumId w:val="31"/>
  </w:num>
  <w:num w:numId="12" w16cid:durableId="1418555555">
    <w:abstractNumId w:val="20"/>
  </w:num>
  <w:num w:numId="13" w16cid:durableId="1630699315">
    <w:abstractNumId w:val="26"/>
  </w:num>
  <w:num w:numId="14" w16cid:durableId="255408039">
    <w:abstractNumId w:val="23"/>
  </w:num>
  <w:num w:numId="15" w16cid:durableId="446967859">
    <w:abstractNumId w:val="22"/>
  </w:num>
  <w:num w:numId="16" w16cid:durableId="2056658278">
    <w:abstractNumId w:val="37"/>
  </w:num>
  <w:num w:numId="17" w16cid:durableId="1272933058">
    <w:abstractNumId w:val="28"/>
  </w:num>
  <w:num w:numId="18" w16cid:durableId="1330669876">
    <w:abstractNumId w:val="27"/>
  </w:num>
  <w:num w:numId="19" w16cid:durableId="1082800576">
    <w:abstractNumId w:val="24"/>
  </w:num>
  <w:num w:numId="20" w16cid:durableId="1146433598">
    <w:abstractNumId w:val="30"/>
  </w:num>
  <w:num w:numId="21" w16cid:durableId="1360744993">
    <w:abstractNumId w:val="36"/>
  </w:num>
  <w:num w:numId="22" w16cid:durableId="792408400">
    <w:abstractNumId w:val="25"/>
  </w:num>
  <w:num w:numId="23" w16cid:durableId="146357909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45"/>
    <w:rsid w:val="00015A7D"/>
    <w:rsid w:val="00015D5B"/>
    <w:rsid w:val="00020E4A"/>
    <w:rsid w:val="000313B1"/>
    <w:rsid w:val="000334FD"/>
    <w:rsid w:val="00033E76"/>
    <w:rsid w:val="000355CA"/>
    <w:rsid w:val="00052FF1"/>
    <w:rsid w:val="0005574C"/>
    <w:rsid w:val="0005745A"/>
    <w:rsid w:val="00060CBC"/>
    <w:rsid w:val="00063BC3"/>
    <w:rsid w:val="0007322C"/>
    <w:rsid w:val="00073AD3"/>
    <w:rsid w:val="00093FE7"/>
    <w:rsid w:val="00097660"/>
    <w:rsid w:val="00097D8B"/>
    <w:rsid w:val="000A5E62"/>
    <w:rsid w:val="000C2A01"/>
    <w:rsid w:val="000D16EF"/>
    <w:rsid w:val="000D25AB"/>
    <w:rsid w:val="000D38FB"/>
    <w:rsid w:val="000F5E51"/>
    <w:rsid w:val="00102CD0"/>
    <w:rsid w:val="00103518"/>
    <w:rsid w:val="00104998"/>
    <w:rsid w:val="00105071"/>
    <w:rsid w:val="00107DA3"/>
    <w:rsid w:val="00111BDF"/>
    <w:rsid w:val="00121C64"/>
    <w:rsid w:val="00122B9D"/>
    <w:rsid w:val="00122D6C"/>
    <w:rsid w:val="00123AE4"/>
    <w:rsid w:val="00136406"/>
    <w:rsid w:val="00141365"/>
    <w:rsid w:val="00141C1A"/>
    <w:rsid w:val="001427D6"/>
    <w:rsid w:val="0014678D"/>
    <w:rsid w:val="00162411"/>
    <w:rsid w:val="00165537"/>
    <w:rsid w:val="00171A74"/>
    <w:rsid w:val="00171F87"/>
    <w:rsid w:val="00175833"/>
    <w:rsid w:val="001774AE"/>
    <w:rsid w:val="001808E6"/>
    <w:rsid w:val="001A08CF"/>
    <w:rsid w:val="001A209E"/>
    <w:rsid w:val="001A3077"/>
    <w:rsid w:val="001A5346"/>
    <w:rsid w:val="001C2F14"/>
    <w:rsid w:val="001C34AD"/>
    <w:rsid w:val="001E4678"/>
    <w:rsid w:val="001E5CBB"/>
    <w:rsid w:val="001E62E7"/>
    <w:rsid w:val="001F2ECE"/>
    <w:rsid w:val="0020061D"/>
    <w:rsid w:val="00200E51"/>
    <w:rsid w:val="002155B3"/>
    <w:rsid w:val="00216BC0"/>
    <w:rsid w:val="00230B5D"/>
    <w:rsid w:val="00234171"/>
    <w:rsid w:val="00236189"/>
    <w:rsid w:val="00256835"/>
    <w:rsid w:val="002610F2"/>
    <w:rsid w:val="0026296E"/>
    <w:rsid w:val="00266901"/>
    <w:rsid w:val="0026790E"/>
    <w:rsid w:val="00276A53"/>
    <w:rsid w:val="00286ACB"/>
    <w:rsid w:val="002A0119"/>
    <w:rsid w:val="002A777F"/>
    <w:rsid w:val="002C535C"/>
    <w:rsid w:val="002E1BED"/>
    <w:rsid w:val="002E3072"/>
    <w:rsid w:val="002E6445"/>
    <w:rsid w:val="002E6477"/>
    <w:rsid w:val="002E64E1"/>
    <w:rsid w:val="00322D77"/>
    <w:rsid w:val="003243F8"/>
    <w:rsid w:val="003248C6"/>
    <w:rsid w:val="0033047D"/>
    <w:rsid w:val="0033488E"/>
    <w:rsid w:val="003412C8"/>
    <w:rsid w:val="00344C35"/>
    <w:rsid w:val="00352481"/>
    <w:rsid w:val="00357B50"/>
    <w:rsid w:val="00361437"/>
    <w:rsid w:val="00366E77"/>
    <w:rsid w:val="003816C5"/>
    <w:rsid w:val="003867F2"/>
    <w:rsid w:val="00386CB1"/>
    <w:rsid w:val="003903B7"/>
    <w:rsid w:val="003A5CD4"/>
    <w:rsid w:val="003D6BBE"/>
    <w:rsid w:val="003E1879"/>
    <w:rsid w:val="003F4F34"/>
    <w:rsid w:val="00413B51"/>
    <w:rsid w:val="0041652A"/>
    <w:rsid w:val="00420FB8"/>
    <w:rsid w:val="00422DBC"/>
    <w:rsid w:val="00425614"/>
    <w:rsid w:val="00431995"/>
    <w:rsid w:val="00444FC4"/>
    <w:rsid w:val="00457DD1"/>
    <w:rsid w:val="00462A47"/>
    <w:rsid w:val="0047399F"/>
    <w:rsid w:val="004746E9"/>
    <w:rsid w:val="004771F2"/>
    <w:rsid w:val="004863D2"/>
    <w:rsid w:val="0049654C"/>
    <w:rsid w:val="004A442B"/>
    <w:rsid w:val="004B6643"/>
    <w:rsid w:val="004B6680"/>
    <w:rsid w:val="004B76A3"/>
    <w:rsid w:val="004D141E"/>
    <w:rsid w:val="004D4BB0"/>
    <w:rsid w:val="004F24FC"/>
    <w:rsid w:val="005008A5"/>
    <w:rsid w:val="005029D1"/>
    <w:rsid w:val="00515873"/>
    <w:rsid w:val="005372C5"/>
    <w:rsid w:val="00545FE7"/>
    <w:rsid w:val="00550057"/>
    <w:rsid w:val="0056509E"/>
    <w:rsid w:val="00565345"/>
    <w:rsid w:val="005731B7"/>
    <w:rsid w:val="00584895"/>
    <w:rsid w:val="0059477E"/>
    <w:rsid w:val="005A0CE1"/>
    <w:rsid w:val="005C1F15"/>
    <w:rsid w:val="005D2EA8"/>
    <w:rsid w:val="005E0D60"/>
    <w:rsid w:val="005E2E8A"/>
    <w:rsid w:val="005E6DFF"/>
    <w:rsid w:val="005F188E"/>
    <w:rsid w:val="005F4082"/>
    <w:rsid w:val="0060061F"/>
    <w:rsid w:val="00601BFE"/>
    <w:rsid w:val="006041CD"/>
    <w:rsid w:val="00616BBA"/>
    <w:rsid w:val="0062535B"/>
    <w:rsid w:val="00635B34"/>
    <w:rsid w:val="00660F2F"/>
    <w:rsid w:val="0066757B"/>
    <w:rsid w:val="00673A0E"/>
    <w:rsid w:val="00676F5F"/>
    <w:rsid w:val="00677F5A"/>
    <w:rsid w:val="0068020C"/>
    <w:rsid w:val="00682151"/>
    <w:rsid w:val="006927A6"/>
    <w:rsid w:val="00694E1C"/>
    <w:rsid w:val="006A2497"/>
    <w:rsid w:val="006A412B"/>
    <w:rsid w:val="006A6B91"/>
    <w:rsid w:val="006C1C54"/>
    <w:rsid w:val="006C3A80"/>
    <w:rsid w:val="006C5033"/>
    <w:rsid w:val="006C5513"/>
    <w:rsid w:val="006D13B4"/>
    <w:rsid w:val="006D2AB1"/>
    <w:rsid w:val="006F073F"/>
    <w:rsid w:val="006F67B8"/>
    <w:rsid w:val="00701050"/>
    <w:rsid w:val="0070384D"/>
    <w:rsid w:val="00705C67"/>
    <w:rsid w:val="007115E1"/>
    <w:rsid w:val="00714376"/>
    <w:rsid w:val="00715C87"/>
    <w:rsid w:val="00733E4B"/>
    <w:rsid w:val="007378D4"/>
    <w:rsid w:val="00747BE6"/>
    <w:rsid w:val="0075065D"/>
    <w:rsid w:val="00750855"/>
    <w:rsid w:val="00752B8C"/>
    <w:rsid w:val="00760DBF"/>
    <w:rsid w:val="00771DD1"/>
    <w:rsid w:val="00774824"/>
    <w:rsid w:val="0078140C"/>
    <w:rsid w:val="0079740A"/>
    <w:rsid w:val="007979DE"/>
    <w:rsid w:val="007B52CE"/>
    <w:rsid w:val="007B58A5"/>
    <w:rsid w:val="007B72F7"/>
    <w:rsid w:val="007C06FF"/>
    <w:rsid w:val="007D4A6C"/>
    <w:rsid w:val="007D61E0"/>
    <w:rsid w:val="007E1538"/>
    <w:rsid w:val="007E3CE5"/>
    <w:rsid w:val="007E7408"/>
    <w:rsid w:val="007E77B1"/>
    <w:rsid w:val="00801250"/>
    <w:rsid w:val="00816321"/>
    <w:rsid w:val="00833D16"/>
    <w:rsid w:val="008445C4"/>
    <w:rsid w:val="008601E9"/>
    <w:rsid w:val="00863F82"/>
    <w:rsid w:val="00864A68"/>
    <w:rsid w:val="00866105"/>
    <w:rsid w:val="008666FD"/>
    <w:rsid w:val="00875A16"/>
    <w:rsid w:val="00876784"/>
    <w:rsid w:val="0087705E"/>
    <w:rsid w:val="0088007A"/>
    <w:rsid w:val="008804E4"/>
    <w:rsid w:val="008822FC"/>
    <w:rsid w:val="00886DE0"/>
    <w:rsid w:val="00897E68"/>
    <w:rsid w:val="008A16C0"/>
    <w:rsid w:val="008A3649"/>
    <w:rsid w:val="008B0BC8"/>
    <w:rsid w:val="008B5F84"/>
    <w:rsid w:val="008B68A5"/>
    <w:rsid w:val="008C773C"/>
    <w:rsid w:val="008E12C5"/>
    <w:rsid w:val="008E2C74"/>
    <w:rsid w:val="008E679D"/>
    <w:rsid w:val="008F00DC"/>
    <w:rsid w:val="008F38AB"/>
    <w:rsid w:val="00905769"/>
    <w:rsid w:val="0091038C"/>
    <w:rsid w:val="00912105"/>
    <w:rsid w:val="009143BD"/>
    <w:rsid w:val="009229B9"/>
    <w:rsid w:val="009318CF"/>
    <w:rsid w:val="00932DC4"/>
    <w:rsid w:val="00943C49"/>
    <w:rsid w:val="00954078"/>
    <w:rsid w:val="009541B5"/>
    <w:rsid w:val="009570F9"/>
    <w:rsid w:val="00970E7B"/>
    <w:rsid w:val="00985CF0"/>
    <w:rsid w:val="009A0CE7"/>
    <w:rsid w:val="009B5C11"/>
    <w:rsid w:val="009B5E90"/>
    <w:rsid w:val="009C257A"/>
    <w:rsid w:val="009C3FA1"/>
    <w:rsid w:val="009C6303"/>
    <w:rsid w:val="009D56B9"/>
    <w:rsid w:val="009E04D9"/>
    <w:rsid w:val="009F126F"/>
    <w:rsid w:val="009F318F"/>
    <w:rsid w:val="009F7D65"/>
    <w:rsid w:val="00A03791"/>
    <w:rsid w:val="00A11067"/>
    <w:rsid w:val="00A112BD"/>
    <w:rsid w:val="00A16093"/>
    <w:rsid w:val="00A34E58"/>
    <w:rsid w:val="00A46FF1"/>
    <w:rsid w:val="00A5014F"/>
    <w:rsid w:val="00A50DAD"/>
    <w:rsid w:val="00A57E06"/>
    <w:rsid w:val="00A771FD"/>
    <w:rsid w:val="00A8677E"/>
    <w:rsid w:val="00A91FE4"/>
    <w:rsid w:val="00A96FC9"/>
    <w:rsid w:val="00AA0E4C"/>
    <w:rsid w:val="00AA7962"/>
    <w:rsid w:val="00AC189A"/>
    <w:rsid w:val="00AC4B43"/>
    <w:rsid w:val="00AC77A7"/>
    <w:rsid w:val="00AD3ECE"/>
    <w:rsid w:val="00AE06B5"/>
    <w:rsid w:val="00AE5B51"/>
    <w:rsid w:val="00AE5BD5"/>
    <w:rsid w:val="00AF21BB"/>
    <w:rsid w:val="00AF59D0"/>
    <w:rsid w:val="00B00849"/>
    <w:rsid w:val="00B01AC8"/>
    <w:rsid w:val="00B200E5"/>
    <w:rsid w:val="00B31395"/>
    <w:rsid w:val="00B3283E"/>
    <w:rsid w:val="00B36A99"/>
    <w:rsid w:val="00B43B5C"/>
    <w:rsid w:val="00B50A4C"/>
    <w:rsid w:val="00B73E30"/>
    <w:rsid w:val="00B9317E"/>
    <w:rsid w:val="00B963CB"/>
    <w:rsid w:val="00BB352D"/>
    <w:rsid w:val="00BC3F31"/>
    <w:rsid w:val="00BC411F"/>
    <w:rsid w:val="00BC64B0"/>
    <w:rsid w:val="00BD1E0F"/>
    <w:rsid w:val="00BD4670"/>
    <w:rsid w:val="00BF181E"/>
    <w:rsid w:val="00BF1B18"/>
    <w:rsid w:val="00BF7E9E"/>
    <w:rsid w:val="00C00B64"/>
    <w:rsid w:val="00C06EAD"/>
    <w:rsid w:val="00C15B0B"/>
    <w:rsid w:val="00C1655E"/>
    <w:rsid w:val="00C167CD"/>
    <w:rsid w:val="00C23584"/>
    <w:rsid w:val="00C35200"/>
    <w:rsid w:val="00C3761F"/>
    <w:rsid w:val="00C407F6"/>
    <w:rsid w:val="00C4621F"/>
    <w:rsid w:val="00C4776E"/>
    <w:rsid w:val="00C552A1"/>
    <w:rsid w:val="00C564F6"/>
    <w:rsid w:val="00C646E4"/>
    <w:rsid w:val="00C6586C"/>
    <w:rsid w:val="00C66F76"/>
    <w:rsid w:val="00C95BD8"/>
    <w:rsid w:val="00C95E85"/>
    <w:rsid w:val="00CA0F20"/>
    <w:rsid w:val="00CA7E66"/>
    <w:rsid w:val="00CC5346"/>
    <w:rsid w:val="00CC6621"/>
    <w:rsid w:val="00CD191A"/>
    <w:rsid w:val="00CD35F6"/>
    <w:rsid w:val="00CD72A6"/>
    <w:rsid w:val="00CE2AF1"/>
    <w:rsid w:val="00CE7C92"/>
    <w:rsid w:val="00CF37D3"/>
    <w:rsid w:val="00D0352B"/>
    <w:rsid w:val="00D07D9D"/>
    <w:rsid w:val="00D15DF8"/>
    <w:rsid w:val="00D16883"/>
    <w:rsid w:val="00D16DB2"/>
    <w:rsid w:val="00D2690D"/>
    <w:rsid w:val="00D32562"/>
    <w:rsid w:val="00D47D3F"/>
    <w:rsid w:val="00D570A2"/>
    <w:rsid w:val="00D7151A"/>
    <w:rsid w:val="00D72A5F"/>
    <w:rsid w:val="00D82C87"/>
    <w:rsid w:val="00D8543C"/>
    <w:rsid w:val="00D85856"/>
    <w:rsid w:val="00D9468E"/>
    <w:rsid w:val="00D95287"/>
    <w:rsid w:val="00D95CF0"/>
    <w:rsid w:val="00DA17AF"/>
    <w:rsid w:val="00DB284B"/>
    <w:rsid w:val="00DC0768"/>
    <w:rsid w:val="00DD1339"/>
    <w:rsid w:val="00DD2670"/>
    <w:rsid w:val="00DD3755"/>
    <w:rsid w:val="00DE597D"/>
    <w:rsid w:val="00DE74D3"/>
    <w:rsid w:val="00DE7969"/>
    <w:rsid w:val="00DE7E01"/>
    <w:rsid w:val="00DF6124"/>
    <w:rsid w:val="00E129CE"/>
    <w:rsid w:val="00E32E91"/>
    <w:rsid w:val="00E41E9D"/>
    <w:rsid w:val="00E60B18"/>
    <w:rsid w:val="00E61AF6"/>
    <w:rsid w:val="00E71113"/>
    <w:rsid w:val="00E86E46"/>
    <w:rsid w:val="00E9153A"/>
    <w:rsid w:val="00E93A77"/>
    <w:rsid w:val="00E95E39"/>
    <w:rsid w:val="00EB21F6"/>
    <w:rsid w:val="00EC74E8"/>
    <w:rsid w:val="00EC7A80"/>
    <w:rsid w:val="00ED66A0"/>
    <w:rsid w:val="00EE297B"/>
    <w:rsid w:val="00EE7231"/>
    <w:rsid w:val="00EF11C5"/>
    <w:rsid w:val="00EF2662"/>
    <w:rsid w:val="00EF3AD8"/>
    <w:rsid w:val="00EF4931"/>
    <w:rsid w:val="00F0265F"/>
    <w:rsid w:val="00F028C8"/>
    <w:rsid w:val="00F07FCD"/>
    <w:rsid w:val="00F12C62"/>
    <w:rsid w:val="00F402C6"/>
    <w:rsid w:val="00F4201F"/>
    <w:rsid w:val="00F46473"/>
    <w:rsid w:val="00F61B5B"/>
    <w:rsid w:val="00F65308"/>
    <w:rsid w:val="00F65EE5"/>
    <w:rsid w:val="00F753A7"/>
    <w:rsid w:val="00F754AC"/>
    <w:rsid w:val="00F81D35"/>
    <w:rsid w:val="00F829DF"/>
    <w:rsid w:val="00F9466A"/>
    <w:rsid w:val="00FA0A85"/>
    <w:rsid w:val="00FA4DD5"/>
    <w:rsid w:val="00FB6A6F"/>
    <w:rsid w:val="00FC07CF"/>
    <w:rsid w:val="00FC7B52"/>
    <w:rsid w:val="00FD0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EA413E"/>
  <w15:docId w15:val="{5C0F996B-E1E9-4725-88DE-59425F47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adpis2"/>
    <w:qFormat/>
    <w:pPr>
      <w:keepNext/>
      <w:numPr>
        <w:numId w:val="1"/>
      </w:numPr>
      <w:spacing w:before="240" w:after="60"/>
      <w:outlineLvl w:val="0"/>
    </w:pPr>
    <w:rPr>
      <w:b/>
      <w:i/>
      <w:kern w:val="1"/>
      <w:sz w:val="22"/>
      <w:szCs w:val="20"/>
    </w:rPr>
  </w:style>
  <w:style w:type="paragraph" w:styleId="Nadpis2">
    <w:name w:val="heading 2"/>
    <w:basedOn w:val="Normln"/>
    <w:next w:val="Zkladntext"/>
    <w:qFormat/>
    <w:pPr>
      <w:numPr>
        <w:ilvl w:val="1"/>
        <w:numId w:val="1"/>
      </w:numPr>
      <w:tabs>
        <w:tab w:val="left" w:pos="1134"/>
      </w:tabs>
      <w:spacing w:before="240" w:after="60"/>
      <w:outlineLvl w:val="1"/>
    </w:pPr>
    <w:rPr>
      <w:sz w:val="22"/>
      <w:szCs w:val="20"/>
    </w:rPr>
  </w:style>
  <w:style w:type="paragraph" w:styleId="Nadpis3">
    <w:name w:val="heading 3"/>
    <w:basedOn w:val="Normln"/>
    <w:next w:val="Zkladntext"/>
    <w:qFormat/>
    <w:pPr>
      <w:numPr>
        <w:ilvl w:val="2"/>
        <w:numId w:val="1"/>
      </w:numPr>
      <w:spacing w:before="240" w:after="60"/>
      <w:outlineLvl w:val="2"/>
    </w:pPr>
    <w:rPr>
      <w:sz w:val="22"/>
      <w:szCs w:val="20"/>
    </w:rPr>
  </w:style>
  <w:style w:type="paragraph" w:styleId="Nadpis4">
    <w:name w:val="heading 4"/>
    <w:basedOn w:val="Normln"/>
    <w:next w:val="Zkladntext"/>
    <w:qFormat/>
    <w:pPr>
      <w:numPr>
        <w:ilvl w:val="3"/>
        <w:numId w:val="1"/>
      </w:numPr>
      <w:spacing w:before="60" w:after="60"/>
      <w:outlineLvl w:val="3"/>
    </w:pPr>
    <w:rPr>
      <w:sz w:val="22"/>
      <w:szCs w:val="20"/>
    </w:rPr>
  </w:style>
  <w:style w:type="paragraph" w:styleId="Nadpis5">
    <w:name w:val="heading 5"/>
    <w:basedOn w:val="Normln"/>
    <w:next w:val="Normln"/>
    <w:qFormat/>
    <w:pPr>
      <w:keepNext/>
      <w:jc w:val="both"/>
      <w:outlineLvl w:val="4"/>
    </w:pPr>
    <w:rPr>
      <w:b/>
    </w:rPr>
  </w:style>
  <w:style w:type="paragraph" w:styleId="Nadpis6">
    <w:name w:val="heading 6"/>
    <w:basedOn w:val="Normln"/>
    <w:next w:val="Normln"/>
    <w:qFormat/>
    <w:pPr>
      <w:numPr>
        <w:ilvl w:val="5"/>
        <w:numId w:val="1"/>
      </w:numPr>
      <w:spacing w:before="240" w:after="240"/>
      <w:outlineLvl w:val="5"/>
    </w:pPr>
    <w:rPr>
      <w:sz w:val="22"/>
      <w:szCs w:val="20"/>
    </w:rPr>
  </w:style>
  <w:style w:type="paragraph" w:styleId="Nadpis7">
    <w:name w:val="heading 7"/>
    <w:basedOn w:val="Normln"/>
    <w:next w:val="Normln"/>
    <w:qFormat/>
    <w:pPr>
      <w:numPr>
        <w:ilvl w:val="6"/>
        <w:numId w:val="1"/>
      </w:numPr>
      <w:spacing w:before="240" w:after="60"/>
      <w:outlineLvl w:val="6"/>
    </w:pPr>
    <w:rPr>
      <w:rFonts w:ascii="Arial" w:hAnsi="Arial" w:cs="Arial"/>
      <w:sz w:val="22"/>
      <w:szCs w:val="20"/>
    </w:rPr>
  </w:style>
  <w:style w:type="paragraph" w:styleId="Nadpis8">
    <w:name w:val="heading 8"/>
    <w:basedOn w:val="Normln"/>
    <w:next w:val="Normln"/>
    <w:qFormat/>
    <w:pPr>
      <w:numPr>
        <w:ilvl w:val="7"/>
        <w:numId w:val="1"/>
      </w:numPr>
      <w:spacing w:before="240" w:after="60"/>
      <w:outlineLvl w:val="7"/>
    </w:pPr>
    <w:rPr>
      <w:rFonts w:ascii="Arial" w:hAnsi="Arial" w:cs="Arial"/>
      <w:i/>
      <w:sz w:val="22"/>
      <w:szCs w:val="20"/>
    </w:rPr>
  </w:style>
  <w:style w:type="paragraph" w:styleId="Nadpis9">
    <w:name w:val="heading 9"/>
    <w:basedOn w:val="Normln"/>
    <w:next w:val="Normln"/>
    <w:qFormat/>
    <w:pPr>
      <w:numPr>
        <w:ilvl w:val="8"/>
        <w:numId w:val="1"/>
      </w:numPr>
      <w:spacing w:before="240" w:after="60"/>
      <w:outlineLvl w:val="8"/>
    </w:pPr>
    <w:rPr>
      <w:rFonts w:ascii="Arial" w:hAnsi="Arial" w:cs="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Times New Roman" w:hAnsi="Times New Roman" w:cs="Times New Roman" w:hint="default"/>
      <w:sz w:val="24"/>
      <w:szCs w:val="24"/>
    </w:rPr>
  </w:style>
  <w:style w:type="character" w:customStyle="1" w:styleId="WW8Num1z2">
    <w:name w:val="WW8Num1z2"/>
  </w:style>
  <w:style w:type="character" w:customStyle="1" w:styleId="WW8Num1z4">
    <w:name w:val="WW8Num1z4"/>
    <w:rPr>
      <w:rFonts w:ascii="Arial" w:eastAsia="Times New Roman" w:hAnsi="Arial" w:cs="Arial"/>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rPr>
      <w:rFonts w:ascii="Wingdings" w:hAnsi="Wingdings" w:cs="Wingdings" w:hint="default"/>
      <w:color w:val="FF0000"/>
    </w:rPr>
  </w:style>
  <w:style w:type="character" w:customStyle="1" w:styleId="WW8Num5z0">
    <w:name w:val="WW8Num5z0"/>
    <w:rPr>
      <w:rFonts w:hint="default"/>
      <w:color w:val="FF0000"/>
    </w:rPr>
  </w:style>
  <w:style w:type="character" w:customStyle="1" w:styleId="WW8Num6z0">
    <w:name w:val="WW8Num6z0"/>
    <w:rPr>
      <w:rFonts w:ascii="Times New Roman" w:hAnsi="Times New Roman" w:cs="Times New Roman" w:hint="default"/>
      <w:b w:val="0"/>
      <w:i w:val="0"/>
      <w:color w:val="auto"/>
      <w:sz w:val="24"/>
    </w:rPr>
  </w:style>
  <w:style w:type="character" w:customStyle="1" w:styleId="WW8Num7z0">
    <w:name w:val="WW8Num7z0"/>
    <w:rPr>
      <w:rFonts w:ascii="Times New Roman" w:hAnsi="Times New Roman" w:cs="Times New Roman" w:hint="default"/>
      <w:b w:val="0"/>
      <w:i w:val="0"/>
      <w:color w:val="auto"/>
      <w:sz w:val="24"/>
    </w:rPr>
  </w:style>
  <w:style w:type="character" w:customStyle="1" w:styleId="WW8Num8z0">
    <w:name w:val="WW8Num8z0"/>
    <w:rPr>
      <w:rFonts w:ascii="Times New Roman" w:hAnsi="Times New Roman" w:cs="Times New Roman" w:hint="default"/>
      <w:b w:val="0"/>
      <w:i w:val="0"/>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b w:val="0"/>
      <w:bCs/>
      <w:i w:val="0"/>
      <w:color w:val="auto"/>
      <w:sz w:val="24"/>
      <w:shd w:val="clear" w:color="auto" w:fill="auto"/>
    </w:rPr>
  </w:style>
  <w:style w:type="character" w:customStyle="1" w:styleId="WW8Num11z0">
    <w:name w:val="WW8Num11z0"/>
    <w:rPr>
      <w:rFonts w:ascii="Times New Roman" w:hAnsi="Times New Roman" w:cs="Times New Roman" w:hint="default"/>
      <w:b w:val="0"/>
      <w:i w:val="0"/>
      <w:color w:val="auto"/>
      <w:sz w:val="24"/>
    </w:rPr>
  </w:style>
  <w:style w:type="character" w:customStyle="1" w:styleId="WW8Num12z0">
    <w:name w:val="WW8Num12z0"/>
    <w:rPr>
      <w:rFonts w:ascii="Times New Roman" w:hAnsi="Times New Roman" w:cs="Times New Roman" w:hint="default"/>
      <w:b w:val="0"/>
      <w:i w:val="0"/>
      <w:color w:val="auto"/>
      <w:sz w:val="24"/>
    </w:rPr>
  </w:style>
  <w:style w:type="character" w:customStyle="1" w:styleId="WW8Num13z0">
    <w:name w:val="WW8Num13z0"/>
    <w:rPr>
      <w:rFonts w:ascii="Times New Roman" w:hAnsi="Times New Roman" w:cs="Times New Roman" w:hint="default"/>
      <w:b w:val="0"/>
      <w:bCs/>
      <w:i w:val="0"/>
      <w:color w:val="auto"/>
      <w:sz w:val="24"/>
    </w:rPr>
  </w:style>
  <w:style w:type="character" w:customStyle="1" w:styleId="WW8Num14z0">
    <w:name w:val="WW8Num14z0"/>
    <w:rPr>
      <w:rFonts w:ascii="Times New Roman" w:hAnsi="Times New Roman" w:cs="Times New Roman" w:hint="default"/>
      <w:b/>
      <w:i w:val="0"/>
      <w:color w:val="FF0000"/>
      <w:sz w:val="24"/>
      <w:szCs w:val="24"/>
    </w:rPr>
  </w:style>
  <w:style w:type="character" w:customStyle="1" w:styleId="WW8Num15z0">
    <w:name w:val="WW8Num15z0"/>
    <w:rPr>
      <w:rFonts w:ascii="Times New Roman" w:hAnsi="Times New Roman" w:cs="Times New Roman" w:hint="default"/>
      <w:b w:val="0"/>
      <w:i w:val="0"/>
      <w:color w:val="auto"/>
      <w:sz w:val="24"/>
    </w:rPr>
  </w:style>
  <w:style w:type="character" w:customStyle="1" w:styleId="WW8Num16z0">
    <w:name w:val="WW8Num16z0"/>
    <w:rPr>
      <w:rFonts w:ascii="Times New Roman" w:hAnsi="Times New Roman" w:cs="Times New Roman" w:hint="default"/>
      <w:b w:val="0"/>
      <w:i w:val="0"/>
      <w:color w:val="auto"/>
      <w:sz w:val="24"/>
    </w:rPr>
  </w:style>
  <w:style w:type="character" w:customStyle="1" w:styleId="WW8Num17z0">
    <w:name w:val="WW8Num17z0"/>
    <w:rPr>
      <w:rFonts w:ascii="Times New Roman" w:hAnsi="Times New Roman" w:cs="Times New Roman" w:hint="default"/>
      <w:b w:val="0"/>
      <w:bCs/>
      <w:i w:val="0"/>
      <w:sz w:val="24"/>
    </w:rPr>
  </w:style>
  <w:style w:type="character" w:customStyle="1" w:styleId="WW8Num18z0">
    <w:name w:val="WW8Num18z0"/>
    <w:rPr>
      <w:rFonts w:ascii="Times New Roman" w:hAnsi="Times New Roman" w:cs="Times New Roman" w:hint="default"/>
      <w:b w:val="0"/>
      <w:bCs/>
      <w:i w:val="0"/>
      <w:color w:val="auto"/>
      <w:sz w:val="24"/>
    </w:rPr>
  </w:style>
  <w:style w:type="character" w:customStyle="1" w:styleId="WW8Num19z0">
    <w:name w:val="WW8Num19z0"/>
    <w:rPr>
      <w:rFonts w:ascii="Times New Roman" w:eastAsia="Times New Roman" w:hAnsi="Times New Roman" w:cs="Times New Roman" w:hint="default"/>
    </w:rPr>
  </w:style>
  <w:style w:type="character" w:customStyle="1" w:styleId="WW8Num20z0">
    <w:name w:val="WW8Num20z0"/>
    <w:rPr>
      <w:rFonts w:ascii="Wingdings" w:hAnsi="Wingdings" w:cs="Wingdings" w:hint="default"/>
      <w:color w:val="FF0000"/>
    </w:rPr>
  </w:style>
  <w:style w:type="character" w:customStyle="1" w:styleId="WW8Num1z3">
    <w:name w:val="WW8Num1z3"/>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hAnsi="Times New Roman" w:cs="Times New Roman" w:hint="default"/>
      <w:b w:val="0"/>
      <w:i w:val="0"/>
      <w:sz w:val="24"/>
    </w:rPr>
  </w:style>
  <w:style w:type="character" w:customStyle="1" w:styleId="WW8Num14z2">
    <w:name w:val="WW8Num14z2"/>
    <w:rPr>
      <w:b w:val="0"/>
      <w:i w:val="0"/>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Times New Roman" w:eastAsia="Times New Roman" w:hAnsi="Times New Roman"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val="0"/>
      <w:i w:val="0"/>
      <w:sz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b w:val="0"/>
      <w:i w:val="0"/>
      <w:sz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Arial" w:eastAsia="Times New Roman" w:hAnsi="Arial" w:cs="Arial" w:hint="default"/>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hint="default"/>
      <w:b w:val="0"/>
      <w:i w:val="0"/>
      <w:color w:val="auto"/>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rPr>
      <w:rFonts w:ascii="Arial" w:eastAsia="Times New Roman" w:hAnsi="Arial" w:cs="Arial"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Arial" w:eastAsia="Times New Roman" w:hAnsi="Arial" w:cs="Arial" w:hint="default"/>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hint="default"/>
      <w:b w:val="0"/>
      <w:bCs/>
      <w:i w:val="0"/>
      <w:sz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olor w:val="auto"/>
      <w:sz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Times New Roman" w:hint="default"/>
      <w:b w:val="0"/>
      <w:i w:val="0"/>
      <w:color w:val="auto"/>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hAnsi="Times New Roman" w:cs="Times New Roman" w:hint="default"/>
      <w:b w:val="0"/>
      <w:i w:val="0"/>
      <w:color w:val="auto"/>
      <w:sz w:val="24"/>
    </w:rPr>
  </w:style>
  <w:style w:type="character" w:customStyle="1" w:styleId="WW8Num34z1">
    <w:name w:val="WW8Num34z1"/>
    <w:rPr>
      <w:rFonts w:ascii="Times New Roman" w:eastAsia="Times New Roman" w:hAnsi="Times New Roman" w:cs="Times New Roman"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b w:val="0"/>
      <w:i w:val="0"/>
      <w:color w:val="auto"/>
      <w:sz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b w:val="0"/>
      <w:i w:val="0"/>
      <w:color w:val="auto"/>
      <w:sz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hint="default"/>
      <w:b w:val="0"/>
      <w:bCs/>
      <w:i w:val="0"/>
      <w:sz w:val="24"/>
    </w:rPr>
  </w:style>
  <w:style w:type="character" w:customStyle="1" w:styleId="WW8Num44z1">
    <w:name w:val="WW8Num44z1"/>
    <w:rPr>
      <w:rFonts w:ascii="Symbol" w:hAnsi="Symbol" w:cs="Symbol" w:hint="default"/>
    </w:rPr>
  </w:style>
  <w:style w:type="character" w:customStyle="1" w:styleId="WW8Num44z2">
    <w:name w:val="WW8Num44z2"/>
    <w:rPr>
      <w:rFonts w:ascii="Times New Roman" w:eastAsia="Times New Roman" w:hAnsi="Times New Roman" w:cs="Times New Roman" w:hint="default"/>
    </w:rPr>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hAnsi="Times New Roman" w:cs="Times New Roman" w:hint="default"/>
      <w:b w:val="0"/>
      <w:i w:val="0"/>
      <w:color w:val="auto"/>
      <w:sz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hAnsi="Times New Roman" w:cs="Times New Roman" w:hint="default"/>
      <w:b w:val="0"/>
      <w:i w:val="0"/>
      <w:color w:val="auto"/>
      <w:sz w:val="24"/>
    </w:rPr>
  </w:style>
  <w:style w:type="character" w:customStyle="1" w:styleId="WW8Num47z1">
    <w:name w:val="WW8Num47z1"/>
    <w:rPr>
      <w:rFonts w:ascii="Symbol" w:hAnsi="Symbol" w:cs="Symbol" w:hint="default"/>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i w:val="0"/>
    </w:rPr>
  </w:style>
  <w:style w:type="character" w:customStyle="1" w:styleId="WW8Num48z1">
    <w:name w:val="WW8Num48z1"/>
    <w:rPr>
      <w:rFonts w:ascii="Times New Roman" w:hAnsi="Times New Roman" w:cs="Times New Roman" w:hint="default"/>
      <w:sz w:val="24"/>
      <w:szCs w:val="24"/>
    </w:rPr>
  </w:style>
  <w:style w:type="character" w:customStyle="1" w:styleId="WW8Num48z2">
    <w:name w:val="WW8Num48z2"/>
  </w:style>
  <w:style w:type="character" w:customStyle="1" w:styleId="WW8Num48z3">
    <w:name w:val="WW8Num48z3"/>
    <w:rPr>
      <w:rFonts w:ascii="Symbol" w:hAnsi="Symbol" w:cs="Symbol" w:hint="default"/>
    </w:rPr>
  </w:style>
  <w:style w:type="character" w:customStyle="1" w:styleId="WW8Num48z4">
    <w:name w:val="WW8Num48z4"/>
    <w:rPr>
      <w:rFonts w:ascii="Arial" w:eastAsia="Times New Roman" w:hAnsi="Arial" w:cs="Arial"/>
    </w:rPr>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hAnsi="Times New Roman" w:cs="Times New Roman" w:hint="default"/>
      <w:b w:val="0"/>
      <w:i w:val="0"/>
      <w:color w:val="auto"/>
      <w:sz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Wingdings" w:hAnsi="Wingdings" w:cs="Wingding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styleId="Odkaznakoment">
    <w:name w:val="annotation reference"/>
    <w:semiHidden/>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Nadpis1Char">
    <w:name w:val="Nadpis 1 Char"/>
    <w:rPr>
      <w:b/>
      <w:i/>
      <w:kern w:val="1"/>
      <w:sz w:val="22"/>
    </w:rPr>
  </w:style>
  <w:style w:type="character" w:customStyle="1" w:styleId="Nadpis2Char">
    <w:name w:val="Nadpis 2 Char"/>
    <w:rPr>
      <w:sz w:val="22"/>
    </w:rPr>
  </w:style>
  <w:style w:type="character" w:customStyle="1" w:styleId="Nadpis3Char">
    <w:name w:val="Nadpis 3 Char"/>
    <w:rPr>
      <w:sz w:val="22"/>
    </w:rPr>
  </w:style>
  <w:style w:type="character" w:customStyle="1" w:styleId="Nadpis4Char">
    <w:name w:val="Nadpis 4 Char"/>
    <w:rPr>
      <w:sz w:val="22"/>
    </w:rPr>
  </w:style>
  <w:style w:type="character" w:customStyle="1" w:styleId="Nadpis6Char">
    <w:name w:val="Nadpis 6 Char"/>
    <w:rPr>
      <w:sz w:val="22"/>
    </w:rPr>
  </w:style>
  <w:style w:type="character" w:customStyle="1" w:styleId="Nadpis7Char">
    <w:name w:val="Nadpis 7 Char"/>
    <w:rPr>
      <w:rFonts w:ascii="Arial" w:hAnsi="Arial" w:cs="Arial"/>
      <w:sz w:val="22"/>
    </w:rPr>
  </w:style>
  <w:style w:type="character" w:customStyle="1" w:styleId="Nadpis8Char">
    <w:name w:val="Nadpis 8 Char"/>
    <w:rPr>
      <w:rFonts w:ascii="Arial" w:hAnsi="Arial" w:cs="Arial"/>
      <w:i/>
      <w:sz w:val="22"/>
    </w:rPr>
  </w:style>
  <w:style w:type="character" w:customStyle="1" w:styleId="Nadpis9Char">
    <w:name w:val="Nadpis 9 Char"/>
    <w:rPr>
      <w:rFonts w:ascii="Arial" w:hAnsi="Arial" w:cs="Arial"/>
      <w:b/>
      <w:i/>
      <w:sz w:val="18"/>
    </w:rPr>
  </w:style>
  <w:style w:type="character" w:customStyle="1" w:styleId="Zkladntext2Char">
    <w:name w:val="Základní text 2 Char"/>
    <w:rPr>
      <w:sz w:val="24"/>
      <w:szCs w:val="24"/>
    </w:rPr>
  </w:style>
  <w:style w:type="character" w:styleId="slostrnky">
    <w:name w:val="page number"/>
    <w:basedOn w:val="Standardnpsmoodstavce"/>
    <w:semiHidden/>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pPr>
      <w:jc w:val="both"/>
    </w:pPr>
    <w:rPr>
      <w:b/>
    </w:r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Textbubliny">
    <w:name w:val="Balloon Text"/>
    <w:basedOn w:val="Normln"/>
    <w:rPr>
      <w:rFonts w:ascii="Tahoma" w:hAnsi="Tahoma" w:cs="Tahoma"/>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rPr>
      <w:b/>
      <w:bCs/>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Styl1">
    <w:name w:val="Styl1"/>
    <w:basedOn w:val="Normln"/>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pPr>
      <w:tabs>
        <w:tab w:val="left" w:pos="0"/>
        <w:tab w:val="left" w:pos="284"/>
      </w:tabs>
      <w:spacing w:before="80"/>
      <w:jc w:val="both"/>
    </w:pPr>
    <w:rPr>
      <w:szCs w:val="20"/>
    </w:rPr>
  </w:style>
  <w:style w:type="paragraph" w:customStyle="1" w:styleId="Textodst2slovan">
    <w:name w:val="Text odst.2 číslovaný"/>
    <w:basedOn w:val="Textodst1sl"/>
    <w:pPr>
      <w:tabs>
        <w:tab w:val="clear" w:pos="0"/>
        <w:tab w:val="clear" w:pos="284"/>
      </w:tabs>
      <w:spacing w:before="0"/>
    </w:pPr>
  </w:style>
  <w:style w:type="paragraph" w:customStyle="1" w:styleId="Textodst3psmena">
    <w:name w:val="Text odst. 3 písmena"/>
    <w:basedOn w:val="Textodst1sl"/>
    <w:pPr>
      <w:tabs>
        <w:tab w:val="num" w:pos="0"/>
      </w:tabs>
      <w:spacing w:before="0"/>
    </w:pPr>
  </w:style>
  <w:style w:type="paragraph" w:styleId="Zkladntext2">
    <w:name w:val="Body Text 2"/>
    <w:basedOn w:val="Normln"/>
    <w:semiHidden/>
    <w:pPr>
      <w:spacing w:after="120" w:line="480" w:lineRule="auto"/>
    </w:pPr>
  </w:style>
  <w:style w:type="paragraph" w:styleId="Zkladntext3">
    <w:name w:val="Body Text 3"/>
    <w:basedOn w:val="Normln"/>
    <w:semiHidden/>
    <w:pPr>
      <w:jc w:val="both"/>
    </w:pPr>
    <w:rPr>
      <w:color w:val="FF0000"/>
    </w:rPr>
  </w:style>
  <w:style w:type="paragraph" w:styleId="Rozloendokumentu">
    <w:name w:val="Document Map"/>
    <w:basedOn w:val="Normln"/>
    <w:semiHidden/>
    <w:pPr>
      <w:shd w:val="clear" w:color="auto" w:fill="000080"/>
    </w:pPr>
    <w:rPr>
      <w:rFonts w:ascii="Tahoma" w:hAnsi="Tahoma" w:cs="Tahoma"/>
    </w:rPr>
  </w:style>
  <w:style w:type="paragraph" w:customStyle="1" w:styleId="Obsahrmce">
    <w:name w:val="Obsah rámce"/>
    <w:basedOn w:val="Zkladntext"/>
  </w:style>
  <w:style w:type="character" w:styleId="Hypertextovodkaz">
    <w:name w:val="Hyperlink"/>
    <w:semiHidden/>
    <w:rPr>
      <w:color w:val="0000FF"/>
      <w:u w:val="single"/>
    </w:rPr>
  </w:style>
  <w:style w:type="paragraph" w:styleId="Odstavecseseznamem">
    <w:name w:val="List Paragraph"/>
    <w:basedOn w:val="Normln"/>
    <w:uiPriority w:val="34"/>
    <w:qFormat/>
    <w:rsid w:val="001808E6"/>
    <w:pPr>
      <w:ind w:left="708"/>
    </w:pPr>
  </w:style>
  <w:style w:type="paragraph" w:customStyle="1" w:styleId="Default">
    <w:name w:val="Default"/>
    <w:rsid w:val="001808E6"/>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unhideWhenUsed/>
    <w:rsid w:val="00CF37D3"/>
    <w:pPr>
      <w:suppressAutoHyphens w:val="0"/>
      <w:spacing w:after="120"/>
      <w:ind w:left="283"/>
    </w:pPr>
    <w:rPr>
      <w:lang w:eastAsia="cs-CZ"/>
    </w:rPr>
  </w:style>
  <w:style w:type="character" w:customStyle="1" w:styleId="ZkladntextodsazenChar">
    <w:name w:val="Základní text odsazený Char"/>
    <w:basedOn w:val="Standardnpsmoodstavce"/>
    <w:link w:val="Zkladntextodsazen"/>
    <w:uiPriority w:val="99"/>
    <w:rsid w:val="00CF37D3"/>
    <w:rPr>
      <w:sz w:val="24"/>
      <w:szCs w:val="24"/>
    </w:rPr>
  </w:style>
  <w:style w:type="table" w:styleId="Mkatabulky">
    <w:name w:val="Table Grid"/>
    <w:basedOn w:val="Normlntabulka"/>
    <w:uiPriority w:val="39"/>
    <w:rsid w:val="00677F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38395">
      <w:bodyDiv w:val="1"/>
      <w:marLeft w:val="0"/>
      <w:marRight w:val="0"/>
      <w:marTop w:val="0"/>
      <w:marBottom w:val="0"/>
      <w:divBdr>
        <w:top w:val="none" w:sz="0" w:space="0" w:color="auto"/>
        <w:left w:val="none" w:sz="0" w:space="0" w:color="auto"/>
        <w:bottom w:val="none" w:sz="0" w:space="0" w:color="auto"/>
        <w:right w:val="none" w:sz="0" w:space="0" w:color="auto"/>
      </w:divBdr>
    </w:div>
    <w:div w:id="16311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3361-E03E-424B-A1F7-B3A90191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3330</Words>
  <Characters>19653</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ČR-Okresní soud v Ostravě</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HLangova</dc:creator>
  <cp:lastModifiedBy>Musialová Markéta Ing.</cp:lastModifiedBy>
  <cp:revision>3</cp:revision>
  <cp:lastPrinted>2023-06-08T05:29:00Z</cp:lastPrinted>
  <dcterms:created xsi:type="dcterms:W3CDTF">2023-10-03T13:21:00Z</dcterms:created>
  <dcterms:modified xsi:type="dcterms:W3CDTF">2023-10-05T14:18:00Z</dcterms:modified>
</cp:coreProperties>
</file>