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751D" w14:textId="29A3BE01" w:rsidR="00A06C91" w:rsidRDefault="00BC48DB" w:rsidP="0088065B">
      <w:pPr>
        <w:pStyle w:val="Nadpis1"/>
        <w:spacing w:after="240"/>
      </w:pPr>
      <w:r>
        <w:t>dodatek č. 1</w:t>
      </w:r>
      <w:r>
        <w:br/>
        <w:t xml:space="preserve">ke smlouvě </w:t>
      </w:r>
      <w:r w:rsidR="000B4063">
        <w:t>spolupráci</w:t>
      </w:r>
    </w:p>
    <w:p w14:paraId="36FE49AE" w14:textId="43CCDEC6" w:rsidR="00B268F8" w:rsidRPr="00B268F8" w:rsidRDefault="00BC48DB" w:rsidP="00B268F8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>uzavřené podle ustanovení § 1746 a násl. zákona č. 89/2012 Sb., občanský zákoník, ve znění pozdějších předpisů (dále jen „občanský zákoník“)</w:t>
      </w:r>
    </w:p>
    <w:p w14:paraId="5307B027" w14:textId="77777777" w:rsidR="00A06C91" w:rsidRDefault="00A06C91" w:rsidP="00A06C91"/>
    <w:p w14:paraId="5C48B34B" w14:textId="6FED5EC1" w:rsidR="00A06C91" w:rsidRDefault="00A06C91" w:rsidP="00A06C91"/>
    <w:p w14:paraId="0058F459" w14:textId="1E3E77EC" w:rsidR="000C2AEF" w:rsidRPr="000A1F75" w:rsidRDefault="000A1F75" w:rsidP="00A06C91">
      <w:pPr>
        <w:rPr>
          <w:rFonts w:ascii="Crabath Text Medium" w:hAnsi="Crabath Text Medium"/>
        </w:rPr>
      </w:pPr>
      <w:r w:rsidRPr="000A1F75">
        <w:rPr>
          <w:rFonts w:ascii="Crabath Text Medium" w:hAnsi="Crabath Text Medium"/>
        </w:rPr>
        <w:t>Smluvní strany</w:t>
      </w:r>
    </w:p>
    <w:p w14:paraId="190F499C" w14:textId="77777777" w:rsidR="00CE49FC" w:rsidRPr="003869B4" w:rsidRDefault="00CE49FC" w:rsidP="00CE49FC">
      <w:pPr>
        <w:ind w:left="720" w:hanging="720"/>
        <w:rPr>
          <w:rFonts w:ascii="Crabath Text Medium" w:hAnsi="Crabath Text Medium"/>
        </w:rPr>
      </w:pPr>
      <w:r w:rsidRPr="003869B4">
        <w:rPr>
          <w:rFonts w:ascii="Crabath Text Medium" w:hAnsi="Crabath Text Medium"/>
        </w:rPr>
        <w:t>Prague City Tourism a.s.</w:t>
      </w:r>
    </w:p>
    <w:p w14:paraId="7A87A9A1" w14:textId="77777777" w:rsidR="00CE49FC" w:rsidRPr="003869B4" w:rsidRDefault="00CE49FC" w:rsidP="00CE49FC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  <w:t xml:space="preserve">Žatecká 110/2, 110 00 Praha 1 </w:t>
      </w:r>
      <w:r w:rsidRPr="003869B4">
        <w:rPr>
          <w:rFonts w:eastAsiaTheme="majorEastAsia"/>
        </w:rPr>
        <w:t>—</w:t>
      </w:r>
      <w:r w:rsidRPr="003869B4">
        <w:t xml:space="preserve"> Staré Město</w:t>
      </w:r>
    </w:p>
    <w:p w14:paraId="41837C06" w14:textId="77777777" w:rsidR="00CE49FC" w:rsidRPr="003869B4" w:rsidRDefault="00CE49FC" w:rsidP="00CE49FC">
      <w:pPr>
        <w:spacing w:after="0"/>
        <w:ind w:left="2160"/>
      </w:pPr>
      <w:r w:rsidRPr="003869B4">
        <w:t xml:space="preserve">zapsaná v obchodním rejstříku vedeném Městským soudem v Praze </w:t>
      </w:r>
      <w:r w:rsidRPr="003869B4">
        <w:br/>
        <w:t>pod sp. zn. B 23670</w:t>
      </w:r>
    </w:p>
    <w:p w14:paraId="6C39D9CE" w14:textId="77777777" w:rsidR="00CE49FC" w:rsidRPr="003869B4" w:rsidRDefault="00CE49FC" w:rsidP="00CE49FC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  <w:t>07312890</w:t>
      </w:r>
    </w:p>
    <w:p w14:paraId="026595B2" w14:textId="77777777" w:rsidR="00CE49FC" w:rsidRPr="003869B4" w:rsidRDefault="00CE49FC" w:rsidP="00CE49FC">
      <w:pPr>
        <w:spacing w:after="0"/>
        <w:ind w:left="720" w:hanging="720"/>
      </w:pPr>
      <w:r w:rsidRPr="003869B4">
        <w:rPr>
          <w:rFonts w:ascii="Crabath Text Medium" w:hAnsi="Crabath Text Medium"/>
        </w:rPr>
        <w:t>DIČ</w:t>
      </w:r>
      <w:r w:rsidRPr="003869B4">
        <w:tab/>
      </w:r>
      <w:r w:rsidRPr="003869B4">
        <w:tab/>
      </w:r>
      <w:r w:rsidRPr="003869B4">
        <w:tab/>
        <w:t>CZ07312890</w:t>
      </w:r>
    </w:p>
    <w:p w14:paraId="0E2C89D6" w14:textId="77777777" w:rsidR="00CE49FC" w:rsidRPr="003869B4" w:rsidRDefault="00CE49FC" w:rsidP="00CE49FC">
      <w:pPr>
        <w:spacing w:after="0"/>
        <w:ind w:left="720" w:hanging="720"/>
        <w:rPr>
          <w:color w:val="000000" w:themeColor="text1"/>
        </w:rPr>
      </w:pPr>
      <w:r w:rsidRPr="003869B4">
        <w:rPr>
          <w:rFonts w:ascii="Crabath Text Medium" w:hAnsi="Crabath Text Medium"/>
          <w:color w:val="000000" w:themeColor="text1"/>
        </w:rPr>
        <w:t>bankovní spojení</w:t>
      </w:r>
      <w:r w:rsidRPr="003869B4">
        <w:rPr>
          <w:rFonts w:ascii="Crabath Text Medium" w:hAnsi="Crabath Text Medium"/>
          <w:color w:val="000000" w:themeColor="text1"/>
        </w:rPr>
        <w:tab/>
      </w:r>
      <w:r w:rsidRPr="003869B4">
        <w:rPr>
          <w:color w:val="000000" w:themeColor="text1"/>
        </w:rPr>
        <w:t>PPF banka a.s.</w:t>
      </w:r>
    </w:p>
    <w:p w14:paraId="5DB084C0" w14:textId="77777777" w:rsidR="00CE49FC" w:rsidRPr="003869B4" w:rsidRDefault="00CE49FC" w:rsidP="00CE49FC">
      <w:pPr>
        <w:spacing w:after="0"/>
        <w:ind w:left="720" w:hanging="720"/>
      </w:pPr>
      <w:r w:rsidRPr="003869B4">
        <w:rPr>
          <w:rFonts w:ascii="Crabath Text Medium" w:hAnsi="Crabath Text Medium"/>
        </w:rPr>
        <w:t>číslo účtu</w:t>
      </w:r>
      <w:r w:rsidRPr="003869B4">
        <w:tab/>
      </w:r>
      <w:r w:rsidRPr="003869B4">
        <w:tab/>
      </w:r>
      <w:r w:rsidRPr="003869B4">
        <w:rPr>
          <w:color w:val="000000" w:themeColor="text1"/>
        </w:rPr>
        <w:t>2030690005/6000</w:t>
      </w:r>
    </w:p>
    <w:p w14:paraId="57E19875" w14:textId="77777777" w:rsidR="00CE49FC" w:rsidRPr="003869B4" w:rsidRDefault="00CE49FC" w:rsidP="00CE49FC">
      <w:pPr>
        <w:spacing w:after="0"/>
        <w:ind w:left="720" w:hanging="720"/>
      </w:pPr>
      <w:r w:rsidRPr="003869B4">
        <w:rPr>
          <w:rFonts w:ascii="Crabath Text Medium" w:hAnsi="Crabath Text Medium"/>
        </w:rPr>
        <w:t>zastoupená</w:t>
      </w:r>
      <w:r w:rsidRPr="003869B4">
        <w:tab/>
      </w:r>
      <w:r w:rsidRPr="003869B4">
        <w:tab/>
        <w:t>Mgr. Františkem Ciprem, předsedou představenstva</w:t>
      </w:r>
    </w:p>
    <w:p w14:paraId="04A2B120" w14:textId="77777777" w:rsidR="00CE49FC" w:rsidRPr="003869B4" w:rsidRDefault="00CE49FC" w:rsidP="00CE49FC">
      <w:pPr>
        <w:ind w:left="1440" w:firstLine="720"/>
      </w:pPr>
      <w:r w:rsidRPr="003869B4">
        <w:t>Mgr. Janou Adamcovou, místopředsedkyní představenstva</w:t>
      </w:r>
    </w:p>
    <w:p w14:paraId="133F1D54" w14:textId="59164744" w:rsidR="00A06C91" w:rsidRPr="003869B4" w:rsidRDefault="00A06C91" w:rsidP="00A06C91">
      <w:r w:rsidRPr="003869B4">
        <w:t>(dále jen „</w:t>
      </w:r>
      <w:r w:rsidR="006D70DC">
        <w:rPr>
          <w:rFonts w:ascii="Crabath Text Medium" w:hAnsi="Crabath Text Medium"/>
        </w:rPr>
        <w:t>PCT</w:t>
      </w:r>
      <w:r w:rsidRPr="003869B4">
        <w:t>“)</w:t>
      </w:r>
    </w:p>
    <w:p w14:paraId="0FD561EB" w14:textId="0EF3C6FC" w:rsidR="00A06C91" w:rsidRPr="003869B4" w:rsidRDefault="00A06C91" w:rsidP="00A06C91">
      <w:r w:rsidRPr="003869B4">
        <w:t xml:space="preserve">a </w:t>
      </w:r>
    </w:p>
    <w:sdt>
      <w:sdtPr>
        <w:rPr>
          <w:rFonts w:ascii="Crabath Text Medium" w:hAnsi="Crabath Text Medium"/>
        </w:rPr>
        <w:id w:val="741606811"/>
        <w:placeholder>
          <w:docPart w:val="AD7A11DF9B34400883B7E8021652A1F7"/>
        </w:placeholder>
      </w:sdtPr>
      <w:sdtEndPr/>
      <w:sdtContent>
        <w:p w14:paraId="53B917A4" w14:textId="2FDE8979" w:rsidR="003869B4" w:rsidRPr="003869B4" w:rsidRDefault="006A11B4" w:rsidP="006A11B4">
          <w:pPr>
            <w:tabs>
              <w:tab w:val="center" w:pos="4764"/>
            </w:tabs>
            <w:ind w:left="720" w:hanging="720"/>
            <w:rPr>
              <w:rFonts w:ascii="Crabath Text Medium" w:hAnsi="Crabath Text Medium"/>
            </w:rPr>
          </w:pPr>
          <w:r w:rsidRPr="006A11B4">
            <w:rPr>
              <w:rFonts w:ascii="Crabath Text Medium" w:hAnsi="Crabath Text Medium"/>
            </w:rPr>
            <w:t>Aqua Property s.r.o.</w:t>
          </w:r>
        </w:p>
      </w:sdtContent>
    </w:sdt>
    <w:p w14:paraId="7ECCCF9B" w14:textId="77B0BCB3" w:rsidR="003869B4" w:rsidRDefault="003869B4" w:rsidP="003869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</w:r>
      <w:sdt>
        <w:sdtPr>
          <w:id w:val="-1801223086"/>
          <w:placeholder>
            <w:docPart w:val="AD7A11DF9B34400883B7E8021652A1F7"/>
          </w:placeholder>
        </w:sdtPr>
        <w:sdtEndPr/>
        <w:sdtContent>
          <w:r w:rsidR="008B0685" w:rsidRPr="008B0685">
            <w:t>U Pergamenky 1522/2, Holešovice, 170 00 Praha 7 </w:t>
          </w:r>
        </w:sdtContent>
      </w:sdt>
      <w:r>
        <w:br/>
      </w:r>
      <w:r w:rsidRPr="00D22558">
        <w:t xml:space="preserve">zapsaná v obchodním rejstříku vedeném Městským soudem v Praze, </w:t>
      </w:r>
      <w:r>
        <w:br/>
      </w:r>
      <w:r w:rsidRPr="000A1F75">
        <w:t>pod sp. zn.</w:t>
      </w:r>
      <w:r w:rsidRPr="00D22558">
        <w:t xml:space="preserve"> </w:t>
      </w:r>
      <w:r w:rsidR="0018207A">
        <w:t>C 203060</w:t>
      </w:r>
    </w:p>
    <w:p w14:paraId="12457621" w14:textId="2FEEB640" w:rsidR="003869B4" w:rsidRDefault="003869B4" w:rsidP="003869B4">
      <w:pPr>
        <w:spacing w:after="0"/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sdt>
        <w:sdtPr>
          <w:id w:val="-2008657365"/>
          <w:placeholder>
            <w:docPart w:val="AD7A11DF9B34400883B7E8021652A1F7"/>
          </w:placeholder>
        </w:sdtPr>
        <w:sdtEndPr/>
        <w:sdtContent>
          <w:r w:rsidR="006603E0" w:rsidRPr="006603E0">
            <w:t>29138400</w:t>
          </w:r>
        </w:sdtContent>
      </w:sdt>
    </w:p>
    <w:p w14:paraId="0DD19D8B" w14:textId="1C6827A2" w:rsidR="003869B4" w:rsidRDefault="003869B4" w:rsidP="003869B4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0D3B65">
        <w:tab/>
      </w:r>
      <w:sdt>
        <w:sdtPr>
          <w:id w:val="-1831747911"/>
          <w:placeholder>
            <w:docPart w:val="AD7A11DF9B34400883B7E8021652A1F7"/>
          </w:placeholder>
        </w:sdtPr>
        <w:sdtEndPr/>
        <w:sdtContent>
          <w:r w:rsidR="006603E0">
            <w:t>CZ</w:t>
          </w:r>
          <w:r w:rsidR="006603E0" w:rsidRPr="004114AA">
            <w:t>29138400</w:t>
          </w:r>
        </w:sdtContent>
      </w:sdt>
    </w:p>
    <w:p w14:paraId="3D9590E6" w14:textId="74585F57" w:rsidR="003869B4" w:rsidRDefault="003869B4" w:rsidP="003869B4">
      <w:pPr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</w:t>
      </w:r>
      <w:r>
        <w:rPr>
          <w:rFonts w:ascii="Crabath Text Medium" w:hAnsi="Crabath Text Medium"/>
        </w:rPr>
        <w:t>ý/á</w:t>
      </w:r>
      <w:r>
        <w:tab/>
      </w:r>
      <w:r>
        <w:tab/>
      </w:r>
      <w:sdt>
        <w:sdtPr>
          <w:id w:val="1362855871"/>
          <w:placeholder>
            <w:docPart w:val="AD7A11DF9B34400883B7E8021652A1F7"/>
          </w:placeholder>
        </w:sdtPr>
        <w:sdtEndPr/>
        <w:sdtContent>
          <w:r w:rsidR="006603E0">
            <w:t>Ladislavem Kubišem, jednatelem</w:t>
          </w:r>
        </w:sdtContent>
      </w:sdt>
    </w:p>
    <w:p w14:paraId="0C7BAC7E" w14:textId="5ED86B72" w:rsidR="00A06C91" w:rsidRDefault="00A06C91" w:rsidP="00A06C91">
      <w:r>
        <w:t>(dále jen „</w:t>
      </w:r>
      <w:r w:rsidR="006D70DC">
        <w:rPr>
          <w:rFonts w:ascii="Crabath Text Medium" w:hAnsi="Crabath Text Medium"/>
        </w:rPr>
        <w:t>Partner</w:t>
      </w:r>
      <w:r>
        <w:t>“)</w:t>
      </w:r>
    </w:p>
    <w:p w14:paraId="36C8F930" w14:textId="0F342DBA" w:rsidR="00BC48DB" w:rsidRDefault="006F5E19" w:rsidP="00B268F8">
      <w:r w:rsidRPr="006F5E19">
        <w:t>(</w:t>
      </w:r>
      <w:r w:rsidR="006D70DC">
        <w:t>Partner</w:t>
      </w:r>
      <w:r w:rsidRPr="006F5E19">
        <w:t xml:space="preserve"> a </w:t>
      </w:r>
      <w:r w:rsidR="006D70DC">
        <w:t>PCT</w:t>
      </w:r>
      <w:r w:rsidRPr="006F5E19">
        <w:t xml:space="preserve"> společně dále také jako </w:t>
      </w:r>
      <w:r w:rsidRPr="006F5E19">
        <w:rPr>
          <w:rFonts w:ascii="Crabath Text Medium" w:hAnsi="Crabath Text Medium"/>
        </w:rPr>
        <w:t>„Smluvní strany“</w:t>
      </w:r>
      <w:r w:rsidRPr="006F5E19">
        <w:t xml:space="preserve"> a každý samostatně jako </w:t>
      </w:r>
      <w:r w:rsidRPr="006F5E19">
        <w:rPr>
          <w:rFonts w:ascii="Crabath Text Medium" w:hAnsi="Crabath Text Medium"/>
        </w:rPr>
        <w:t>„Smluvní strana“</w:t>
      </w:r>
      <w:r w:rsidRPr="006F5E19">
        <w:t>)</w:t>
      </w:r>
    </w:p>
    <w:p w14:paraId="78D67ECE" w14:textId="77777777" w:rsidR="00BC48DB" w:rsidRDefault="00BC48DB">
      <w:r>
        <w:br w:type="page"/>
      </w:r>
    </w:p>
    <w:p w14:paraId="06992897" w14:textId="43A6B21D" w:rsidR="00A06C91" w:rsidRPr="00166955" w:rsidRDefault="006F5E19" w:rsidP="00166955">
      <w:pPr>
        <w:pStyle w:val="Nadpis2"/>
      </w:pPr>
      <w:r w:rsidRPr="00166955">
        <w:lastRenderedPageBreak/>
        <w:t xml:space="preserve"> </w:t>
      </w:r>
      <w:r w:rsidR="00166955" w:rsidRPr="00166955">
        <w:tab/>
      </w:r>
      <w:r w:rsidR="00B268F8" w:rsidRPr="00166955">
        <w:t>Preambule</w:t>
      </w:r>
    </w:p>
    <w:p w14:paraId="2A43E306" w14:textId="6104A4F9" w:rsidR="000A7469" w:rsidRPr="00166955" w:rsidRDefault="00166955" w:rsidP="00166955">
      <w:pPr>
        <w:pStyle w:val="predsazeni"/>
        <w:ind w:firstLine="0"/>
      </w:pPr>
      <w:r w:rsidRPr="00166955">
        <w:t xml:space="preserve">Smluvní strany uzavřely mezi sebou </w:t>
      </w:r>
      <w:r w:rsidR="006D70DC">
        <w:t xml:space="preserve">dne </w:t>
      </w:r>
      <w:r w:rsidR="001500EB">
        <w:t xml:space="preserve">27.3.2023 </w:t>
      </w:r>
      <w:r w:rsidRPr="00166955">
        <w:t xml:space="preserve">Smlouvu </w:t>
      </w:r>
      <w:r w:rsidR="006D70DC">
        <w:t>o spo</w:t>
      </w:r>
      <w:r w:rsidR="00492439">
        <w:t>l</w:t>
      </w:r>
      <w:r w:rsidR="006D70DC">
        <w:t>upráci</w:t>
      </w:r>
      <w:r w:rsidRPr="00166955">
        <w:t xml:space="preserve"> (dále jen </w:t>
      </w:r>
      <w:r w:rsidRPr="00166955">
        <w:rPr>
          <w:rFonts w:ascii="Crabath Text Medium" w:hAnsi="Crabath Text Medium"/>
        </w:rPr>
        <w:t>„Smlouva“</w:t>
      </w:r>
      <w:r w:rsidRPr="00166955">
        <w:t xml:space="preserve">) </w:t>
      </w:r>
      <w:r w:rsidR="00E73C85" w:rsidRPr="00E73C85">
        <w:t xml:space="preserve">v souvislosti s umístěním a následným provozováním </w:t>
      </w:r>
      <w:r w:rsidR="00D3377D">
        <w:t>d</w:t>
      </w:r>
      <w:r w:rsidR="00E73C85" w:rsidRPr="00E73C85">
        <w:t>alekohledu na Petřínské rozhledně</w:t>
      </w:r>
      <w:r w:rsidR="005E5461">
        <w:t>, za jehož užívání je možné platit bezhotovostně</w:t>
      </w:r>
      <w:r w:rsidRPr="00166955">
        <w:t>. Smluvní strany mají zájem na</w:t>
      </w:r>
      <w:r w:rsidR="00434EC2">
        <w:t xml:space="preserve"> umístění </w:t>
      </w:r>
      <w:r w:rsidR="00DD3DA8">
        <w:t>na Petřínskou rozhlednu dalšího</w:t>
      </w:r>
      <w:r w:rsidR="00F917DF">
        <w:t xml:space="preserve"> </w:t>
      </w:r>
      <w:r w:rsidR="00DD3DA8">
        <w:t xml:space="preserve">dalekohledu za stejných </w:t>
      </w:r>
      <w:r w:rsidR="005E5461">
        <w:t xml:space="preserve">smluvních </w:t>
      </w:r>
      <w:r w:rsidR="00DD3DA8">
        <w:t xml:space="preserve">podmínek a na úpravě trvání </w:t>
      </w:r>
      <w:r w:rsidR="00D267F3">
        <w:t>Smlouvy. Z</w:t>
      </w:r>
      <w:r w:rsidRPr="00166955">
        <w:t>a tímto účelem uzav</w:t>
      </w:r>
      <w:r>
        <w:t>í</w:t>
      </w:r>
      <w:r w:rsidRPr="00166955">
        <w:t>rají tento dodatek.</w:t>
      </w:r>
    </w:p>
    <w:p w14:paraId="7A9DCEB1" w14:textId="77777777" w:rsidR="00166955" w:rsidRPr="00166955" w:rsidRDefault="00166955" w:rsidP="00166955">
      <w:pPr>
        <w:pStyle w:val="Nadpis2"/>
      </w:pPr>
      <w:r w:rsidRPr="00166955">
        <w:t>1.</w:t>
      </w:r>
      <w:r w:rsidRPr="00166955">
        <w:tab/>
        <w:t>Předmět dodatku</w:t>
      </w:r>
    </w:p>
    <w:p w14:paraId="130F48E0" w14:textId="7D779C30" w:rsidR="00166955" w:rsidRPr="00166955" w:rsidRDefault="00166955" w:rsidP="00166955">
      <w:pPr>
        <w:pStyle w:val="predsazeni"/>
      </w:pPr>
      <w:r w:rsidRPr="00166955">
        <w:t>1.1</w:t>
      </w:r>
      <w:r w:rsidRPr="00166955">
        <w:tab/>
        <w:t>Předmětem tohoto dodatku je úprava níže uveden</w:t>
      </w:r>
      <w:r w:rsidR="004B5E50">
        <w:t>ých</w:t>
      </w:r>
      <w:r w:rsidRPr="00166955">
        <w:t xml:space="preserve"> ustanovení Smlouvy.</w:t>
      </w:r>
    </w:p>
    <w:p w14:paraId="4C6B747E" w14:textId="77777777" w:rsidR="00166955" w:rsidRPr="00B53037" w:rsidRDefault="00166955" w:rsidP="00166955">
      <w:pPr>
        <w:pStyle w:val="Nadpis2"/>
      </w:pPr>
      <w:r w:rsidRPr="00166955">
        <w:t>2.</w:t>
      </w:r>
      <w:r w:rsidRPr="00166955">
        <w:tab/>
      </w:r>
      <w:r w:rsidRPr="00B53037">
        <w:t>Změna Smlouvy</w:t>
      </w:r>
    </w:p>
    <w:p w14:paraId="7AFC0FA0" w14:textId="40D1071D" w:rsidR="000B126E" w:rsidRPr="00B53037" w:rsidRDefault="00166955" w:rsidP="000B126E">
      <w:pPr>
        <w:pStyle w:val="predsazeni"/>
      </w:pPr>
      <w:r w:rsidRPr="00B53037">
        <w:t>2.1</w:t>
      </w:r>
      <w:r w:rsidRPr="00B53037">
        <w:tab/>
        <w:t xml:space="preserve">Smluvní strany sjednávají nové znění čl. </w:t>
      </w:r>
      <w:r w:rsidR="00572EAA" w:rsidRPr="00B53037">
        <w:t>1</w:t>
      </w:r>
      <w:r w:rsidRPr="00B53037">
        <w:t xml:space="preserve"> Smlouvy</w:t>
      </w:r>
    </w:p>
    <w:p w14:paraId="4AD7FF1E" w14:textId="65779400" w:rsidR="000B126E" w:rsidRPr="00D77F5C" w:rsidRDefault="000B126E" w:rsidP="00D77F5C">
      <w:pPr>
        <w:pStyle w:val="predsazeni"/>
        <w:ind w:firstLine="0"/>
        <w:rPr>
          <w:i/>
          <w:iCs/>
        </w:rPr>
      </w:pPr>
      <w:r w:rsidRPr="00D77F5C">
        <w:rPr>
          <w:i/>
          <w:iCs/>
        </w:rPr>
        <w:t xml:space="preserve">Předmětem této Smlouvy je úprava vzájemných práv a povinností smluvních stran při spolupráci v souvislosti s umístěním a následným provozováním </w:t>
      </w:r>
      <w:r w:rsidR="00272DA4" w:rsidRPr="00D77F5C">
        <w:rPr>
          <w:i/>
          <w:iCs/>
        </w:rPr>
        <w:t xml:space="preserve">dvou </w:t>
      </w:r>
      <w:r w:rsidR="009F16CB">
        <w:rPr>
          <w:i/>
          <w:iCs/>
        </w:rPr>
        <w:t>d</w:t>
      </w:r>
      <w:r w:rsidRPr="00D77F5C">
        <w:rPr>
          <w:i/>
          <w:iCs/>
        </w:rPr>
        <w:t>alekohled</w:t>
      </w:r>
      <w:r w:rsidR="00272DA4" w:rsidRPr="00D77F5C">
        <w:rPr>
          <w:i/>
          <w:iCs/>
        </w:rPr>
        <w:t>ů</w:t>
      </w:r>
      <w:r w:rsidRPr="00D77F5C">
        <w:rPr>
          <w:i/>
          <w:iCs/>
        </w:rPr>
        <w:t xml:space="preserve"> na Petřínské rozhledně</w:t>
      </w:r>
      <w:r w:rsidR="004010F1">
        <w:rPr>
          <w:i/>
          <w:iCs/>
        </w:rPr>
        <w:t>.</w:t>
      </w:r>
      <w:r w:rsidR="00B6290D" w:rsidRPr="00D77F5C">
        <w:rPr>
          <w:i/>
          <w:iCs/>
        </w:rPr>
        <w:t xml:space="preserve"> </w:t>
      </w:r>
    </w:p>
    <w:p w14:paraId="0166A08B" w14:textId="7EAEC4E4" w:rsidR="00166955" w:rsidRDefault="00166955" w:rsidP="00166955">
      <w:pPr>
        <w:pStyle w:val="predsazeni"/>
      </w:pPr>
      <w:r w:rsidRPr="00166955">
        <w:t>2.2</w:t>
      </w:r>
      <w:r w:rsidRPr="00166955">
        <w:tab/>
        <w:t xml:space="preserve">Smluvní strany sjednávají nové znění čl. </w:t>
      </w:r>
      <w:r w:rsidR="00084DDA">
        <w:t xml:space="preserve">5.1 </w:t>
      </w:r>
      <w:r w:rsidRPr="00166955">
        <w:t>Smlouvy</w:t>
      </w:r>
    </w:p>
    <w:p w14:paraId="1FCDEE50" w14:textId="3FA87AE0" w:rsidR="00084DDA" w:rsidRPr="00D77F5C" w:rsidRDefault="00D77F5C" w:rsidP="00166955">
      <w:pPr>
        <w:pStyle w:val="predsazeni"/>
        <w:rPr>
          <w:i/>
          <w:iCs/>
        </w:rPr>
      </w:pPr>
      <w:r>
        <w:tab/>
      </w:r>
      <w:r w:rsidRPr="00D77F5C">
        <w:rPr>
          <w:i/>
          <w:iCs/>
        </w:rPr>
        <w:t>Tato smlouva se u</w:t>
      </w:r>
      <w:r w:rsidR="002A3C80">
        <w:rPr>
          <w:i/>
          <w:iCs/>
        </w:rPr>
        <w:t>z</w:t>
      </w:r>
      <w:r w:rsidRPr="00D77F5C">
        <w:rPr>
          <w:i/>
          <w:iCs/>
        </w:rPr>
        <w:t>avírá na dobu neurčitou.</w:t>
      </w:r>
    </w:p>
    <w:p w14:paraId="2FAA7B49" w14:textId="77777777" w:rsidR="00166955" w:rsidRDefault="00166955" w:rsidP="00166955">
      <w:pPr>
        <w:pStyle w:val="predsazeni"/>
      </w:pPr>
      <w:r w:rsidRPr="00166955">
        <w:t>2.3</w:t>
      </w:r>
      <w:r w:rsidRPr="00166955">
        <w:tab/>
        <w:t>Ostatní ustanovení Smlouvy zůstávají beze změny v platnosti.</w:t>
      </w:r>
    </w:p>
    <w:p w14:paraId="17E43772" w14:textId="2FA6AD93" w:rsidR="00C25160" w:rsidRPr="00166955" w:rsidRDefault="00C25160" w:rsidP="00166955">
      <w:pPr>
        <w:pStyle w:val="predsazeni"/>
      </w:pPr>
      <w:r>
        <w:t>2.4.</w:t>
      </w:r>
      <w:r>
        <w:tab/>
        <w:t>Smluvní strany sjednávají</w:t>
      </w:r>
      <w:r w:rsidR="00B409CB">
        <w:t>, že kdekoli se ve Smlouvě hovoří o Dalekohledu, jsou tím míněny</w:t>
      </w:r>
      <w:r w:rsidR="00E62439">
        <w:t xml:space="preserve"> </w:t>
      </w:r>
      <w:r w:rsidR="00492439">
        <w:t>dalekohledy</w:t>
      </w:r>
      <w:r w:rsidR="004428A0">
        <w:t xml:space="preserve"> dva</w:t>
      </w:r>
      <w:r w:rsidR="00492439">
        <w:t>.</w:t>
      </w:r>
      <w:r w:rsidR="00B409CB">
        <w:t xml:space="preserve"> </w:t>
      </w:r>
    </w:p>
    <w:p w14:paraId="3A4864C1" w14:textId="77777777" w:rsidR="00166955" w:rsidRPr="00166955" w:rsidRDefault="00166955" w:rsidP="005D2AFC">
      <w:pPr>
        <w:pStyle w:val="Nadpis2"/>
      </w:pPr>
      <w:r w:rsidRPr="00166955">
        <w:t>3.</w:t>
      </w:r>
      <w:r w:rsidRPr="00166955">
        <w:tab/>
        <w:t>Společná a závěrečná ustanovení</w:t>
      </w:r>
    </w:p>
    <w:p w14:paraId="064E13AA" w14:textId="77777777" w:rsidR="00166955" w:rsidRPr="00166955" w:rsidRDefault="00166955" w:rsidP="00166955">
      <w:pPr>
        <w:pStyle w:val="predsazeni"/>
      </w:pPr>
      <w:r w:rsidRPr="00166955">
        <w:t>3.1</w:t>
      </w:r>
      <w:r w:rsidRPr="00166955">
        <w:tab/>
        <w:t>Veškerá ustanovení Smlouvy nedotčená tímto dodatkem zůstávají nadále v platnosti v nezměněném znění.</w:t>
      </w:r>
    </w:p>
    <w:p w14:paraId="7C55022C" w14:textId="4F663699" w:rsidR="00166955" w:rsidRPr="00166955" w:rsidRDefault="00166955" w:rsidP="00166955">
      <w:pPr>
        <w:pStyle w:val="predsazeni"/>
      </w:pPr>
      <w:r w:rsidRPr="00166955">
        <w:t>3.2</w:t>
      </w:r>
      <w:r w:rsidRPr="00166955">
        <w:tab/>
        <w:t xml:space="preserve">Tento dodatek nabývá platnosti dnem podpisu smluvními stranami a účinnosti dnem zveřejnění </w:t>
      </w:r>
      <w:r w:rsidR="005D2AFC">
        <w:br/>
      </w:r>
      <w:r w:rsidRPr="00166955">
        <w:t xml:space="preserve">v registru smluv. </w:t>
      </w:r>
      <w:r w:rsidR="008C1D8B">
        <w:t>Zveřejnění se zavazuje zajistit PCT. Smluvní strany se zveřejněním souhlasí.</w:t>
      </w:r>
    </w:p>
    <w:p w14:paraId="644152A2" w14:textId="77777777" w:rsidR="00166955" w:rsidRPr="00166955" w:rsidRDefault="00166955" w:rsidP="00166955">
      <w:pPr>
        <w:pStyle w:val="predsazeni"/>
      </w:pPr>
      <w:r w:rsidRPr="00166955">
        <w:t>3.3</w:t>
      </w:r>
      <w:r w:rsidRPr="00166955">
        <w:tab/>
        <w:t>Tento dodatek je vyhotoven ve dvou stejnopisech s platností originálu, z nichž každá smluvní strana obdrží jedno vyhotovení.</w:t>
      </w:r>
    </w:p>
    <w:p w14:paraId="390C0C69" w14:textId="70869034" w:rsidR="00166955" w:rsidRPr="00166955" w:rsidRDefault="00166955" w:rsidP="005D2AFC">
      <w:pPr>
        <w:pStyle w:val="predsazeni"/>
        <w:spacing w:after="400"/>
      </w:pPr>
      <w:r w:rsidRPr="00166955">
        <w:t>3.4</w:t>
      </w:r>
      <w:r w:rsidRPr="00166955">
        <w:tab/>
        <w:t xml:space="preserve">Smluvní strany prohlašují, že si tento dodatek přečetly a že tento dodatek byl uzavřen srozumitelně </w:t>
      </w:r>
      <w:r w:rsidR="00394F72">
        <w:br/>
      </w:r>
      <w:r w:rsidRPr="00166955">
        <w:t>a určitě dle jejich pravé, svobodné a vážně projevené vůle, nikoliv v tísni nebo za nápadně nevýhodných podmínek. Na důkaz toho připojují smluvní strany své podpisy.</w:t>
      </w:r>
    </w:p>
    <w:p w14:paraId="68F0D503" w14:textId="5193E4AC" w:rsidR="005D2AFC" w:rsidRDefault="008C1D8B" w:rsidP="00166955">
      <w:pPr>
        <w:pStyle w:val="predsazeni"/>
        <w:rPr>
          <w:rFonts w:ascii="Atyp BL Display Semibold" w:hAnsi="Atyp BL Display Semibold"/>
        </w:rPr>
      </w:pPr>
      <w:r>
        <w:rPr>
          <w:rFonts w:ascii="Atyp BL Display Semibold" w:hAnsi="Atyp BL Display Semibold"/>
        </w:rPr>
        <w:t>p</w:t>
      </w:r>
      <w:r w:rsidR="00166955" w:rsidRPr="005D2AFC">
        <w:rPr>
          <w:rFonts w:ascii="Atyp BL Display Semibold" w:hAnsi="Atyp BL Display Semibold"/>
        </w:rPr>
        <w:t>odpisy smluvních stran na další straně</w:t>
      </w:r>
    </w:p>
    <w:p w14:paraId="084DF376" w14:textId="77777777" w:rsidR="005D2AFC" w:rsidRDefault="005D2AFC">
      <w:pPr>
        <w:rPr>
          <w:rFonts w:ascii="Atyp BL Display Semibold" w:hAnsi="Atyp BL Display Semibold"/>
        </w:rPr>
      </w:pPr>
      <w:r>
        <w:rPr>
          <w:rFonts w:ascii="Atyp BL Display Semibold" w:hAnsi="Atyp BL Display Semibold"/>
        </w:rPr>
        <w:br w:type="page"/>
      </w:r>
    </w:p>
    <w:p w14:paraId="3076EB9E" w14:textId="27C01A12" w:rsidR="00734398" w:rsidRPr="0054058F" w:rsidRDefault="004B5E50" w:rsidP="00734398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lastRenderedPageBreak/>
        <w:t>z</w:t>
      </w:r>
      <w:r w:rsidR="00734398" w:rsidRPr="0054058F">
        <w:rPr>
          <w:rFonts w:ascii="Crabath Text Medium" w:hAnsi="Crabath Text Medium"/>
          <w:szCs w:val="20"/>
        </w:rPr>
        <w:t xml:space="preserve">a </w:t>
      </w:r>
      <w:r w:rsidR="006D70DC">
        <w:rPr>
          <w:rFonts w:ascii="Crabath Text Medium" w:hAnsi="Crabath Text Medium"/>
          <w:szCs w:val="20"/>
        </w:rPr>
        <w:t>PCT</w:t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>
        <w:rPr>
          <w:rFonts w:ascii="Crabath Text Medium" w:hAnsi="Crabath Text Medium"/>
          <w:szCs w:val="20"/>
        </w:rPr>
        <w:tab/>
      </w:r>
    </w:p>
    <w:p w14:paraId="5D39CBC9" w14:textId="1140E715" w:rsidR="00734398" w:rsidRDefault="00734398" w:rsidP="00734398">
      <w:r>
        <w:t xml:space="preserve">V Praze dne </w:t>
      </w:r>
      <w:sdt>
        <w:sdtPr>
          <w:id w:val="229509882"/>
          <w:placeholder>
            <w:docPart w:val="47C85860852C43FAAE2B59525017AB15"/>
          </w:placeholder>
          <w:date w:fullDate="2023-08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F34A7">
            <w:t>28.08.2023</w:t>
          </w:r>
        </w:sdtContent>
      </w:sdt>
      <w:r>
        <w:tab/>
      </w:r>
      <w:r>
        <w:tab/>
      </w:r>
      <w:r>
        <w:tab/>
      </w:r>
      <w:r>
        <w:tab/>
      </w:r>
    </w:p>
    <w:p w14:paraId="0D4BD17D" w14:textId="77777777" w:rsidR="00734398" w:rsidRDefault="00734398" w:rsidP="00734398"/>
    <w:p w14:paraId="30B0585E" w14:textId="77777777" w:rsidR="00734398" w:rsidRDefault="00734398" w:rsidP="00734398"/>
    <w:p w14:paraId="783ACB36" w14:textId="77777777" w:rsidR="00734398" w:rsidRDefault="00734398" w:rsidP="00734398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4AFD1" wp14:editId="55A999C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6191434" id="Přímá spojnic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 strokecolor="black [3040]" strokeweight=".5pt"/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436767B3" w14:textId="277AEC93" w:rsidR="00394F72" w:rsidRDefault="00734398" w:rsidP="00734398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C36C3" wp14:editId="464DB2C7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4F4535A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>Mgr. 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Pr="00F660A7">
        <w:rPr>
          <w:rFonts w:ascii="Crabath Text Medium" w:hAnsi="Crabath Text Medium"/>
          <w:szCs w:val="20"/>
        </w:rPr>
        <w:t>Mgr. Jana Adamcová</w:t>
      </w:r>
      <w:r w:rsidRPr="009F35FA"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předseda představenstva</w:t>
      </w:r>
      <w:r>
        <w:tab/>
      </w:r>
      <w:r>
        <w:tab/>
      </w:r>
      <w:r>
        <w:tab/>
      </w:r>
      <w:r>
        <w:tab/>
        <w:t>místopředsedkyně představenstva</w:t>
      </w:r>
      <w:r w:rsidR="00394F72">
        <w:br/>
        <w:t>Prague City Tourism, a.s.</w:t>
      </w:r>
      <w:r w:rsidR="00394F72">
        <w:tab/>
      </w:r>
      <w:r w:rsidR="00394F72">
        <w:tab/>
      </w:r>
      <w:r w:rsidR="00394F72">
        <w:tab/>
      </w:r>
      <w:r w:rsidR="00394F72">
        <w:tab/>
        <w:t>Prague City Tourism, a.s.</w:t>
      </w:r>
    </w:p>
    <w:p w14:paraId="67FE59DB" w14:textId="77777777" w:rsidR="00734398" w:rsidRDefault="00734398" w:rsidP="00734398">
      <w:pPr>
        <w:rPr>
          <w:rFonts w:ascii="Crabath Text Medium" w:hAnsi="Crabath Text Medium"/>
          <w:szCs w:val="20"/>
        </w:rPr>
      </w:pPr>
    </w:p>
    <w:p w14:paraId="2F84C98F" w14:textId="1EEB101B" w:rsidR="00734398" w:rsidRPr="0054058F" w:rsidRDefault="00734398" w:rsidP="00734398">
      <w:pPr>
        <w:rPr>
          <w:rFonts w:ascii="Crabath Text Medium" w:hAnsi="Crabath Text Medium"/>
          <w:szCs w:val="20"/>
        </w:rPr>
      </w:pPr>
      <w:r w:rsidRPr="0054058F">
        <w:rPr>
          <w:rFonts w:ascii="Crabath Text Medium" w:hAnsi="Crabath Text Medium"/>
          <w:szCs w:val="20"/>
        </w:rPr>
        <w:t xml:space="preserve">a </w:t>
      </w:r>
      <w:r w:rsidR="006D70DC">
        <w:rPr>
          <w:rFonts w:ascii="Crabath Text Medium" w:hAnsi="Crabath Text Medium"/>
          <w:szCs w:val="20"/>
        </w:rPr>
        <w:t>Partner</w:t>
      </w:r>
      <w:r w:rsidR="004B5E50">
        <w:rPr>
          <w:rFonts w:ascii="Crabath Text Medium" w:hAnsi="Crabath Text Medium"/>
          <w:szCs w:val="20"/>
        </w:rPr>
        <w:t>a</w:t>
      </w:r>
      <w:r w:rsidRPr="0054058F">
        <w:rPr>
          <w:rFonts w:ascii="Crabath Text Medium" w:hAnsi="Crabath Text Medium"/>
          <w:szCs w:val="20"/>
        </w:rPr>
        <w:tab/>
      </w:r>
    </w:p>
    <w:p w14:paraId="14353184" w14:textId="4F5295E7" w:rsidR="00734398" w:rsidRDefault="00734398" w:rsidP="00734398">
      <w:r>
        <w:t>V</w:t>
      </w:r>
      <w:r w:rsidR="004B5E50">
        <w:t xml:space="preserve"> Praze</w:t>
      </w:r>
      <w:r>
        <w:t xml:space="preserve"> dne </w:t>
      </w:r>
      <w:sdt>
        <w:sdtPr>
          <w:id w:val="1539321493"/>
          <w:placeholder>
            <w:docPart w:val="F52F7ECA5E2344A9AEDD30EA006B64DA"/>
          </w:placeholder>
          <w:date w:fullDate="2023-08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F34A7">
            <w:t>31.08.2023</w:t>
          </w:r>
        </w:sdtContent>
      </w:sdt>
    </w:p>
    <w:p w14:paraId="567EA5A7" w14:textId="77777777" w:rsidR="00734398" w:rsidRDefault="00734398" w:rsidP="00734398"/>
    <w:p w14:paraId="53A5DD6C" w14:textId="77777777" w:rsidR="00734398" w:rsidRDefault="00734398" w:rsidP="00734398"/>
    <w:p w14:paraId="1D2C5C57" w14:textId="77777777" w:rsidR="00734398" w:rsidRDefault="00734398" w:rsidP="00734398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05143" wp14:editId="2BCA506E">
                <wp:simplePos x="0" y="0"/>
                <wp:positionH relativeFrom="column">
                  <wp:posOffset>-635</wp:posOffset>
                </wp:positionH>
                <wp:positionV relativeFrom="paragraph">
                  <wp:posOffset>241723</wp:posOffset>
                </wp:positionV>
                <wp:extent cx="2109470" cy="0"/>
                <wp:effectExtent l="0" t="0" r="24130" b="3810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331E386" id="Přímá spojnic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9.05pt" to="166.0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wEygstoAAAAHAQAADwAAAAAAAAAAAAAAAAD9AwAAZHJzL2Rvd25yZXYueG1sUEsFBgAAAAAEAAQA&#10;8wAAAAQFAAAAAA==&#10;" strokecolor="black [3040]" strokeweight=".5pt"/>
            </w:pict>
          </mc:Fallback>
        </mc:AlternateContent>
      </w:r>
    </w:p>
    <w:p w14:paraId="66B3B652" w14:textId="67ABC8B8" w:rsidR="00734398" w:rsidRDefault="004B5E50" w:rsidP="00734398">
      <w:r>
        <w:rPr>
          <w:rFonts w:ascii="Crabath Text Medium" w:hAnsi="Crabath Text Medium"/>
          <w:szCs w:val="20"/>
        </w:rPr>
        <w:t>Ladislav Kubiš</w:t>
      </w:r>
      <w:r w:rsidR="00734398" w:rsidRPr="009F35FA">
        <w:br/>
      </w:r>
      <w:r>
        <w:t>jednatel</w:t>
      </w:r>
      <w:r w:rsidR="00394F72">
        <w:br/>
      </w:r>
      <w:r w:rsidR="008C1D8B" w:rsidRPr="008C1D8B">
        <w:t>Aqua Property s.r.o.</w:t>
      </w:r>
      <w:r w:rsidR="00734398">
        <w:tab/>
      </w:r>
      <w:r w:rsidR="00734398">
        <w:br/>
      </w:r>
    </w:p>
    <w:sectPr w:rsidR="00734398" w:rsidSect="009462AD">
      <w:headerReference w:type="default" r:id="rId8"/>
      <w:footerReference w:type="default" r:id="rId9"/>
      <w:footerReference w:type="first" r:id="rId10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253F0" w14:textId="77777777" w:rsidR="00B17FAA" w:rsidRDefault="00B17FAA" w:rsidP="009953D5">
      <w:r>
        <w:separator/>
      </w:r>
    </w:p>
    <w:p w14:paraId="78CB1193" w14:textId="77777777" w:rsidR="00B17FAA" w:rsidRDefault="00B17FAA" w:rsidP="009953D5"/>
  </w:endnote>
  <w:endnote w:type="continuationSeparator" w:id="0">
    <w:p w14:paraId="1A52822A" w14:textId="77777777" w:rsidR="00B17FAA" w:rsidRDefault="00B17FAA" w:rsidP="009953D5">
      <w:r>
        <w:continuationSeparator/>
      </w:r>
    </w:p>
    <w:p w14:paraId="6A5840C0" w14:textId="77777777" w:rsidR="00B17FAA" w:rsidRDefault="00B17FAA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5BA9" w14:textId="622035AE" w:rsidR="0099185E" w:rsidRPr="00026C34" w:rsidRDefault="00C211A4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6644662B" id="object 5" o:spid="_x0000_s1026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BC48DB">
      <w:rPr>
        <w:rFonts w:ascii="Atyp BL Display Semibold" w:hAnsi="Atyp BL Display Semibold"/>
      </w:rPr>
      <w:fldChar w:fldCharType="begin"/>
    </w:r>
    <w:r w:rsidR="00BC48DB">
      <w:rPr>
        <w:rFonts w:ascii="Atyp BL Display Semibold" w:hAnsi="Atyp BL Display Semibold"/>
      </w:rPr>
      <w:instrText xml:space="preserve"> STYLEREF  "Nadpis 1" \t  \* MERGEFORMAT </w:instrText>
    </w:r>
    <w:r w:rsidR="00BC48DB">
      <w:rPr>
        <w:rFonts w:ascii="Atyp BL Display Semibold" w:hAnsi="Atyp BL Display Semibold"/>
      </w:rPr>
      <w:fldChar w:fldCharType="separate"/>
    </w:r>
    <w:r w:rsidR="009F34A7">
      <w:rPr>
        <w:rFonts w:ascii="Atyp BL Display Semibold" w:hAnsi="Atyp BL Display Semibold"/>
      </w:rPr>
      <w:t>dodatek č. 1</w:t>
    </w:r>
    <w:r w:rsidR="009F34A7">
      <w:rPr>
        <w:rFonts w:ascii="Atyp BL Display Semibold" w:hAnsi="Atyp BL Display Semibold"/>
      </w:rPr>
      <w:br/>
      <w:t>ke smlouvě spolupráci</w:t>
    </w:r>
    <w:r w:rsidR="00BC48DB">
      <w:rPr>
        <w:rFonts w:ascii="Atyp BL Display Semibold" w:hAnsi="Atyp BL Display Semibold"/>
      </w:rPr>
      <w:fldChar w:fldCharType="end"/>
    </w:r>
    <w:r w:rsidR="00BE50B4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3D7F9" w14:textId="77777777" w:rsidR="00B17FAA" w:rsidRDefault="00B17FAA" w:rsidP="009953D5">
      <w:r>
        <w:separator/>
      </w:r>
    </w:p>
    <w:p w14:paraId="6CF1557A" w14:textId="77777777" w:rsidR="00B17FAA" w:rsidRDefault="00B17FAA" w:rsidP="009953D5"/>
  </w:footnote>
  <w:footnote w:type="continuationSeparator" w:id="0">
    <w:p w14:paraId="3A8D49E0" w14:textId="77777777" w:rsidR="00B17FAA" w:rsidRDefault="00B17FAA" w:rsidP="009953D5">
      <w:r>
        <w:continuationSeparator/>
      </w:r>
    </w:p>
    <w:p w14:paraId="5957EBA5" w14:textId="77777777" w:rsidR="00B17FAA" w:rsidRDefault="00B17FAA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20DD37D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7FF5"/>
    <w:multiLevelType w:val="hybridMultilevel"/>
    <w:tmpl w:val="5464F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9D2756F"/>
    <w:multiLevelType w:val="hybridMultilevel"/>
    <w:tmpl w:val="02C0F9C2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BA2F89"/>
    <w:multiLevelType w:val="hybridMultilevel"/>
    <w:tmpl w:val="CC1A9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28A73CD"/>
    <w:multiLevelType w:val="hybridMultilevel"/>
    <w:tmpl w:val="2F0E78F2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050067"/>
    <w:multiLevelType w:val="hybridMultilevel"/>
    <w:tmpl w:val="B394C134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1F3167"/>
    <w:multiLevelType w:val="hybridMultilevel"/>
    <w:tmpl w:val="D9ECF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E1347"/>
    <w:multiLevelType w:val="hybridMultilevel"/>
    <w:tmpl w:val="81CAB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D7F13"/>
    <w:multiLevelType w:val="hybridMultilevel"/>
    <w:tmpl w:val="F3047A18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6DFE0D1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56889"/>
    <w:multiLevelType w:val="hybridMultilevel"/>
    <w:tmpl w:val="2C981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608DE"/>
    <w:multiLevelType w:val="hybridMultilevel"/>
    <w:tmpl w:val="C0E6B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0708E4"/>
    <w:multiLevelType w:val="hybridMultilevel"/>
    <w:tmpl w:val="991426BE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A597A"/>
    <w:multiLevelType w:val="hybridMultilevel"/>
    <w:tmpl w:val="BA583964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9734B"/>
    <w:multiLevelType w:val="hybridMultilevel"/>
    <w:tmpl w:val="A32694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D348A"/>
    <w:multiLevelType w:val="hybridMultilevel"/>
    <w:tmpl w:val="7FF66F8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39E4711"/>
    <w:multiLevelType w:val="hybridMultilevel"/>
    <w:tmpl w:val="165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31F09"/>
    <w:multiLevelType w:val="multilevel"/>
    <w:tmpl w:val="819232F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6E32AEA"/>
    <w:multiLevelType w:val="hybridMultilevel"/>
    <w:tmpl w:val="0A90A434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C4D5F56"/>
    <w:multiLevelType w:val="hybridMultilevel"/>
    <w:tmpl w:val="7C960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6C50E1"/>
    <w:multiLevelType w:val="hybridMultilevel"/>
    <w:tmpl w:val="51CC5BD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665E7"/>
    <w:multiLevelType w:val="hybridMultilevel"/>
    <w:tmpl w:val="3116A7DA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F79D1"/>
    <w:multiLevelType w:val="multilevel"/>
    <w:tmpl w:val="35CC51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D2D62EC"/>
    <w:multiLevelType w:val="hybridMultilevel"/>
    <w:tmpl w:val="2D64DE6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44E"/>
    <w:multiLevelType w:val="hybridMultilevel"/>
    <w:tmpl w:val="330A97AA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F7214"/>
    <w:multiLevelType w:val="hybridMultilevel"/>
    <w:tmpl w:val="181C5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25086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930488"/>
    <w:multiLevelType w:val="hybridMultilevel"/>
    <w:tmpl w:val="1F961E96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B16B2"/>
    <w:multiLevelType w:val="hybridMultilevel"/>
    <w:tmpl w:val="5F5A939E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36B4F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9E22041"/>
    <w:multiLevelType w:val="hybridMultilevel"/>
    <w:tmpl w:val="1B90D198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97E6F"/>
    <w:multiLevelType w:val="hybridMultilevel"/>
    <w:tmpl w:val="68FCF6B0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90347">
    <w:abstractNumId w:val="8"/>
  </w:num>
  <w:num w:numId="2" w16cid:durableId="1363168017">
    <w:abstractNumId w:val="3"/>
  </w:num>
  <w:num w:numId="3" w16cid:durableId="586305855">
    <w:abstractNumId w:val="2"/>
  </w:num>
  <w:num w:numId="4" w16cid:durableId="868759281">
    <w:abstractNumId w:val="1"/>
  </w:num>
  <w:num w:numId="5" w16cid:durableId="711268438">
    <w:abstractNumId w:val="0"/>
  </w:num>
  <w:num w:numId="6" w16cid:durableId="1428192909">
    <w:abstractNumId w:val="9"/>
  </w:num>
  <w:num w:numId="7" w16cid:durableId="815687080">
    <w:abstractNumId w:val="7"/>
  </w:num>
  <w:num w:numId="8" w16cid:durableId="584807511">
    <w:abstractNumId w:val="6"/>
  </w:num>
  <w:num w:numId="9" w16cid:durableId="1645505753">
    <w:abstractNumId w:val="5"/>
  </w:num>
  <w:num w:numId="10" w16cid:durableId="1340354239">
    <w:abstractNumId w:val="4"/>
  </w:num>
  <w:num w:numId="11" w16cid:durableId="1833527019">
    <w:abstractNumId w:val="15"/>
  </w:num>
  <w:num w:numId="12" w16cid:durableId="1792554678">
    <w:abstractNumId w:val="14"/>
  </w:num>
  <w:num w:numId="13" w16cid:durableId="2018994144">
    <w:abstractNumId w:val="23"/>
  </w:num>
  <w:num w:numId="14" w16cid:durableId="809786309">
    <w:abstractNumId w:val="41"/>
  </w:num>
  <w:num w:numId="15" w16cid:durableId="1589119795">
    <w:abstractNumId w:val="11"/>
  </w:num>
  <w:num w:numId="16" w16cid:durableId="1808663259">
    <w:abstractNumId w:val="39"/>
  </w:num>
  <w:num w:numId="17" w16cid:durableId="1314918378">
    <w:abstractNumId w:val="32"/>
  </w:num>
  <w:num w:numId="18" w16cid:durableId="1982537457">
    <w:abstractNumId w:val="20"/>
  </w:num>
  <w:num w:numId="19" w16cid:durableId="624655696">
    <w:abstractNumId w:val="36"/>
  </w:num>
  <w:num w:numId="20" w16cid:durableId="1529684521">
    <w:abstractNumId w:val="24"/>
  </w:num>
  <w:num w:numId="21" w16cid:durableId="1540236798">
    <w:abstractNumId w:val="40"/>
  </w:num>
  <w:num w:numId="22" w16cid:durableId="1529685277">
    <w:abstractNumId w:val="22"/>
  </w:num>
  <w:num w:numId="23" w16cid:durableId="172033831">
    <w:abstractNumId w:val="16"/>
  </w:num>
  <w:num w:numId="24" w16cid:durableId="351685310">
    <w:abstractNumId w:val="27"/>
  </w:num>
  <w:num w:numId="25" w16cid:durableId="60640253">
    <w:abstractNumId w:val="47"/>
  </w:num>
  <w:num w:numId="26" w16cid:durableId="109403341">
    <w:abstractNumId w:val="29"/>
  </w:num>
  <w:num w:numId="27" w16cid:durableId="1757748809">
    <w:abstractNumId w:val="48"/>
  </w:num>
  <w:num w:numId="28" w16cid:durableId="1795168892">
    <w:abstractNumId w:val="38"/>
  </w:num>
  <w:num w:numId="29" w16cid:durableId="1371148901">
    <w:abstractNumId w:val="17"/>
  </w:num>
  <w:num w:numId="30" w16cid:durableId="1804810029">
    <w:abstractNumId w:val="21"/>
  </w:num>
  <w:num w:numId="31" w16cid:durableId="2060667338">
    <w:abstractNumId w:val="25"/>
  </w:num>
  <w:num w:numId="32" w16cid:durableId="1567379855">
    <w:abstractNumId w:val="43"/>
  </w:num>
  <w:num w:numId="33" w16cid:durableId="996032696">
    <w:abstractNumId w:val="45"/>
  </w:num>
  <w:num w:numId="34" w16cid:durableId="681515589">
    <w:abstractNumId w:val="31"/>
  </w:num>
  <w:num w:numId="35" w16cid:durableId="1233349862">
    <w:abstractNumId w:val="34"/>
  </w:num>
  <w:num w:numId="36" w16cid:durableId="1124468242">
    <w:abstractNumId w:val="13"/>
  </w:num>
  <w:num w:numId="37" w16cid:durableId="1140539368">
    <w:abstractNumId w:val="37"/>
  </w:num>
  <w:num w:numId="38" w16cid:durableId="2117751938">
    <w:abstractNumId w:val="10"/>
  </w:num>
  <w:num w:numId="39" w16cid:durableId="2007783460">
    <w:abstractNumId w:val="42"/>
  </w:num>
  <w:num w:numId="40" w16cid:durableId="1384865290">
    <w:abstractNumId w:val="46"/>
  </w:num>
  <w:num w:numId="41" w16cid:durableId="1378092584">
    <w:abstractNumId w:val="26"/>
  </w:num>
  <w:num w:numId="42" w16cid:durableId="1210384397">
    <w:abstractNumId w:val="35"/>
  </w:num>
  <w:num w:numId="43" w16cid:durableId="1458139530">
    <w:abstractNumId w:val="12"/>
  </w:num>
  <w:num w:numId="44" w16cid:durableId="1417096247">
    <w:abstractNumId w:val="30"/>
  </w:num>
  <w:num w:numId="45" w16cid:durableId="1497724790">
    <w:abstractNumId w:val="44"/>
  </w:num>
  <w:num w:numId="46" w16cid:durableId="295070057">
    <w:abstractNumId w:val="19"/>
  </w:num>
  <w:num w:numId="47" w16cid:durableId="596595345">
    <w:abstractNumId w:val="28"/>
  </w:num>
  <w:num w:numId="48" w16cid:durableId="1838766486">
    <w:abstractNumId w:val="18"/>
  </w:num>
  <w:num w:numId="49" w16cid:durableId="19334701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26C34"/>
    <w:rsid w:val="00034DC2"/>
    <w:rsid w:val="000747FC"/>
    <w:rsid w:val="000800BD"/>
    <w:rsid w:val="00082AD8"/>
    <w:rsid w:val="00084DDA"/>
    <w:rsid w:val="0009487D"/>
    <w:rsid w:val="000A1F75"/>
    <w:rsid w:val="000A3475"/>
    <w:rsid w:val="000A7469"/>
    <w:rsid w:val="000B126E"/>
    <w:rsid w:val="000B4063"/>
    <w:rsid w:val="000C2AEF"/>
    <w:rsid w:val="000C4677"/>
    <w:rsid w:val="000F748B"/>
    <w:rsid w:val="001218C9"/>
    <w:rsid w:val="001500EB"/>
    <w:rsid w:val="00153658"/>
    <w:rsid w:val="0015597E"/>
    <w:rsid w:val="00166955"/>
    <w:rsid w:val="00170893"/>
    <w:rsid w:val="00173327"/>
    <w:rsid w:val="00181F6F"/>
    <w:rsid w:val="0018207A"/>
    <w:rsid w:val="00190F33"/>
    <w:rsid w:val="001D2DDD"/>
    <w:rsid w:val="001D3176"/>
    <w:rsid w:val="001E3FED"/>
    <w:rsid w:val="002148FA"/>
    <w:rsid w:val="00236F56"/>
    <w:rsid w:val="00242102"/>
    <w:rsid w:val="00272DA4"/>
    <w:rsid w:val="00287313"/>
    <w:rsid w:val="002A3C80"/>
    <w:rsid w:val="002A6EF9"/>
    <w:rsid w:val="002B66C8"/>
    <w:rsid w:val="002B77A7"/>
    <w:rsid w:val="002E07B3"/>
    <w:rsid w:val="003018FB"/>
    <w:rsid w:val="00317869"/>
    <w:rsid w:val="003517AF"/>
    <w:rsid w:val="003555D3"/>
    <w:rsid w:val="003869B4"/>
    <w:rsid w:val="00386E0F"/>
    <w:rsid w:val="00390EF0"/>
    <w:rsid w:val="00394F72"/>
    <w:rsid w:val="003A084E"/>
    <w:rsid w:val="003C7FF2"/>
    <w:rsid w:val="003D10F3"/>
    <w:rsid w:val="003D5701"/>
    <w:rsid w:val="003D62D5"/>
    <w:rsid w:val="003E141C"/>
    <w:rsid w:val="003E2580"/>
    <w:rsid w:val="004010F1"/>
    <w:rsid w:val="00434EC2"/>
    <w:rsid w:val="00441D13"/>
    <w:rsid w:val="004428A0"/>
    <w:rsid w:val="00467355"/>
    <w:rsid w:val="00492439"/>
    <w:rsid w:val="0049418B"/>
    <w:rsid w:val="00494B62"/>
    <w:rsid w:val="00494CC8"/>
    <w:rsid w:val="00497E26"/>
    <w:rsid w:val="004A248B"/>
    <w:rsid w:val="004A3F71"/>
    <w:rsid w:val="004A72D1"/>
    <w:rsid w:val="004B5E50"/>
    <w:rsid w:val="004E4333"/>
    <w:rsid w:val="00524617"/>
    <w:rsid w:val="005265AC"/>
    <w:rsid w:val="00537383"/>
    <w:rsid w:val="0054058F"/>
    <w:rsid w:val="00541B40"/>
    <w:rsid w:val="00554311"/>
    <w:rsid w:val="00572EAA"/>
    <w:rsid w:val="00574544"/>
    <w:rsid w:val="00583D2C"/>
    <w:rsid w:val="005B4E4E"/>
    <w:rsid w:val="005B582C"/>
    <w:rsid w:val="005C7BB1"/>
    <w:rsid w:val="005D2AFC"/>
    <w:rsid w:val="005E3F27"/>
    <w:rsid w:val="005E5461"/>
    <w:rsid w:val="00605121"/>
    <w:rsid w:val="00627729"/>
    <w:rsid w:val="006520D5"/>
    <w:rsid w:val="006603E0"/>
    <w:rsid w:val="0066490E"/>
    <w:rsid w:val="006759C0"/>
    <w:rsid w:val="00697CCA"/>
    <w:rsid w:val="006A11B4"/>
    <w:rsid w:val="006A332A"/>
    <w:rsid w:val="006D70DC"/>
    <w:rsid w:val="006D7C1F"/>
    <w:rsid w:val="006E1289"/>
    <w:rsid w:val="006F5E19"/>
    <w:rsid w:val="00710033"/>
    <w:rsid w:val="00734398"/>
    <w:rsid w:val="00735008"/>
    <w:rsid w:val="00735463"/>
    <w:rsid w:val="00746967"/>
    <w:rsid w:val="0075139B"/>
    <w:rsid w:val="007757D6"/>
    <w:rsid w:val="007800BE"/>
    <w:rsid w:val="0079277C"/>
    <w:rsid w:val="007C7B21"/>
    <w:rsid w:val="007E1ECB"/>
    <w:rsid w:val="008016E3"/>
    <w:rsid w:val="00806643"/>
    <w:rsid w:val="00810954"/>
    <w:rsid w:val="008640EF"/>
    <w:rsid w:val="0088065B"/>
    <w:rsid w:val="008910E1"/>
    <w:rsid w:val="00894D34"/>
    <w:rsid w:val="008B0685"/>
    <w:rsid w:val="008C1D8B"/>
    <w:rsid w:val="008D0E15"/>
    <w:rsid w:val="008F6444"/>
    <w:rsid w:val="00903D9B"/>
    <w:rsid w:val="00912182"/>
    <w:rsid w:val="009266C7"/>
    <w:rsid w:val="00933491"/>
    <w:rsid w:val="009345A5"/>
    <w:rsid w:val="00936C52"/>
    <w:rsid w:val="00937723"/>
    <w:rsid w:val="009462AD"/>
    <w:rsid w:val="0096683D"/>
    <w:rsid w:val="00980CF4"/>
    <w:rsid w:val="0099185E"/>
    <w:rsid w:val="009953D5"/>
    <w:rsid w:val="009A0116"/>
    <w:rsid w:val="009B212D"/>
    <w:rsid w:val="009C238F"/>
    <w:rsid w:val="009C6BC1"/>
    <w:rsid w:val="009D0390"/>
    <w:rsid w:val="009F0DE3"/>
    <w:rsid w:val="009F16CB"/>
    <w:rsid w:val="009F34A7"/>
    <w:rsid w:val="009F35FA"/>
    <w:rsid w:val="00A06A0B"/>
    <w:rsid w:val="00A06C8C"/>
    <w:rsid w:val="00A06C91"/>
    <w:rsid w:val="00A25FB3"/>
    <w:rsid w:val="00A36EF4"/>
    <w:rsid w:val="00A4287A"/>
    <w:rsid w:val="00A914CF"/>
    <w:rsid w:val="00A9440C"/>
    <w:rsid w:val="00AA6B69"/>
    <w:rsid w:val="00AC04B3"/>
    <w:rsid w:val="00AC6ED4"/>
    <w:rsid w:val="00AE26DC"/>
    <w:rsid w:val="00AE5DB1"/>
    <w:rsid w:val="00AF1D7B"/>
    <w:rsid w:val="00B131A0"/>
    <w:rsid w:val="00B135B6"/>
    <w:rsid w:val="00B137AD"/>
    <w:rsid w:val="00B15724"/>
    <w:rsid w:val="00B17FAA"/>
    <w:rsid w:val="00B2243A"/>
    <w:rsid w:val="00B268F8"/>
    <w:rsid w:val="00B409CB"/>
    <w:rsid w:val="00B53037"/>
    <w:rsid w:val="00B6290D"/>
    <w:rsid w:val="00B818E1"/>
    <w:rsid w:val="00B936D8"/>
    <w:rsid w:val="00BC0EF0"/>
    <w:rsid w:val="00BC48DB"/>
    <w:rsid w:val="00BD2CC9"/>
    <w:rsid w:val="00BE33AE"/>
    <w:rsid w:val="00BE50B4"/>
    <w:rsid w:val="00C1462C"/>
    <w:rsid w:val="00C211A4"/>
    <w:rsid w:val="00C25160"/>
    <w:rsid w:val="00C302F7"/>
    <w:rsid w:val="00C32A59"/>
    <w:rsid w:val="00C35012"/>
    <w:rsid w:val="00C5141B"/>
    <w:rsid w:val="00C52CD0"/>
    <w:rsid w:val="00C575BC"/>
    <w:rsid w:val="00C7475B"/>
    <w:rsid w:val="00C845D2"/>
    <w:rsid w:val="00C9447B"/>
    <w:rsid w:val="00CA25ED"/>
    <w:rsid w:val="00CA7AC6"/>
    <w:rsid w:val="00CB6089"/>
    <w:rsid w:val="00CB7EF1"/>
    <w:rsid w:val="00CC2BBA"/>
    <w:rsid w:val="00CD0ADA"/>
    <w:rsid w:val="00CD74F7"/>
    <w:rsid w:val="00CE14E4"/>
    <w:rsid w:val="00CE228D"/>
    <w:rsid w:val="00CE49FC"/>
    <w:rsid w:val="00CF7E3B"/>
    <w:rsid w:val="00D001D5"/>
    <w:rsid w:val="00D040C2"/>
    <w:rsid w:val="00D10745"/>
    <w:rsid w:val="00D22165"/>
    <w:rsid w:val="00D267F3"/>
    <w:rsid w:val="00D3261C"/>
    <w:rsid w:val="00D3377D"/>
    <w:rsid w:val="00D47F27"/>
    <w:rsid w:val="00D503EF"/>
    <w:rsid w:val="00D67534"/>
    <w:rsid w:val="00D67E0B"/>
    <w:rsid w:val="00D773D0"/>
    <w:rsid w:val="00D7788F"/>
    <w:rsid w:val="00D77F5C"/>
    <w:rsid w:val="00D822A3"/>
    <w:rsid w:val="00D95099"/>
    <w:rsid w:val="00DB3FCB"/>
    <w:rsid w:val="00DC32C2"/>
    <w:rsid w:val="00DC58A6"/>
    <w:rsid w:val="00DD3DA8"/>
    <w:rsid w:val="00E01F28"/>
    <w:rsid w:val="00E309AF"/>
    <w:rsid w:val="00E42C64"/>
    <w:rsid w:val="00E61316"/>
    <w:rsid w:val="00E61DE7"/>
    <w:rsid w:val="00E62439"/>
    <w:rsid w:val="00E73C85"/>
    <w:rsid w:val="00EA161A"/>
    <w:rsid w:val="00EB3B17"/>
    <w:rsid w:val="00EB448B"/>
    <w:rsid w:val="00EC2DAE"/>
    <w:rsid w:val="00EC42B4"/>
    <w:rsid w:val="00EF0088"/>
    <w:rsid w:val="00F02D71"/>
    <w:rsid w:val="00F032C0"/>
    <w:rsid w:val="00F07223"/>
    <w:rsid w:val="00F17846"/>
    <w:rsid w:val="00F20513"/>
    <w:rsid w:val="00F224EB"/>
    <w:rsid w:val="00F409DF"/>
    <w:rsid w:val="00F441C0"/>
    <w:rsid w:val="00F51694"/>
    <w:rsid w:val="00F5253C"/>
    <w:rsid w:val="00F5733E"/>
    <w:rsid w:val="00F63EC6"/>
    <w:rsid w:val="00F702B7"/>
    <w:rsid w:val="00F9024E"/>
    <w:rsid w:val="00F917DF"/>
    <w:rsid w:val="00FB5563"/>
    <w:rsid w:val="00FB6BFD"/>
    <w:rsid w:val="00FC132D"/>
    <w:rsid w:val="00FD35DA"/>
    <w:rsid w:val="00FE3C23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6955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166955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45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C85860852C43FAAE2B59525017A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C1FD46-3C09-4724-8BD9-C6AD1048B322}"/>
      </w:docPartPr>
      <w:docPartBody>
        <w:p w:rsidR="00534DC8" w:rsidRDefault="00A066F8" w:rsidP="00A066F8">
          <w:pPr>
            <w:pStyle w:val="47C85860852C43FAAE2B59525017AB15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52F7ECA5E2344A9AEDD30EA006B64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665A5F-74BC-4B8A-9D8E-6C619C730734}"/>
      </w:docPartPr>
      <w:docPartBody>
        <w:p w:rsidR="00534DC8" w:rsidRDefault="00A066F8" w:rsidP="00A066F8">
          <w:pPr>
            <w:pStyle w:val="F52F7ECA5E2344A9AEDD30EA006B64DA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D7A11DF9B34400883B7E8021652A1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45DFC4-EEF2-4641-BB6C-36EEE55E190C}"/>
      </w:docPartPr>
      <w:docPartBody>
        <w:p w:rsidR="00F412A9" w:rsidRDefault="006C48B8" w:rsidP="006C48B8">
          <w:pPr>
            <w:pStyle w:val="AD7A11DF9B34400883B7E8021652A1F7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534DC8"/>
    <w:rsid w:val="0054472F"/>
    <w:rsid w:val="005568C7"/>
    <w:rsid w:val="006C48B8"/>
    <w:rsid w:val="00A066F8"/>
    <w:rsid w:val="00B80EAE"/>
    <w:rsid w:val="00DD28F2"/>
    <w:rsid w:val="00F10C64"/>
    <w:rsid w:val="00F412A9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C48B8"/>
    <w:rPr>
      <w:color w:val="808080"/>
    </w:rPr>
  </w:style>
  <w:style w:type="paragraph" w:customStyle="1" w:styleId="47C85860852C43FAAE2B59525017AB15">
    <w:name w:val="47C85860852C43FAAE2B59525017AB15"/>
    <w:rsid w:val="00A066F8"/>
  </w:style>
  <w:style w:type="paragraph" w:customStyle="1" w:styleId="F52F7ECA5E2344A9AEDD30EA006B64DA">
    <w:name w:val="F52F7ECA5E2344A9AEDD30EA006B64DA"/>
    <w:rsid w:val="00A066F8"/>
  </w:style>
  <w:style w:type="paragraph" w:customStyle="1" w:styleId="AD7A11DF9B34400883B7E8021652A1F7">
    <w:name w:val="AD7A11DF9B34400883B7E8021652A1F7"/>
    <w:rsid w:val="006C48B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3</Pages>
  <Words>448</Words>
  <Characters>2644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2023-10-05T14:01:00Z</dcterms:created>
  <dcterms:modified xsi:type="dcterms:W3CDTF">2023-10-05T14:01:00Z</dcterms:modified>
</cp:coreProperties>
</file>