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31A" w:rsidRDefault="00CB231A">
      <w:pPr>
        <w:pStyle w:val="Default"/>
      </w:pPr>
    </w:p>
    <w:p w:rsidR="00CB231A" w:rsidRDefault="00A607C3">
      <w:pPr>
        <w:pStyle w:val="Default"/>
        <w:jc w:val="center"/>
        <w:rPr>
          <w:b/>
          <w:bCs/>
          <w:sz w:val="28"/>
          <w:szCs w:val="28"/>
        </w:rPr>
      </w:pPr>
      <w:r>
        <w:t xml:space="preserve"> </w:t>
      </w:r>
      <w:r>
        <w:rPr>
          <w:b/>
          <w:bCs/>
          <w:sz w:val="28"/>
          <w:szCs w:val="28"/>
        </w:rPr>
        <w:t xml:space="preserve">Smlouva o nájmu prostor sloužících podnikání </w:t>
      </w:r>
    </w:p>
    <w:p w:rsidR="00CB231A" w:rsidRDefault="00CB231A">
      <w:pPr>
        <w:pStyle w:val="Default"/>
        <w:rPr>
          <w:sz w:val="28"/>
          <w:szCs w:val="28"/>
        </w:rPr>
      </w:pPr>
    </w:p>
    <w:p w:rsidR="00CB231A" w:rsidRDefault="00A607C3">
      <w:pPr>
        <w:pStyle w:val="Default"/>
        <w:rPr>
          <w:sz w:val="20"/>
          <w:szCs w:val="20"/>
        </w:rPr>
      </w:pPr>
      <w:r>
        <w:rPr>
          <w:sz w:val="20"/>
          <w:szCs w:val="20"/>
        </w:rPr>
        <w:t xml:space="preserve">uzavřená dle </w:t>
      </w:r>
      <w:proofErr w:type="spellStart"/>
      <w:r>
        <w:rPr>
          <w:sz w:val="20"/>
          <w:szCs w:val="20"/>
        </w:rPr>
        <w:t>ust</w:t>
      </w:r>
      <w:proofErr w:type="spellEnd"/>
      <w:r>
        <w:rPr>
          <w:sz w:val="20"/>
          <w:szCs w:val="20"/>
        </w:rPr>
        <w:t xml:space="preserve">. § 2302 a násl. zák. č. 89/2012 Sb., občanský zákoník, ve znění pozdějších předpisů </w:t>
      </w:r>
    </w:p>
    <w:p w:rsidR="00CB231A" w:rsidRDefault="00CB231A">
      <w:pPr>
        <w:pStyle w:val="Default"/>
        <w:rPr>
          <w:sz w:val="20"/>
          <w:szCs w:val="20"/>
        </w:rPr>
      </w:pPr>
    </w:p>
    <w:p w:rsidR="00CB231A" w:rsidRDefault="00CB231A">
      <w:pPr>
        <w:pStyle w:val="Default"/>
        <w:rPr>
          <w:sz w:val="20"/>
          <w:szCs w:val="20"/>
        </w:rPr>
      </w:pPr>
    </w:p>
    <w:p w:rsidR="00CB231A" w:rsidRDefault="00A607C3">
      <w:pPr>
        <w:rPr>
          <w:rFonts w:ascii="Arial" w:hAnsi="Arial" w:cs="Arial"/>
          <w:sz w:val="20"/>
          <w:szCs w:val="20"/>
        </w:rPr>
      </w:pPr>
      <w:r>
        <w:rPr>
          <w:rFonts w:ascii="Arial" w:hAnsi="Arial" w:cs="Arial"/>
          <w:b/>
          <w:bCs/>
          <w:sz w:val="20"/>
          <w:szCs w:val="20"/>
        </w:rPr>
        <w:t>MMN, a.</w:t>
      </w:r>
      <w:proofErr w:type="gramStart"/>
      <w:r>
        <w:rPr>
          <w:rFonts w:ascii="Arial" w:hAnsi="Arial" w:cs="Arial"/>
          <w:b/>
          <w:bCs/>
          <w:sz w:val="20"/>
          <w:szCs w:val="20"/>
        </w:rPr>
        <w:t>s.</w:t>
      </w:r>
      <w:r>
        <w:rPr>
          <w:rFonts w:ascii="Arial" w:hAnsi="Arial" w:cs="Arial"/>
          <w:sz w:val="20"/>
          <w:szCs w:val="20"/>
        </w:rPr>
        <w:t xml:space="preserve"> ,</w:t>
      </w:r>
      <w:proofErr w:type="gramEnd"/>
      <w:r>
        <w:rPr>
          <w:rFonts w:ascii="Arial" w:hAnsi="Arial" w:cs="Arial"/>
          <w:sz w:val="20"/>
          <w:szCs w:val="20"/>
        </w:rPr>
        <w:t xml:space="preserve"> </w:t>
      </w:r>
    </w:p>
    <w:p w:rsidR="00CB231A" w:rsidRDefault="00A607C3">
      <w:pPr>
        <w:rPr>
          <w:rFonts w:ascii="Arial" w:hAnsi="Arial" w:cs="Arial"/>
          <w:sz w:val="20"/>
          <w:szCs w:val="20"/>
        </w:rPr>
      </w:pPr>
      <w:proofErr w:type="spellStart"/>
      <w:r>
        <w:rPr>
          <w:rFonts w:ascii="Arial" w:hAnsi="Arial" w:cs="Arial"/>
          <w:sz w:val="20"/>
          <w:szCs w:val="20"/>
        </w:rPr>
        <w:t>Metyšova</w:t>
      </w:r>
      <w:proofErr w:type="spellEnd"/>
      <w:r>
        <w:rPr>
          <w:rFonts w:ascii="Arial" w:hAnsi="Arial" w:cs="Arial"/>
          <w:sz w:val="20"/>
          <w:szCs w:val="20"/>
        </w:rPr>
        <w:t xml:space="preserve"> 465, 514 01 Jilemnice, </w:t>
      </w:r>
    </w:p>
    <w:p w:rsidR="00CB231A" w:rsidRDefault="00A607C3">
      <w:pPr>
        <w:rPr>
          <w:rFonts w:ascii="Arial" w:hAnsi="Arial" w:cs="Arial"/>
          <w:sz w:val="20"/>
          <w:szCs w:val="20"/>
        </w:rPr>
      </w:pPr>
      <w:r>
        <w:rPr>
          <w:rFonts w:ascii="Arial" w:hAnsi="Arial" w:cs="Arial"/>
          <w:sz w:val="20"/>
          <w:szCs w:val="20"/>
        </w:rPr>
        <w:t xml:space="preserve">IČO </w:t>
      </w:r>
      <w:proofErr w:type="gramStart"/>
      <w:r>
        <w:rPr>
          <w:rFonts w:ascii="Arial" w:hAnsi="Arial" w:cs="Arial"/>
          <w:sz w:val="20"/>
          <w:szCs w:val="20"/>
        </w:rPr>
        <w:t>05421888 ,</w:t>
      </w:r>
      <w:proofErr w:type="gramEnd"/>
      <w:r>
        <w:rPr>
          <w:rFonts w:ascii="Arial" w:hAnsi="Arial" w:cs="Arial"/>
          <w:sz w:val="20"/>
          <w:szCs w:val="20"/>
        </w:rPr>
        <w:t xml:space="preserve"> </w:t>
      </w:r>
    </w:p>
    <w:p w:rsidR="00CB231A" w:rsidRDefault="00A607C3">
      <w:pPr>
        <w:rPr>
          <w:rFonts w:ascii="Arial" w:hAnsi="Arial" w:cs="Arial"/>
          <w:sz w:val="20"/>
          <w:szCs w:val="20"/>
        </w:rPr>
      </w:pPr>
      <w:r>
        <w:rPr>
          <w:rFonts w:ascii="Arial" w:hAnsi="Arial" w:cs="Arial"/>
          <w:sz w:val="20"/>
          <w:szCs w:val="20"/>
        </w:rPr>
        <w:t xml:space="preserve">zastoupená MUDr. Jiřím Kalenským a </w:t>
      </w:r>
      <w:proofErr w:type="gramStart"/>
      <w:r>
        <w:rPr>
          <w:rFonts w:ascii="Arial" w:hAnsi="Arial" w:cs="Arial"/>
          <w:sz w:val="20"/>
          <w:szCs w:val="20"/>
        </w:rPr>
        <w:t>Ing.et</w:t>
      </w:r>
      <w:proofErr w:type="gramEnd"/>
      <w:r>
        <w:rPr>
          <w:rFonts w:ascii="Arial" w:hAnsi="Arial" w:cs="Arial"/>
          <w:sz w:val="20"/>
          <w:szCs w:val="20"/>
        </w:rPr>
        <w:t xml:space="preserve"> Ing. Imrichem Kohútem, </w:t>
      </w:r>
    </w:p>
    <w:p w:rsidR="00CB231A" w:rsidRDefault="00A607C3">
      <w:pPr>
        <w:rPr>
          <w:rFonts w:ascii="Arial" w:hAnsi="Arial" w:cs="Arial"/>
          <w:sz w:val="20"/>
          <w:szCs w:val="20"/>
        </w:rPr>
      </w:pPr>
      <w:r>
        <w:rPr>
          <w:rFonts w:ascii="Arial" w:hAnsi="Arial" w:cs="Arial"/>
          <w:sz w:val="20"/>
          <w:szCs w:val="20"/>
        </w:rPr>
        <w:t>jakožto pronajímatel</w:t>
      </w:r>
    </w:p>
    <w:p w:rsidR="00CB231A" w:rsidRDefault="00A607C3">
      <w:pPr>
        <w:pStyle w:val="Default"/>
        <w:rPr>
          <w:sz w:val="20"/>
          <w:szCs w:val="20"/>
        </w:rPr>
      </w:pPr>
      <w:r>
        <w:rPr>
          <w:sz w:val="20"/>
          <w:szCs w:val="20"/>
        </w:rPr>
        <w:t>(dále jen "</w:t>
      </w:r>
      <w:r>
        <w:rPr>
          <w:b/>
          <w:sz w:val="20"/>
          <w:szCs w:val="20"/>
        </w:rPr>
        <w:t>pronajímatel</w:t>
      </w:r>
      <w:r>
        <w:rPr>
          <w:sz w:val="20"/>
          <w:szCs w:val="20"/>
        </w:rPr>
        <w:t xml:space="preserve">") </w:t>
      </w:r>
    </w:p>
    <w:p w:rsidR="00CB231A" w:rsidRDefault="00A607C3">
      <w:pPr>
        <w:pStyle w:val="Default"/>
        <w:rPr>
          <w:sz w:val="20"/>
          <w:szCs w:val="20"/>
        </w:rPr>
      </w:pPr>
      <w:r>
        <w:rPr>
          <w:sz w:val="20"/>
          <w:szCs w:val="20"/>
        </w:rPr>
        <w:t xml:space="preserve">a </w:t>
      </w:r>
    </w:p>
    <w:p w:rsidR="00CB231A" w:rsidRDefault="00A607C3">
      <w:pPr>
        <w:pStyle w:val="Default"/>
        <w:rPr>
          <w:sz w:val="20"/>
          <w:szCs w:val="20"/>
        </w:rPr>
      </w:pPr>
      <w:r>
        <w:rPr>
          <w:b/>
          <w:sz w:val="20"/>
          <w:szCs w:val="20"/>
        </w:rPr>
        <w:t>Barbora Hrstková</w:t>
      </w:r>
      <w:r>
        <w:rPr>
          <w:sz w:val="20"/>
          <w:szCs w:val="20"/>
        </w:rPr>
        <w:t xml:space="preserve">. </w:t>
      </w:r>
    </w:p>
    <w:p w:rsidR="00CB231A" w:rsidRDefault="00A607C3">
      <w:pPr>
        <w:pStyle w:val="Default"/>
        <w:rPr>
          <w:sz w:val="20"/>
          <w:szCs w:val="20"/>
        </w:rPr>
      </w:pPr>
      <w:r>
        <w:rPr>
          <w:sz w:val="20"/>
          <w:szCs w:val="20"/>
        </w:rPr>
        <w:t xml:space="preserve">Jana </w:t>
      </w:r>
      <w:proofErr w:type="spellStart"/>
      <w:r>
        <w:rPr>
          <w:sz w:val="20"/>
          <w:szCs w:val="20"/>
        </w:rPr>
        <w:t>Harracha</w:t>
      </w:r>
      <w:proofErr w:type="spellEnd"/>
      <w:r>
        <w:rPr>
          <w:sz w:val="20"/>
          <w:szCs w:val="20"/>
        </w:rPr>
        <w:t xml:space="preserve"> 132, 514 01 Jilemnice </w:t>
      </w:r>
    </w:p>
    <w:p w:rsidR="00CB231A" w:rsidRDefault="00A607C3">
      <w:pPr>
        <w:pStyle w:val="Default"/>
        <w:rPr>
          <w:sz w:val="20"/>
          <w:szCs w:val="20"/>
        </w:rPr>
      </w:pPr>
      <w:r>
        <w:rPr>
          <w:sz w:val="20"/>
          <w:szCs w:val="20"/>
        </w:rPr>
        <w:t xml:space="preserve">IČ: 19395680 </w:t>
      </w:r>
    </w:p>
    <w:p w:rsidR="00CB231A" w:rsidRDefault="00A607C3">
      <w:pPr>
        <w:pStyle w:val="Default"/>
        <w:rPr>
          <w:sz w:val="20"/>
          <w:szCs w:val="20"/>
        </w:rPr>
      </w:pPr>
      <w:r>
        <w:rPr>
          <w:sz w:val="20"/>
          <w:szCs w:val="20"/>
        </w:rPr>
        <w:t>(dále jen "</w:t>
      </w:r>
      <w:r>
        <w:rPr>
          <w:b/>
          <w:bCs/>
          <w:sz w:val="20"/>
          <w:szCs w:val="20"/>
        </w:rPr>
        <w:t>nájemce</w:t>
      </w:r>
      <w:r>
        <w:rPr>
          <w:sz w:val="20"/>
          <w:szCs w:val="20"/>
        </w:rPr>
        <w:t xml:space="preserve">") </w:t>
      </w:r>
    </w:p>
    <w:p w:rsidR="00CB231A" w:rsidRDefault="00CB231A">
      <w:pPr>
        <w:pStyle w:val="Default"/>
        <w:rPr>
          <w:sz w:val="20"/>
          <w:szCs w:val="20"/>
        </w:rPr>
      </w:pPr>
    </w:p>
    <w:p w:rsidR="00CB231A" w:rsidRDefault="00A607C3">
      <w:pPr>
        <w:pStyle w:val="Default"/>
        <w:rPr>
          <w:sz w:val="20"/>
          <w:szCs w:val="20"/>
        </w:rPr>
      </w:pPr>
      <w:r>
        <w:rPr>
          <w:sz w:val="20"/>
          <w:szCs w:val="20"/>
        </w:rPr>
        <w:t xml:space="preserve">uzavírají po vzájemné dohodě níže uvedeného dne, měsíce a roku tuto </w:t>
      </w:r>
    </w:p>
    <w:p w:rsidR="00CB231A" w:rsidRDefault="00A607C3">
      <w:pPr>
        <w:pStyle w:val="Default"/>
        <w:rPr>
          <w:sz w:val="20"/>
          <w:szCs w:val="20"/>
        </w:rPr>
      </w:pPr>
      <w:r>
        <w:rPr>
          <w:b/>
          <w:bCs/>
          <w:sz w:val="20"/>
          <w:szCs w:val="20"/>
        </w:rPr>
        <w:t xml:space="preserve">smlouvu o nájmu prostor sloužících k podnikání </w:t>
      </w:r>
    </w:p>
    <w:p w:rsidR="00CB231A" w:rsidRDefault="00A607C3">
      <w:pPr>
        <w:pStyle w:val="Default"/>
        <w:rPr>
          <w:sz w:val="20"/>
          <w:szCs w:val="20"/>
        </w:rPr>
      </w:pPr>
      <w:r>
        <w:rPr>
          <w:sz w:val="20"/>
          <w:szCs w:val="20"/>
        </w:rPr>
        <w:t xml:space="preserve">(dále jen „nájemní smlouva“) </w:t>
      </w:r>
    </w:p>
    <w:p w:rsidR="00CB231A" w:rsidRDefault="00CB231A">
      <w:pPr>
        <w:pStyle w:val="Default"/>
        <w:rPr>
          <w:b/>
          <w:bCs/>
          <w:sz w:val="20"/>
          <w:szCs w:val="20"/>
        </w:rPr>
      </w:pPr>
    </w:p>
    <w:p w:rsidR="00CB231A" w:rsidRDefault="00A607C3">
      <w:pPr>
        <w:pStyle w:val="Default"/>
        <w:rPr>
          <w:sz w:val="20"/>
          <w:szCs w:val="20"/>
        </w:rPr>
      </w:pPr>
      <w:r>
        <w:rPr>
          <w:b/>
          <w:bCs/>
          <w:sz w:val="20"/>
          <w:szCs w:val="20"/>
        </w:rPr>
        <w:t xml:space="preserve">Článek I. </w:t>
      </w:r>
    </w:p>
    <w:p w:rsidR="00CB231A" w:rsidRDefault="00A607C3">
      <w:pPr>
        <w:pStyle w:val="Default"/>
        <w:rPr>
          <w:sz w:val="20"/>
          <w:szCs w:val="20"/>
        </w:rPr>
      </w:pPr>
      <w:r>
        <w:rPr>
          <w:b/>
          <w:bCs/>
          <w:sz w:val="20"/>
          <w:szCs w:val="20"/>
        </w:rPr>
        <w:t xml:space="preserve">Předmět nájmu </w:t>
      </w:r>
    </w:p>
    <w:p w:rsidR="00CB231A" w:rsidRDefault="00A607C3">
      <w:pPr>
        <w:pStyle w:val="Default"/>
        <w:rPr>
          <w:sz w:val="20"/>
          <w:szCs w:val="20"/>
        </w:rPr>
      </w:pPr>
      <w:r>
        <w:rPr>
          <w:sz w:val="20"/>
          <w:szCs w:val="20"/>
        </w:rPr>
        <w:t xml:space="preserve">1. Pronajímatel prohlašuje, že je výlučným vlastníkem předmětu nájmu nacházející se </w:t>
      </w:r>
    </w:p>
    <w:p w:rsidR="00CB231A" w:rsidRDefault="00A607C3">
      <w:pPr>
        <w:pStyle w:val="Default"/>
      </w:pPr>
      <w:proofErr w:type="gramStart"/>
      <w:r>
        <w:rPr>
          <w:sz w:val="20"/>
          <w:szCs w:val="20"/>
        </w:rPr>
        <w:t>v 1.nadzemním</w:t>
      </w:r>
      <w:proofErr w:type="gramEnd"/>
      <w:r>
        <w:rPr>
          <w:sz w:val="20"/>
          <w:szCs w:val="20"/>
        </w:rPr>
        <w:t xml:space="preserve"> podlaží objektu na adrese </w:t>
      </w:r>
      <w:proofErr w:type="spellStart"/>
      <w:r>
        <w:rPr>
          <w:sz w:val="20"/>
          <w:szCs w:val="20"/>
        </w:rPr>
        <w:t>Metyšova</w:t>
      </w:r>
      <w:proofErr w:type="spellEnd"/>
      <w:r>
        <w:rPr>
          <w:sz w:val="20"/>
          <w:szCs w:val="20"/>
        </w:rPr>
        <w:t xml:space="preserve"> 464, 514 01 Jilemnice, ležícího na pozemku </w:t>
      </w:r>
      <w:proofErr w:type="spellStart"/>
      <w:r>
        <w:rPr>
          <w:sz w:val="20"/>
          <w:szCs w:val="20"/>
        </w:rPr>
        <w:t>parc.č</w:t>
      </w:r>
      <w:proofErr w:type="spellEnd"/>
      <w:r>
        <w:rPr>
          <w:sz w:val="20"/>
          <w:szCs w:val="20"/>
        </w:rPr>
        <w:t xml:space="preserve">. 137, to vše zapsáno u Katastrálním úřadu pro Liberecký kraj, Katastrální pracoviště Semily. </w:t>
      </w:r>
    </w:p>
    <w:p w:rsidR="00CB231A" w:rsidRDefault="00A607C3">
      <w:pPr>
        <w:pStyle w:val="Default"/>
        <w:rPr>
          <w:sz w:val="20"/>
          <w:szCs w:val="20"/>
        </w:rPr>
      </w:pPr>
      <w:r>
        <w:rPr>
          <w:sz w:val="20"/>
          <w:szCs w:val="20"/>
        </w:rPr>
        <w:t xml:space="preserve">(dále jen „Předmět nájmu“). </w:t>
      </w:r>
    </w:p>
    <w:p w:rsidR="00CB231A" w:rsidRDefault="00A607C3">
      <w:pPr>
        <w:pStyle w:val="Default"/>
      </w:pPr>
      <w:r>
        <w:rPr>
          <w:sz w:val="20"/>
          <w:szCs w:val="20"/>
        </w:rPr>
        <w:t>2. Předmět nájmu je kolaudován jako provozovna občerstvení, má celkovou podlahovou plochu 53,11m</w:t>
      </w:r>
      <w:r>
        <w:rPr>
          <w:sz w:val="20"/>
          <w:szCs w:val="20"/>
          <w:vertAlign w:val="superscript"/>
        </w:rPr>
        <w:t>2</w:t>
      </w:r>
      <w:r>
        <w:rPr>
          <w:sz w:val="20"/>
          <w:szCs w:val="20"/>
        </w:rPr>
        <w:t xml:space="preserve">, dispozice prostor a jejich umístění v budově je zakreslena v plánku, který je přílohou č. 1 této smlouvy a specifikace pronajímaných prostor vč. příslušenství a vybavení je obsahem protokolu o předání prostor, který je, resp. po podpisu smluvních stran se stane, přílohou č. 2 </w:t>
      </w:r>
      <w:proofErr w:type="gramStart"/>
      <w:r>
        <w:rPr>
          <w:sz w:val="20"/>
          <w:szCs w:val="20"/>
        </w:rPr>
        <w:t>této</w:t>
      </w:r>
      <w:proofErr w:type="gramEnd"/>
      <w:r>
        <w:rPr>
          <w:sz w:val="20"/>
          <w:szCs w:val="20"/>
        </w:rPr>
        <w:t xml:space="preserve"> smlouvy.</w:t>
      </w:r>
    </w:p>
    <w:p w:rsidR="00CB231A" w:rsidRDefault="00CB231A">
      <w:pPr>
        <w:pStyle w:val="Default"/>
        <w:rPr>
          <w:sz w:val="20"/>
          <w:szCs w:val="20"/>
        </w:rPr>
      </w:pPr>
    </w:p>
    <w:p w:rsidR="00CB231A" w:rsidRDefault="00A607C3">
      <w:pPr>
        <w:pStyle w:val="Default"/>
      </w:pPr>
      <w:r>
        <w:rPr>
          <w:sz w:val="20"/>
          <w:szCs w:val="20"/>
        </w:rPr>
        <w:t>Místnost 161 chodba</w:t>
      </w:r>
      <w:r>
        <w:rPr>
          <w:sz w:val="20"/>
          <w:szCs w:val="20"/>
        </w:rPr>
        <w:tab/>
      </w:r>
      <w:r>
        <w:rPr>
          <w:sz w:val="20"/>
          <w:szCs w:val="20"/>
        </w:rPr>
        <w:tab/>
        <w:t xml:space="preserve">o výměře: </w:t>
      </w:r>
      <w:r>
        <w:rPr>
          <w:sz w:val="20"/>
          <w:szCs w:val="20"/>
        </w:rPr>
        <w:tab/>
        <w:t>4,10 m</w:t>
      </w:r>
      <w:r>
        <w:rPr>
          <w:sz w:val="20"/>
          <w:szCs w:val="20"/>
          <w:vertAlign w:val="superscript"/>
        </w:rPr>
        <w:t>2</w:t>
      </w:r>
    </w:p>
    <w:p w:rsidR="00CB231A" w:rsidRDefault="00A607C3">
      <w:pPr>
        <w:pStyle w:val="Default"/>
      </w:pPr>
      <w:r>
        <w:rPr>
          <w:sz w:val="20"/>
          <w:szCs w:val="20"/>
        </w:rPr>
        <w:t>Místnost 162 WC</w:t>
      </w:r>
      <w:r>
        <w:rPr>
          <w:sz w:val="20"/>
          <w:szCs w:val="20"/>
        </w:rPr>
        <w:tab/>
      </w:r>
      <w:r>
        <w:rPr>
          <w:sz w:val="20"/>
          <w:szCs w:val="20"/>
        </w:rPr>
        <w:tab/>
        <w:t xml:space="preserve">o výměře: </w:t>
      </w:r>
      <w:r>
        <w:rPr>
          <w:sz w:val="20"/>
          <w:szCs w:val="20"/>
        </w:rPr>
        <w:tab/>
        <w:t>2,00 m</w:t>
      </w:r>
      <w:r>
        <w:rPr>
          <w:sz w:val="20"/>
          <w:szCs w:val="20"/>
          <w:vertAlign w:val="superscript"/>
        </w:rPr>
        <w:t>2</w:t>
      </w:r>
    </w:p>
    <w:p w:rsidR="00CB231A" w:rsidRDefault="00A607C3">
      <w:pPr>
        <w:pStyle w:val="Default"/>
      </w:pPr>
      <w:r>
        <w:rPr>
          <w:sz w:val="20"/>
          <w:szCs w:val="20"/>
        </w:rPr>
        <w:t>Místnost 163 sklad</w:t>
      </w:r>
      <w:r>
        <w:rPr>
          <w:sz w:val="20"/>
          <w:szCs w:val="20"/>
        </w:rPr>
        <w:tab/>
      </w:r>
      <w:r>
        <w:rPr>
          <w:sz w:val="20"/>
          <w:szCs w:val="20"/>
        </w:rPr>
        <w:tab/>
        <w:t xml:space="preserve">o výměře: </w:t>
      </w:r>
      <w:r>
        <w:rPr>
          <w:sz w:val="20"/>
          <w:szCs w:val="20"/>
        </w:rPr>
        <w:tab/>
        <w:t>2,69 m</w:t>
      </w:r>
      <w:r>
        <w:rPr>
          <w:sz w:val="20"/>
          <w:szCs w:val="20"/>
          <w:vertAlign w:val="superscript"/>
        </w:rPr>
        <w:t>2</w:t>
      </w:r>
    </w:p>
    <w:p w:rsidR="00CB231A" w:rsidRDefault="00A607C3">
      <w:pPr>
        <w:pStyle w:val="Default"/>
      </w:pPr>
      <w:r>
        <w:rPr>
          <w:sz w:val="20"/>
          <w:szCs w:val="20"/>
        </w:rPr>
        <w:t>Místnost 164 přípravna</w:t>
      </w:r>
      <w:r>
        <w:rPr>
          <w:sz w:val="20"/>
          <w:szCs w:val="20"/>
        </w:rPr>
        <w:tab/>
      </w:r>
      <w:r>
        <w:rPr>
          <w:sz w:val="20"/>
          <w:szCs w:val="20"/>
        </w:rPr>
        <w:tab/>
        <w:t>o výměře:        12,19 m</w:t>
      </w:r>
      <w:r>
        <w:rPr>
          <w:sz w:val="20"/>
          <w:szCs w:val="20"/>
          <w:vertAlign w:val="superscript"/>
        </w:rPr>
        <w:t>2</w:t>
      </w:r>
    </w:p>
    <w:p w:rsidR="00CB231A" w:rsidRDefault="00A607C3">
      <w:pPr>
        <w:pStyle w:val="Default"/>
      </w:pPr>
      <w:r>
        <w:rPr>
          <w:sz w:val="20"/>
          <w:szCs w:val="20"/>
        </w:rPr>
        <w:t>Místnost 165 občerstvení</w:t>
      </w:r>
      <w:r>
        <w:rPr>
          <w:sz w:val="20"/>
          <w:szCs w:val="20"/>
        </w:rPr>
        <w:tab/>
        <w:t xml:space="preserve">o </w:t>
      </w:r>
      <w:proofErr w:type="gramStart"/>
      <w:r>
        <w:rPr>
          <w:sz w:val="20"/>
          <w:szCs w:val="20"/>
        </w:rPr>
        <w:t>výměře         31,17</w:t>
      </w:r>
      <w:proofErr w:type="gramEnd"/>
      <w:r>
        <w:rPr>
          <w:sz w:val="20"/>
          <w:szCs w:val="20"/>
        </w:rPr>
        <w:t xml:space="preserve"> m</w:t>
      </w:r>
      <w:r>
        <w:rPr>
          <w:sz w:val="20"/>
          <w:szCs w:val="20"/>
          <w:vertAlign w:val="superscript"/>
        </w:rPr>
        <w:t>2</w:t>
      </w:r>
    </w:p>
    <w:p w:rsidR="00CB231A" w:rsidRDefault="00A607C3">
      <w:pPr>
        <w:pStyle w:val="Default"/>
        <w:rPr>
          <w:b/>
          <w:bCs/>
        </w:rPr>
      </w:pPr>
      <w:r>
        <w:rPr>
          <w:b/>
          <w:bCs/>
          <w:sz w:val="20"/>
          <w:szCs w:val="20"/>
        </w:rPr>
        <w:t>Celkem</w:t>
      </w:r>
      <w:r>
        <w:rPr>
          <w:b/>
          <w:bCs/>
          <w:sz w:val="20"/>
          <w:szCs w:val="20"/>
        </w:rPr>
        <w:tab/>
      </w:r>
      <w:r>
        <w:rPr>
          <w:b/>
          <w:bCs/>
          <w:sz w:val="20"/>
          <w:szCs w:val="20"/>
        </w:rPr>
        <w:tab/>
      </w:r>
      <w:r>
        <w:rPr>
          <w:b/>
          <w:bCs/>
          <w:sz w:val="20"/>
          <w:szCs w:val="20"/>
        </w:rPr>
        <w:tab/>
      </w:r>
      <w:r>
        <w:rPr>
          <w:b/>
          <w:bCs/>
          <w:sz w:val="20"/>
          <w:szCs w:val="20"/>
        </w:rPr>
        <w:tab/>
        <w:t xml:space="preserve">           52,15 m</w:t>
      </w:r>
      <w:r>
        <w:rPr>
          <w:b/>
          <w:bCs/>
          <w:sz w:val="20"/>
          <w:szCs w:val="20"/>
          <w:vertAlign w:val="superscript"/>
        </w:rPr>
        <w:t>2</w:t>
      </w:r>
    </w:p>
    <w:p w:rsidR="00CB231A" w:rsidRDefault="00CB231A">
      <w:pPr>
        <w:pStyle w:val="Default"/>
        <w:rPr>
          <w:sz w:val="20"/>
          <w:szCs w:val="20"/>
        </w:rPr>
      </w:pPr>
    </w:p>
    <w:p w:rsidR="00CB231A" w:rsidRDefault="00A607C3">
      <w:pPr>
        <w:pStyle w:val="Default"/>
        <w:rPr>
          <w:sz w:val="20"/>
          <w:szCs w:val="20"/>
        </w:rPr>
      </w:pPr>
      <w:r>
        <w:rPr>
          <w:sz w:val="20"/>
          <w:szCs w:val="20"/>
        </w:rPr>
        <w:t xml:space="preserve">3. Pronajímatel se tímto zavazuje přenechat nájemci k dočasnému užívání, za podmínek stanovených touto smlouvou, předmět nájmu za účelem provozování jeho podnikatelské činnosti a nájemce se zavazuje platit za to pronajímateli níže sjednané nájemné. </w:t>
      </w:r>
    </w:p>
    <w:p w:rsidR="00CB231A" w:rsidRDefault="00CB231A">
      <w:pPr>
        <w:pStyle w:val="Default"/>
        <w:rPr>
          <w:b/>
          <w:bCs/>
          <w:sz w:val="20"/>
          <w:szCs w:val="20"/>
        </w:rPr>
      </w:pPr>
    </w:p>
    <w:p w:rsidR="00CB231A" w:rsidRDefault="00A607C3">
      <w:pPr>
        <w:pStyle w:val="Default"/>
        <w:rPr>
          <w:sz w:val="20"/>
          <w:szCs w:val="20"/>
        </w:rPr>
      </w:pPr>
      <w:r>
        <w:rPr>
          <w:b/>
          <w:bCs/>
          <w:sz w:val="20"/>
          <w:szCs w:val="20"/>
        </w:rPr>
        <w:t xml:space="preserve">Článek II. </w:t>
      </w:r>
    </w:p>
    <w:p w:rsidR="00CB231A" w:rsidRDefault="00A607C3">
      <w:pPr>
        <w:pStyle w:val="Default"/>
        <w:rPr>
          <w:sz w:val="20"/>
          <w:szCs w:val="20"/>
        </w:rPr>
      </w:pPr>
      <w:r>
        <w:rPr>
          <w:b/>
          <w:bCs/>
          <w:sz w:val="20"/>
          <w:szCs w:val="20"/>
        </w:rPr>
        <w:t xml:space="preserve">Účel nájmu </w:t>
      </w:r>
    </w:p>
    <w:p w:rsidR="00CB231A" w:rsidRDefault="00A607C3">
      <w:pPr>
        <w:pStyle w:val="Default"/>
        <w:rPr>
          <w:sz w:val="20"/>
          <w:szCs w:val="20"/>
        </w:rPr>
      </w:pPr>
      <w:r>
        <w:rPr>
          <w:sz w:val="20"/>
          <w:szCs w:val="20"/>
        </w:rPr>
        <w:t xml:space="preserve">1. Předmět nájmu bude nájemcem užíván k podnikatelským účelům jako provozovna občerstvení. </w:t>
      </w:r>
    </w:p>
    <w:p w:rsidR="00CB231A" w:rsidRDefault="00A607C3">
      <w:pPr>
        <w:pStyle w:val="Default"/>
        <w:rPr>
          <w:sz w:val="20"/>
          <w:szCs w:val="20"/>
        </w:rPr>
      </w:pPr>
      <w:r>
        <w:rPr>
          <w:sz w:val="20"/>
          <w:szCs w:val="20"/>
        </w:rPr>
        <w:t xml:space="preserve">2. Nájemce prohlašuje, že je držitelem příslušných podnikatelských či jiných obdobných oprávnění dle platných právních předpisů, odpovídajících účelu užívání předmětu nájmu. Nájemce plně a samostatně odpovídá za řádné provozování činností v pronajatých prostorech, jakož i za plnění veškerých ostatních podmínek pro podnikatelské provozovny dle platných právních předpisů. </w:t>
      </w:r>
    </w:p>
    <w:p w:rsidR="00CB231A" w:rsidRDefault="00A607C3">
      <w:pPr>
        <w:pStyle w:val="Default"/>
        <w:rPr>
          <w:sz w:val="20"/>
          <w:szCs w:val="20"/>
        </w:rPr>
      </w:pPr>
      <w:r>
        <w:rPr>
          <w:sz w:val="20"/>
          <w:szCs w:val="20"/>
        </w:rPr>
        <w:t xml:space="preserve">3. Změnit účel užívání předmětu nájmu může nájemce pouze s předchozím písemným souhlasem pronajímatele a s přihlédnutím k platným právním předpisům. </w:t>
      </w:r>
    </w:p>
    <w:p w:rsidR="00CB231A" w:rsidRDefault="00CB231A">
      <w:pPr>
        <w:pStyle w:val="Default"/>
        <w:rPr>
          <w:b/>
          <w:bCs/>
          <w:sz w:val="20"/>
          <w:szCs w:val="20"/>
        </w:rPr>
      </w:pPr>
    </w:p>
    <w:p w:rsidR="00CB231A" w:rsidRDefault="00A607C3">
      <w:pPr>
        <w:pStyle w:val="Default"/>
        <w:rPr>
          <w:sz w:val="20"/>
          <w:szCs w:val="20"/>
        </w:rPr>
      </w:pPr>
      <w:r>
        <w:rPr>
          <w:b/>
          <w:bCs/>
          <w:sz w:val="20"/>
          <w:szCs w:val="20"/>
        </w:rPr>
        <w:t xml:space="preserve">Článek III. </w:t>
      </w:r>
    </w:p>
    <w:p w:rsidR="00CB231A" w:rsidRDefault="00A607C3">
      <w:pPr>
        <w:pStyle w:val="Default"/>
        <w:rPr>
          <w:sz w:val="20"/>
          <w:szCs w:val="20"/>
        </w:rPr>
      </w:pPr>
      <w:r>
        <w:rPr>
          <w:b/>
          <w:bCs/>
          <w:sz w:val="20"/>
          <w:szCs w:val="20"/>
        </w:rPr>
        <w:t xml:space="preserve">Doba nájmu </w:t>
      </w:r>
    </w:p>
    <w:p w:rsidR="00CB231A" w:rsidRDefault="00A607C3">
      <w:pPr>
        <w:pStyle w:val="Default"/>
        <w:rPr>
          <w:sz w:val="20"/>
          <w:szCs w:val="20"/>
        </w:rPr>
      </w:pPr>
      <w:r>
        <w:rPr>
          <w:sz w:val="20"/>
          <w:szCs w:val="20"/>
        </w:rPr>
        <w:t xml:space="preserve">1. Nájemní smlouva se uzavírá na dobu neurčitou od </w:t>
      </w:r>
      <w:proofErr w:type="gramStart"/>
      <w:r>
        <w:rPr>
          <w:sz w:val="20"/>
          <w:szCs w:val="20"/>
        </w:rPr>
        <w:t>24.7.2023</w:t>
      </w:r>
      <w:proofErr w:type="gramEnd"/>
      <w:r>
        <w:rPr>
          <w:sz w:val="20"/>
          <w:szCs w:val="20"/>
        </w:rPr>
        <w:t xml:space="preserve"> </w:t>
      </w:r>
    </w:p>
    <w:p w:rsidR="00CB231A" w:rsidRDefault="00A607C3">
      <w:pPr>
        <w:pStyle w:val="Default"/>
        <w:rPr>
          <w:sz w:val="20"/>
          <w:szCs w:val="20"/>
        </w:rPr>
      </w:pPr>
      <w:r>
        <w:rPr>
          <w:sz w:val="20"/>
          <w:szCs w:val="20"/>
        </w:rPr>
        <w:t xml:space="preserve">2. Nájemní vztah založený touto smlouvou skončí písemnou dohodou smluvních stran, výpovědí ze zákonných důvodů uvedených v ustanovení zákona č. 89/2012 Sb., občanský zákoník. </w:t>
      </w:r>
    </w:p>
    <w:p w:rsidR="00CB231A" w:rsidRDefault="00A607C3">
      <w:pPr>
        <w:pStyle w:val="Default"/>
        <w:rPr>
          <w:sz w:val="20"/>
          <w:szCs w:val="20"/>
        </w:rPr>
      </w:pPr>
      <w:r>
        <w:rPr>
          <w:sz w:val="20"/>
          <w:szCs w:val="20"/>
        </w:rPr>
        <w:lastRenderedPageBreak/>
        <w:t xml:space="preserve">3. V případě skončení nájmu je nájemce nejpozději ke dni skončení nájmu povinen protokolárně předat předmět nájmu zpět pronajímateli a to ve stavu, v jakém jej převzal, s přihlédnutím k obvyklému opotřebení při řádném užívání a údržbě. </w:t>
      </w:r>
    </w:p>
    <w:p w:rsidR="00CB231A" w:rsidRDefault="00CB231A">
      <w:pPr>
        <w:pStyle w:val="Default"/>
        <w:rPr>
          <w:b/>
          <w:bCs/>
          <w:sz w:val="20"/>
          <w:szCs w:val="20"/>
        </w:rPr>
      </w:pPr>
    </w:p>
    <w:p w:rsidR="00CB231A" w:rsidRDefault="00CB231A">
      <w:pPr>
        <w:pStyle w:val="Default"/>
        <w:rPr>
          <w:b/>
          <w:bCs/>
          <w:sz w:val="20"/>
          <w:szCs w:val="20"/>
        </w:rPr>
      </w:pPr>
    </w:p>
    <w:p w:rsidR="00CB231A" w:rsidRDefault="00CB231A">
      <w:pPr>
        <w:pStyle w:val="Default"/>
        <w:rPr>
          <w:b/>
          <w:bCs/>
          <w:sz w:val="20"/>
          <w:szCs w:val="20"/>
        </w:rPr>
      </w:pPr>
    </w:p>
    <w:p w:rsidR="00CB231A" w:rsidRDefault="00CB231A">
      <w:pPr>
        <w:pStyle w:val="Default"/>
        <w:rPr>
          <w:b/>
          <w:bCs/>
          <w:sz w:val="20"/>
          <w:szCs w:val="20"/>
        </w:rPr>
      </w:pPr>
    </w:p>
    <w:p w:rsidR="00CB231A" w:rsidRDefault="00CB231A">
      <w:pPr>
        <w:pStyle w:val="Default"/>
        <w:rPr>
          <w:b/>
          <w:bCs/>
          <w:sz w:val="20"/>
          <w:szCs w:val="20"/>
        </w:rPr>
      </w:pPr>
    </w:p>
    <w:p w:rsidR="00CB231A" w:rsidRDefault="00A607C3">
      <w:pPr>
        <w:pStyle w:val="Default"/>
        <w:rPr>
          <w:sz w:val="20"/>
          <w:szCs w:val="20"/>
        </w:rPr>
      </w:pPr>
      <w:r>
        <w:rPr>
          <w:b/>
          <w:bCs/>
          <w:sz w:val="20"/>
          <w:szCs w:val="20"/>
        </w:rPr>
        <w:t xml:space="preserve">Článek IV. </w:t>
      </w:r>
    </w:p>
    <w:p w:rsidR="00CB231A" w:rsidRDefault="00A607C3">
      <w:pPr>
        <w:pStyle w:val="Default"/>
        <w:rPr>
          <w:sz w:val="20"/>
          <w:szCs w:val="20"/>
        </w:rPr>
      </w:pPr>
      <w:r>
        <w:rPr>
          <w:b/>
          <w:bCs/>
          <w:sz w:val="20"/>
          <w:szCs w:val="20"/>
        </w:rPr>
        <w:t xml:space="preserve">Nájemné </w:t>
      </w:r>
    </w:p>
    <w:p w:rsidR="00CB231A" w:rsidRDefault="00A607C3">
      <w:pPr>
        <w:pStyle w:val="Default"/>
      </w:pPr>
      <w:r>
        <w:rPr>
          <w:sz w:val="20"/>
          <w:szCs w:val="20"/>
        </w:rPr>
        <w:t xml:space="preserve">1. Nájemné za užívání předmětu nájmu dle čl. I této smlouvy bylo sjednáno dohodou smluvních stran a činí za místnost občerstvení </w:t>
      </w:r>
      <w:r w:rsidR="000F0A38">
        <w:rPr>
          <w:b/>
          <w:sz w:val="20"/>
          <w:szCs w:val="20"/>
        </w:rPr>
        <w:t>XXXXXX</w:t>
      </w:r>
      <w:r>
        <w:rPr>
          <w:sz w:val="20"/>
          <w:szCs w:val="20"/>
        </w:rPr>
        <w:t>,- Kč /m</w:t>
      </w:r>
      <w:r>
        <w:rPr>
          <w:sz w:val="20"/>
          <w:szCs w:val="20"/>
          <w:vertAlign w:val="superscript"/>
        </w:rPr>
        <w:t>2</w:t>
      </w:r>
      <w:r>
        <w:rPr>
          <w:sz w:val="20"/>
          <w:szCs w:val="20"/>
        </w:rPr>
        <w:t>/rok (31 m</w:t>
      </w:r>
      <w:r>
        <w:rPr>
          <w:sz w:val="20"/>
          <w:szCs w:val="20"/>
          <w:vertAlign w:val="superscript"/>
        </w:rPr>
        <w:t>2</w:t>
      </w:r>
      <w:r>
        <w:rPr>
          <w:sz w:val="20"/>
          <w:szCs w:val="20"/>
        </w:rPr>
        <w:t xml:space="preserve">), za obslužné místnosti </w:t>
      </w:r>
      <w:r w:rsidR="000F0A38">
        <w:rPr>
          <w:b/>
          <w:sz w:val="20"/>
          <w:szCs w:val="20"/>
        </w:rPr>
        <w:t>XXXXXX</w:t>
      </w:r>
      <w:r>
        <w:rPr>
          <w:sz w:val="20"/>
          <w:szCs w:val="20"/>
        </w:rPr>
        <w:t>,- Kč/ m</w:t>
      </w:r>
      <w:r>
        <w:rPr>
          <w:sz w:val="20"/>
          <w:szCs w:val="20"/>
          <w:vertAlign w:val="superscript"/>
        </w:rPr>
        <w:t>2</w:t>
      </w:r>
      <w:r>
        <w:rPr>
          <w:sz w:val="20"/>
          <w:szCs w:val="20"/>
        </w:rPr>
        <w:t>/rok (21 m</w:t>
      </w:r>
      <w:r>
        <w:rPr>
          <w:sz w:val="20"/>
          <w:szCs w:val="20"/>
          <w:vertAlign w:val="superscript"/>
        </w:rPr>
        <w:t>2</w:t>
      </w:r>
      <w:r>
        <w:rPr>
          <w:sz w:val="20"/>
          <w:szCs w:val="20"/>
        </w:rPr>
        <w:t xml:space="preserve">). Celkové nájemné činí </w:t>
      </w:r>
      <w:r w:rsidR="000F0A38">
        <w:rPr>
          <w:b/>
          <w:sz w:val="20"/>
          <w:szCs w:val="20"/>
        </w:rPr>
        <w:t>XXXXXX</w:t>
      </w:r>
      <w:r>
        <w:rPr>
          <w:sz w:val="20"/>
          <w:szCs w:val="20"/>
        </w:rPr>
        <w:t xml:space="preserve">,- Kč/rok. Nájemné bude placeno </w:t>
      </w:r>
      <w:r>
        <w:rPr>
          <w:b/>
          <w:bCs/>
          <w:sz w:val="20"/>
          <w:szCs w:val="20"/>
        </w:rPr>
        <w:t>čtvrtletně</w:t>
      </w:r>
    </w:p>
    <w:p w:rsidR="00CB231A" w:rsidRDefault="00A607C3">
      <w:pPr>
        <w:pStyle w:val="Default"/>
        <w:rPr>
          <w:b/>
          <w:bCs/>
        </w:rPr>
      </w:pPr>
      <w:r>
        <w:rPr>
          <w:b/>
          <w:bCs/>
          <w:sz w:val="20"/>
          <w:szCs w:val="20"/>
        </w:rPr>
        <w:t xml:space="preserve">ve výši </w:t>
      </w:r>
      <w:r w:rsidR="000F0A38">
        <w:rPr>
          <w:b/>
          <w:sz w:val="20"/>
          <w:szCs w:val="20"/>
        </w:rPr>
        <w:t>XXXXXX</w:t>
      </w:r>
      <w:r>
        <w:rPr>
          <w:b/>
          <w:bCs/>
          <w:sz w:val="20"/>
          <w:szCs w:val="20"/>
        </w:rPr>
        <w:t xml:space="preserve">,- Kč. </w:t>
      </w:r>
    </w:p>
    <w:p w:rsidR="00CB231A" w:rsidRDefault="00A607C3">
      <w:pPr>
        <w:pStyle w:val="Default"/>
        <w:rPr>
          <w:sz w:val="20"/>
          <w:szCs w:val="20"/>
        </w:rPr>
      </w:pPr>
      <w:r>
        <w:rPr>
          <w:sz w:val="20"/>
          <w:szCs w:val="20"/>
        </w:rPr>
        <w:t>2. V průběhu nájmu může být provedena úprava výše nájemného po vzájemné dohodě obou smluvních stran písemným dodatkem k této smlouvě.</w:t>
      </w:r>
    </w:p>
    <w:p w:rsidR="00CB231A" w:rsidRDefault="00A607C3">
      <w:pPr>
        <w:pStyle w:val="Default"/>
      </w:pPr>
      <w:r>
        <w:rPr>
          <w:sz w:val="20"/>
          <w:szCs w:val="20"/>
        </w:rPr>
        <w:t xml:space="preserve">3. Plnění a služby poskytované nájemci v souvislosti s užíváním předmětu nájmu (ústřední vytápění, dodávka studené a teplé vody, elektrická energie, likvidace směsného komunálního odpadu) hradí nájemce ve výši (ceny obsahují DPH): ústřední vytápění </w:t>
      </w:r>
      <w:proofErr w:type="gramStart"/>
      <w:r w:rsidR="000F0A38">
        <w:rPr>
          <w:b/>
          <w:sz w:val="20"/>
          <w:szCs w:val="20"/>
        </w:rPr>
        <w:t>XXXXXX</w:t>
      </w:r>
      <w:r>
        <w:rPr>
          <w:sz w:val="20"/>
          <w:szCs w:val="20"/>
        </w:rPr>
        <w:t>,-Kč/rok</w:t>
      </w:r>
      <w:proofErr w:type="gramEnd"/>
      <w:r>
        <w:rPr>
          <w:sz w:val="20"/>
          <w:szCs w:val="20"/>
        </w:rPr>
        <w:t xml:space="preserve"> (</w:t>
      </w:r>
      <w:r w:rsidR="000F0A38">
        <w:rPr>
          <w:b/>
          <w:sz w:val="20"/>
          <w:szCs w:val="20"/>
        </w:rPr>
        <w:t>XXXXXX</w:t>
      </w:r>
      <w:r>
        <w:rPr>
          <w:sz w:val="20"/>
          <w:szCs w:val="20"/>
        </w:rPr>
        <w:t>,- Kč x 31 m</w:t>
      </w:r>
      <w:r>
        <w:rPr>
          <w:sz w:val="20"/>
          <w:szCs w:val="20"/>
          <w:vertAlign w:val="superscript"/>
        </w:rPr>
        <w:t>2</w:t>
      </w:r>
      <w:r>
        <w:rPr>
          <w:sz w:val="20"/>
          <w:szCs w:val="20"/>
        </w:rPr>
        <w:t xml:space="preserve">), vodné a stočné </w:t>
      </w:r>
      <w:r w:rsidR="000F0A38">
        <w:rPr>
          <w:b/>
          <w:sz w:val="20"/>
          <w:szCs w:val="20"/>
        </w:rPr>
        <w:t>XXXXXX</w:t>
      </w:r>
      <w:r>
        <w:rPr>
          <w:sz w:val="20"/>
          <w:szCs w:val="20"/>
        </w:rPr>
        <w:t xml:space="preserve">,- Kč/rok, elektrická energie </w:t>
      </w:r>
      <w:r w:rsidR="000F0A38">
        <w:rPr>
          <w:b/>
          <w:sz w:val="20"/>
          <w:szCs w:val="20"/>
        </w:rPr>
        <w:t>XXXXXX</w:t>
      </w:r>
      <w:r>
        <w:rPr>
          <w:sz w:val="20"/>
          <w:szCs w:val="20"/>
        </w:rPr>
        <w:t xml:space="preserve">,- Kč/rok.  Platba za služby činí </w:t>
      </w:r>
      <w:r w:rsidR="000F0A38">
        <w:rPr>
          <w:b/>
          <w:sz w:val="20"/>
          <w:szCs w:val="20"/>
        </w:rPr>
        <w:t>XXXXXX</w:t>
      </w:r>
      <w:r>
        <w:rPr>
          <w:sz w:val="20"/>
          <w:szCs w:val="20"/>
        </w:rPr>
        <w:t xml:space="preserve">,- Kč/rok. Platba za služby bude placena </w:t>
      </w:r>
      <w:r>
        <w:rPr>
          <w:b/>
          <w:bCs/>
          <w:sz w:val="20"/>
          <w:szCs w:val="20"/>
        </w:rPr>
        <w:t xml:space="preserve">čtvrtletně ve výši </w:t>
      </w:r>
      <w:r w:rsidR="000F0A38">
        <w:rPr>
          <w:b/>
          <w:sz w:val="20"/>
          <w:szCs w:val="20"/>
        </w:rPr>
        <w:t>XXXXXX</w:t>
      </w:r>
      <w:r>
        <w:rPr>
          <w:b/>
          <w:bCs/>
          <w:sz w:val="20"/>
          <w:szCs w:val="20"/>
        </w:rPr>
        <w:t>,- Kč.</w:t>
      </w:r>
    </w:p>
    <w:p w:rsidR="00CB231A" w:rsidRDefault="00A607C3">
      <w:pPr>
        <w:pStyle w:val="Default"/>
      </w:pPr>
      <w:r>
        <w:rPr>
          <w:sz w:val="20"/>
          <w:szCs w:val="20"/>
        </w:rPr>
        <w:t xml:space="preserve">4. V průběhu nájmu může pronajímatel jednostranně a přiměřeně upravit výši platby za služby spojené s užíváním prostor na základě vyúčtování dodavatelů za uplynulý kalendářní rok. </w:t>
      </w:r>
    </w:p>
    <w:p w:rsidR="00CB231A" w:rsidRDefault="00A607C3">
      <w:pPr>
        <w:pStyle w:val="Default"/>
        <w:rPr>
          <w:sz w:val="20"/>
          <w:szCs w:val="20"/>
        </w:rPr>
      </w:pPr>
      <w:r>
        <w:rPr>
          <w:sz w:val="20"/>
          <w:szCs w:val="20"/>
        </w:rPr>
        <w:t>5. Nájemné a platby za služby spojené s užíváním prostor jsou splatné čtvrtletně na základě faktury vystavené pronajímatelem do desátého dne následujícího měsíce ode dne vystavení.</w:t>
      </w:r>
    </w:p>
    <w:p w:rsidR="00CB231A" w:rsidRDefault="00A607C3">
      <w:pPr>
        <w:pStyle w:val="Default"/>
        <w:rPr>
          <w:sz w:val="20"/>
          <w:szCs w:val="20"/>
        </w:rPr>
      </w:pPr>
      <w:r>
        <w:rPr>
          <w:sz w:val="20"/>
          <w:szCs w:val="20"/>
        </w:rPr>
        <w:t xml:space="preserve">6. V případě prodlení nájemce s úhradou jakýchkoliv finančních úhrad dle této smlouvy má pronajímatel právo vymáhat po nájemci smluvní pokutu ve výši 0,05 % z dlužné částky za každý, byť jen započatý, den prodlení. </w:t>
      </w:r>
    </w:p>
    <w:p w:rsidR="00CB231A" w:rsidRDefault="00CB231A">
      <w:pPr>
        <w:pStyle w:val="Default"/>
        <w:rPr>
          <w:b/>
          <w:bCs/>
          <w:sz w:val="20"/>
          <w:szCs w:val="20"/>
        </w:rPr>
      </w:pPr>
    </w:p>
    <w:p w:rsidR="00CB231A" w:rsidRDefault="00A607C3">
      <w:pPr>
        <w:pStyle w:val="Default"/>
        <w:rPr>
          <w:sz w:val="20"/>
          <w:szCs w:val="20"/>
        </w:rPr>
      </w:pPr>
      <w:r>
        <w:rPr>
          <w:b/>
          <w:bCs/>
          <w:sz w:val="20"/>
          <w:szCs w:val="20"/>
        </w:rPr>
        <w:t xml:space="preserve">Článek V. </w:t>
      </w:r>
    </w:p>
    <w:p w:rsidR="00CB231A" w:rsidRDefault="00A607C3">
      <w:pPr>
        <w:pStyle w:val="Default"/>
        <w:rPr>
          <w:sz w:val="20"/>
          <w:szCs w:val="20"/>
        </w:rPr>
      </w:pPr>
      <w:r>
        <w:rPr>
          <w:b/>
          <w:bCs/>
          <w:sz w:val="20"/>
          <w:szCs w:val="20"/>
        </w:rPr>
        <w:t xml:space="preserve">Práva a povinnosti smluvních stran </w:t>
      </w:r>
    </w:p>
    <w:p w:rsidR="00CB231A" w:rsidRDefault="00A607C3">
      <w:pPr>
        <w:pStyle w:val="Default"/>
        <w:rPr>
          <w:sz w:val="20"/>
          <w:szCs w:val="20"/>
        </w:rPr>
      </w:pPr>
      <w:r>
        <w:rPr>
          <w:sz w:val="20"/>
          <w:szCs w:val="20"/>
        </w:rPr>
        <w:t xml:space="preserve">1. Pronajímatel a nájemce prohlašují, že předmět nájmu je ve stavu způsobilém k jeho řádnému užívání a využívání dle této smlouvy. </w:t>
      </w:r>
    </w:p>
    <w:p w:rsidR="00CB231A" w:rsidRDefault="00A607C3">
      <w:pPr>
        <w:pStyle w:val="Default"/>
        <w:rPr>
          <w:sz w:val="20"/>
          <w:szCs w:val="20"/>
        </w:rPr>
      </w:pPr>
      <w:r>
        <w:rPr>
          <w:sz w:val="20"/>
          <w:szCs w:val="20"/>
        </w:rPr>
        <w:t xml:space="preserve">2. Práva a povinnosti smluvních stran související s užívání pronajatých prostor a společných prostor a zařízení budovy se řídí příslušnými ustanoveními této smlouvy a platných právních předpisů. </w:t>
      </w:r>
    </w:p>
    <w:p w:rsidR="00CB231A" w:rsidRDefault="00A607C3">
      <w:pPr>
        <w:pStyle w:val="Default"/>
        <w:rPr>
          <w:sz w:val="20"/>
          <w:szCs w:val="20"/>
        </w:rPr>
      </w:pPr>
      <w:r>
        <w:rPr>
          <w:sz w:val="20"/>
          <w:szCs w:val="20"/>
        </w:rPr>
        <w:t xml:space="preserve">3. Pronajímatel se zavazuje dle svých možností zajistit nájemci plný a nerušený výkon práv souvisejících s užíváním předmětu nájmu. </w:t>
      </w:r>
    </w:p>
    <w:p w:rsidR="00CB231A" w:rsidRDefault="00A607C3">
      <w:pPr>
        <w:pStyle w:val="Default"/>
        <w:rPr>
          <w:sz w:val="20"/>
          <w:szCs w:val="20"/>
        </w:rPr>
      </w:pPr>
      <w:r>
        <w:rPr>
          <w:sz w:val="20"/>
          <w:szCs w:val="20"/>
        </w:rPr>
        <w:t xml:space="preserve">4. Pronajímatel je povinen udržovat budovu v řádném stavu, zejména pak včas provádět potřebnou údržbu a opravy. </w:t>
      </w:r>
    </w:p>
    <w:p w:rsidR="00CB231A" w:rsidRDefault="00A607C3">
      <w:pPr>
        <w:pStyle w:val="Default"/>
        <w:rPr>
          <w:sz w:val="20"/>
          <w:szCs w:val="20"/>
        </w:rPr>
      </w:pPr>
      <w:r>
        <w:rPr>
          <w:sz w:val="20"/>
          <w:szCs w:val="20"/>
        </w:rPr>
        <w:t xml:space="preserve">5. Nájemce se zavazuje včas a řádně platit veškeré finanční úhrady související s nájmem a užívat předmět nájmu výhradně za účelem dle čl. II této smlouvy a způsobem a v souladu s platnými bezpečnostními, požárními, hygienickými a ostatními souvisejícími předpisy. Nájemce není oprávněn bez předchozího písemného souhlasu pronajímatele přenechat předmět nájmu ani jeho část do podnájmu třetí osobě. </w:t>
      </w:r>
    </w:p>
    <w:p w:rsidR="00CB231A" w:rsidRDefault="00A607C3">
      <w:pPr>
        <w:pStyle w:val="Default"/>
        <w:rPr>
          <w:sz w:val="20"/>
          <w:szCs w:val="20"/>
        </w:rPr>
      </w:pPr>
      <w:r>
        <w:rPr>
          <w:sz w:val="20"/>
          <w:szCs w:val="20"/>
        </w:rPr>
        <w:t xml:space="preserve">6. Nájemce je povinen udržovat předmět nájmu v řádném stavu, zejména pak včas a na své náklady provádět potřebnou údržbu a běžné opravy. Podstatné opravy předmětu nájmu zajišťuje na své náklady pronajímatel. </w:t>
      </w:r>
    </w:p>
    <w:p w:rsidR="00CB231A" w:rsidRDefault="00A607C3">
      <w:pPr>
        <w:pStyle w:val="Default"/>
        <w:rPr>
          <w:sz w:val="20"/>
          <w:szCs w:val="20"/>
        </w:rPr>
      </w:pPr>
      <w:r>
        <w:rPr>
          <w:sz w:val="20"/>
          <w:szCs w:val="20"/>
        </w:rPr>
        <w:t xml:space="preserve">7. Nájemce je oprávněn provádět úpravy předmětu nájmu výhradně po předchozím písemném souhlasu pronajímatele. Souhlas musí obsahovat popis schvalovaných úprav a v případě, že schvalované úpravy budou mít charakter technického zhodnocení, též jednoznačné označení takové skutečnosti. </w:t>
      </w:r>
    </w:p>
    <w:p w:rsidR="00CB231A" w:rsidRDefault="00A607C3">
      <w:pPr>
        <w:pStyle w:val="Default"/>
        <w:rPr>
          <w:sz w:val="20"/>
          <w:szCs w:val="20"/>
        </w:rPr>
      </w:pPr>
      <w:r>
        <w:rPr>
          <w:sz w:val="20"/>
          <w:szCs w:val="20"/>
        </w:rPr>
        <w:t xml:space="preserve">8. Při vybavování a zařizování prostor je nájemce povinen zajistit možnost přiměřeného přístupu k měřícím a regulačním zařízením umístěným v daných prostorech. </w:t>
      </w:r>
    </w:p>
    <w:p w:rsidR="00CB231A" w:rsidRDefault="00A607C3">
      <w:pPr>
        <w:pStyle w:val="Default"/>
        <w:rPr>
          <w:sz w:val="20"/>
          <w:szCs w:val="20"/>
        </w:rPr>
      </w:pPr>
      <w:r>
        <w:rPr>
          <w:sz w:val="20"/>
          <w:szCs w:val="20"/>
        </w:rPr>
        <w:t xml:space="preserve">9. Z důvodu potřeby řešení případných havárií v pronajatých prostorech či budově, jakož i jiných neodkladných záležitostí, je nájemce povinen zajistit, aby bylo u pronajímatele k dispozici kontaktní spojení na osobu či osoby, schopné v odůvodněných případech bezodkladně zajistit přístup do pronajatých prostor. </w:t>
      </w:r>
    </w:p>
    <w:p w:rsidR="00CB231A" w:rsidRDefault="00CB231A">
      <w:pPr>
        <w:pStyle w:val="Default"/>
        <w:rPr>
          <w:b/>
          <w:bCs/>
          <w:sz w:val="20"/>
          <w:szCs w:val="20"/>
        </w:rPr>
      </w:pPr>
    </w:p>
    <w:p w:rsidR="00CB231A" w:rsidRDefault="00CB231A">
      <w:pPr>
        <w:pStyle w:val="Default"/>
        <w:rPr>
          <w:b/>
          <w:bCs/>
          <w:sz w:val="20"/>
          <w:szCs w:val="20"/>
        </w:rPr>
      </w:pPr>
    </w:p>
    <w:p w:rsidR="00CB231A" w:rsidRDefault="00CB231A">
      <w:pPr>
        <w:pStyle w:val="Default"/>
        <w:rPr>
          <w:b/>
          <w:bCs/>
          <w:sz w:val="20"/>
          <w:szCs w:val="20"/>
        </w:rPr>
      </w:pPr>
    </w:p>
    <w:p w:rsidR="00CB231A" w:rsidRDefault="00CB231A">
      <w:pPr>
        <w:pStyle w:val="Default"/>
        <w:rPr>
          <w:b/>
          <w:bCs/>
          <w:sz w:val="20"/>
          <w:szCs w:val="20"/>
        </w:rPr>
      </w:pPr>
    </w:p>
    <w:p w:rsidR="00CB231A" w:rsidRDefault="00A607C3">
      <w:pPr>
        <w:pStyle w:val="Default"/>
      </w:pPr>
      <w:r>
        <w:rPr>
          <w:b/>
          <w:bCs/>
          <w:sz w:val="20"/>
          <w:szCs w:val="20"/>
        </w:rPr>
        <w:t xml:space="preserve">Článek VI. </w:t>
      </w:r>
    </w:p>
    <w:p w:rsidR="00CB231A" w:rsidRDefault="00A607C3">
      <w:pPr>
        <w:pStyle w:val="Default"/>
        <w:rPr>
          <w:sz w:val="20"/>
          <w:szCs w:val="20"/>
        </w:rPr>
      </w:pPr>
      <w:r>
        <w:rPr>
          <w:b/>
          <w:bCs/>
          <w:sz w:val="20"/>
          <w:szCs w:val="20"/>
        </w:rPr>
        <w:t xml:space="preserve">Závěrečná ustanovení </w:t>
      </w:r>
    </w:p>
    <w:p w:rsidR="00CB231A" w:rsidRDefault="00A607C3">
      <w:pPr>
        <w:pStyle w:val="Default"/>
        <w:rPr>
          <w:sz w:val="20"/>
          <w:szCs w:val="20"/>
        </w:rPr>
      </w:pPr>
      <w:r>
        <w:rPr>
          <w:sz w:val="20"/>
          <w:szCs w:val="20"/>
        </w:rPr>
        <w:t xml:space="preserve">1. Tato nájemní smlouva je platná a účinná dnem jejího podpisu oběma smluvními stranami. Smlouva má 3 strany a 2 přílohy a je vyhotovena ve 2 stejnopisech stejné právní závaznosti, po jednom pro každou smluvní stranu. Jakékoliv změny či dodatky této smlouvy mohou být vyhotoveny pouze písemnou formou a se souhlasem obou smluvních stran. </w:t>
      </w:r>
    </w:p>
    <w:p w:rsidR="00CB231A" w:rsidRDefault="00A607C3">
      <w:pPr>
        <w:pStyle w:val="Default"/>
        <w:rPr>
          <w:sz w:val="20"/>
          <w:szCs w:val="20"/>
        </w:rPr>
      </w:pPr>
      <w:r>
        <w:rPr>
          <w:sz w:val="20"/>
          <w:szCs w:val="20"/>
        </w:rPr>
        <w:t xml:space="preserve">2. Veškeré skutečnosti neupravené touto smlouvou se řídí příslušnými ustanoveními platných právních předpisů České republiky, zejména pak zákona č. 89/2012 Sb., občanský zákoník. Neplatnost či neúčinnost kteréhokoliv ustanovení této nájemní smlouvy nemá vliv na platnost či účinnost jejich ostatních ustanovení. Neplatné ustanovení bude nahrazeno novým, které bude odpovídat původnímu úmyslu smluvních stran. </w:t>
      </w:r>
    </w:p>
    <w:p w:rsidR="00CB231A" w:rsidRDefault="00CB231A">
      <w:pPr>
        <w:pStyle w:val="Default"/>
        <w:rPr>
          <w:sz w:val="20"/>
          <w:szCs w:val="20"/>
        </w:rPr>
      </w:pPr>
    </w:p>
    <w:p w:rsidR="00CB231A" w:rsidRDefault="00CB231A">
      <w:pPr>
        <w:pStyle w:val="Default"/>
        <w:rPr>
          <w:sz w:val="20"/>
          <w:szCs w:val="20"/>
        </w:rPr>
      </w:pPr>
    </w:p>
    <w:p w:rsidR="00CB231A" w:rsidRDefault="00CB231A">
      <w:pPr>
        <w:pStyle w:val="Default"/>
        <w:rPr>
          <w:sz w:val="20"/>
          <w:szCs w:val="20"/>
        </w:rPr>
      </w:pPr>
    </w:p>
    <w:p w:rsidR="00CB231A" w:rsidRDefault="00CB231A">
      <w:pPr>
        <w:pStyle w:val="Default"/>
        <w:rPr>
          <w:sz w:val="20"/>
          <w:szCs w:val="20"/>
        </w:rPr>
      </w:pPr>
    </w:p>
    <w:p w:rsidR="00CB231A" w:rsidRDefault="00CB231A">
      <w:pPr>
        <w:pStyle w:val="Default"/>
        <w:rPr>
          <w:sz w:val="20"/>
          <w:szCs w:val="20"/>
        </w:rPr>
      </w:pPr>
    </w:p>
    <w:p w:rsidR="00CB231A" w:rsidRDefault="00A607C3">
      <w:pPr>
        <w:pStyle w:val="Default"/>
      </w:pPr>
      <w:r>
        <w:rPr>
          <w:sz w:val="20"/>
          <w:szCs w:val="20"/>
        </w:rPr>
        <w:t xml:space="preserve">Smluvní strany prohlašují, že jsou plně svéprávné k právnímu jednání, že si tuto smlouvu před podpisem přečetly, s jejím obsahem souhlasí a uzavírají ji svobodně, vážně a určitě, nikoliv v tísni či za nápadně nevýhodných podmínek, na důkaz čehož připojují své podpisy. </w:t>
      </w:r>
    </w:p>
    <w:p w:rsidR="00CB231A" w:rsidRDefault="00CB231A">
      <w:pPr>
        <w:pStyle w:val="Default"/>
        <w:rPr>
          <w:sz w:val="20"/>
          <w:szCs w:val="20"/>
        </w:rPr>
      </w:pPr>
    </w:p>
    <w:p w:rsidR="00CB231A" w:rsidRDefault="00CB231A">
      <w:pPr>
        <w:pStyle w:val="Default"/>
        <w:rPr>
          <w:sz w:val="20"/>
          <w:szCs w:val="20"/>
        </w:rPr>
      </w:pPr>
    </w:p>
    <w:p w:rsidR="00CB231A" w:rsidRDefault="00A607C3">
      <w:pPr>
        <w:pStyle w:val="Default"/>
      </w:pPr>
      <w:r>
        <w:rPr>
          <w:sz w:val="20"/>
          <w:szCs w:val="20"/>
        </w:rPr>
        <w:t xml:space="preserve">Pronajímatel:  </w:t>
      </w:r>
      <w:proofErr w:type="gramStart"/>
      <w:r>
        <w:rPr>
          <w:sz w:val="20"/>
          <w:szCs w:val="20"/>
        </w:rPr>
        <w:t>…...............................................................................</w:t>
      </w:r>
      <w:proofErr w:type="gramEnd"/>
    </w:p>
    <w:p w:rsidR="00CB231A" w:rsidRDefault="00CB231A">
      <w:pPr>
        <w:pStyle w:val="Default"/>
        <w:rPr>
          <w:sz w:val="20"/>
          <w:szCs w:val="20"/>
        </w:rPr>
      </w:pPr>
    </w:p>
    <w:p w:rsidR="00CB231A" w:rsidRDefault="00A607C3">
      <w:pPr>
        <w:pStyle w:val="Default"/>
      </w:pPr>
      <w:r>
        <w:rPr>
          <w:sz w:val="20"/>
          <w:szCs w:val="20"/>
        </w:rPr>
        <w:t xml:space="preserve">V Jilemnici </w:t>
      </w:r>
      <w:proofErr w:type="gramStart"/>
      <w:r>
        <w:rPr>
          <w:sz w:val="20"/>
          <w:szCs w:val="20"/>
        </w:rPr>
        <w:t>dne ..............................</w:t>
      </w:r>
      <w:proofErr w:type="gramEnd"/>
      <w:r>
        <w:rPr>
          <w:sz w:val="20"/>
          <w:szCs w:val="20"/>
        </w:rPr>
        <w:t xml:space="preserve"> </w:t>
      </w:r>
    </w:p>
    <w:p w:rsidR="00CB231A" w:rsidRDefault="00CB231A">
      <w:pPr>
        <w:pStyle w:val="Default"/>
        <w:rPr>
          <w:sz w:val="20"/>
          <w:szCs w:val="20"/>
        </w:rPr>
      </w:pPr>
    </w:p>
    <w:p w:rsidR="00CB231A" w:rsidRDefault="00CB231A">
      <w:pPr>
        <w:pStyle w:val="Default"/>
        <w:rPr>
          <w:sz w:val="20"/>
          <w:szCs w:val="20"/>
        </w:rPr>
      </w:pPr>
    </w:p>
    <w:p w:rsidR="00CB231A" w:rsidRDefault="00A607C3">
      <w:pPr>
        <w:pStyle w:val="Default"/>
      </w:pPr>
      <w:r>
        <w:rPr>
          <w:sz w:val="20"/>
          <w:szCs w:val="20"/>
        </w:rPr>
        <w:t xml:space="preserve">Nájemce:  </w:t>
      </w:r>
      <w:proofErr w:type="gramStart"/>
      <w:r>
        <w:rPr>
          <w:sz w:val="20"/>
          <w:szCs w:val="20"/>
        </w:rPr>
        <w:t>….....................................................................................</w:t>
      </w:r>
      <w:proofErr w:type="gramEnd"/>
    </w:p>
    <w:p w:rsidR="00CB231A" w:rsidRDefault="00CB231A">
      <w:pPr>
        <w:pStyle w:val="Default"/>
        <w:rPr>
          <w:sz w:val="20"/>
          <w:szCs w:val="20"/>
        </w:rPr>
      </w:pPr>
    </w:p>
    <w:p w:rsidR="00CB231A" w:rsidRDefault="00A607C3">
      <w:pPr>
        <w:pStyle w:val="Default"/>
      </w:pPr>
      <w:r>
        <w:rPr>
          <w:sz w:val="20"/>
          <w:szCs w:val="20"/>
        </w:rPr>
        <w:t xml:space="preserve">V Jilemnici </w:t>
      </w:r>
      <w:proofErr w:type="gramStart"/>
      <w:r>
        <w:rPr>
          <w:sz w:val="20"/>
          <w:szCs w:val="20"/>
        </w:rPr>
        <w:t>dne ..............................</w:t>
      </w:r>
      <w:proofErr w:type="gramEnd"/>
      <w:r>
        <w:rPr>
          <w:sz w:val="20"/>
          <w:szCs w:val="20"/>
        </w:rPr>
        <w:t xml:space="preserve"> </w:t>
      </w:r>
    </w:p>
    <w:p w:rsidR="00CB231A" w:rsidRDefault="00CB231A">
      <w:pPr>
        <w:pStyle w:val="Default"/>
        <w:rPr>
          <w:sz w:val="20"/>
          <w:szCs w:val="20"/>
        </w:rPr>
      </w:pPr>
    </w:p>
    <w:p w:rsidR="00CB231A" w:rsidRDefault="00CB231A">
      <w:pPr>
        <w:pStyle w:val="Default"/>
        <w:rPr>
          <w:sz w:val="20"/>
          <w:szCs w:val="20"/>
        </w:rPr>
      </w:pPr>
    </w:p>
    <w:p w:rsidR="00CB231A" w:rsidRDefault="00CB231A">
      <w:pPr>
        <w:pStyle w:val="Default"/>
        <w:rPr>
          <w:sz w:val="20"/>
          <w:szCs w:val="20"/>
        </w:rPr>
      </w:pPr>
    </w:p>
    <w:p w:rsidR="00CB231A" w:rsidRDefault="00CB231A">
      <w:pPr>
        <w:pStyle w:val="Default"/>
        <w:rPr>
          <w:sz w:val="20"/>
          <w:szCs w:val="20"/>
        </w:rPr>
      </w:pPr>
    </w:p>
    <w:p w:rsidR="00CB231A" w:rsidRDefault="00A607C3">
      <w:pPr>
        <w:pStyle w:val="Default"/>
        <w:rPr>
          <w:sz w:val="20"/>
          <w:szCs w:val="20"/>
        </w:rPr>
      </w:pPr>
      <w:proofErr w:type="gramStart"/>
      <w:r>
        <w:rPr>
          <w:sz w:val="20"/>
          <w:szCs w:val="20"/>
        </w:rPr>
        <w:t>Přílohy :</w:t>
      </w:r>
      <w:proofErr w:type="gramEnd"/>
      <w:r>
        <w:rPr>
          <w:sz w:val="20"/>
          <w:szCs w:val="20"/>
        </w:rPr>
        <w:t xml:space="preserve"> </w:t>
      </w:r>
    </w:p>
    <w:p w:rsidR="00CB231A" w:rsidRDefault="00A607C3">
      <w:pPr>
        <w:pStyle w:val="Default"/>
      </w:pPr>
      <w:r>
        <w:rPr>
          <w:sz w:val="20"/>
          <w:szCs w:val="20"/>
        </w:rPr>
        <w:t xml:space="preserve">1. Plánek místností </w:t>
      </w:r>
    </w:p>
    <w:p w:rsidR="00CB231A" w:rsidRDefault="00A607C3">
      <w:pPr>
        <w:rPr>
          <w:rFonts w:ascii="Arial" w:hAnsi="Arial"/>
        </w:rPr>
      </w:pPr>
      <w:r>
        <w:rPr>
          <w:rFonts w:ascii="Arial" w:hAnsi="Arial"/>
          <w:sz w:val="20"/>
          <w:szCs w:val="20"/>
        </w:rPr>
        <w:t>2. Protokol o předání prostor</w:t>
      </w:r>
    </w:p>
    <w:p w:rsidR="00CB231A" w:rsidRDefault="00CB231A">
      <w:pPr>
        <w:rPr>
          <w:sz w:val="20"/>
          <w:szCs w:val="20"/>
        </w:rPr>
      </w:pPr>
    </w:p>
    <w:p w:rsidR="00CB231A" w:rsidRDefault="00CB231A">
      <w:pPr>
        <w:rPr>
          <w:sz w:val="20"/>
          <w:szCs w:val="20"/>
        </w:rPr>
      </w:pPr>
    </w:p>
    <w:p w:rsidR="00CB231A" w:rsidRDefault="00CB231A">
      <w:pPr>
        <w:rPr>
          <w:sz w:val="20"/>
          <w:szCs w:val="20"/>
        </w:rPr>
      </w:pPr>
    </w:p>
    <w:p w:rsidR="00CB231A" w:rsidRDefault="00CB231A">
      <w:pPr>
        <w:rPr>
          <w:sz w:val="20"/>
          <w:szCs w:val="20"/>
        </w:rPr>
      </w:pPr>
    </w:p>
    <w:p w:rsidR="00CB231A" w:rsidRDefault="00CB231A">
      <w:pPr>
        <w:rPr>
          <w:sz w:val="20"/>
          <w:szCs w:val="20"/>
        </w:rPr>
      </w:pPr>
    </w:p>
    <w:p w:rsidR="00CB231A" w:rsidRDefault="00CB231A">
      <w:pPr>
        <w:rPr>
          <w:sz w:val="20"/>
          <w:szCs w:val="20"/>
        </w:rPr>
      </w:pPr>
    </w:p>
    <w:p w:rsidR="00CB231A" w:rsidRDefault="00CB231A">
      <w:pPr>
        <w:rPr>
          <w:sz w:val="20"/>
          <w:szCs w:val="20"/>
        </w:rPr>
      </w:pPr>
    </w:p>
    <w:p w:rsidR="00CB231A" w:rsidRDefault="00CB231A">
      <w:pPr>
        <w:rPr>
          <w:sz w:val="20"/>
          <w:szCs w:val="20"/>
        </w:rPr>
      </w:pPr>
    </w:p>
    <w:p w:rsidR="00CB231A" w:rsidRDefault="00CB231A">
      <w:pPr>
        <w:rPr>
          <w:sz w:val="20"/>
          <w:szCs w:val="20"/>
        </w:rPr>
      </w:pPr>
    </w:p>
    <w:p w:rsidR="00CB231A" w:rsidRDefault="00CB231A">
      <w:pPr>
        <w:rPr>
          <w:sz w:val="20"/>
          <w:szCs w:val="20"/>
        </w:rPr>
      </w:pPr>
    </w:p>
    <w:p w:rsidR="00CB231A" w:rsidRDefault="00CB231A">
      <w:pPr>
        <w:rPr>
          <w:sz w:val="20"/>
          <w:szCs w:val="20"/>
        </w:rPr>
      </w:pPr>
    </w:p>
    <w:p w:rsidR="00CB231A" w:rsidRDefault="00CB231A">
      <w:pPr>
        <w:rPr>
          <w:sz w:val="20"/>
          <w:szCs w:val="20"/>
        </w:rPr>
      </w:pPr>
    </w:p>
    <w:p w:rsidR="00CB231A" w:rsidRDefault="00CB231A">
      <w:pPr>
        <w:rPr>
          <w:sz w:val="20"/>
          <w:szCs w:val="20"/>
        </w:rPr>
      </w:pPr>
    </w:p>
    <w:p w:rsidR="00CB231A" w:rsidRDefault="00CB231A">
      <w:pPr>
        <w:rPr>
          <w:rFonts w:ascii="Arial" w:hAnsi="Arial"/>
          <w:sz w:val="20"/>
          <w:szCs w:val="20"/>
        </w:rPr>
      </w:pPr>
    </w:p>
    <w:p w:rsidR="00CB231A" w:rsidRDefault="00CB231A">
      <w:pPr>
        <w:rPr>
          <w:rFonts w:ascii="Arial" w:hAnsi="Arial"/>
          <w:sz w:val="20"/>
          <w:szCs w:val="20"/>
        </w:rPr>
      </w:pPr>
    </w:p>
    <w:p w:rsidR="00CB231A" w:rsidRDefault="00CB231A">
      <w:pPr>
        <w:rPr>
          <w:rFonts w:ascii="Arial" w:hAnsi="Arial"/>
          <w:sz w:val="20"/>
          <w:szCs w:val="20"/>
        </w:rPr>
      </w:pPr>
    </w:p>
    <w:p w:rsidR="00CB231A" w:rsidRDefault="00CB231A">
      <w:pPr>
        <w:rPr>
          <w:rFonts w:ascii="Arial" w:hAnsi="Arial"/>
          <w:sz w:val="20"/>
          <w:szCs w:val="20"/>
        </w:rPr>
      </w:pPr>
    </w:p>
    <w:p w:rsidR="00CB231A" w:rsidRDefault="00CB231A">
      <w:pPr>
        <w:rPr>
          <w:rFonts w:ascii="Arial" w:hAnsi="Arial"/>
          <w:sz w:val="20"/>
          <w:szCs w:val="20"/>
        </w:rPr>
      </w:pPr>
    </w:p>
    <w:p w:rsidR="00CB231A" w:rsidRDefault="00CB231A">
      <w:pPr>
        <w:rPr>
          <w:rFonts w:ascii="Arial" w:hAnsi="Arial"/>
          <w:sz w:val="20"/>
          <w:szCs w:val="20"/>
        </w:rPr>
      </w:pPr>
    </w:p>
    <w:p w:rsidR="00CB231A" w:rsidRDefault="00CB231A">
      <w:pPr>
        <w:rPr>
          <w:rFonts w:ascii="Arial" w:hAnsi="Arial"/>
          <w:sz w:val="20"/>
          <w:szCs w:val="20"/>
        </w:rPr>
      </w:pPr>
    </w:p>
    <w:p w:rsidR="00CB231A" w:rsidRDefault="00CB231A">
      <w:pPr>
        <w:rPr>
          <w:rFonts w:ascii="Arial" w:hAnsi="Arial"/>
          <w:sz w:val="20"/>
          <w:szCs w:val="20"/>
        </w:rPr>
      </w:pPr>
    </w:p>
    <w:p w:rsidR="00CB231A" w:rsidRDefault="00CB231A">
      <w:pPr>
        <w:rPr>
          <w:rFonts w:ascii="Arial" w:hAnsi="Arial"/>
          <w:sz w:val="20"/>
          <w:szCs w:val="20"/>
        </w:rPr>
      </w:pPr>
    </w:p>
    <w:p w:rsidR="00CB231A" w:rsidRDefault="00CB231A">
      <w:pPr>
        <w:rPr>
          <w:rFonts w:ascii="Arial" w:hAnsi="Arial"/>
          <w:sz w:val="20"/>
          <w:szCs w:val="20"/>
        </w:rPr>
      </w:pPr>
    </w:p>
    <w:p w:rsidR="00CB231A" w:rsidRDefault="00CB231A">
      <w:pPr>
        <w:rPr>
          <w:rFonts w:ascii="Arial" w:hAnsi="Arial"/>
          <w:sz w:val="20"/>
          <w:szCs w:val="20"/>
        </w:rPr>
      </w:pPr>
    </w:p>
    <w:p w:rsidR="00CB231A" w:rsidRDefault="00A607C3">
      <w:r>
        <w:rPr>
          <w:rFonts w:ascii="Arial" w:hAnsi="Arial"/>
          <w:sz w:val="20"/>
          <w:szCs w:val="20"/>
        </w:rPr>
        <w:t>Příloha 1:</w:t>
      </w:r>
    </w:p>
    <w:p w:rsidR="00CB231A" w:rsidRDefault="00CB231A">
      <w:pPr>
        <w:rPr>
          <w:sz w:val="20"/>
          <w:szCs w:val="20"/>
        </w:rPr>
      </w:pPr>
    </w:p>
    <w:p w:rsidR="00CB231A" w:rsidRDefault="00CB231A">
      <w:pPr>
        <w:rPr>
          <w:noProof/>
          <w:sz w:val="20"/>
          <w:szCs w:val="20"/>
        </w:rPr>
      </w:pPr>
    </w:p>
    <w:p w:rsidR="000F0A38" w:rsidRDefault="000F0A38">
      <w:pPr>
        <w:rPr>
          <w:noProof/>
          <w:sz w:val="20"/>
          <w:szCs w:val="20"/>
        </w:rPr>
      </w:pPr>
    </w:p>
    <w:p w:rsidR="000F0A38" w:rsidRDefault="000F0A38">
      <w:pPr>
        <w:rPr>
          <w:noProof/>
          <w:sz w:val="20"/>
          <w:szCs w:val="20"/>
        </w:rPr>
      </w:pPr>
    </w:p>
    <w:p w:rsidR="000F0A38" w:rsidRDefault="000F0A38">
      <w:pPr>
        <w:rPr>
          <w:noProof/>
          <w:sz w:val="20"/>
          <w:szCs w:val="20"/>
        </w:rPr>
      </w:pPr>
    </w:p>
    <w:p w:rsidR="000F0A38" w:rsidRDefault="000F0A38">
      <w:pPr>
        <w:rPr>
          <w:noProof/>
          <w:sz w:val="20"/>
          <w:szCs w:val="20"/>
        </w:rPr>
      </w:pPr>
    </w:p>
    <w:p w:rsidR="000F0A38" w:rsidRDefault="000F0A38">
      <w:pPr>
        <w:rPr>
          <w:noProof/>
          <w:sz w:val="20"/>
          <w:szCs w:val="20"/>
        </w:rPr>
      </w:pPr>
    </w:p>
    <w:p w:rsidR="000F0A38" w:rsidRDefault="000F0A38">
      <w:pPr>
        <w:rPr>
          <w:noProof/>
          <w:sz w:val="20"/>
          <w:szCs w:val="20"/>
        </w:rPr>
      </w:pPr>
    </w:p>
    <w:p w:rsidR="000F0A38" w:rsidRDefault="000F0A38">
      <w:pPr>
        <w:rPr>
          <w:noProof/>
          <w:sz w:val="20"/>
          <w:szCs w:val="20"/>
        </w:rPr>
      </w:pPr>
    </w:p>
    <w:p w:rsidR="000F0A38" w:rsidRDefault="000F0A38">
      <w:pPr>
        <w:rPr>
          <w:noProof/>
          <w:sz w:val="20"/>
          <w:szCs w:val="20"/>
        </w:rPr>
      </w:pPr>
    </w:p>
    <w:p w:rsidR="000F0A38" w:rsidRDefault="000F0A38">
      <w:pPr>
        <w:rPr>
          <w:noProof/>
          <w:sz w:val="20"/>
          <w:szCs w:val="20"/>
        </w:rPr>
      </w:pPr>
    </w:p>
    <w:p w:rsidR="000F0A38" w:rsidRDefault="000F0A38">
      <w:pPr>
        <w:rPr>
          <w:noProof/>
          <w:sz w:val="20"/>
          <w:szCs w:val="20"/>
        </w:rPr>
      </w:pPr>
    </w:p>
    <w:p w:rsidR="000F0A38" w:rsidRDefault="000F0A38">
      <w:pPr>
        <w:rPr>
          <w:noProof/>
          <w:sz w:val="20"/>
          <w:szCs w:val="20"/>
        </w:rPr>
      </w:pPr>
    </w:p>
    <w:p w:rsidR="000F0A38" w:rsidRDefault="000F0A38">
      <w:pPr>
        <w:rPr>
          <w:noProof/>
          <w:sz w:val="20"/>
          <w:szCs w:val="20"/>
        </w:rPr>
      </w:pPr>
    </w:p>
    <w:p w:rsidR="000F0A38" w:rsidRDefault="000F0A38">
      <w:pPr>
        <w:rPr>
          <w:noProof/>
          <w:sz w:val="20"/>
          <w:szCs w:val="20"/>
        </w:rPr>
      </w:pPr>
    </w:p>
    <w:p w:rsidR="000F0A38" w:rsidRDefault="000F0A38">
      <w:pPr>
        <w:rPr>
          <w:noProof/>
          <w:sz w:val="20"/>
          <w:szCs w:val="20"/>
        </w:rPr>
      </w:pPr>
    </w:p>
    <w:p w:rsidR="000F0A38" w:rsidRDefault="000F0A38">
      <w:pPr>
        <w:rPr>
          <w:noProof/>
          <w:sz w:val="20"/>
          <w:szCs w:val="20"/>
        </w:rPr>
      </w:pPr>
    </w:p>
    <w:p w:rsidR="000F0A38" w:rsidRDefault="000F0A38">
      <w:pPr>
        <w:rPr>
          <w:noProof/>
          <w:sz w:val="20"/>
          <w:szCs w:val="20"/>
        </w:rPr>
      </w:pPr>
    </w:p>
    <w:p w:rsidR="000F0A38" w:rsidRDefault="000F0A38">
      <w:pPr>
        <w:rPr>
          <w:noProof/>
          <w:sz w:val="20"/>
          <w:szCs w:val="20"/>
        </w:rPr>
      </w:pPr>
    </w:p>
    <w:p w:rsidR="000F0A38" w:rsidRDefault="000F0A38">
      <w:pPr>
        <w:rPr>
          <w:noProof/>
          <w:sz w:val="20"/>
          <w:szCs w:val="20"/>
        </w:rPr>
      </w:pPr>
    </w:p>
    <w:p w:rsidR="000F0A38" w:rsidRDefault="000F0A38">
      <w:pPr>
        <w:rPr>
          <w:noProof/>
          <w:sz w:val="20"/>
          <w:szCs w:val="20"/>
        </w:rPr>
      </w:pPr>
    </w:p>
    <w:p w:rsidR="000F0A38" w:rsidRDefault="000F0A38">
      <w:pPr>
        <w:rPr>
          <w:noProof/>
          <w:sz w:val="20"/>
          <w:szCs w:val="20"/>
        </w:rPr>
      </w:pPr>
    </w:p>
    <w:p w:rsidR="000F0A38" w:rsidRDefault="000F0A38">
      <w:pPr>
        <w:rPr>
          <w:noProof/>
          <w:sz w:val="20"/>
          <w:szCs w:val="20"/>
        </w:rPr>
      </w:pPr>
    </w:p>
    <w:p w:rsidR="000F0A38" w:rsidRDefault="000F0A38">
      <w:pPr>
        <w:rPr>
          <w:noProof/>
          <w:sz w:val="20"/>
          <w:szCs w:val="20"/>
        </w:rPr>
      </w:pPr>
    </w:p>
    <w:p w:rsidR="000F0A38" w:rsidRDefault="000F0A38">
      <w:pPr>
        <w:rPr>
          <w:noProof/>
          <w:sz w:val="20"/>
          <w:szCs w:val="20"/>
        </w:rPr>
      </w:pPr>
    </w:p>
    <w:p w:rsidR="000F0A38" w:rsidRDefault="000F0A38">
      <w:pPr>
        <w:rPr>
          <w:noProof/>
          <w:sz w:val="20"/>
          <w:szCs w:val="20"/>
        </w:rPr>
      </w:pPr>
    </w:p>
    <w:p w:rsidR="000F0A38" w:rsidRDefault="000F0A38">
      <w:pPr>
        <w:rPr>
          <w:noProof/>
          <w:sz w:val="20"/>
          <w:szCs w:val="20"/>
        </w:rPr>
      </w:pPr>
    </w:p>
    <w:p w:rsidR="000F0A38" w:rsidRDefault="000F0A38">
      <w:pPr>
        <w:rPr>
          <w:noProof/>
          <w:sz w:val="20"/>
          <w:szCs w:val="20"/>
        </w:rPr>
      </w:pPr>
    </w:p>
    <w:p w:rsidR="000F0A38" w:rsidRDefault="000F0A38">
      <w:pPr>
        <w:rPr>
          <w:noProof/>
          <w:sz w:val="20"/>
          <w:szCs w:val="20"/>
        </w:rPr>
      </w:pPr>
    </w:p>
    <w:p w:rsidR="000F0A38" w:rsidRDefault="000F0A38">
      <w:pPr>
        <w:rPr>
          <w:noProof/>
          <w:sz w:val="20"/>
          <w:szCs w:val="20"/>
        </w:rPr>
      </w:pPr>
    </w:p>
    <w:p w:rsidR="000F0A38" w:rsidRDefault="000F0A38">
      <w:pPr>
        <w:rPr>
          <w:noProof/>
          <w:sz w:val="20"/>
          <w:szCs w:val="20"/>
        </w:rPr>
      </w:pPr>
    </w:p>
    <w:p w:rsidR="000F0A38" w:rsidRDefault="000F0A38">
      <w:pPr>
        <w:rPr>
          <w:noProof/>
          <w:sz w:val="20"/>
          <w:szCs w:val="20"/>
        </w:rPr>
      </w:pPr>
    </w:p>
    <w:p w:rsidR="000F0A38" w:rsidRDefault="000F0A38">
      <w:pPr>
        <w:rPr>
          <w:noProof/>
          <w:sz w:val="20"/>
          <w:szCs w:val="20"/>
        </w:rPr>
      </w:pPr>
    </w:p>
    <w:p w:rsidR="000F0A38" w:rsidRDefault="000F0A38">
      <w:pPr>
        <w:rPr>
          <w:noProof/>
          <w:sz w:val="20"/>
          <w:szCs w:val="20"/>
        </w:rPr>
      </w:pPr>
    </w:p>
    <w:p w:rsidR="000F0A38" w:rsidRDefault="000F0A38">
      <w:pPr>
        <w:rPr>
          <w:noProof/>
          <w:sz w:val="20"/>
          <w:szCs w:val="20"/>
        </w:rPr>
      </w:pPr>
    </w:p>
    <w:p w:rsidR="000F0A38" w:rsidRDefault="000F0A38">
      <w:pPr>
        <w:rPr>
          <w:noProof/>
          <w:sz w:val="20"/>
          <w:szCs w:val="20"/>
        </w:rPr>
      </w:pPr>
    </w:p>
    <w:p w:rsidR="000F0A38" w:rsidRDefault="000F0A38">
      <w:pPr>
        <w:rPr>
          <w:noProof/>
          <w:sz w:val="20"/>
          <w:szCs w:val="20"/>
        </w:rPr>
      </w:pPr>
    </w:p>
    <w:p w:rsidR="000F0A38" w:rsidRDefault="000F0A38">
      <w:pPr>
        <w:rPr>
          <w:noProof/>
          <w:sz w:val="20"/>
          <w:szCs w:val="20"/>
        </w:rPr>
      </w:pPr>
    </w:p>
    <w:p w:rsidR="000F0A38" w:rsidRDefault="000F0A38">
      <w:pPr>
        <w:rPr>
          <w:noProof/>
          <w:sz w:val="20"/>
          <w:szCs w:val="20"/>
        </w:rPr>
      </w:pPr>
    </w:p>
    <w:p w:rsidR="000F0A38" w:rsidRDefault="000F0A38">
      <w:pPr>
        <w:rPr>
          <w:noProof/>
          <w:sz w:val="20"/>
          <w:szCs w:val="20"/>
        </w:rPr>
      </w:pPr>
    </w:p>
    <w:p w:rsidR="000F0A38" w:rsidRDefault="000F0A38">
      <w:pPr>
        <w:rPr>
          <w:noProof/>
          <w:sz w:val="20"/>
          <w:szCs w:val="20"/>
        </w:rPr>
      </w:pPr>
    </w:p>
    <w:p w:rsidR="000F0A38" w:rsidRDefault="000F0A38">
      <w:pPr>
        <w:rPr>
          <w:noProof/>
          <w:sz w:val="20"/>
          <w:szCs w:val="20"/>
        </w:rPr>
      </w:pPr>
    </w:p>
    <w:p w:rsidR="000F0A38" w:rsidRDefault="000F0A38">
      <w:pPr>
        <w:rPr>
          <w:noProof/>
          <w:sz w:val="20"/>
          <w:szCs w:val="20"/>
        </w:rPr>
      </w:pPr>
    </w:p>
    <w:p w:rsidR="000F0A38" w:rsidRDefault="000F0A38">
      <w:pPr>
        <w:rPr>
          <w:noProof/>
          <w:sz w:val="20"/>
          <w:szCs w:val="20"/>
        </w:rPr>
      </w:pPr>
    </w:p>
    <w:p w:rsidR="000F0A38" w:rsidRDefault="000F0A38">
      <w:pPr>
        <w:rPr>
          <w:noProof/>
          <w:sz w:val="20"/>
          <w:szCs w:val="20"/>
        </w:rPr>
      </w:pPr>
    </w:p>
    <w:p w:rsidR="000F0A38" w:rsidRDefault="000F0A38">
      <w:pPr>
        <w:rPr>
          <w:noProof/>
          <w:sz w:val="20"/>
          <w:szCs w:val="20"/>
        </w:rPr>
      </w:pPr>
    </w:p>
    <w:p w:rsidR="000F0A38" w:rsidRDefault="000F0A38">
      <w:pPr>
        <w:rPr>
          <w:noProof/>
          <w:sz w:val="20"/>
          <w:szCs w:val="20"/>
        </w:rPr>
      </w:pPr>
    </w:p>
    <w:p w:rsidR="000F0A38" w:rsidRDefault="000F0A38">
      <w:pPr>
        <w:rPr>
          <w:noProof/>
          <w:sz w:val="20"/>
          <w:szCs w:val="20"/>
        </w:rPr>
      </w:pPr>
    </w:p>
    <w:p w:rsidR="000F0A38" w:rsidRDefault="000F0A38">
      <w:pPr>
        <w:rPr>
          <w:noProof/>
          <w:sz w:val="20"/>
          <w:szCs w:val="20"/>
        </w:rPr>
      </w:pPr>
    </w:p>
    <w:p w:rsidR="000F0A38" w:rsidRDefault="000F0A38">
      <w:pPr>
        <w:rPr>
          <w:noProof/>
          <w:sz w:val="20"/>
          <w:szCs w:val="20"/>
        </w:rPr>
      </w:pPr>
    </w:p>
    <w:p w:rsidR="000F0A38" w:rsidRDefault="000F0A38">
      <w:pPr>
        <w:rPr>
          <w:noProof/>
          <w:sz w:val="20"/>
          <w:szCs w:val="20"/>
        </w:rPr>
      </w:pPr>
    </w:p>
    <w:p w:rsidR="000F0A38" w:rsidRDefault="000F0A38">
      <w:pPr>
        <w:rPr>
          <w:noProof/>
          <w:sz w:val="20"/>
          <w:szCs w:val="20"/>
        </w:rPr>
      </w:pPr>
    </w:p>
    <w:p w:rsidR="000F0A38" w:rsidRDefault="000F0A38">
      <w:pPr>
        <w:rPr>
          <w:noProof/>
          <w:sz w:val="20"/>
          <w:szCs w:val="20"/>
        </w:rPr>
      </w:pPr>
    </w:p>
    <w:p w:rsidR="000F0A38" w:rsidRDefault="000F0A38">
      <w:pPr>
        <w:rPr>
          <w:noProof/>
          <w:sz w:val="20"/>
          <w:szCs w:val="20"/>
        </w:rPr>
      </w:pPr>
    </w:p>
    <w:p w:rsidR="000F0A38" w:rsidRDefault="000F0A38">
      <w:pPr>
        <w:rPr>
          <w:noProof/>
          <w:sz w:val="20"/>
          <w:szCs w:val="20"/>
        </w:rPr>
      </w:pPr>
    </w:p>
    <w:p w:rsidR="000F0A38" w:rsidRDefault="000F0A38">
      <w:pPr>
        <w:rPr>
          <w:sz w:val="20"/>
          <w:szCs w:val="20"/>
        </w:rPr>
      </w:pPr>
    </w:p>
    <w:p w:rsidR="00CB231A" w:rsidRDefault="00CB231A">
      <w:pPr>
        <w:rPr>
          <w:sz w:val="20"/>
          <w:szCs w:val="20"/>
        </w:rPr>
      </w:pPr>
    </w:p>
    <w:p w:rsidR="00CB231A" w:rsidRDefault="00CB231A">
      <w:pPr>
        <w:rPr>
          <w:sz w:val="20"/>
          <w:szCs w:val="20"/>
        </w:rPr>
      </w:pPr>
    </w:p>
    <w:p w:rsidR="00CB231A" w:rsidRDefault="00A607C3">
      <w:pPr>
        <w:rPr>
          <w:rFonts w:ascii="Arial" w:hAnsi="Arial"/>
        </w:rPr>
      </w:pPr>
      <w:r>
        <w:rPr>
          <w:rFonts w:ascii="Arial" w:hAnsi="Arial"/>
          <w:sz w:val="20"/>
          <w:szCs w:val="20"/>
        </w:rPr>
        <w:lastRenderedPageBreak/>
        <w:t>Příloha 2:</w:t>
      </w:r>
    </w:p>
    <w:p w:rsidR="00CB231A" w:rsidRDefault="00CB231A">
      <w:pPr>
        <w:rPr>
          <w:sz w:val="20"/>
          <w:szCs w:val="20"/>
        </w:rPr>
      </w:pPr>
    </w:p>
    <w:p w:rsidR="00CB231A" w:rsidRDefault="00A607C3">
      <w:pPr>
        <w:jc w:val="center"/>
        <w:rPr>
          <w:rFonts w:ascii="Arial" w:hAnsi="Arial"/>
          <w:sz w:val="32"/>
          <w:szCs w:val="32"/>
        </w:rPr>
      </w:pPr>
      <w:r>
        <w:rPr>
          <w:rFonts w:ascii="Arial" w:hAnsi="Arial"/>
          <w:sz w:val="32"/>
          <w:szCs w:val="32"/>
        </w:rPr>
        <w:t>Protokol o předání prostor</w:t>
      </w:r>
    </w:p>
    <w:p w:rsidR="00CB231A" w:rsidRDefault="00CB231A">
      <w:pPr>
        <w:jc w:val="center"/>
        <w:rPr>
          <w:rFonts w:ascii="Arial" w:hAnsi="Arial"/>
          <w:sz w:val="32"/>
          <w:szCs w:val="32"/>
        </w:rPr>
      </w:pPr>
    </w:p>
    <w:p w:rsidR="00CB231A" w:rsidRDefault="00A607C3">
      <w:pPr>
        <w:rPr>
          <w:rFonts w:ascii="Arial" w:hAnsi="Arial"/>
          <w:sz w:val="32"/>
          <w:szCs w:val="32"/>
        </w:rPr>
      </w:pPr>
      <w:r>
        <w:rPr>
          <w:rFonts w:ascii="Arial" w:hAnsi="Arial"/>
          <w:sz w:val="20"/>
          <w:szCs w:val="20"/>
        </w:rPr>
        <w:br/>
        <w:t xml:space="preserve">Pronajímatel: </w:t>
      </w:r>
    </w:p>
    <w:p w:rsidR="00CB231A" w:rsidRDefault="00A607C3">
      <w:pPr>
        <w:rPr>
          <w:rFonts w:ascii="Arial" w:hAnsi="Arial"/>
          <w:sz w:val="32"/>
          <w:szCs w:val="32"/>
        </w:rPr>
      </w:pPr>
      <w:r>
        <w:rPr>
          <w:rFonts w:ascii="Arial" w:hAnsi="Arial" w:cs="Arial"/>
          <w:b/>
          <w:bCs/>
          <w:sz w:val="20"/>
          <w:szCs w:val="20"/>
        </w:rPr>
        <w:t>MMN, a.</w:t>
      </w:r>
      <w:proofErr w:type="gramStart"/>
      <w:r>
        <w:rPr>
          <w:rFonts w:ascii="Arial" w:hAnsi="Arial" w:cs="Arial"/>
          <w:b/>
          <w:bCs/>
          <w:sz w:val="20"/>
          <w:szCs w:val="20"/>
        </w:rPr>
        <w:t>s.</w:t>
      </w:r>
      <w:r>
        <w:rPr>
          <w:rFonts w:ascii="Arial" w:hAnsi="Arial" w:cs="Arial"/>
          <w:sz w:val="20"/>
          <w:szCs w:val="20"/>
        </w:rPr>
        <w:t xml:space="preserve"> ,</w:t>
      </w:r>
      <w:proofErr w:type="gramEnd"/>
      <w:r>
        <w:rPr>
          <w:rFonts w:ascii="Arial" w:hAnsi="Arial" w:cs="Arial"/>
          <w:sz w:val="20"/>
          <w:szCs w:val="20"/>
        </w:rPr>
        <w:t xml:space="preserve"> </w:t>
      </w:r>
    </w:p>
    <w:p w:rsidR="00CB231A" w:rsidRDefault="00A607C3">
      <w:proofErr w:type="spellStart"/>
      <w:r>
        <w:rPr>
          <w:rFonts w:ascii="Arial" w:hAnsi="Arial" w:cs="Arial"/>
          <w:sz w:val="20"/>
          <w:szCs w:val="20"/>
        </w:rPr>
        <w:t>Metyšova</w:t>
      </w:r>
      <w:proofErr w:type="spellEnd"/>
      <w:r>
        <w:rPr>
          <w:rFonts w:ascii="Arial" w:hAnsi="Arial" w:cs="Arial"/>
          <w:sz w:val="20"/>
          <w:szCs w:val="20"/>
        </w:rPr>
        <w:t xml:space="preserve"> 465, 514 01 Jilemnice, </w:t>
      </w:r>
    </w:p>
    <w:p w:rsidR="00CB231A" w:rsidRDefault="00A607C3">
      <w:pPr>
        <w:rPr>
          <w:rFonts w:ascii="Arial" w:hAnsi="Arial"/>
          <w:sz w:val="32"/>
          <w:szCs w:val="32"/>
        </w:rPr>
      </w:pPr>
      <w:r>
        <w:rPr>
          <w:rFonts w:ascii="Arial" w:hAnsi="Arial" w:cs="Arial"/>
          <w:sz w:val="20"/>
          <w:szCs w:val="20"/>
        </w:rPr>
        <w:t xml:space="preserve">IČO </w:t>
      </w:r>
      <w:proofErr w:type="gramStart"/>
      <w:r>
        <w:rPr>
          <w:rFonts w:ascii="Arial" w:hAnsi="Arial" w:cs="Arial"/>
          <w:sz w:val="20"/>
          <w:szCs w:val="20"/>
        </w:rPr>
        <w:t>05421888 ,</w:t>
      </w:r>
      <w:proofErr w:type="gramEnd"/>
      <w:r>
        <w:rPr>
          <w:rFonts w:ascii="Arial" w:hAnsi="Arial" w:cs="Arial"/>
          <w:sz w:val="20"/>
          <w:szCs w:val="20"/>
        </w:rPr>
        <w:t xml:space="preserve"> </w:t>
      </w:r>
      <w:r>
        <w:rPr>
          <w:rFonts w:ascii="Arial" w:hAnsi="Arial"/>
          <w:sz w:val="20"/>
          <w:szCs w:val="20"/>
        </w:rPr>
        <w:br/>
      </w:r>
    </w:p>
    <w:p w:rsidR="00CB231A" w:rsidRDefault="00A607C3">
      <w:pPr>
        <w:rPr>
          <w:rFonts w:ascii="Arial" w:hAnsi="Arial"/>
          <w:sz w:val="32"/>
          <w:szCs w:val="32"/>
        </w:rPr>
      </w:pPr>
      <w:r>
        <w:rPr>
          <w:rFonts w:ascii="Arial" w:hAnsi="Arial"/>
          <w:sz w:val="20"/>
          <w:szCs w:val="20"/>
        </w:rPr>
        <w:t>Nájemce:</w:t>
      </w:r>
    </w:p>
    <w:p w:rsidR="00CB231A" w:rsidRDefault="00A607C3">
      <w:pPr>
        <w:pStyle w:val="Default"/>
      </w:pPr>
      <w:r>
        <w:rPr>
          <w:b/>
          <w:sz w:val="20"/>
          <w:szCs w:val="20"/>
        </w:rPr>
        <w:t>Barbora Hrstková</w:t>
      </w:r>
      <w:r>
        <w:rPr>
          <w:sz w:val="20"/>
          <w:szCs w:val="20"/>
        </w:rPr>
        <w:t xml:space="preserve">. </w:t>
      </w:r>
    </w:p>
    <w:p w:rsidR="00CB231A" w:rsidRDefault="00A607C3">
      <w:pPr>
        <w:pStyle w:val="Default"/>
      </w:pPr>
      <w:r>
        <w:rPr>
          <w:sz w:val="20"/>
          <w:szCs w:val="20"/>
        </w:rPr>
        <w:t xml:space="preserve">Jana </w:t>
      </w:r>
      <w:proofErr w:type="spellStart"/>
      <w:r>
        <w:rPr>
          <w:sz w:val="20"/>
          <w:szCs w:val="20"/>
        </w:rPr>
        <w:t>Harr</w:t>
      </w:r>
      <w:bookmarkStart w:id="0" w:name="_GoBack"/>
      <w:bookmarkEnd w:id="0"/>
      <w:r>
        <w:rPr>
          <w:sz w:val="20"/>
          <w:szCs w:val="20"/>
        </w:rPr>
        <w:t>acha</w:t>
      </w:r>
      <w:proofErr w:type="spellEnd"/>
      <w:r>
        <w:rPr>
          <w:sz w:val="20"/>
          <w:szCs w:val="20"/>
        </w:rPr>
        <w:t xml:space="preserve"> 132, 514 01 Jilemnice </w:t>
      </w:r>
    </w:p>
    <w:p w:rsidR="00CB231A" w:rsidRDefault="00A607C3">
      <w:pPr>
        <w:rPr>
          <w:rFonts w:ascii="Arial" w:hAnsi="Arial"/>
          <w:sz w:val="32"/>
          <w:szCs w:val="32"/>
        </w:rPr>
      </w:pPr>
      <w:r>
        <w:rPr>
          <w:rFonts w:ascii="Arial" w:hAnsi="Arial"/>
          <w:sz w:val="20"/>
          <w:szCs w:val="20"/>
        </w:rPr>
        <w:t xml:space="preserve">IČ: 19395680 </w:t>
      </w:r>
    </w:p>
    <w:p w:rsidR="00CB231A" w:rsidRDefault="00CB231A">
      <w:pPr>
        <w:rPr>
          <w:sz w:val="20"/>
          <w:szCs w:val="20"/>
        </w:rPr>
      </w:pPr>
    </w:p>
    <w:p w:rsidR="00CB231A" w:rsidRDefault="00A607C3">
      <w:r>
        <w:rPr>
          <w:rFonts w:ascii="Arial" w:hAnsi="Arial"/>
          <w:sz w:val="20"/>
          <w:szCs w:val="20"/>
        </w:rPr>
        <w:br/>
        <w:t xml:space="preserve">Předmětem předání je nebytový </w:t>
      </w:r>
      <w:proofErr w:type="gramStart"/>
      <w:r>
        <w:rPr>
          <w:rFonts w:ascii="Arial" w:hAnsi="Arial"/>
          <w:sz w:val="20"/>
          <w:szCs w:val="20"/>
        </w:rPr>
        <w:t>prostor v 1.nadzemním</w:t>
      </w:r>
      <w:proofErr w:type="gramEnd"/>
      <w:r>
        <w:rPr>
          <w:rFonts w:ascii="Arial" w:hAnsi="Arial"/>
          <w:sz w:val="20"/>
          <w:szCs w:val="20"/>
        </w:rPr>
        <w:t xml:space="preserve"> podlaží objektu na adrese </w:t>
      </w:r>
      <w:proofErr w:type="spellStart"/>
      <w:r>
        <w:rPr>
          <w:rFonts w:ascii="Arial" w:hAnsi="Arial"/>
          <w:sz w:val="20"/>
          <w:szCs w:val="20"/>
        </w:rPr>
        <w:t>Metyšova</w:t>
      </w:r>
      <w:proofErr w:type="spellEnd"/>
      <w:r>
        <w:rPr>
          <w:rFonts w:ascii="Arial" w:hAnsi="Arial"/>
          <w:sz w:val="20"/>
          <w:szCs w:val="20"/>
        </w:rPr>
        <w:t xml:space="preserve"> 464, 51401 Jilemnice.</w:t>
      </w:r>
      <w:r>
        <w:rPr>
          <w:rFonts w:ascii="Arial" w:hAnsi="Arial"/>
          <w:sz w:val="20"/>
          <w:szCs w:val="20"/>
        </w:rPr>
        <w:br/>
        <w:t>Jedná se o prostor o velikosti 52,15 m² užívaný jako provozovna občerstvení.</w:t>
      </w:r>
      <w:r>
        <w:rPr>
          <w:rFonts w:ascii="Arial" w:hAnsi="Arial"/>
          <w:sz w:val="20"/>
          <w:szCs w:val="20"/>
        </w:rPr>
        <w:br/>
      </w:r>
    </w:p>
    <w:p w:rsidR="00CB231A" w:rsidRDefault="00A607C3">
      <w:r>
        <w:rPr>
          <w:rFonts w:ascii="Arial" w:hAnsi="Arial"/>
          <w:sz w:val="20"/>
          <w:szCs w:val="20"/>
        </w:rPr>
        <w:t>Předané klíče: 1x hlavní vchod budova, 1x vchod kiosek, 1x boční vchod kiosek</w:t>
      </w:r>
      <w:r>
        <w:rPr>
          <w:rFonts w:ascii="Arial" w:hAnsi="Arial"/>
          <w:sz w:val="20"/>
          <w:szCs w:val="20"/>
        </w:rPr>
        <w:br/>
      </w:r>
      <w:r>
        <w:rPr>
          <w:rFonts w:ascii="Arial" w:hAnsi="Arial"/>
          <w:sz w:val="20"/>
          <w:szCs w:val="20"/>
        </w:rPr>
        <w:br/>
      </w:r>
      <w:r>
        <w:rPr>
          <w:rFonts w:ascii="Arial" w:hAnsi="Arial"/>
          <w:sz w:val="20"/>
          <w:szCs w:val="20"/>
        </w:rPr>
        <w:br/>
      </w:r>
    </w:p>
    <w:p w:rsidR="00CB231A" w:rsidRDefault="00A607C3">
      <w:pPr>
        <w:rPr>
          <w:rFonts w:ascii="Arial" w:hAnsi="Arial"/>
          <w:sz w:val="32"/>
          <w:szCs w:val="32"/>
        </w:rPr>
      </w:pPr>
      <w:r>
        <w:rPr>
          <w:rFonts w:ascii="Arial" w:hAnsi="Arial"/>
          <w:sz w:val="20"/>
          <w:szCs w:val="20"/>
        </w:rPr>
        <w:t>1) Nebytový prostor byl předán bez závad</w:t>
      </w:r>
    </w:p>
    <w:p w:rsidR="00CB231A" w:rsidRDefault="00CB231A">
      <w:pPr>
        <w:rPr>
          <w:sz w:val="20"/>
          <w:szCs w:val="20"/>
        </w:rPr>
      </w:pPr>
    </w:p>
    <w:p w:rsidR="00CB231A" w:rsidRDefault="00A607C3">
      <w:pPr>
        <w:rPr>
          <w:rFonts w:ascii="Arial" w:hAnsi="Arial"/>
          <w:sz w:val="32"/>
          <w:szCs w:val="32"/>
        </w:rPr>
      </w:pPr>
      <w:r>
        <w:rPr>
          <w:rFonts w:ascii="Arial" w:hAnsi="Arial"/>
          <w:sz w:val="20"/>
          <w:szCs w:val="20"/>
        </w:rPr>
        <w:t xml:space="preserve">2) Zjištěné </w:t>
      </w:r>
      <w:proofErr w:type="gramStart"/>
      <w:r>
        <w:rPr>
          <w:rFonts w:ascii="Arial" w:hAnsi="Arial"/>
          <w:sz w:val="20"/>
          <w:szCs w:val="20"/>
        </w:rPr>
        <w:t>závady:</w:t>
      </w:r>
      <w:r>
        <w:rPr>
          <w:rFonts w:ascii="Arial" w:hAnsi="Arial"/>
          <w:sz w:val="20"/>
          <w:szCs w:val="20"/>
        </w:rPr>
        <w:br/>
        <w:t>....................................................................................................................</w:t>
      </w:r>
      <w:r>
        <w:rPr>
          <w:rFonts w:ascii="Arial" w:hAnsi="Arial"/>
          <w:sz w:val="20"/>
          <w:szCs w:val="20"/>
        </w:rPr>
        <w:br/>
        <w:t>....................................................................................................................</w:t>
      </w:r>
      <w:r>
        <w:rPr>
          <w:rFonts w:ascii="Arial" w:hAnsi="Arial"/>
          <w:sz w:val="20"/>
          <w:szCs w:val="20"/>
        </w:rPr>
        <w:br/>
        <w:t>....................................................................................................................</w:t>
      </w:r>
      <w:r>
        <w:rPr>
          <w:rFonts w:ascii="Arial" w:hAnsi="Arial"/>
          <w:sz w:val="20"/>
          <w:szCs w:val="20"/>
        </w:rPr>
        <w:br/>
        <w:t>....................................................................................................................</w:t>
      </w:r>
      <w:r>
        <w:rPr>
          <w:rFonts w:ascii="Arial" w:hAnsi="Arial"/>
          <w:sz w:val="20"/>
          <w:szCs w:val="20"/>
        </w:rPr>
        <w:br/>
        <w:t>....................................................................................................................</w:t>
      </w:r>
      <w:proofErr w:type="gramEnd"/>
      <w:r>
        <w:rPr>
          <w:rFonts w:ascii="Arial" w:hAnsi="Arial"/>
          <w:sz w:val="20"/>
          <w:szCs w:val="20"/>
        </w:rPr>
        <w:br/>
      </w:r>
    </w:p>
    <w:p w:rsidR="00CB231A" w:rsidRDefault="00A607C3">
      <w:pPr>
        <w:rPr>
          <w:rFonts w:ascii="Arial" w:hAnsi="Arial"/>
          <w:sz w:val="32"/>
          <w:szCs w:val="32"/>
        </w:rPr>
      </w:pPr>
      <w:r>
        <w:rPr>
          <w:rFonts w:ascii="Arial" w:hAnsi="Arial"/>
          <w:sz w:val="20"/>
          <w:szCs w:val="20"/>
        </w:rPr>
        <w:t xml:space="preserve">Zjištěné závady budou odstraněny nejpozději </w:t>
      </w:r>
      <w:proofErr w:type="gramStart"/>
      <w:r>
        <w:rPr>
          <w:rFonts w:ascii="Arial" w:hAnsi="Arial"/>
          <w:sz w:val="20"/>
          <w:szCs w:val="20"/>
        </w:rPr>
        <w:t>do.......................................</w:t>
      </w:r>
      <w:proofErr w:type="gramEnd"/>
      <w:r>
        <w:rPr>
          <w:rFonts w:ascii="Arial" w:hAnsi="Arial"/>
          <w:sz w:val="32"/>
          <w:szCs w:val="32"/>
        </w:rPr>
        <w:br/>
      </w:r>
    </w:p>
    <w:p w:rsidR="00CB231A" w:rsidRDefault="00CB231A">
      <w:pPr>
        <w:rPr>
          <w:rFonts w:ascii="Arial" w:hAnsi="Arial"/>
          <w:sz w:val="32"/>
          <w:szCs w:val="32"/>
        </w:rPr>
      </w:pPr>
    </w:p>
    <w:p w:rsidR="00CB231A" w:rsidRDefault="00A607C3">
      <w:pPr>
        <w:pStyle w:val="Default"/>
      </w:pPr>
      <w:r>
        <w:rPr>
          <w:sz w:val="20"/>
          <w:szCs w:val="20"/>
        </w:rPr>
        <w:t xml:space="preserve">Pronajímatel:  </w:t>
      </w:r>
      <w:proofErr w:type="gramStart"/>
      <w:r>
        <w:rPr>
          <w:sz w:val="20"/>
          <w:szCs w:val="20"/>
        </w:rPr>
        <w:t>…....................................................................</w:t>
      </w:r>
      <w:proofErr w:type="gramEnd"/>
    </w:p>
    <w:p w:rsidR="00CB231A" w:rsidRDefault="00CB231A">
      <w:pPr>
        <w:pStyle w:val="Default"/>
        <w:rPr>
          <w:sz w:val="20"/>
          <w:szCs w:val="20"/>
        </w:rPr>
      </w:pPr>
    </w:p>
    <w:p w:rsidR="00CB231A" w:rsidRDefault="00A607C3">
      <w:pPr>
        <w:pStyle w:val="Default"/>
      </w:pPr>
      <w:r>
        <w:rPr>
          <w:sz w:val="20"/>
          <w:szCs w:val="20"/>
        </w:rPr>
        <w:t xml:space="preserve">V Jilemnici </w:t>
      </w:r>
      <w:proofErr w:type="gramStart"/>
      <w:r>
        <w:rPr>
          <w:sz w:val="20"/>
          <w:szCs w:val="20"/>
        </w:rPr>
        <w:t>dne ..............................</w:t>
      </w:r>
      <w:proofErr w:type="gramEnd"/>
      <w:r>
        <w:rPr>
          <w:sz w:val="20"/>
          <w:szCs w:val="20"/>
        </w:rPr>
        <w:t xml:space="preserve"> </w:t>
      </w:r>
    </w:p>
    <w:p w:rsidR="00CB231A" w:rsidRDefault="00CB231A">
      <w:pPr>
        <w:pStyle w:val="Default"/>
        <w:rPr>
          <w:sz w:val="20"/>
          <w:szCs w:val="20"/>
        </w:rPr>
      </w:pPr>
    </w:p>
    <w:p w:rsidR="00CB231A" w:rsidRDefault="00CB231A">
      <w:pPr>
        <w:pStyle w:val="Default"/>
        <w:rPr>
          <w:sz w:val="20"/>
          <w:szCs w:val="20"/>
        </w:rPr>
      </w:pPr>
    </w:p>
    <w:p w:rsidR="00CB231A" w:rsidRDefault="00A607C3">
      <w:pPr>
        <w:pStyle w:val="Default"/>
      </w:pPr>
      <w:r>
        <w:rPr>
          <w:sz w:val="20"/>
          <w:szCs w:val="20"/>
        </w:rPr>
        <w:t xml:space="preserve">Nájemce:  </w:t>
      </w:r>
      <w:proofErr w:type="gramStart"/>
      <w:r>
        <w:rPr>
          <w:sz w:val="20"/>
          <w:szCs w:val="20"/>
        </w:rPr>
        <w:t>…..........................................................................</w:t>
      </w:r>
      <w:proofErr w:type="gramEnd"/>
    </w:p>
    <w:p w:rsidR="00CB231A" w:rsidRDefault="00CB231A">
      <w:pPr>
        <w:pStyle w:val="Default"/>
        <w:rPr>
          <w:sz w:val="20"/>
          <w:szCs w:val="20"/>
        </w:rPr>
      </w:pPr>
    </w:p>
    <w:p w:rsidR="00CB231A" w:rsidRDefault="00A607C3">
      <w:pPr>
        <w:pStyle w:val="Default"/>
      </w:pPr>
      <w:r>
        <w:rPr>
          <w:sz w:val="20"/>
          <w:szCs w:val="20"/>
        </w:rPr>
        <w:t xml:space="preserve">V Jilemnici </w:t>
      </w:r>
      <w:proofErr w:type="gramStart"/>
      <w:r>
        <w:rPr>
          <w:sz w:val="20"/>
          <w:szCs w:val="20"/>
        </w:rPr>
        <w:t>dne ..............................</w:t>
      </w:r>
      <w:proofErr w:type="gramEnd"/>
      <w:r>
        <w:rPr>
          <w:sz w:val="20"/>
          <w:szCs w:val="20"/>
        </w:rPr>
        <w:t xml:space="preserve"> </w:t>
      </w:r>
    </w:p>
    <w:p w:rsidR="00CB231A" w:rsidRDefault="00CB231A">
      <w:pPr>
        <w:pStyle w:val="Default"/>
        <w:rPr>
          <w:sz w:val="20"/>
          <w:szCs w:val="20"/>
        </w:rPr>
      </w:pPr>
    </w:p>
    <w:p w:rsidR="00CB231A" w:rsidRDefault="00CB231A">
      <w:pPr>
        <w:pStyle w:val="Default"/>
      </w:pPr>
    </w:p>
    <w:sectPr w:rsidR="00CB231A">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31A"/>
    <w:rsid w:val="000F0A38"/>
    <w:rsid w:val="00A607C3"/>
    <w:rsid w:val="00CB231A"/>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81140"/>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pPr>
      <w:spacing w:after="140" w:line="276" w:lineRule="auto"/>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rPr>
  </w:style>
  <w:style w:type="paragraph" w:customStyle="1" w:styleId="Rejstk">
    <w:name w:val="Rejstřík"/>
    <w:basedOn w:val="Normln"/>
    <w:qFormat/>
    <w:pPr>
      <w:suppressLineNumbers/>
    </w:pPr>
    <w:rPr>
      <w:rFonts w:cs="Mangal"/>
    </w:rPr>
  </w:style>
  <w:style w:type="paragraph" w:customStyle="1" w:styleId="Default">
    <w:name w:val="Default"/>
    <w:qFormat/>
    <w:rsid w:val="00281140"/>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81140"/>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pPr>
      <w:spacing w:after="140" w:line="276" w:lineRule="auto"/>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rPr>
  </w:style>
  <w:style w:type="paragraph" w:customStyle="1" w:styleId="Rejstk">
    <w:name w:val="Rejstřík"/>
    <w:basedOn w:val="Normln"/>
    <w:qFormat/>
    <w:pPr>
      <w:suppressLineNumbers/>
    </w:pPr>
    <w:rPr>
      <w:rFonts w:cs="Mangal"/>
    </w:rPr>
  </w:style>
  <w:style w:type="paragraph" w:customStyle="1" w:styleId="Default">
    <w:name w:val="Default"/>
    <w:qFormat/>
    <w:rsid w:val="00281140"/>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1364</Words>
  <Characters>8049</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Honka</dc:creator>
  <cp:lastModifiedBy>s0126</cp:lastModifiedBy>
  <cp:revision>2</cp:revision>
  <cp:lastPrinted>2023-07-25T09:03:00Z</cp:lastPrinted>
  <dcterms:created xsi:type="dcterms:W3CDTF">2023-10-05T12:13:00Z</dcterms:created>
  <dcterms:modified xsi:type="dcterms:W3CDTF">2023-10-05T12:13:00Z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