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84D64" w14:textId="35643DEA" w:rsidR="00F61DB5" w:rsidRPr="002E7923" w:rsidRDefault="00F61DB5" w:rsidP="002E7923">
      <w:pPr>
        <w:pStyle w:val="Nzev"/>
        <w:rPr>
          <w:sz w:val="28"/>
        </w:rPr>
      </w:pPr>
      <w:bookmarkStart w:id="0" w:name="_Toc375232607"/>
      <w:r w:rsidRPr="002E7923">
        <w:rPr>
          <w:noProof/>
          <w:sz w:val="28"/>
        </w:rPr>
        <w:drawing>
          <wp:anchor distT="0" distB="0" distL="114300" distR="114300" simplePos="0" relativeHeight="251659264" behindDoc="1" locked="1" layoutInCell="1" allowOverlap="1" wp14:anchorId="6A2CCAD9" wp14:editId="536EC52A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E7923">
        <w:rPr>
          <w:sz w:val="28"/>
        </w:rPr>
        <w:t xml:space="preserve">Dohoda o </w:t>
      </w:r>
      <w:r w:rsidR="001A4FDA">
        <w:rPr>
          <w:sz w:val="28"/>
        </w:rPr>
        <w:t>ZÁNIKU</w:t>
      </w:r>
      <w:r w:rsidR="00D747BD" w:rsidRPr="002E7923">
        <w:rPr>
          <w:sz w:val="28"/>
        </w:rPr>
        <w:t xml:space="preserve"> závazků</w:t>
      </w:r>
    </w:p>
    <w:p w14:paraId="3473B551" w14:textId="77777777" w:rsidR="001A4FDA" w:rsidRDefault="00F61DB5" w:rsidP="008F5349">
      <w:pPr>
        <w:spacing w:line="280" w:lineRule="atLeast"/>
        <w:jc w:val="center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</w:t>
      </w:r>
      <w:r w:rsidR="00463875" w:rsidRPr="008F5349">
        <w:rPr>
          <w:rFonts w:cs="Arial"/>
          <w:szCs w:val="22"/>
        </w:rPr>
        <w:t xml:space="preserve"> </w:t>
      </w:r>
      <w:r w:rsidR="0063017D" w:rsidRPr="008F5349">
        <w:rPr>
          <w:rFonts w:cs="Arial"/>
          <w:szCs w:val="22"/>
        </w:rPr>
        <w:t>1</w:t>
      </w:r>
      <w:r w:rsidR="001A4FDA">
        <w:rPr>
          <w:rFonts w:cs="Arial"/>
          <w:szCs w:val="22"/>
        </w:rPr>
        <w:t>981</w:t>
      </w:r>
      <w:r w:rsidR="0063017D" w:rsidRPr="008F5349"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 xml:space="preserve">zákona č. 89/2012 </w:t>
      </w:r>
      <w:r w:rsidR="00C227B1" w:rsidRPr="008F5349">
        <w:rPr>
          <w:rFonts w:cs="Arial"/>
          <w:szCs w:val="22"/>
        </w:rPr>
        <w:t>Sb.,</w:t>
      </w:r>
      <w:r w:rsidR="008F5349">
        <w:rPr>
          <w:rFonts w:cs="Arial"/>
          <w:szCs w:val="22"/>
        </w:rPr>
        <w:t xml:space="preserve"> </w:t>
      </w:r>
      <w:r w:rsidR="00C227B1" w:rsidRPr="008F5349">
        <w:rPr>
          <w:rFonts w:cs="Arial"/>
          <w:szCs w:val="22"/>
        </w:rPr>
        <w:t>občanský</w:t>
      </w:r>
      <w:r w:rsidR="008F5349">
        <w:rPr>
          <w:rFonts w:cs="Arial"/>
          <w:szCs w:val="22"/>
        </w:rPr>
        <w:t> </w:t>
      </w:r>
      <w:r w:rsidR="00C227B1" w:rsidRPr="008F5349">
        <w:rPr>
          <w:rFonts w:cs="Arial"/>
          <w:szCs w:val="22"/>
        </w:rPr>
        <w:t xml:space="preserve">zákoník </w:t>
      </w:r>
    </w:p>
    <w:p w14:paraId="77472BA1" w14:textId="584399E4" w:rsidR="00D736C0" w:rsidRDefault="00C227B1" w:rsidP="008F5349">
      <w:pPr>
        <w:spacing w:line="280" w:lineRule="atLeast"/>
        <w:jc w:val="center"/>
        <w:rPr>
          <w:rFonts w:cs="Arial"/>
          <w:szCs w:val="22"/>
        </w:rPr>
      </w:pPr>
      <w:r w:rsidRPr="008F5349">
        <w:rPr>
          <w:rFonts w:cs="Arial"/>
          <w:szCs w:val="22"/>
        </w:rPr>
        <w:t>(dále jen</w:t>
      </w:r>
      <w:r w:rsidR="005D7726" w:rsidRPr="008F5349">
        <w:rPr>
          <w:rFonts w:cs="Arial"/>
          <w:szCs w:val="22"/>
        </w:rPr>
        <w:t xml:space="preserve"> </w:t>
      </w:r>
      <w:r w:rsidR="00F61DB5" w:rsidRPr="008F5349">
        <w:rPr>
          <w:rFonts w:cs="Arial"/>
          <w:szCs w:val="22"/>
        </w:rPr>
        <w:t>„občanský zákoník“</w:t>
      </w:r>
      <w:r w:rsidR="008E3F58">
        <w:rPr>
          <w:rFonts w:cs="Arial"/>
          <w:szCs w:val="22"/>
        </w:rPr>
        <w:t xml:space="preserve"> a „Dohoda“</w:t>
      </w:r>
      <w:r w:rsidR="00F61DB5" w:rsidRPr="008F5349">
        <w:rPr>
          <w:rFonts w:cs="Arial"/>
          <w:szCs w:val="22"/>
        </w:rPr>
        <w:t>)</w:t>
      </w:r>
    </w:p>
    <w:p w14:paraId="26779491" w14:textId="77777777" w:rsidR="00865FCA" w:rsidRDefault="00865FCA" w:rsidP="00F962F8">
      <w:pPr>
        <w:spacing w:line="280" w:lineRule="atLeast"/>
        <w:rPr>
          <w:rFonts w:cs="Arial"/>
          <w:szCs w:val="22"/>
        </w:rPr>
      </w:pPr>
    </w:p>
    <w:p w14:paraId="53423EB2" w14:textId="78D2BA8D" w:rsidR="00F962F8" w:rsidRPr="00F962F8" w:rsidRDefault="00F962F8" w:rsidP="00F962F8">
      <w:pPr>
        <w:spacing w:line="280" w:lineRule="atLeast"/>
        <w:rPr>
          <w:rFonts w:cs="Arial"/>
          <w:b/>
          <w:szCs w:val="22"/>
        </w:rPr>
      </w:pPr>
      <w:r w:rsidRPr="00F962F8">
        <w:rPr>
          <w:rFonts w:cs="Arial"/>
          <w:b/>
          <w:szCs w:val="22"/>
        </w:rPr>
        <w:t>Strany:</w:t>
      </w:r>
    </w:p>
    <w:p w14:paraId="4AEF3083" w14:textId="77777777" w:rsidR="00865FCA" w:rsidRPr="008F5349" w:rsidRDefault="00865FCA" w:rsidP="00194E42">
      <w:pPr>
        <w:spacing w:line="280" w:lineRule="atLeast"/>
        <w:rPr>
          <w:rFonts w:cs="Arial"/>
          <w:b/>
          <w:szCs w:val="22"/>
        </w:rPr>
      </w:pPr>
    </w:p>
    <w:p w14:paraId="677455DA" w14:textId="77777777" w:rsidR="008F5349" w:rsidRPr="002B77A6" w:rsidRDefault="008F5349" w:rsidP="008F5349">
      <w:pPr>
        <w:rPr>
          <w:b/>
        </w:rPr>
      </w:pPr>
      <w:r w:rsidRPr="002B77A6">
        <w:rPr>
          <w:b/>
        </w:rPr>
        <w:t>Fakultní nemocnice Brno</w:t>
      </w:r>
    </w:p>
    <w:p w14:paraId="750E82E1" w14:textId="77777777" w:rsidR="008F5349" w:rsidRPr="002B77A6" w:rsidRDefault="008F5349" w:rsidP="008F5349">
      <w:r w:rsidRPr="002B77A6">
        <w:t>IČ: 65269705</w:t>
      </w:r>
    </w:p>
    <w:p w14:paraId="48BFE727" w14:textId="77777777" w:rsidR="008F5349" w:rsidRPr="002B77A6" w:rsidRDefault="008F5349" w:rsidP="008F5349">
      <w:r w:rsidRPr="002B77A6">
        <w:t>DIČ: CZ65269705</w:t>
      </w:r>
    </w:p>
    <w:p w14:paraId="05138EED" w14:textId="77777777" w:rsidR="008F5349" w:rsidRPr="002B77A6" w:rsidRDefault="008F5349" w:rsidP="008F5349">
      <w:r w:rsidRPr="002B77A6">
        <w:t xml:space="preserve">se sídlem: Brno, Jihlavská 20, PSČ 625 00 </w:t>
      </w:r>
    </w:p>
    <w:p w14:paraId="5A5EBFB6" w14:textId="77777777" w:rsidR="008F5349" w:rsidRDefault="008F5349" w:rsidP="008F5349">
      <w:r>
        <w:t xml:space="preserve">zastoupena: </w:t>
      </w:r>
      <w:r w:rsidRPr="00964325">
        <w:t xml:space="preserve">MUDr. </w:t>
      </w:r>
      <w:r>
        <w:t>Ivo Rovným</w:t>
      </w:r>
      <w:r w:rsidRPr="00964325">
        <w:t xml:space="preserve">, </w:t>
      </w:r>
      <w:r>
        <w:t>MBA</w:t>
      </w:r>
      <w:r w:rsidRPr="00964325">
        <w:t>,</w:t>
      </w:r>
      <w:r w:rsidRPr="002B77A6">
        <w:t xml:space="preserve"> ředitel</w:t>
      </w:r>
      <w:r>
        <w:t>em</w:t>
      </w:r>
      <w:r w:rsidRPr="002B77A6">
        <w:t xml:space="preserve"> </w:t>
      </w:r>
    </w:p>
    <w:p w14:paraId="7FED89FF" w14:textId="77777777" w:rsidR="008F5349" w:rsidRPr="002B77A6" w:rsidRDefault="008F5349" w:rsidP="008F5349">
      <w:r w:rsidRPr="002B77A6">
        <w:t>bankovní spo</w:t>
      </w:r>
      <w:r>
        <w:t>jení: Česká národní banka</w:t>
      </w:r>
    </w:p>
    <w:p w14:paraId="56D3F685" w14:textId="77777777" w:rsidR="008F5349" w:rsidRPr="002B77A6" w:rsidRDefault="008F5349" w:rsidP="008F5349">
      <w:r w:rsidRPr="002B77A6">
        <w:t>číslo ban</w:t>
      </w:r>
      <w:r>
        <w:t>kovního účtu: 71234621/0710</w:t>
      </w:r>
    </w:p>
    <w:p w14:paraId="1CA521F6" w14:textId="77777777" w:rsidR="008F5349" w:rsidRPr="003660DD" w:rsidRDefault="008F5349" w:rsidP="008F5349"/>
    <w:p w14:paraId="0614A573" w14:textId="77777777" w:rsidR="008F5349" w:rsidRPr="003660DD" w:rsidRDefault="008F5349" w:rsidP="008F5349">
      <w:r w:rsidRPr="003660DD">
        <w:t>Fakultní nemocnice Brno je státní příspěvková organizace zřízená rozhodnutím Ministerstva zdravotnictví ČR. Nemá zákonnou povinnost zápisu do obchodního rejstříku, je zapsána v živnostenském rejstříku vedeném Živnostenským úřadem města Brna.</w:t>
      </w:r>
    </w:p>
    <w:p w14:paraId="611BE067" w14:textId="77777777" w:rsidR="008F5349" w:rsidRDefault="008F5349" w:rsidP="008F5349"/>
    <w:p w14:paraId="057CAF08" w14:textId="1F50B7CD" w:rsidR="008F5349" w:rsidRPr="00131D56" w:rsidRDefault="008F5349" w:rsidP="008F5349">
      <w:r w:rsidRPr="00131D56">
        <w:t>(dále jen „</w:t>
      </w:r>
      <w:r>
        <w:rPr>
          <w:b/>
        </w:rPr>
        <w:t>FN Brno</w:t>
      </w:r>
      <w:r w:rsidRPr="00131D56">
        <w:t>“)</w:t>
      </w:r>
    </w:p>
    <w:p w14:paraId="4E489FFF" w14:textId="4A3F131A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32EDB91" w14:textId="76A7FD46" w:rsidR="008F5349" w:rsidRPr="008F5349" w:rsidRDefault="008F5349" w:rsidP="00194E42">
      <w:pPr>
        <w:spacing w:line="280" w:lineRule="atLeast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47AA3306" w14:textId="6846EE9C" w:rsidR="008F5349" w:rsidRDefault="008F5349" w:rsidP="00194E42">
      <w:pPr>
        <w:spacing w:line="280" w:lineRule="atLeast"/>
        <w:rPr>
          <w:rFonts w:cs="Arial"/>
          <w:b/>
          <w:szCs w:val="22"/>
        </w:rPr>
      </w:pPr>
    </w:p>
    <w:p w14:paraId="566F1E42" w14:textId="175A8411" w:rsidR="008F5349" w:rsidRPr="008F5349" w:rsidRDefault="001A4FDA" w:rsidP="008F5349">
      <w:pPr>
        <w:spacing w:line="280" w:lineRule="atLeast"/>
        <w:rPr>
          <w:rFonts w:cs="Arial"/>
          <w:b/>
          <w:szCs w:val="22"/>
          <w:lang w:eastAsia="cs-CZ"/>
        </w:rPr>
      </w:pPr>
      <w:proofErr w:type="spellStart"/>
      <w:proofErr w:type="gramStart"/>
      <w:r w:rsidRPr="001A4FDA">
        <w:rPr>
          <w:rFonts w:cs="Arial"/>
          <w:b/>
          <w:szCs w:val="22"/>
          <w:lang w:eastAsia="cs-CZ"/>
        </w:rPr>
        <w:t>Arch.Design</w:t>
      </w:r>
      <w:proofErr w:type="spellEnd"/>
      <w:proofErr w:type="gramEnd"/>
      <w:r w:rsidRPr="001A4FDA">
        <w:rPr>
          <w:rFonts w:cs="Arial"/>
          <w:b/>
          <w:szCs w:val="22"/>
          <w:lang w:eastAsia="cs-CZ"/>
        </w:rPr>
        <w:t>, s.r.o.</w:t>
      </w:r>
    </w:p>
    <w:p w14:paraId="7FE8B7F8" w14:textId="67A6D049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IČ: </w:t>
      </w:r>
      <w:r w:rsidR="001A4FDA" w:rsidRPr="001A4FDA">
        <w:rPr>
          <w:rFonts w:cs="Arial"/>
          <w:szCs w:val="22"/>
          <w:lang w:eastAsia="cs-CZ"/>
        </w:rPr>
        <w:t>25764314</w:t>
      </w:r>
      <w:r>
        <w:rPr>
          <w:rFonts w:cs="Arial"/>
          <w:szCs w:val="22"/>
          <w:lang w:eastAsia="cs-CZ"/>
        </w:rPr>
        <w:t xml:space="preserve"> </w:t>
      </w:r>
    </w:p>
    <w:p w14:paraId="1DE697D0" w14:textId="66B880AA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DIČ: </w:t>
      </w:r>
      <w:r w:rsidR="001A4FDA">
        <w:rPr>
          <w:rFonts w:cs="Arial"/>
          <w:szCs w:val="22"/>
          <w:lang w:eastAsia="cs-CZ"/>
        </w:rPr>
        <w:t>CZ</w:t>
      </w:r>
      <w:r w:rsidR="001A4FDA">
        <w:rPr>
          <w:rFonts w:cs="Arial"/>
          <w:lang w:eastAsia="ar-SA"/>
        </w:rPr>
        <w:t>25764314</w:t>
      </w:r>
    </w:p>
    <w:p w14:paraId="325ABDA3" w14:textId="0025DB0A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se sídlem: </w:t>
      </w:r>
      <w:r w:rsidR="001A4FDA" w:rsidRPr="004E781C">
        <w:rPr>
          <w:rFonts w:cs="Arial"/>
          <w:lang w:eastAsia="ar-SA"/>
        </w:rPr>
        <w:t>Sochorova 3262/23, Žabovřesky, 616 00 Brno</w:t>
      </w:r>
    </w:p>
    <w:p w14:paraId="5E29DD18" w14:textId="0E41947D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zastoupena: </w:t>
      </w:r>
      <w:r w:rsidR="001A4FDA" w:rsidRPr="003B2D7D">
        <w:rPr>
          <w:rFonts w:cs="Arial"/>
          <w:lang w:eastAsia="ar-SA"/>
        </w:rPr>
        <w:t xml:space="preserve">Ing. </w:t>
      </w:r>
      <w:r w:rsidR="001A4FDA">
        <w:rPr>
          <w:rFonts w:cs="Arial"/>
          <w:lang w:eastAsia="ar-SA"/>
        </w:rPr>
        <w:t>Ivo Kovalík</w:t>
      </w:r>
      <w:r w:rsidR="001A4FDA" w:rsidRPr="003B2D7D">
        <w:rPr>
          <w:rFonts w:cs="Arial"/>
          <w:lang w:eastAsia="ar-SA"/>
        </w:rPr>
        <w:t xml:space="preserve">, </w:t>
      </w:r>
      <w:r w:rsidR="001A4FDA">
        <w:rPr>
          <w:rFonts w:cs="Arial"/>
          <w:lang w:eastAsia="ar-SA"/>
        </w:rPr>
        <w:t>jednatel</w:t>
      </w:r>
    </w:p>
    <w:p w14:paraId="0713DB7B" w14:textId="3B675603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bankovní spojení: </w:t>
      </w:r>
      <w:r w:rsidR="001A4FDA" w:rsidRPr="001A4FDA">
        <w:rPr>
          <w:rFonts w:cs="Arial"/>
          <w:szCs w:val="22"/>
          <w:lang w:eastAsia="cs-CZ"/>
        </w:rPr>
        <w:t>Komerční banka a.s.</w:t>
      </w:r>
    </w:p>
    <w:p w14:paraId="1FD7B788" w14:textId="6339A288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číslo účtu: </w:t>
      </w:r>
      <w:r w:rsidR="001A4FDA" w:rsidRPr="001A4FDA">
        <w:rPr>
          <w:rFonts w:cs="Arial"/>
          <w:szCs w:val="22"/>
          <w:lang w:eastAsia="cs-CZ"/>
        </w:rPr>
        <w:t>27-504190207/0100</w:t>
      </w:r>
    </w:p>
    <w:p w14:paraId="31A89893" w14:textId="132E3012" w:rsidR="008F5349" w:rsidRPr="008F5349" w:rsidRDefault="008F5349" w:rsidP="008F5349">
      <w:pPr>
        <w:spacing w:line="280" w:lineRule="atLeast"/>
        <w:jc w:val="left"/>
        <w:rPr>
          <w:rFonts w:cs="Arial"/>
          <w:szCs w:val="22"/>
          <w:lang w:eastAsia="cs-CZ"/>
        </w:rPr>
      </w:pPr>
      <w:r w:rsidRPr="008F5349">
        <w:rPr>
          <w:rFonts w:cs="Arial"/>
          <w:szCs w:val="22"/>
          <w:lang w:eastAsia="cs-CZ"/>
        </w:rPr>
        <w:t xml:space="preserve">zapsána v obchodním rejstříku vedeném </w:t>
      </w:r>
      <w:r w:rsidR="001A4FDA">
        <w:rPr>
          <w:rFonts w:cs="Arial"/>
          <w:szCs w:val="22"/>
          <w:lang w:eastAsia="cs-CZ"/>
        </w:rPr>
        <w:t>Krajským</w:t>
      </w:r>
      <w:r w:rsidRPr="008F5349">
        <w:rPr>
          <w:rFonts w:cs="Arial"/>
          <w:szCs w:val="22"/>
          <w:lang w:eastAsia="cs-CZ"/>
        </w:rPr>
        <w:t xml:space="preserve"> soudem v </w:t>
      </w:r>
      <w:r w:rsidR="001A4FDA" w:rsidRPr="003B2D7D">
        <w:rPr>
          <w:rFonts w:cs="Arial"/>
          <w:lang w:eastAsia="ar-SA"/>
        </w:rPr>
        <w:t>Brně</w:t>
      </w:r>
      <w:r w:rsidRPr="008F5349">
        <w:rPr>
          <w:rFonts w:cs="Arial"/>
          <w:szCs w:val="22"/>
          <w:lang w:eastAsia="cs-CZ"/>
        </w:rPr>
        <w:t xml:space="preserve">, oddíl </w:t>
      </w:r>
      <w:r w:rsidR="001A4FDA">
        <w:rPr>
          <w:rFonts w:cs="Arial"/>
          <w:szCs w:val="22"/>
          <w:lang w:eastAsia="cs-CZ"/>
        </w:rPr>
        <w:t>C</w:t>
      </w:r>
      <w:r w:rsidRPr="008F5349">
        <w:rPr>
          <w:rFonts w:cs="Arial"/>
          <w:szCs w:val="22"/>
          <w:lang w:eastAsia="cs-CZ"/>
        </w:rPr>
        <w:t xml:space="preserve">, vložka </w:t>
      </w:r>
      <w:r w:rsidR="001A4FDA">
        <w:rPr>
          <w:rFonts w:cs="Arial"/>
          <w:lang w:eastAsia="ar-SA"/>
        </w:rPr>
        <w:t>43305</w:t>
      </w:r>
      <w:r w:rsidRPr="008F5349">
        <w:rPr>
          <w:rFonts w:cs="Arial"/>
          <w:szCs w:val="22"/>
          <w:lang w:eastAsia="cs-CZ"/>
        </w:rPr>
        <w:t>,</w:t>
      </w:r>
    </w:p>
    <w:p w14:paraId="2BF213C6" w14:textId="77777777" w:rsidR="008F5349" w:rsidRPr="008F5349" w:rsidRDefault="008F5349" w:rsidP="008F5349">
      <w:pPr>
        <w:spacing w:line="280" w:lineRule="atLeast"/>
        <w:rPr>
          <w:rFonts w:cs="Arial"/>
          <w:szCs w:val="22"/>
          <w:lang w:eastAsia="cs-CZ"/>
        </w:rPr>
      </w:pPr>
    </w:p>
    <w:p w14:paraId="00ED5AA4" w14:textId="3D2F5776" w:rsidR="008F5349" w:rsidRDefault="00E22E5B" w:rsidP="008F5349">
      <w:pPr>
        <w:spacing w:line="280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(</w:t>
      </w:r>
      <w:r w:rsidR="008F5349" w:rsidRPr="008F5349">
        <w:rPr>
          <w:rFonts w:cs="Arial"/>
          <w:szCs w:val="22"/>
          <w:lang w:eastAsia="cs-CZ"/>
        </w:rPr>
        <w:t xml:space="preserve">dále jen </w:t>
      </w:r>
      <w:r w:rsidR="005231BF">
        <w:rPr>
          <w:rFonts w:cs="Arial"/>
          <w:b/>
          <w:szCs w:val="22"/>
          <w:lang w:eastAsia="cs-CZ"/>
        </w:rPr>
        <w:t>„</w:t>
      </w:r>
      <w:proofErr w:type="spellStart"/>
      <w:proofErr w:type="gramStart"/>
      <w:r w:rsidR="001A4FDA">
        <w:rPr>
          <w:rFonts w:cs="Arial"/>
          <w:b/>
          <w:szCs w:val="22"/>
          <w:lang w:eastAsia="cs-CZ"/>
        </w:rPr>
        <w:t>Arch.Design</w:t>
      </w:r>
      <w:proofErr w:type="spellEnd"/>
      <w:proofErr w:type="gramEnd"/>
      <w:r w:rsidR="005231BF">
        <w:rPr>
          <w:rFonts w:cs="Arial"/>
          <w:b/>
          <w:szCs w:val="22"/>
          <w:lang w:eastAsia="cs-CZ"/>
        </w:rPr>
        <w:t>“</w:t>
      </w:r>
      <w:r w:rsidR="008F5349" w:rsidRPr="008F5349">
        <w:rPr>
          <w:rFonts w:cs="Arial"/>
          <w:szCs w:val="22"/>
          <w:lang w:eastAsia="cs-CZ"/>
        </w:rPr>
        <w:t>)</w:t>
      </w:r>
    </w:p>
    <w:p w14:paraId="5C3B1B9D" w14:textId="0BFC7E8A" w:rsidR="006C4802" w:rsidRDefault="006C4802" w:rsidP="008F5349">
      <w:pPr>
        <w:spacing w:line="280" w:lineRule="atLeast"/>
        <w:rPr>
          <w:rFonts w:cs="Arial"/>
          <w:szCs w:val="22"/>
          <w:lang w:eastAsia="cs-CZ"/>
        </w:rPr>
      </w:pPr>
    </w:p>
    <w:p w14:paraId="708F1C5E" w14:textId="0B835525" w:rsidR="006C4802" w:rsidRDefault="006C4802" w:rsidP="008F5349">
      <w:pPr>
        <w:spacing w:line="280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(dále společně jen „Strany Dohody“)</w:t>
      </w:r>
    </w:p>
    <w:p w14:paraId="46FE2E7E" w14:textId="25126635" w:rsidR="000A1BEC" w:rsidRDefault="000A1BEC" w:rsidP="008F5349">
      <w:pPr>
        <w:spacing w:line="280" w:lineRule="atLeast"/>
        <w:rPr>
          <w:rFonts w:cs="Arial"/>
          <w:szCs w:val="22"/>
          <w:lang w:eastAsia="cs-CZ"/>
        </w:rPr>
      </w:pPr>
    </w:p>
    <w:p w14:paraId="67CE89E0" w14:textId="77777777" w:rsidR="00F61DB5" w:rsidRDefault="00F61DB5" w:rsidP="00E34CBB">
      <w:pPr>
        <w:pStyle w:val="Nadpis1"/>
        <w:ind w:firstLine="0"/>
      </w:pPr>
      <w:bookmarkStart w:id="1" w:name="_Ref487612505"/>
      <w:bookmarkStart w:id="2" w:name="_Toc375232610"/>
      <w:r w:rsidRPr="008F5349">
        <w:t>Úvodní ustanovení</w:t>
      </w:r>
      <w:bookmarkEnd w:id="1"/>
    </w:p>
    <w:p w14:paraId="798C462A" w14:textId="632E443F" w:rsidR="00835729" w:rsidRDefault="00271DF0" w:rsidP="006E2234">
      <w:pPr>
        <w:pStyle w:val="Odstavecseseznamem"/>
      </w:pPr>
      <w:r w:rsidRPr="008F5349">
        <w:t xml:space="preserve">Dne </w:t>
      </w:r>
      <w:r w:rsidR="007C2B88">
        <w:t>07. 03. 2023</w:t>
      </w:r>
      <w:r w:rsidR="00E22E5B">
        <w:t xml:space="preserve"> </w:t>
      </w:r>
      <w:r w:rsidRPr="008F5349">
        <w:t xml:space="preserve">uzavřely </w:t>
      </w:r>
      <w:r w:rsidR="00F962F8">
        <w:t xml:space="preserve">Strany </w:t>
      </w:r>
      <w:r w:rsidR="00423E64">
        <w:t>smlouvu</w:t>
      </w:r>
      <w:r w:rsidR="00913798">
        <w:t>,</w:t>
      </w:r>
      <w:r w:rsidR="00E22E5B">
        <w:t xml:space="preserve"> č. smlouvy FN Brno:</w:t>
      </w:r>
      <w:r w:rsidR="00F61DB5" w:rsidRPr="008F5349">
        <w:t xml:space="preserve"> </w:t>
      </w:r>
      <w:r w:rsidR="007C2B88">
        <w:t>DP/0751/2023/</w:t>
      </w:r>
      <w:proofErr w:type="spellStart"/>
      <w:r w:rsidR="007C2B88">
        <w:t>Ko</w:t>
      </w:r>
      <w:proofErr w:type="spellEnd"/>
      <w:r w:rsidR="005231BF">
        <w:t xml:space="preserve">, </w:t>
      </w:r>
      <w:r w:rsidR="00E22E5B">
        <w:t xml:space="preserve">s předmětem plnění </w:t>
      </w:r>
      <w:r w:rsidR="007C2B88">
        <w:t xml:space="preserve">zpracování díla: Zpracování studie proveditelnosti pro Žádost o dotaci na budoucí Projekt „Pavilon komplexní </w:t>
      </w:r>
      <w:proofErr w:type="spellStart"/>
      <w:r w:rsidR="007C2B88">
        <w:t>hematoonkologické</w:t>
      </w:r>
      <w:proofErr w:type="spellEnd"/>
      <w:r w:rsidR="007C2B88">
        <w:t xml:space="preserve"> péče FN Brno“, včetně specializovaného odborného poradenství v oboru projektování staveb“</w:t>
      </w:r>
      <w:r w:rsidR="006C4802">
        <w:t>, k této smlouvě byl dne 09. 06. 2023</w:t>
      </w:r>
      <w:r w:rsidR="00F06B36" w:rsidRPr="008F5349">
        <w:t xml:space="preserve"> </w:t>
      </w:r>
      <w:r w:rsidR="006C4802">
        <w:t xml:space="preserve">uzavřený dodatek č. 1 </w:t>
      </w:r>
      <w:r w:rsidR="00835729" w:rsidRPr="008F5349">
        <w:t xml:space="preserve">(dále jen </w:t>
      </w:r>
      <w:r w:rsidR="00E77EC5">
        <w:t>„</w:t>
      </w:r>
      <w:r w:rsidR="00835729" w:rsidRPr="008F5349">
        <w:t>Smlouva“).</w:t>
      </w:r>
    </w:p>
    <w:p w14:paraId="6E35AB73" w14:textId="08A8D63D" w:rsidR="000A1BEC" w:rsidRDefault="006C4802" w:rsidP="00CF77D3">
      <w:pPr>
        <w:pStyle w:val="Odstavecseseznamem"/>
      </w:pPr>
      <w:r>
        <w:t xml:space="preserve">V průběhu plnění Smlouvy se podstatným způsobem změnili pro Strany dohody okolnosti tak, že nemají zájem na pokračování </w:t>
      </w:r>
      <w:r w:rsidR="00913798">
        <w:t xml:space="preserve">dalšího </w:t>
      </w:r>
      <w:r>
        <w:t xml:space="preserve">vzájemného plnění. </w:t>
      </w:r>
    </w:p>
    <w:p w14:paraId="7445DFB6" w14:textId="58AD579E" w:rsidR="009C0126" w:rsidRDefault="009C0126" w:rsidP="002E7923">
      <w:r w:rsidRPr="000A1BEC">
        <w:t xml:space="preserve">Vzhledem na </w:t>
      </w:r>
      <w:r w:rsidR="000A1BEC">
        <w:t xml:space="preserve">výše uvedené </w:t>
      </w:r>
      <w:r w:rsidRPr="000A1BEC">
        <w:t xml:space="preserve">skutečnosti uzavírají Strany tuto </w:t>
      </w:r>
      <w:r w:rsidR="00CB1CF8" w:rsidRPr="000A1BEC">
        <w:t>D</w:t>
      </w:r>
      <w:r w:rsidRPr="000A1BEC">
        <w:t>ohodu ve znění, jak je dále uvedeno</w:t>
      </w:r>
      <w:r w:rsidR="002E7923">
        <w:t>:</w:t>
      </w:r>
    </w:p>
    <w:p w14:paraId="0D07368C" w14:textId="56ECBF48" w:rsidR="00783F28" w:rsidRDefault="00783F28" w:rsidP="002E7923"/>
    <w:p w14:paraId="53730C64" w14:textId="77777777" w:rsidR="00783F28" w:rsidRPr="000A1BEC" w:rsidRDefault="00783F28" w:rsidP="002E7923"/>
    <w:p w14:paraId="37A4323E" w14:textId="77777777" w:rsidR="00F61DB5" w:rsidRDefault="00F61DB5" w:rsidP="00E34CBB">
      <w:pPr>
        <w:pStyle w:val="Nadpis2"/>
        <w:ind w:firstLine="0"/>
      </w:pPr>
      <w:bookmarkStart w:id="3" w:name="_Ref487616604"/>
      <w:bookmarkStart w:id="4" w:name="_Ref129351436"/>
      <w:bookmarkStart w:id="5" w:name="_Ref129352926"/>
      <w:bookmarkEnd w:id="2"/>
      <w:r w:rsidRPr="001D573F">
        <w:lastRenderedPageBreak/>
        <w:t xml:space="preserve">Obsah </w:t>
      </w:r>
      <w:bookmarkEnd w:id="3"/>
      <w:bookmarkEnd w:id="4"/>
      <w:r w:rsidR="00271DF0" w:rsidRPr="001D573F">
        <w:t>Dohody</w:t>
      </w:r>
      <w:bookmarkEnd w:id="5"/>
    </w:p>
    <w:p w14:paraId="716D21CD" w14:textId="52F485ED" w:rsidR="00CB1CF8" w:rsidRDefault="008D478A" w:rsidP="00CF77D3">
      <w:pPr>
        <w:pStyle w:val="Odstavecseseznamem"/>
      </w:pPr>
      <w:r w:rsidRPr="008F5349">
        <w:t>S</w:t>
      </w:r>
      <w:r w:rsidR="00CB1CF8" w:rsidRPr="008F5349">
        <w:t xml:space="preserve">trany </w:t>
      </w:r>
      <w:r w:rsidRPr="008F5349">
        <w:t>Dohody</w:t>
      </w:r>
      <w:r w:rsidR="00783F28">
        <w:t xml:space="preserve"> se dohodly, že závazek specifikovaný v článku I bod 2 písm. B Smlouvy, konkrétně:</w:t>
      </w:r>
    </w:p>
    <w:p w14:paraId="03F81521" w14:textId="65AA52E2" w:rsidR="00783F28" w:rsidRDefault="00783F28" w:rsidP="00783F28">
      <w:pPr>
        <w:pStyle w:val="Odstavecseseznamem"/>
        <w:numPr>
          <w:ilvl w:val="0"/>
          <w:numId w:val="0"/>
        </w:numPr>
        <w:ind w:left="567"/>
      </w:pPr>
      <w:r>
        <w:t>„</w:t>
      </w:r>
      <w:r w:rsidRPr="00783F28">
        <w:t>poskytování vysoce odborných služeb konzultantů v těchto oblastech: energetika budov, projektování budov, ekonomické poradenství ve stavebnictví, zejména pak budou činnosti založené na technické podpoře při ověřování dodržování smluvních podmínek, se zaměřením na požadované cílové parametr, a to zejména v době soutěžení</w:t>
      </w:r>
      <w:r>
        <w:t xml:space="preserve"> generálního zhotovitele stavby“</w:t>
      </w:r>
    </w:p>
    <w:p w14:paraId="523A8E01" w14:textId="44D3C4E3" w:rsidR="00783F28" w:rsidRDefault="00913798" w:rsidP="00783F28">
      <w:pPr>
        <w:pStyle w:val="Odstavecseseznamem"/>
        <w:numPr>
          <w:ilvl w:val="0"/>
          <w:numId w:val="0"/>
        </w:numPr>
        <w:ind w:left="567"/>
      </w:pPr>
      <w:r>
        <w:t>z</w:t>
      </w:r>
      <w:r w:rsidR="00783F28">
        <w:t>aniká, aniž by ve smysl</w:t>
      </w:r>
      <w:r w:rsidR="00176EA0">
        <w:t>u</w:t>
      </w:r>
      <w:r w:rsidR="00783F28">
        <w:t xml:space="preserve"> § 1981 Občanského zákoníku došlo k zřízení závazku nového.</w:t>
      </w:r>
    </w:p>
    <w:p w14:paraId="61A1964A" w14:textId="78F36283" w:rsidR="00176EA0" w:rsidRDefault="00176EA0" w:rsidP="00176EA0">
      <w:pPr>
        <w:pStyle w:val="Odstavecseseznamem"/>
      </w:pPr>
      <w:r>
        <w:t xml:space="preserve">Smluvní strany se zavazují, že veškeré případné finanční a jiné vzájemné závazky vyplývající ze smlouvy mezi sebou vzájemně vyrovnají nejpozději do </w:t>
      </w:r>
      <w:r w:rsidR="00E10652">
        <w:t>31. 12. 2023.</w:t>
      </w:r>
    </w:p>
    <w:p w14:paraId="19A345FB" w14:textId="77777777" w:rsidR="00F61DB5" w:rsidRDefault="00F61DB5" w:rsidP="00E34CBB">
      <w:pPr>
        <w:pStyle w:val="Nadpis2"/>
        <w:ind w:firstLine="0"/>
      </w:pPr>
      <w:r w:rsidRPr="001D573F">
        <w:t>Závěrečná ujednání</w:t>
      </w:r>
    </w:p>
    <w:p w14:paraId="1222569B" w14:textId="14B3BF0D" w:rsidR="002E7923" w:rsidRDefault="00F962F8" w:rsidP="00D01EB5">
      <w:pPr>
        <w:pStyle w:val="Odstavecseseznamem"/>
      </w:pPr>
      <w:bookmarkStart w:id="6" w:name="_Ref476555376"/>
      <w:r>
        <w:t xml:space="preserve">Strany </w:t>
      </w:r>
      <w:r w:rsidR="00F61DB5" w:rsidRPr="008F5349">
        <w:t xml:space="preserve">souhlasí s uveřejněním veškerých informací týkajících se závazkového vztahu založeného touto </w:t>
      </w:r>
      <w:r w:rsidR="00271DF0" w:rsidRPr="008F5349">
        <w:t>Dohod</w:t>
      </w:r>
      <w:r w:rsidR="00F61DB5" w:rsidRPr="008F5349">
        <w:t xml:space="preserve">ou, zejména vlastního obsahu této </w:t>
      </w:r>
      <w:r w:rsidR="00271DF0" w:rsidRPr="008F5349">
        <w:t>Dohod</w:t>
      </w:r>
      <w:r w:rsidR="00F61DB5" w:rsidRPr="008F5349">
        <w:t>y</w:t>
      </w:r>
      <w:r w:rsidR="00194E42" w:rsidRPr="008F5349">
        <w:t xml:space="preserve"> a její příloh</w:t>
      </w:r>
      <w:r>
        <w:t xml:space="preserve">, a to v souladu s ustanoveními </w:t>
      </w:r>
      <w:r w:rsidR="00D01EB5">
        <w:t>zákona č. 340/2015 Sb.,</w:t>
      </w:r>
      <w:r w:rsidR="00D01EB5" w:rsidRPr="00D01EB5">
        <w:t xml:space="preserve"> o zvláštních podmínkách účinnosti některých smluv, uveřejňování těchto smluv a o registru smluv (zákon o registru smluv)</w:t>
      </w:r>
      <w:r w:rsidR="008A61DF">
        <w:t>,</w:t>
      </w:r>
      <w:r w:rsidR="00D01EB5">
        <w:t xml:space="preserve"> v znění pozdějších předpisů,</w:t>
      </w:r>
      <w:r w:rsidR="008A61DF">
        <w:t xml:space="preserve"> vyjma těch ustanovení, která jsou chráněná jako obchodní tajemství</w:t>
      </w:r>
      <w:r w:rsidR="00F61DB5" w:rsidRPr="008F5349">
        <w:t>. Uveřejnění</w:t>
      </w:r>
      <w:r w:rsidR="008A61DF">
        <w:t xml:space="preserve"> Dohody</w:t>
      </w:r>
      <w:r w:rsidR="00F61DB5" w:rsidRPr="008F5349">
        <w:t xml:space="preserve"> provede </w:t>
      </w:r>
      <w:r>
        <w:t>FN</w:t>
      </w:r>
      <w:r w:rsidR="00B92B2A">
        <w:t> </w:t>
      </w:r>
      <w:r>
        <w:t>Brno</w:t>
      </w:r>
      <w:r w:rsidR="00F61DB5" w:rsidRPr="008F5349">
        <w:t>.</w:t>
      </w:r>
      <w:bookmarkEnd w:id="6"/>
    </w:p>
    <w:p w14:paraId="1B01FB79" w14:textId="4D8C6F0F" w:rsidR="00F61DB5" w:rsidRDefault="00F61DB5" w:rsidP="00CF77D3">
      <w:pPr>
        <w:pStyle w:val="Odstavecseseznamem"/>
      </w:pPr>
      <w:r w:rsidRPr="008F5349">
        <w:t xml:space="preserve">Tato </w:t>
      </w:r>
      <w:r w:rsidR="00271DF0" w:rsidRPr="008F5349">
        <w:t>Dohod</w:t>
      </w:r>
      <w:r w:rsidRPr="008F5349">
        <w:t>a nabývá účinnosti uveřejněním v registru smluv.</w:t>
      </w:r>
    </w:p>
    <w:p w14:paraId="361917FD" w14:textId="4DEE1021" w:rsidR="00F61DB5" w:rsidRDefault="00F61DB5" w:rsidP="00CF77D3">
      <w:pPr>
        <w:pStyle w:val="Odstavecseseznamem"/>
      </w:pPr>
      <w:r w:rsidRPr="008F5349">
        <w:t xml:space="preserve">Jakékoliv změny či doplňky této </w:t>
      </w:r>
      <w:r w:rsidR="00271DF0" w:rsidRPr="008F5349">
        <w:t>Dohod</w:t>
      </w:r>
      <w:r w:rsidRPr="008F5349">
        <w:t xml:space="preserve">y lze činit pouze formou písemných číslovaných dodatků podepsaných oběma </w:t>
      </w:r>
      <w:r w:rsidR="00194E42" w:rsidRPr="008F5349">
        <w:t>S</w:t>
      </w:r>
      <w:r w:rsidRPr="008F5349">
        <w:t xml:space="preserve">tranami. Odstoupení od této </w:t>
      </w:r>
      <w:r w:rsidR="00271DF0" w:rsidRPr="008F5349">
        <w:t>Dohod</w:t>
      </w:r>
      <w:r w:rsidRPr="008F5349">
        <w:t>y lze provést pouze písemnou formou.</w:t>
      </w:r>
    </w:p>
    <w:p w14:paraId="7BBA263D" w14:textId="03CF6ABE" w:rsidR="00F61DB5" w:rsidRDefault="00F61DB5" w:rsidP="00CF77D3">
      <w:pPr>
        <w:pStyle w:val="Odstavecseseznamem"/>
      </w:pPr>
      <w:r w:rsidRPr="008F5349">
        <w:t xml:space="preserve">Tato </w:t>
      </w:r>
      <w:r w:rsidR="00271DF0" w:rsidRPr="008F5349">
        <w:t>Dohod</w:t>
      </w:r>
      <w:r w:rsidRPr="008F5349">
        <w:t xml:space="preserve">a je sepsána ve dvou vyhotoveních stejné platnosti a závaznosti, přičemž </w:t>
      </w:r>
      <w:r w:rsidR="00F962F8">
        <w:t>jedno vyhotovení obdrží každá Strana</w:t>
      </w:r>
      <w:r w:rsidR="00D21382" w:rsidRPr="008F5349">
        <w:t>.</w:t>
      </w:r>
      <w:r w:rsidR="00271DF0" w:rsidRPr="008F5349">
        <w:t xml:space="preserve"> V případě uzavření Dohody v elektronické formě obdrží každá </w:t>
      </w:r>
      <w:r w:rsidR="00194E42" w:rsidRPr="008F5349">
        <w:t>S</w:t>
      </w:r>
      <w:r w:rsidR="00271DF0" w:rsidRPr="008F5349">
        <w:t>trana jedno elektronické vyhotovení s platností elektronického originálu.</w:t>
      </w:r>
    </w:p>
    <w:p w14:paraId="11E9DE19" w14:textId="77777777" w:rsidR="001D573F" w:rsidRDefault="00F61DB5" w:rsidP="00CF77D3">
      <w:pPr>
        <w:pStyle w:val="Odstavecseseznamem"/>
      </w:pPr>
      <w:r w:rsidRPr="008F5349">
        <w:t xml:space="preserve">Strany </w:t>
      </w:r>
      <w:r w:rsidR="00271DF0" w:rsidRPr="008F5349">
        <w:t>Dohod</w:t>
      </w:r>
      <w:r w:rsidRPr="008F5349">
        <w:t xml:space="preserve">y prohlašují, že se důkladně seznámily s obsahem této </w:t>
      </w:r>
      <w:r w:rsidR="00271DF0" w:rsidRPr="008F5349">
        <w:t>Dohod</w:t>
      </w:r>
      <w:r w:rsidRPr="008F5349">
        <w:t>y, kterému zcela rozumí a plně vyjadřuje jejich svobodnou a vážnou vůli.</w:t>
      </w:r>
    </w:p>
    <w:p w14:paraId="426EC87D" w14:textId="77777777" w:rsidR="00E34CBB" w:rsidRPr="00E34CBB" w:rsidRDefault="00E34CBB" w:rsidP="00423DED">
      <w:bookmarkStart w:id="7" w:name="_GoBack"/>
      <w:bookmarkEnd w:id="7"/>
    </w:p>
    <w:p w14:paraId="6B5D90AD" w14:textId="77973602" w:rsidR="00856EBE" w:rsidRPr="008F5349" w:rsidRDefault="00176EA0" w:rsidP="00865FCA">
      <w:pPr>
        <w:tabs>
          <w:tab w:val="center" w:pos="1418"/>
          <w:tab w:val="center" w:pos="7088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856EBE" w:rsidRPr="00865FCA">
        <w:rPr>
          <w:rFonts w:cs="Arial"/>
          <w:szCs w:val="22"/>
        </w:rPr>
        <w:t>Za</w:t>
      </w:r>
      <w:r w:rsidR="00856EBE" w:rsidRPr="00856EBE"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Arch.Design</w:t>
      </w:r>
      <w:proofErr w:type="spellEnd"/>
      <w:proofErr w:type="gramEnd"/>
      <w:r w:rsidR="00856EBE">
        <w:rPr>
          <w:szCs w:val="22"/>
        </w:rPr>
        <w:tab/>
        <w:t>Za FN Brno</w:t>
      </w:r>
    </w:p>
    <w:p w14:paraId="547C91E3" w14:textId="0C815DC8" w:rsidR="0017532E" w:rsidRPr="008F5349" w:rsidRDefault="00176EA0" w:rsidP="00865FCA">
      <w:pPr>
        <w:tabs>
          <w:tab w:val="center" w:pos="1418"/>
          <w:tab w:val="center" w:pos="7088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7532E" w:rsidRPr="008F5349">
        <w:rPr>
          <w:rFonts w:cs="Arial"/>
          <w:szCs w:val="22"/>
        </w:rPr>
        <w:t>V </w:t>
      </w:r>
      <w:r>
        <w:rPr>
          <w:szCs w:val="22"/>
        </w:rPr>
        <w:t>Brně</w:t>
      </w:r>
      <w:r w:rsidR="0017532E" w:rsidRPr="008F5349">
        <w:rPr>
          <w:rFonts w:cs="Arial"/>
          <w:szCs w:val="22"/>
        </w:rPr>
        <w:t xml:space="preserve"> dne</w:t>
      </w:r>
      <w:r w:rsidR="00856EBE">
        <w:rPr>
          <w:rFonts w:cs="Arial"/>
          <w:szCs w:val="22"/>
        </w:rPr>
        <w:tab/>
      </w:r>
      <w:r w:rsidR="0017532E" w:rsidRPr="008F5349">
        <w:rPr>
          <w:rFonts w:cs="Arial"/>
          <w:szCs w:val="22"/>
        </w:rPr>
        <w:t>V Brně dne</w:t>
      </w:r>
    </w:p>
    <w:p w14:paraId="49F597AB" w14:textId="11F89909" w:rsidR="0017532E" w:rsidRDefault="0017532E" w:rsidP="0017532E">
      <w:pPr>
        <w:tabs>
          <w:tab w:val="center" w:pos="1418"/>
          <w:tab w:val="center" w:pos="7088"/>
        </w:tabs>
        <w:rPr>
          <w:rFonts w:cs="Arial"/>
          <w:szCs w:val="22"/>
        </w:rPr>
      </w:pPr>
    </w:p>
    <w:p w14:paraId="1D590D3D" w14:textId="77777777" w:rsidR="008E3F58" w:rsidRPr="008F5349" w:rsidRDefault="008E3F58" w:rsidP="0017532E">
      <w:pPr>
        <w:tabs>
          <w:tab w:val="center" w:pos="1418"/>
          <w:tab w:val="center" w:pos="7088"/>
        </w:tabs>
        <w:rPr>
          <w:rFonts w:cs="Arial"/>
          <w:szCs w:val="22"/>
        </w:rPr>
      </w:pPr>
    </w:p>
    <w:p w14:paraId="6DC84BAB" w14:textId="77777777" w:rsidR="0017532E" w:rsidRPr="008F5349" w:rsidRDefault="0017532E" w:rsidP="0017532E">
      <w:pPr>
        <w:tabs>
          <w:tab w:val="center" w:pos="1418"/>
          <w:tab w:val="center" w:pos="7088"/>
        </w:tabs>
        <w:rPr>
          <w:rFonts w:cs="Arial"/>
          <w:szCs w:val="22"/>
        </w:rPr>
      </w:pPr>
    </w:p>
    <w:p w14:paraId="380BC314" w14:textId="77777777" w:rsidR="00F61DB5" w:rsidRPr="008F5349" w:rsidRDefault="0017532E" w:rsidP="0017532E">
      <w:pPr>
        <w:tabs>
          <w:tab w:val="center" w:pos="1418"/>
          <w:tab w:val="center" w:pos="7088"/>
        </w:tabs>
        <w:rPr>
          <w:rFonts w:cs="Arial"/>
          <w:szCs w:val="22"/>
        </w:rPr>
      </w:pPr>
      <w:r w:rsidRPr="008F5349">
        <w:rPr>
          <w:rFonts w:cs="Arial"/>
          <w:szCs w:val="22"/>
        </w:rPr>
        <w:tab/>
        <w:t>______________________</w:t>
      </w:r>
      <w:r w:rsidRPr="008F5349">
        <w:rPr>
          <w:rFonts w:cs="Arial"/>
          <w:szCs w:val="22"/>
        </w:rPr>
        <w:tab/>
        <w:t>_______________________</w:t>
      </w:r>
    </w:p>
    <w:p w14:paraId="364795BB" w14:textId="321505FB" w:rsidR="0017532E" w:rsidRPr="008F5349" w:rsidRDefault="0017532E" w:rsidP="0017532E">
      <w:pPr>
        <w:tabs>
          <w:tab w:val="center" w:pos="1418"/>
          <w:tab w:val="center" w:pos="7088"/>
        </w:tabs>
        <w:rPr>
          <w:rFonts w:cs="Arial"/>
          <w:szCs w:val="22"/>
        </w:rPr>
      </w:pPr>
      <w:r w:rsidRPr="008F5349">
        <w:rPr>
          <w:rFonts w:cs="Arial"/>
          <w:szCs w:val="22"/>
        </w:rPr>
        <w:tab/>
      </w:r>
      <w:r w:rsidR="00176EA0" w:rsidRPr="00176EA0">
        <w:rPr>
          <w:szCs w:val="22"/>
        </w:rPr>
        <w:t>Ing. Ivo Kovalík</w:t>
      </w:r>
      <w:r w:rsidR="00AA180A" w:rsidRPr="008F5349">
        <w:rPr>
          <w:rFonts w:cs="Arial"/>
          <w:szCs w:val="22"/>
        </w:rPr>
        <w:tab/>
      </w:r>
      <w:r w:rsidR="00856EBE" w:rsidRPr="008F5349">
        <w:rPr>
          <w:rFonts w:cs="Arial"/>
          <w:szCs w:val="22"/>
        </w:rPr>
        <w:t>MUDr. Ivo Rovný, MBA</w:t>
      </w:r>
    </w:p>
    <w:p w14:paraId="7C126EAD" w14:textId="34F703F0" w:rsidR="00F61DB5" w:rsidRDefault="00856EBE" w:rsidP="00423DED">
      <w:pPr>
        <w:tabs>
          <w:tab w:val="center" w:pos="1418"/>
          <w:tab w:val="center" w:pos="7088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76EA0" w:rsidRPr="00176EA0">
        <w:rPr>
          <w:szCs w:val="22"/>
        </w:rPr>
        <w:t>jednatel</w:t>
      </w:r>
      <w:r w:rsidR="00AA180A" w:rsidRPr="008F5349">
        <w:rPr>
          <w:rFonts w:cs="Arial"/>
          <w:szCs w:val="22"/>
        </w:rPr>
        <w:tab/>
      </w:r>
      <w:r w:rsidRPr="008F5349">
        <w:rPr>
          <w:rFonts w:cs="Arial"/>
          <w:szCs w:val="22"/>
        </w:rPr>
        <w:t>ředitel</w:t>
      </w:r>
    </w:p>
    <w:p w14:paraId="035ECD0E" w14:textId="13A69B96" w:rsidR="00D01EB5" w:rsidRPr="008F5349" w:rsidRDefault="00D01EB5" w:rsidP="00423DED">
      <w:pPr>
        <w:tabs>
          <w:tab w:val="center" w:pos="1418"/>
          <w:tab w:val="center" w:pos="7088"/>
        </w:tabs>
        <w:rPr>
          <w:rFonts w:cs="Arial"/>
          <w:b/>
          <w:bCs/>
          <w:szCs w:val="22"/>
        </w:rPr>
      </w:pPr>
      <w:r>
        <w:rPr>
          <w:rFonts w:cs="Arial"/>
          <w:szCs w:val="22"/>
        </w:rPr>
        <w:tab/>
      </w:r>
      <w:proofErr w:type="spellStart"/>
      <w:proofErr w:type="gramStart"/>
      <w:r w:rsidRPr="00D01EB5">
        <w:rPr>
          <w:rFonts w:cs="Arial"/>
          <w:szCs w:val="22"/>
        </w:rPr>
        <w:t>Arch.Design</w:t>
      </w:r>
      <w:proofErr w:type="spellEnd"/>
      <w:proofErr w:type="gramEnd"/>
      <w:r w:rsidRPr="00D01EB5">
        <w:rPr>
          <w:rFonts w:cs="Arial"/>
          <w:szCs w:val="22"/>
        </w:rPr>
        <w:t>, s.r.o.</w:t>
      </w:r>
      <w:r>
        <w:rPr>
          <w:rFonts w:cs="Arial"/>
          <w:szCs w:val="22"/>
        </w:rPr>
        <w:tab/>
      </w:r>
      <w:r w:rsidRPr="00D01EB5">
        <w:rPr>
          <w:rFonts w:cs="Arial"/>
          <w:szCs w:val="22"/>
        </w:rPr>
        <w:t>Fakultní nemocnice Brno</w:t>
      </w:r>
    </w:p>
    <w:sectPr w:rsidR="00D01EB5" w:rsidRPr="008F5349" w:rsidSect="00DE051E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7736" w14:textId="77777777" w:rsidR="001F53F8" w:rsidRDefault="001F53F8">
      <w:r>
        <w:separator/>
      </w:r>
    </w:p>
    <w:p w14:paraId="37E52E2E" w14:textId="77777777" w:rsidR="001F53F8" w:rsidRDefault="001F53F8"/>
  </w:endnote>
  <w:endnote w:type="continuationSeparator" w:id="0">
    <w:p w14:paraId="47355939" w14:textId="77777777" w:rsidR="001F53F8" w:rsidRDefault="001F53F8">
      <w:r>
        <w:continuationSeparator/>
      </w:r>
    </w:p>
    <w:p w14:paraId="64ACB68C" w14:textId="77777777" w:rsidR="001F53F8" w:rsidRDefault="001F5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0"/>
      </w:rPr>
      <w:id w:val="-1667319097"/>
      <w:docPartObj>
        <w:docPartGallery w:val="Page Numbers (Bottom of Page)"/>
        <w:docPartUnique/>
      </w:docPartObj>
    </w:sdtPr>
    <w:sdtEndPr/>
    <w:sdtContent>
      <w:p w14:paraId="52FBA4F0" w14:textId="77777777" w:rsidR="00BC52B6" w:rsidRPr="005A1E6A" w:rsidRDefault="00BC52B6">
        <w:pPr>
          <w:pStyle w:val="Zpat"/>
          <w:jc w:val="center"/>
          <w:rPr>
            <w:rFonts w:cs="Arial"/>
            <w:szCs w:val="20"/>
          </w:rPr>
        </w:pPr>
        <w:r w:rsidRPr="005A1E6A">
          <w:rPr>
            <w:rFonts w:cs="Arial"/>
            <w:szCs w:val="20"/>
          </w:rPr>
          <w:fldChar w:fldCharType="begin"/>
        </w:r>
        <w:r w:rsidRPr="005A1E6A">
          <w:rPr>
            <w:rFonts w:cs="Arial"/>
            <w:szCs w:val="20"/>
          </w:rPr>
          <w:instrText>PAGE   \* MERGEFORMAT</w:instrText>
        </w:r>
        <w:r w:rsidRPr="005A1E6A">
          <w:rPr>
            <w:rFonts w:cs="Arial"/>
            <w:szCs w:val="20"/>
          </w:rPr>
          <w:fldChar w:fldCharType="separate"/>
        </w:r>
        <w:r>
          <w:rPr>
            <w:rFonts w:cs="Arial"/>
            <w:noProof/>
            <w:szCs w:val="20"/>
          </w:rPr>
          <w:t>8</w:t>
        </w:r>
        <w:r w:rsidRPr="005A1E6A">
          <w:rPr>
            <w:rFonts w:cs="Arial"/>
            <w:szCs w:val="20"/>
          </w:rPr>
          <w:fldChar w:fldCharType="end"/>
        </w:r>
      </w:p>
    </w:sdtContent>
  </w:sdt>
  <w:p w14:paraId="1AF374FD" w14:textId="77777777" w:rsidR="00BC52B6" w:rsidRPr="005A1E6A" w:rsidRDefault="00BC52B6" w:rsidP="00BC52B6">
    <w:pPr>
      <w:pStyle w:val="Zpat1"/>
      <w:tabs>
        <w:tab w:val="center" w:pos="4707"/>
        <w:tab w:val="left" w:pos="8914"/>
        <w:tab w:val="right" w:pos="9414"/>
      </w:tabs>
      <w:ind w:right="360"/>
      <w:rPr>
        <w:rFonts w:ascii="Arial" w:eastAsia="Times New Roman" w:hAnsi="Arial" w:cs="Arial"/>
        <w:color w:val="auto"/>
      </w:rPr>
    </w:pPr>
  </w:p>
  <w:p w14:paraId="08DBD3AC" w14:textId="77777777" w:rsidR="00865747" w:rsidRDefault="008657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67ED" w14:textId="23D4739B" w:rsidR="00BC52B6" w:rsidRPr="005A1E6A" w:rsidRDefault="00BC52B6" w:rsidP="00BC52B6">
    <w:pPr>
      <w:pStyle w:val="Zpat"/>
      <w:jc w:val="center"/>
      <w:rPr>
        <w:rFonts w:cs="Arial"/>
        <w:szCs w:val="20"/>
      </w:rPr>
    </w:pPr>
    <w:r w:rsidRPr="005A1E6A">
      <w:rPr>
        <w:rFonts w:cs="Arial"/>
        <w:szCs w:val="20"/>
      </w:rPr>
      <w:fldChar w:fldCharType="begin"/>
    </w:r>
    <w:r w:rsidRPr="005A1E6A">
      <w:rPr>
        <w:rFonts w:cs="Arial"/>
        <w:szCs w:val="20"/>
      </w:rPr>
      <w:instrText xml:space="preserve"> PAGE   \* MERGEFORMAT </w:instrText>
    </w:r>
    <w:r w:rsidRPr="005A1E6A">
      <w:rPr>
        <w:rFonts w:cs="Arial"/>
        <w:szCs w:val="20"/>
      </w:rPr>
      <w:fldChar w:fldCharType="separate"/>
    </w:r>
    <w:r w:rsidR="00023D1E">
      <w:rPr>
        <w:rFonts w:cs="Arial"/>
        <w:noProof/>
        <w:szCs w:val="20"/>
      </w:rPr>
      <w:t>2</w:t>
    </w:r>
    <w:r w:rsidRPr="005A1E6A">
      <w:rPr>
        <w:rFonts w:cs="Arial"/>
        <w:noProof/>
        <w:szCs w:val="20"/>
      </w:rPr>
      <w:fldChar w:fldCharType="end"/>
    </w:r>
  </w:p>
  <w:p w14:paraId="5EE2CC15" w14:textId="77777777" w:rsidR="00BC52B6" w:rsidRPr="005A1E6A" w:rsidRDefault="00BC52B6">
    <w:pPr>
      <w:pStyle w:val="Zpat1"/>
      <w:tabs>
        <w:tab w:val="left" w:pos="8914"/>
      </w:tabs>
      <w:ind w:right="360"/>
      <w:jc w:val="center"/>
      <w:rPr>
        <w:rFonts w:ascii="Arial" w:eastAsia="Times New Roman" w:hAnsi="Arial" w:cs="Arial"/>
        <w:color w:val="auto"/>
      </w:rPr>
    </w:pPr>
  </w:p>
  <w:p w14:paraId="3DBC2B6E" w14:textId="77777777" w:rsidR="00865747" w:rsidRDefault="008657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D0CE" w14:textId="77777777" w:rsidR="00BC52B6" w:rsidRDefault="00BC52B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2A7FC" w14:textId="77777777" w:rsidR="001F53F8" w:rsidRDefault="001F53F8">
      <w:r>
        <w:separator/>
      </w:r>
    </w:p>
    <w:p w14:paraId="01232420" w14:textId="77777777" w:rsidR="001F53F8" w:rsidRDefault="001F53F8"/>
  </w:footnote>
  <w:footnote w:type="continuationSeparator" w:id="0">
    <w:p w14:paraId="3AB64686" w14:textId="77777777" w:rsidR="001F53F8" w:rsidRDefault="001F53F8">
      <w:r>
        <w:continuationSeparator/>
      </w:r>
    </w:p>
    <w:p w14:paraId="7DBC66DB" w14:textId="77777777" w:rsidR="001F53F8" w:rsidRDefault="001F5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B480" w14:textId="5CD339C0" w:rsidR="00BC52B6" w:rsidRPr="00B22D84" w:rsidRDefault="00B22D84">
    <w:pPr>
      <w:pStyle w:val="Zhlav"/>
      <w:rPr>
        <w:rFonts w:ascii="Arial" w:hAnsi="Arial" w:cs="Arial"/>
      </w:rPr>
    </w:pPr>
    <w:r>
      <w:tab/>
    </w:r>
    <w:r>
      <w:tab/>
    </w:r>
    <w:r w:rsidRPr="00B22D84">
      <w:rPr>
        <w:rFonts w:ascii="Arial" w:eastAsiaTheme="minorHAnsi" w:hAnsi="Arial" w:cs="Arial"/>
        <w:color w:val="000000"/>
      </w:rPr>
      <w:t>O/2900/2023/</w:t>
    </w:r>
    <w:proofErr w:type="spellStart"/>
    <w:r w:rsidRPr="00B22D84">
      <w:rPr>
        <w:rFonts w:ascii="Arial" w:eastAsiaTheme="minorHAnsi" w:hAnsi="Arial" w:cs="Arial"/>
        <w:color w:val="000000"/>
      </w:rPr>
      <w:t>Lm</w:t>
    </w:r>
    <w:proofErr w:type="spellEnd"/>
  </w:p>
  <w:p w14:paraId="22647987" w14:textId="77777777" w:rsidR="00865747" w:rsidRDefault="008657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4BB"/>
    <w:multiLevelType w:val="hybridMultilevel"/>
    <w:tmpl w:val="D7766D4C"/>
    <w:lvl w:ilvl="0" w:tplc="269C99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BF6"/>
    <w:multiLevelType w:val="hybridMultilevel"/>
    <w:tmpl w:val="E428805C"/>
    <w:lvl w:ilvl="0" w:tplc="9CE6B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E469B"/>
    <w:multiLevelType w:val="hybridMultilevel"/>
    <w:tmpl w:val="CAA0EE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57910"/>
    <w:multiLevelType w:val="hybridMultilevel"/>
    <w:tmpl w:val="6D060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21758"/>
    <w:multiLevelType w:val="multilevel"/>
    <w:tmpl w:val="1AC2E6BE"/>
    <w:lvl w:ilvl="0">
      <w:start w:val="1"/>
      <w:numFmt w:val="upperRoman"/>
      <w:pStyle w:val="Nadpis1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A13D45"/>
    <w:multiLevelType w:val="multilevel"/>
    <w:tmpl w:val="3458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41F4626A"/>
    <w:multiLevelType w:val="hybridMultilevel"/>
    <w:tmpl w:val="76064C1E"/>
    <w:lvl w:ilvl="0" w:tplc="323EE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53645"/>
    <w:multiLevelType w:val="hybridMultilevel"/>
    <w:tmpl w:val="6FCA1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071EC"/>
    <w:multiLevelType w:val="multilevel"/>
    <w:tmpl w:val="AA1EEE82"/>
    <w:lvl w:ilvl="0">
      <w:start w:val="1"/>
      <w:numFmt w:val="upperRoman"/>
      <w:pStyle w:val="Nadpis2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pStyle w:val="Odstavecseseznamem"/>
      <w:lvlText w:val="%1.%2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2A1934"/>
    <w:multiLevelType w:val="hybridMultilevel"/>
    <w:tmpl w:val="1946EA7A"/>
    <w:lvl w:ilvl="0" w:tplc="44F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5"/>
    <w:rsid w:val="00023D1E"/>
    <w:rsid w:val="000A1BEC"/>
    <w:rsid w:val="000B1EE3"/>
    <w:rsid w:val="000C0A25"/>
    <w:rsid w:val="000D19DA"/>
    <w:rsid w:val="000F23CB"/>
    <w:rsid w:val="00123C20"/>
    <w:rsid w:val="00127A19"/>
    <w:rsid w:val="0017532E"/>
    <w:rsid w:val="00176EA0"/>
    <w:rsid w:val="00194E42"/>
    <w:rsid w:val="001A4FDA"/>
    <w:rsid w:val="001A7BA5"/>
    <w:rsid w:val="001D573F"/>
    <w:rsid w:val="001F53F8"/>
    <w:rsid w:val="00271DF0"/>
    <w:rsid w:val="002B0C06"/>
    <w:rsid w:val="002E3DE1"/>
    <w:rsid w:val="002E7923"/>
    <w:rsid w:val="00314B8E"/>
    <w:rsid w:val="0032381A"/>
    <w:rsid w:val="00332A65"/>
    <w:rsid w:val="003619AD"/>
    <w:rsid w:val="003C1304"/>
    <w:rsid w:val="00417E23"/>
    <w:rsid w:val="00423DED"/>
    <w:rsid w:val="00423E64"/>
    <w:rsid w:val="00463875"/>
    <w:rsid w:val="0047255C"/>
    <w:rsid w:val="00486B26"/>
    <w:rsid w:val="004E2422"/>
    <w:rsid w:val="005231BF"/>
    <w:rsid w:val="00533125"/>
    <w:rsid w:val="0056130C"/>
    <w:rsid w:val="00574928"/>
    <w:rsid w:val="00585CB9"/>
    <w:rsid w:val="005D7726"/>
    <w:rsid w:val="0063017D"/>
    <w:rsid w:val="00681D0D"/>
    <w:rsid w:val="006C4802"/>
    <w:rsid w:val="006D0FED"/>
    <w:rsid w:val="006D145B"/>
    <w:rsid w:val="007241FE"/>
    <w:rsid w:val="00731A55"/>
    <w:rsid w:val="00734F3E"/>
    <w:rsid w:val="0073736E"/>
    <w:rsid w:val="00745D66"/>
    <w:rsid w:val="00757B28"/>
    <w:rsid w:val="00783F28"/>
    <w:rsid w:val="007A3AEF"/>
    <w:rsid w:val="007C2B88"/>
    <w:rsid w:val="00814350"/>
    <w:rsid w:val="00831534"/>
    <w:rsid w:val="00832274"/>
    <w:rsid w:val="00835729"/>
    <w:rsid w:val="008401A1"/>
    <w:rsid w:val="00856EBE"/>
    <w:rsid w:val="00865747"/>
    <w:rsid w:val="00865FCA"/>
    <w:rsid w:val="008A61DF"/>
    <w:rsid w:val="008D478A"/>
    <w:rsid w:val="008E3095"/>
    <w:rsid w:val="008E3F58"/>
    <w:rsid w:val="008F5349"/>
    <w:rsid w:val="009041CC"/>
    <w:rsid w:val="00913798"/>
    <w:rsid w:val="009267B6"/>
    <w:rsid w:val="00975197"/>
    <w:rsid w:val="009B424E"/>
    <w:rsid w:val="009C0126"/>
    <w:rsid w:val="009C6FA2"/>
    <w:rsid w:val="009D0611"/>
    <w:rsid w:val="009D4F4B"/>
    <w:rsid w:val="00A33DAA"/>
    <w:rsid w:val="00A66792"/>
    <w:rsid w:val="00AA180A"/>
    <w:rsid w:val="00AA60E8"/>
    <w:rsid w:val="00AD7225"/>
    <w:rsid w:val="00AF5E87"/>
    <w:rsid w:val="00B22D84"/>
    <w:rsid w:val="00B72F42"/>
    <w:rsid w:val="00B7658D"/>
    <w:rsid w:val="00B92B2A"/>
    <w:rsid w:val="00BA654E"/>
    <w:rsid w:val="00BC52B6"/>
    <w:rsid w:val="00BF6AB9"/>
    <w:rsid w:val="00C15B45"/>
    <w:rsid w:val="00C227B1"/>
    <w:rsid w:val="00C92102"/>
    <w:rsid w:val="00CB1CF8"/>
    <w:rsid w:val="00CB49EA"/>
    <w:rsid w:val="00CE76E3"/>
    <w:rsid w:val="00CF77D3"/>
    <w:rsid w:val="00D01EB5"/>
    <w:rsid w:val="00D057D1"/>
    <w:rsid w:val="00D16CC7"/>
    <w:rsid w:val="00D21382"/>
    <w:rsid w:val="00D43F08"/>
    <w:rsid w:val="00D5614F"/>
    <w:rsid w:val="00D72651"/>
    <w:rsid w:val="00D736C0"/>
    <w:rsid w:val="00D747BD"/>
    <w:rsid w:val="00D8754A"/>
    <w:rsid w:val="00DE051E"/>
    <w:rsid w:val="00E0027E"/>
    <w:rsid w:val="00E10652"/>
    <w:rsid w:val="00E2094A"/>
    <w:rsid w:val="00E22E5B"/>
    <w:rsid w:val="00E34CBB"/>
    <w:rsid w:val="00E379A0"/>
    <w:rsid w:val="00E4023F"/>
    <w:rsid w:val="00E617E8"/>
    <w:rsid w:val="00E77EC5"/>
    <w:rsid w:val="00EB1EA1"/>
    <w:rsid w:val="00ED2AF9"/>
    <w:rsid w:val="00EF202D"/>
    <w:rsid w:val="00F06B36"/>
    <w:rsid w:val="00F61DB5"/>
    <w:rsid w:val="00F67098"/>
    <w:rsid w:val="00F962F8"/>
    <w:rsid w:val="00FC782D"/>
    <w:rsid w:val="00FD1C95"/>
    <w:rsid w:val="00FE34A0"/>
    <w:rsid w:val="00FE75F7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F45"/>
  <w15:docId w15:val="{D36E4B83-1E60-4171-B747-9F1AD597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D3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CF77D3"/>
    <w:pPr>
      <w:keepNext/>
      <w:numPr>
        <w:numId w:val="14"/>
      </w:numPr>
      <w:spacing w:before="120" w:after="120"/>
      <w:jc w:val="center"/>
      <w:outlineLvl w:val="0"/>
    </w:pPr>
    <w:rPr>
      <w:rFonts w:cs="Arial"/>
      <w:b/>
      <w:bCs/>
      <w:kern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77D3"/>
    <w:pPr>
      <w:keepNext/>
      <w:numPr>
        <w:numId w:val="2"/>
      </w:numPr>
      <w:spacing w:before="120" w:after="120"/>
      <w:jc w:val="center"/>
      <w:outlineLvl w:val="1"/>
    </w:pPr>
    <w:rPr>
      <w:rFonts w:cs="Arial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77D3"/>
    <w:rPr>
      <w:rFonts w:ascii="Arial" w:eastAsia="Times New Roman" w:hAnsi="Arial" w:cs="Arial"/>
      <w:b/>
      <w:bC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F77D3"/>
    <w:rPr>
      <w:rFonts w:ascii="Arial" w:eastAsia="Times New Roman" w:hAnsi="Arial" w:cs="Arial"/>
      <w:b/>
      <w:bCs/>
      <w:iCs/>
      <w:szCs w:val="24"/>
      <w:lang w:eastAsia="cs-CZ"/>
    </w:rPr>
  </w:style>
  <w:style w:type="paragraph" w:customStyle="1" w:styleId="Zpat1">
    <w:name w:val="Zápatí1"/>
    <w:rsid w:val="00F61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61DB5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61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">
    <w:name w:val="číslování"/>
    <w:basedOn w:val="Normln"/>
    <w:link w:val="slovnChar"/>
    <w:rsid w:val="00F61DB5"/>
    <w:pPr>
      <w:numPr>
        <w:ilvl w:val="1"/>
        <w:numId w:val="1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textAlignment w:val="baseline"/>
    </w:pPr>
    <w:rPr>
      <w:rFonts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1DB5"/>
    <w:pPr>
      <w:tabs>
        <w:tab w:val="center" w:pos="4680"/>
        <w:tab w:val="right" w:pos="9360"/>
      </w:tabs>
    </w:pPr>
    <w:rPr>
      <w:rFonts w:ascii="Calibri" w:hAnsi="Calibr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61DB5"/>
    <w:rPr>
      <w:rFonts w:ascii="Calibri" w:eastAsia="Times New Roman" w:hAnsi="Calibri" w:cs="Times New Roman"/>
    </w:rPr>
  </w:style>
  <w:style w:type="paragraph" w:styleId="Odstavecseseznamem">
    <w:name w:val="List Paragraph"/>
    <w:basedOn w:val="Odstavecsmlouvy"/>
    <w:link w:val="OdstavecseseznamemChar"/>
    <w:uiPriority w:val="34"/>
    <w:qFormat/>
    <w:rsid w:val="00CF77D3"/>
    <w:pPr>
      <w:numPr>
        <w:ilvl w:val="1"/>
        <w:numId w:val="2"/>
      </w:numPr>
      <w:overflowPunct/>
      <w:autoSpaceDE/>
      <w:autoSpaceDN/>
      <w:adjustRightInd/>
      <w:textAlignment w:val="auto"/>
    </w:pPr>
    <w:rPr>
      <w:szCs w:val="22"/>
    </w:rPr>
  </w:style>
  <w:style w:type="character" w:styleId="Odkaznakoment">
    <w:name w:val="annotation reference"/>
    <w:basedOn w:val="Standardnpsmoodstavce"/>
    <w:semiHidden/>
    <w:unhideWhenUsed/>
    <w:rsid w:val="00F61D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61D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61DB5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CF77D3"/>
    <w:pPr>
      <w:numPr>
        <w:ilvl w:val="0"/>
        <w:numId w:val="0"/>
      </w:numPr>
      <w:tabs>
        <w:tab w:val="clear" w:pos="-3119"/>
        <w:tab w:val="clear" w:pos="-2977"/>
      </w:tabs>
      <w:spacing w:after="120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F61DB5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mlouvyChar">
    <w:name w:val="Odstavec smlouvy Char"/>
    <w:basedOn w:val="slovnChar"/>
    <w:link w:val="Odstavecsmlouvy"/>
    <w:rsid w:val="00CF77D3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F77D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DB5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0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017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41CC"/>
    <w:rPr>
      <w:color w:val="0000FF"/>
      <w:u w:val="single"/>
    </w:rPr>
  </w:style>
  <w:style w:type="paragraph" w:styleId="Bezmezer">
    <w:name w:val="No Spacing"/>
    <w:basedOn w:val="Odstavecsmlouvy"/>
    <w:uiPriority w:val="1"/>
    <w:qFormat/>
    <w:rsid w:val="00865FCA"/>
    <w:pPr>
      <w:numPr>
        <w:ilvl w:val="2"/>
        <w:numId w:val="2"/>
      </w:numPr>
      <w:spacing w:after="0"/>
    </w:pPr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85CB9"/>
    <w:rPr>
      <w:color w:val="800080" w:themeColor="followedHyperlink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CF77D3"/>
    <w:pPr>
      <w:numPr>
        <w:numId w:val="0"/>
      </w:numPr>
    </w:pPr>
    <w:rPr>
      <w:caps/>
    </w:rPr>
  </w:style>
  <w:style w:type="character" w:customStyle="1" w:styleId="NzevChar">
    <w:name w:val="Název Char"/>
    <w:basedOn w:val="Standardnpsmoodstavce"/>
    <w:link w:val="Nzev"/>
    <w:uiPriority w:val="10"/>
    <w:rsid w:val="00CF77D3"/>
    <w:rPr>
      <w:rFonts w:ascii="Arial" w:eastAsia="Times New Roman" w:hAnsi="Arial" w:cs="Arial"/>
      <w:b/>
      <w:bCs/>
      <w:caps/>
      <w:kern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F9CC-72BD-43C9-97C4-6D91698A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44A7D-99ED-4059-8334-3ABF734D28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61AC33-B946-49C0-A70F-A0E058C4C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348AC-D1E0-4522-9A8C-1A3C0CD3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Zabloudilová Veronika</dc:creator>
  <cp:lastModifiedBy>Lámerová Barbora</cp:lastModifiedBy>
  <cp:revision>3</cp:revision>
  <cp:lastPrinted>2023-09-21T10:20:00Z</cp:lastPrinted>
  <dcterms:created xsi:type="dcterms:W3CDTF">2023-09-21T10:22:00Z</dcterms:created>
  <dcterms:modified xsi:type="dcterms:W3CDTF">2023-09-26T11:05:00Z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