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CD4" w:rsidRDefault="00FC39E6">
      <w:pPr>
        <w:pStyle w:val="Nadpis10"/>
        <w:keepNext/>
        <w:keepLines/>
        <w:shd w:val="clear" w:color="auto" w:fill="auto"/>
      </w:pPr>
      <w:bookmarkStart w:id="0" w:name="bookmark0"/>
      <w:r>
        <w:t>Dodatek č. 2 k Nájemní smlouvě č. 46/10</w:t>
      </w:r>
      <w:bookmarkEnd w:id="0"/>
    </w:p>
    <w:p w:rsidR="005E5CD4" w:rsidRDefault="00FC39E6">
      <w:pPr>
        <w:pStyle w:val="Nadpis20"/>
        <w:keepNext/>
        <w:keepLines/>
        <w:shd w:val="clear" w:color="auto" w:fill="auto"/>
        <w:spacing w:line="254" w:lineRule="auto"/>
      </w:pPr>
      <w:bookmarkStart w:id="1" w:name="bookmark1"/>
      <w:r>
        <w:t>(1) Akademie řemesel Praha - Střední škola technická</w:t>
      </w:r>
      <w:bookmarkEnd w:id="1"/>
    </w:p>
    <w:p w:rsidR="005E5CD4" w:rsidRDefault="00FC39E6">
      <w:pPr>
        <w:pStyle w:val="Zkladntext1"/>
        <w:shd w:val="clear" w:color="auto" w:fill="auto"/>
        <w:tabs>
          <w:tab w:val="left" w:pos="1404"/>
        </w:tabs>
        <w:spacing w:line="254" w:lineRule="auto"/>
        <w:jc w:val="both"/>
      </w:pPr>
      <w:r>
        <w:t>sídlo:</w:t>
      </w:r>
      <w:bookmarkStart w:id="2" w:name="_GoBack"/>
      <w:bookmarkEnd w:id="2"/>
      <w:r>
        <w:t>Zelený pruh 1294,147 08 Praha 4</w:t>
      </w:r>
    </w:p>
    <w:p w:rsidR="005E5CD4" w:rsidRDefault="00FC39E6">
      <w:pPr>
        <w:pStyle w:val="Zkladntext1"/>
        <w:shd w:val="clear" w:color="auto" w:fill="auto"/>
        <w:spacing w:line="240" w:lineRule="auto"/>
        <w:jc w:val="both"/>
      </w:pPr>
      <w:r>
        <w:t xml:space="preserve">zastoupená: </w:t>
      </w:r>
      <w:r w:rsidR="00782930">
        <w:t>xxxxxxx</w:t>
      </w:r>
    </w:p>
    <w:p w:rsidR="005E5CD4" w:rsidRDefault="00FC39E6">
      <w:pPr>
        <w:pStyle w:val="Zkladntext20"/>
        <w:shd w:val="clear" w:color="auto" w:fill="auto"/>
        <w:tabs>
          <w:tab w:val="left" w:pos="1404"/>
        </w:tabs>
      </w:pPr>
      <w:r>
        <w:t>IČ: 14891522</w:t>
      </w:r>
      <w:r>
        <w:tab/>
        <w:t>DIČ:CZ14891522</w:t>
      </w:r>
    </w:p>
    <w:p w:rsidR="00782930" w:rsidRDefault="00FC39E6">
      <w:pPr>
        <w:pStyle w:val="Zkladntext1"/>
        <w:shd w:val="clear" w:color="auto" w:fill="auto"/>
        <w:spacing w:after="840" w:line="254" w:lineRule="auto"/>
        <w:ind w:right="3020"/>
      </w:pPr>
      <w:r>
        <w:t xml:space="preserve">Bank. spojení: ČSOB a.s. Praha 4, Pankrác 310, č.ú. </w:t>
      </w:r>
      <w:r w:rsidR="00782930">
        <w:t>xxxxx</w:t>
      </w:r>
    </w:p>
    <w:p w:rsidR="005E5CD4" w:rsidRDefault="00FC39E6">
      <w:pPr>
        <w:pStyle w:val="Zkladntext1"/>
        <w:shd w:val="clear" w:color="auto" w:fill="auto"/>
        <w:spacing w:after="840" w:line="254" w:lineRule="auto"/>
        <w:ind w:right="3020"/>
      </w:pPr>
      <w:r>
        <w:t xml:space="preserve"> (dále jen „Pronajímatel")</w:t>
      </w:r>
    </w:p>
    <w:p w:rsidR="005E5CD4" w:rsidRDefault="00FC39E6">
      <w:pPr>
        <w:pStyle w:val="Nadpis20"/>
        <w:keepNext/>
        <w:keepLines/>
        <w:shd w:val="clear" w:color="auto" w:fill="auto"/>
        <w:spacing w:line="240" w:lineRule="auto"/>
      </w:pPr>
      <w:bookmarkStart w:id="3" w:name="bookmark2"/>
      <w:r>
        <w:rPr>
          <w:b w:val="0"/>
          <w:bCs w:val="0"/>
        </w:rPr>
        <w:t xml:space="preserve">(2) </w:t>
      </w:r>
      <w:r>
        <w:t>Elektrotechnický svaz český, z.s.</w:t>
      </w:r>
      <w:bookmarkEnd w:id="3"/>
    </w:p>
    <w:p w:rsidR="005E5CD4" w:rsidRDefault="00FC39E6">
      <w:pPr>
        <w:pStyle w:val="Zkladntext1"/>
        <w:shd w:val="clear" w:color="auto" w:fill="auto"/>
        <w:spacing w:line="240" w:lineRule="auto"/>
        <w:jc w:val="both"/>
      </w:pPr>
      <w:r>
        <w:t>se sídlem: Zelený pruh 1294/52,147 00 Praha 4</w:t>
      </w:r>
    </w:p>
    <w:p w:rsidR="005E5CD4" w:rsidRDefault="00FC39E6">
      <w:pPr>
        <w:pStyle w:val="Zkladntext1"/>
        <w:shd w:val="clear" w:color="auto" w:fill="auto"/>
        <w:spacing w:line="240" w:lineRule="auto"/>
        <w:jc w:val="both"/>
      </w:pPr>
      <w:r>
        <w:t>IČ: 004 18 072</w:t>
      </w:r>
    </w:p>
    <w:p w:rsidR="005E5CD4" w:rsidRDefault="00FC39E6">
      <w:pPr>
        <w:pStyle w:val="Zkladntext1"/>
        <w:shd w:val="clear" w:color="auto" w:fill="auto"/>
        <w:spacing w:line="240" w:lineRule="auto"/>
        <w:jc w:val="both"/>
      </w:pPr>
      <w:r>
        <w:t xml:space="preserve">Zastoupený: </w:t>
      </w:r>
      <w:r w:rsidR="00782930">
        <w:t>xxxxxxxxxxx</w:t>
      </w:r>
    </w:p>
    <w:p w:rsidR="005E5CD4" w:rsidRDefault="00FC39E6">
      <w:pPr>
        <w:pStyle w:val="Zkladntext1"/>
        <w:shd w:val="clear" w:color="auto" w:fill="auto"/>
        <w:spacing w:line="240" w:lineRule="auto"/>
        <w:jc w:val="both"/>
      </w:pPr>
      <w:r>
        <w:t>(dále jen „Nájemce")</w:t>
      </w:r>
    </w:p>
    <w:p w:rsidR="005E5CD4" w:rsidRDefault="00FC39E6">
      <w:pPr>
        <w:pStyle w:val="Zkladntext1"/>
        <w:shd w:val="clear" w:color="auto" w:fill="auto"/>
        <w:spacing w:after="280" w:line="240" w:lineRule="auto"/>
        <w:jc w:val="both"/>
      </w:pPr>
      <w:r>
        <w:t>(Pronajímatel a Nájemce společně dále jen jako „Strany" a každý jednotlivě jako „Strana").</w:t>
      </w:r>
    </w:p>
    <w:p w:rsidR="005E5CD4" w:rsidRDefault="00FC39E6">
      <w:pPr>
        <w:pStyle w:val="Zkladntext1"/>
        <w:shd w:val="clear" w:color="auto" w:fill="auto"/>
        <w:spacing w:after="600" w:line="259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spolu níže uvedeného dne, měsíce a roku uzavřely dodatek č. 2 k Nájemní smlouvě č.</w:t>
      </w:r>
      <w:r>
        <w:rPr>
          <w:b/>
          <w:bCs/>
          <w:sz w:val="24"/>
          <w:szCs w:val="24"/>
        </w:rPr>
        <w:br/>
        <w:t>46/10 uzavřené dne 31. 5. 2010 (dále jen „Smlouva").</w:t>
      </w:r>
    </w:p>
    <w:p w:rsidR="005E5CD4" w:rsidRDefault="00FC39E6">
      <w:pPr>
        <w:pStyle w:val="Zkladntext1"/>
        <w:numPr>
          <w:ilvl w:val="0"/>
          <w:numId w:val="1"/>
        </w:numPr>
        <w:shd w:val="clear" w:color="auto" w:fill="auto"/>
        <w:tabs>
          <w:tab w:val="left" w:pos="428"/>
        </w:tabs>
        <w:ind w:left="460" w:hanging="460"/>
      </w:pPr>
      <w:r>
        <w:t>Smluvní strany se dohodly, že AŘP-SŠT vyhrazuje pro potřeby ESČ jedno parkovací stání na parkovišti školy Zelený pruh 1294, Praha 4 .</w:t>
      </w:r>
    </w:p>
    <w:p w:rsidR="005E5CD4" w:rsidRDefault="00FC39E6">
      <w:pPr>
        <w:pStyle w:val="Zkladntext1"/>
        <w:numPr>
          <w:ilvl w:val="0"/>
          <w:numId w:val="1"/>
        </w:numPr>
        <w:shd w:val="clear" w:color="auto" w:fill="auto"/>
        <w:tabs>
          <w:tab w:val="left" w:pos="428"/>
        </w:tabs>
        <w:ind w:left="460" w:hanging="460"/>
      </w:pPr>
      <w:r>
        <w:t xml:space="preserve">Cena za službu je 1 500,-Kč + </w:t>
      </w:r>
      <w:r>
        <w:rPr>
          <w:b/>
          <w:bCs/>
        </w:rPr>
        <w:t xml:space="preserve">DPH. </w:t>
      </w:r>
      <w:r>
        <w:t>Parkovné bude nájemce platit pronajímateli měsíčně společně s nájemným na základě vystavené faktury se splatností 14 dní.</w:t>
      </w:r>
    </w:p>
    <w:p w:rsidR="005E5CD4" w:rsidRDefault="00FC39E6">
      <w:pPr>
        <w:pStyle w:val="Zkladntext1"/>
        <w:numPr>
          <w:ilvl w:val="0"/>
          <w:numId w:val="1"/>
        </w:numPr>
        <w:shd w:val="clear" w:color="auto" w:fill="auto"/>
        <w:tabs>
          <w:tab w:val="left" w:pos="428"/>
        </w:tabs>
        <w:jc w:val="both"/>
      </w:pPr>
      <w:r>
        <w:t>Ostatní ustanovení Smlouvy zůstávají bez změn.</w:t>
      </w:r>
    </w:p>
    <w:p w:rsidR="005E5CD4" w:rsidRDefault="00FC39E6">
      <w:pPr>
        <w:pStyle w:val="Zkladntext1"/>
        <w:numPr>
          <w:ilvl w:val="0"/>
          <w:numId w:val="1"/>
        </w:numPr>
        <w:shd w:val="clear" w:color="auto" w:fill="auto"/>
        <w:tabs>
          <w:tab w:val="left" w:pos="428"/>
        </w:tabs>
        <w:jc w:val="both"/>
      </w:pPr>
      <w:r>
        <w:t>Dodatek č. 2 má dvě vyhotovení, z nichž každá ze stran obdrží po jednom.</w:t>
      </w:r>
    </w:p>
    <w:p w:rsidR="005E5CD4" w:rsidRDefault="00FC39E6">
      <w:pPr>
        <w:pStyle w:val="Zkladntext1"/>
        <w:numPr>
          <w:ilvl w:val="0"/>
          <w:numId w:val="1"/>
        </w:numPr>
        <w:shd w:val="clear" w:color="auto" w:fill="auto"/>
        <w:tabs>
          <w:tab w:val="left" w:pos="428"/>
        </w:tabs>
        <w:ind w:left="460" w:hanging="460"/>
        <w:sectPr w:rsidR="005E5CD4">
          <w:pgSz w:w="11900" w:h="16840"/>
          <w:pgMar w:top="1276" w:right="1317" w:bottom="4435" w:left="1391" w:header="848" w:footer="4007" w:gutter="0"/>
          <w:pgNumType w:start="1"/>
          <w:cols w:space="720"/>
          <w:noEndnote/>
          <w:docGrid w:linePitch="360"/>
        </w:sectPr>
      </w:pPr>
      <w:r>
        <w:t>Dodatek č. 2 nabývá platnosti dnem podpisu oběma stranami a účinnosti dnem uveřejnění v registru smluv dle zákona č. 340/2015 Sb. (zákon o registru smluv).</w:t>
      </w:r>
    </w:p>
    <w:p w:rsidR="005E5CD4" w:rsidRDefault="005E5CD4">
      <w:pPr>
        <w:spacing w:before="73" w:after="73" w:line="240" w:lineRule="exact"/>
        <w:rPr>
          <w:sz w:val="19"/>
          <w:szCs w:val="19"/>
        </w:rPr>
      </w:pPr>
    </w:p>
    <w:p w:rsidR="005E5CD4" w:rsidRDefault="005E5CD4">
      <w:pPr>
        <w:spacing w:line="14" w:lineRule="exact"/>
        <w:sectPr w:rsidR="005E5CD4">
          <w:type w:val="continuous"/>
          <w:pgSz w:w="11900" w:h="16840"/>
          <w:pgMar w:top="1276" w:right="0" w:bottom="1276" w:left="0" w:header="0" w:footer="3" w:gutter="0"/>
          <w:cols w:space="720"/>
          <w:noEndnote/>
          <w:docGrid w:linePitch="360"/>
        </w:sectPr>
      </w:pPr>
    </w:p>
    <w:p w:rsidR="005E5CD4" w:rsidRDefault="00FC39E6">
      <w:pPr>
        <w:pStyle w:val="Zkladntext1"/>
        <w:framePr w:w="2323" w:h="307" w:wrap="none" w:vAnchor="text" w:hAnchor="page" w:x="1411" w:y="107"/>
        <w:shd w:val="clear" w:color="auto" w:fill="auto"/>
        <w:spacing w:line="240" w:lineRule="auto"/>
      </w:pPr>
      <w:r>
        <w:t>V Praze dne : 1.10.2023</w:t>
      </w:r>
    </w:p>
    <w:p w:rsidR="005E5CD4" w:rsidRDefault="00FC39E6">
      <w:pPr>
        <w:pStyle w:val="Zkladntext1"/>
        <w:framePr w:w="1248" w:h="307" w:wrap="none" w:vAnchor="text" w:hAnchor="page" w:x="1426" w:y="1009"/>
        <w:shd w:val="clear" w:color="auto" w:fill="auto"/>
        <w:spacing w:line="240" w:lineRule="auto"/>
      </w:pPr>
      <w:r>
        <w:rPr>
          <w:u w:val="single"/>
        </w:rPr>
        <w:t>Pronajímatel:</w:t>
      </w:r>
    </w:p>
    <w:p w:rsidR="005E5CD4" w:rsidRDefault="005E5CD4">
      <w:pPr>
        <w:pStyle w:val="Zkladntext1"/>
        <w:framePr w:w="931" w:h="523" w:wrap="none" w:vAnchor="text" w:hAnchor="page" w:x="7080" w:y="793"/>
        <w:shd w:val="clear" w:color="auto" w:fill="auto"/>
        <w:spacing w:line="240" w:lineRule="auto"/>
        <w:jc w:val="right"/>
      </w:pPr>
    </w:p>
    <w:p w:rsidR="005E5CD4" w:rsidRDefault="00FC39E6">
      <w:pPr>
        <w:pStyle w:val="Zkladntext1"/>
        <w:framePr w:w="931" w:h="523" w:wrap="none" w:vAnchor="text" w:hAnchor="page" w:x="7080" w:y="793"/>
        <w:shd w:val="clear" w:color="auto" w:fill="auto"/>
        <w:spacing w:line="197" w:lineRule="auto"/>
      </w:pPr>
      <w:r>
        <w:rPr>
          <w:u w:val="single"/>
        </w:rPr>
        <w:t>Nájemce:</w:t>
      </w:r>
    </w:p>
    <w:p w:rsidR="005E5CD4" w:rsidRDefault="005E5CD4">
      <w:pPr>
        <w:spacing w:line="360" w:lineRule="exact"/>
      </w:pPr>
    </w:p>
    <w:p w:rsidR="005E5CD4" w:rsidRDefault="005E5CD4">
      <w:pPr>
        <w:spacing w:line="360" w:lineRule="exact"/>
      </w:pPr>
    </w:p>
    <w:p w:rsidR="005E5CD4" w:rsidRDefault="005E5CD4">
      <w:pPr>
        <w:spacing w:after="581" w:line="14" w:lineRule="exact"/>
      </w:pPr>
    </w:p>
    <w:p w:rsidR="005E5CD4" w:rsidRDefault="005E5CD4">
      <w:pPr>
        <w:spacing w:line="14" w:lineRule="exact"/>
      </w:pPr>
    </w:p>
    <w:sectPr w:rsidR="005E5CD4">
      <w:type w:val="continuous"/>
      <w:pgSz w:w="11900" w:h="16840"/>
      <w:pgMar w:top="1276" w:right="1288" w:bottom="1276" w:left="13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B4D" w:rsidRDefault="000E0B4D">
      <w:r>
        <w:separator/>
      </w:r>
    </w:p>
  </w:endnote>
  <w:endnote w:type="continuationSeparator" w:id="0">
    <w:p w:rsidR="000E0B4D" w:rsidRDefault="000E0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B4D" w:rsidRDefault="000E0B4D"/>
  </w:footnote>
  <w:footnote w:type="continuationSeparator" w:id="0">
    <w:p w:rsidR="000E0B4D" w:rsidRDefault="000E0B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D47F8"/>
    <w:multiLevelType w:val="multilevel"/>
    <w:tmpl w:val="7CAE815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CD4"/>
    <w:rsid w:val="00052D13"/>
    <w:rsid w:val="000E0B4D"/>
    <w:rsid w:val="005E5CD4"/>
    <w:rsid w:val="00782930"/>
    <w:rsid w:val="00FC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C0015-7ABB-4FF4-B374-6815222E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20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47" w:lineRule="auto"/>
      <w:jc w:val="both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2" w:lineRule="auto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jc w:val="both"/>
    </w:pPr>
    <w:rPr>
      <w:rFonts w:ascii="Tahoma" w:eastAsia="Tahoma" w:hAnsi="Tahoma" w:cs="Tahoma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43" w:lineRule="auto"/>
      <w:ind w:right="-20"/>
      <w:jc w:val="center"/>
    </w:pPr>
    <w:rPr>
      <w:rFonts w:ascii="Arial" w:eastAsia="Arial" w:hAnsi="Arial" w:cs="Arial"/>
      <w:b/>
      <w:b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SKM_C25823100412162</dc:title>
  <dc:subject/>
  <dc:creator/>
  <cp:keywords/>
  <cp:lastModifiedBy>Blanka Jílková</cp:lastModifiedBy>
  <cp:revision>5</cp:revision>
  <dcterms:created xsi:type="dcterms:W3CDTF">2023-10-04T09:55:00Z</dcterms:created>
  <dcterms:modified xsi:type="dcterms:W3CDTF">2023-10-05T06:19:00Z</dcterms:modified>
</cp:coreProperties>
</file>