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ADEA1" w14:textId="71B7B254" w:rsidR="00D816B4" w:rsidRDefault="00D816B4" w:rsidP="00D816B4">
      <w:pPr>
        <w:pStyle w:val="Nzev"/>
        <w:spacing w:before="120"/>
        <w:outlineLvl w:val="0"/>
        <w:rPr>
          <w:rFonts w:ascii="Calibri" w:hAnsi="Calibri" w:cs="Arial"/>
          <w:bCs/>
          <w:kern w:val="28"/>
          <w:sz w:val="32"/>
          <w:szCs w:val="32"/>
        </w:rPr>
      </w:pPr>
      <w:r w:rsidRPr="0096532B">
        <w:rPr>
          <w:rFonts w:ascii="Calibri" w:hAnsi="Calibri" w:cs="Arial"/>
          <w:bCs/>
          <w:kern w:val="28"/>
          <w:sz w:val="32"/>
          <w:szCs w:val="32"/>
        </w:rPr>
        <w:t xml:space="preserve">Dodatek č. </w:t>
      </w:r>
      <w:r w:rsidR="009A03EA">
        <w:rPr>
          <w:rFonts w:ascii="Calibri" w:hAnsi="Calibri" w:cs="Arial"/>
          <w:bCs/>
          <w:kern w:val="28"/>
          <w:sz w:val="32"/>
          <w:szCs w:val="32"/>
        </w:rPr>
        <w:t>1</w:t>
      </w:r>
      <w:r w:rsidRPr="0096532B">
        <w:rPr>
          <w:rFonts w:ascii="Calibri" w:hAnsi="Calibri" w:cs="Arial"/>
          <w:bCs/>
          <w:kern w:val="28"/>
          <w:sz w:val="32"/>
          <w:szCs w:val="32"/>
        </w:rPr>
        <w:t xml:space="preserve"> ke Smlouvě o užití, implementaci a provozní podpoře</w:t>
      </w:r>
    </w:p>
    <w:p w14:paraId="010B8954" w14:textId="5FDF0112" w:rsidR="00D816B4" w:rsidRPr="0096532B" w:rsidRDefault="00D816B4" w:rsidP="00D816B4">
      <w:pPr>
        <w:pStyle w:val="Nzev"/>
        <w:spacing w:before="120"/>
        <w:outlineLvl w:val="0"/>
        <w:rPr>
          <w:rFonts w:ascii="Calibri" w:hAnsi="Calibri" w:cs="Arial"/>
          <w:bCs/>
          <w:kern w:val="28"/>
          <w:sz w:val="32"/>
          <w:szCs w:val="32"/>
        </w:rPr>
      </w:pPr>
      <w:r w:rsidRPr="0096532B">
        <w:rPr>
          <w:rFonts w:ascii="Calibri" w:hAnsi="Calibri" w:cs="Arial"/>
          <w:bCs/>
          <w:kern w:val="28"/>
          <w:sz w:val="32"/>
          <w:szCs w:val="32"/>
        </w:rPr>
        <w:t xml:space="preserve">informačního systému </w:t>
      </w:r>
      <w:r>
        <w:rPr>
          <w:rFonts w:ascii="Calibri" w:hAnsi="Calibri" w:cs="Arial"/>
          <w:bCs/>
          <w:kern w:val="28"/>
          <w:sz w:val="32"/>
          <w:szCs w:val="32"/>
        </w:rPr>
        <w:t xml:space="preserve">HELIOS </w:t>
      </w:r>
      <w:proofErr w:type="spellStart"/>
      <w:r>
        <w:rPr>
          <w:rFonts w:ascii="Calibri" w:hAnsi="Calibri" w:cs="Arial"/>
          <w:bCs/>
          <w:kern w:val="28"/>
          <w:sz w:val="32"/>
          <w:szCs w:val="32"/>
        </w:rPr>
        <w:t>Fenix</w:t>
      </w:r>
      <w:proofErr w:type="spellEnd"/>
      <w:r w:rsidRPr="0096532B">
        <w:rPr>
          <w:rFonts w:ascii="Calibri" w:hAnsi="Calibri" w:cs="Arial"/>
          <w:bCs/>
          <w:kern w:val="28"/>
          <w:sz w:val="32"/>
          <w:szCs w:val="32"/>
        </w:rPr>
        <w:t xml:space="preserve"> č. </w:t>
      </w:r>
      <w:r w:rsidR="009A03EA" w:rsidRPr="009A03EA">
        <w:rPr>
          <w:rFonts w:ascii="Calibri" w:hAnsi="Calibri" w:cs="Arial"/>
          <w:bCs/>
          <w:kern w:val="28"/>
          <w:sz w:val="32"/>
          <w:szCs w:val="32"/>
        </w:rPr>
        <w:t>F-19-00644</w:t>
      </w:r>
    </w:p>
    <w:p w14:paraId="53C259E8" w14:textId="77777777" w:rsidR="00E1439A" w:rsidRPr="007D0645" w:rsidRDefault="00E1439A" w:rsidP="00D816B4">
      <w:pPr>
        <w:pStyle w:val="Nzev"/>
        <w:rPr>
          <w:rFonts w:ascii="Calibri" w:hAnsi="Calibri"/>
          <w:sz w:val="22"/>
          <w:szCs w:val="22"/>
        </w:rPr>
      </w:pPr>
    </w:p>
    <w:p w14:paraId="418E7665" w14:textId="77777777" w:rsidR="00D816B4" w:rsidRPr="007D0645" w:rsidRDefault="00D816B4" w:rsidP="00D816B4">
      <w:pPr>
        <w:pStyle w:val="Nzev"/>
        <w:rPr>
          <w:rFonts w:ascii="Calibri" w:hAnsi="Calibri"/>
          <w:sz w:val="22"/>
          <w:szCs w:val="22"/>
        </w:rPr>
      </w:pPr>
    </w:p>
    <w:p w14:paraId="1160DA7F" w14:textId="77777777" w:rsidR="00D816B4" w:rsidRPr="0000727D" w:rsidRDefault="00D816B4" w:rsidP="00D816B4">
      <w:pPr>
        <w:pStyle w:val="Nzev"/>
        <w:rPr>
          <w:rFonts w:ascii="Calibri" w:hAnsi="Calibri"/>
          <w:sz w:val="24"/>
          <w:szCs w:val="24"/>
        </w:rPr>
      </w:pPr>
      <w:r w:rsidRPr="0000727D">
        <w:rPr>
          <w:rFonts w:ascii="Calibri" w:hAnsi="Calibri"/>
          <w:sz w:val="24"/>
          <w:szCs w:val="24"/>
        </w:rPr>
        <w:t xml:space="preserve">Článek 1 </w:t>
      </w:r>
    </w:p>
    <w:p w14:paraId="4BAAF52E" w14:textId="77777777" w:rsidR="00D816B4" w:rsidRPr="0000727D" w:rsidRDefault="00D816B4" w:rsidP="00D816B4">
      <w:pPr>
        <w:pStyle w:val="Nzev"/>
        <w:rPr>
          <w:rFonts w:ascii="Calibri" w:hAnsi="Calibri"/>
          <w:sz w:val="24"/>
          <w:szCs w:val="24"/>
        </w:rPr>
      </w:pPr>
      <w:r w:rsidRPr="0000727D">
        <w:rPr>
          <w:rFonts w:ascii="Calibri" w:hAnsi="Calibri"/>
          <w:sz w:val="24"/>
          <w:szCs w:val="24"/>
        </w:rPr>
        <w:t>Smluvní strany</w:t>
      </w:r>
    </w:p>
    <w:p w14:paraId="788CC4A4" w14:textId="77777777" w:rsidR="00D816B4" w:rsidRPr="0000727D" w:rsidRDefault="00D816B4" w:rsidP="00D816B4">
      <w:pPr>
        <w:pStyle w:val="Nadpis7"/>
        <w:spacing w:before="240" w:after="60" w:line="200" w:lineRule="exact"/>
        <w:ind w:left="2268" w:firstLine="0"/>
        <w:rPr>
          <w:rFonts w:ascii="Calibri" w:hAnsi="Calibri"/>
          <w:b/>
          <w:sz w:val="22"/>
          <w:szCs w:val="22"/>
        </w:rPr>
      </w:pPr>
      <w:proofErr w:type="spellStart"/>
      <w:r w:rsidRPr="0000727D">
        <w:rPr>
          <w:rStyle w:val="platne1"/>
          <w:rFonts w:ascii="Calibri" w:hAnsi="Calibri"/>
          <w:b/>
          <w:sz w:val="22"/>
          <w:szCs w:val="22"/>
        </w:rPr>
        <w:t>Asseco</w:t>
      </w:r>
      <w:proofErr w:type="spellEnd"/>
      <w:r w:rsidRPr="0000727D">
        <w:rPr>
          <w:rStyle w:val="platne1"/>
          <w:rFonts w:ascii="Calibri" w:hAnsi="Calibri"/>
          <w:b/>
          <w:sz w:val="22"/>
          <w:szCs w:val="22"/>
        </w:rPr>
        <w:t xml:space="preserve"> </w:t>
      </w:r>
      <w:proofErr w:type="spellStart"/>
      <w:r w:rsidRPr="0000727D">
        <w:rPr>
          <w:rStyle w:val="platne1"/>
          <w:rFonts w:ascii="Calibri" w:hAnsi="Calibri"/>
          <w:b/>
          <w:sz w:val="22"/>
          <w:szCs w:val="22"/>
        </w:rPr>
        <w:t>Solutions</w:t>
      </w:r>
      <w:proofErr w:type="spellEnd"/>
      <w:r w:rsidRPr="0000727D">
        <w:rPr>
          <w:rStyle w:val="platne1"/>
          <w:rFonts w:ascii="Calibri" w:hAnsi="Calibri"/>
          <w:b/>
          <w:sz w:val="22"/>
          <w:szCs w:val="22"/>
        </w:rPr>
        <w:t>, a.s.</w:t>
      </w:r>
    </w:p>
    <w:p w14:paraId="4B60CD1A" w14:textId="77777777" w:rsidR="00D816B4" w:rsidRPr="0000727D" w:rsidRDefault="00D816B4" w:rsidP="00D816B4">
      <w:pPr>
        <w:tabs>
          <w:tab w:val="left" w:pos="2268"/>
        </w:tabs>
        <w:rPr>
          <w:rFonts w:ascii="Calibri" w:hAnsi="Calibri"/>
          <w:sz w:val="22"/>
          <w:szCs w:val="22"/>
        </w:rPr>
      </w:pPr>
      <w:r w:rsidRPr="0000727D">
        <w:rPr>
          <w:rFonts w:ascii="Calibri" w:hAnsi="Calibri"/>
          <w:b/>
          <w:sz w:val="22"/>
          <w:szCs w:val="22"/>
        </w:rPr>
        <w:t>se sídlem:</w:t>
      </w:r>
      <w:r w:rsidRPr="0000727D">
        <w:rPr>
          <w:rFonts w:ascii="Calibri" w:hAnsi="Calibri"/>
          <w:sz w:val="22"/>
          <w:szCs w:val="22"/>
        </w:rPr>
        <w:tab/>
      </w:r>
      <w:r w:rsidRPr="0000727D">
        <w:rPr>
          <w:rStyle w:val="apple-style-span"/>
          <w:rFonts w:ascii="Calibri" w:hAnsi="Calibri"/>
          <w:bCs/>
          <w:sz w:val="22"/>
          <w:szCs w:val="22"/>
        </w:rPr>
        <w:t>140 02 Praha 4</w:t>
      </w:r>
      <w:r w:rsidRPr="0000727D">
        <w:rPr>
          <w:rStyle w:val="platne1"/>
          <w:rFonts w:ascii="Calibri" w:hAnsi="Calibri"/>
          <w:sz w:val="22"/>
          <w:szCs w:val="22"/>
        </w:rPr>
        <w:t>,</w:t>
      </w:r>
      <w:r w:rsidRPr="0000727D">
        <w:rPr>
          <w:rStyle w:val="apple-style-span"/>
          <w:rFonts w:ascii="Calibri" w:hAnsi="Calibri"/>
          <w:bCs/>
          <w:sz w:val="22"/>
          <w:szCs w:val="22"/>
        </w:rPr>
        <w:t xml:space="preserve"> Zelený pruh 1560/99</w:t>
      </w:r>
    </w:p>
    <w:p w14:paraId="5BA92C4B" w14:textId="77777777" w:rsidR="00D816B4" w:rsidRPr="0000727D" w:rsidRDefault="00D816B4" w:rsidP="00D816B4">
      <w:pPr>
        <w:tabs>
          <w:tab w:val="left" w:pos="2268"/>
        </w:tabs>
        <w:rPr>
          <w:rFonts w:ascii="Calibri" w:hAnsi="Calibri"/>
          <w:sz w:val="22"/>
          <w:szCs w:val="22"/>
        </w:rPr>
      </w:pPr>
      <w:r w:rsidRPr="0000727D">
        <w:rPr>
          <w:rFonts w:ascii="Calibri" w:hAnsi="Calibri"/>
          <w:b/>
          <w:sz w:val="22"/>
          <w:szCs w:val="22"/>
        </w:rPr>
        <w:t>jednající:</w:t>
      </w:r>
      <w:r w:rsidRPr="0000727D">
        <w:rPr>
          <w:rFonts w:ascii="Calibri" w:hAnsi="Calibri"/>
          <w:b/>
          <w:sz w:val="22"/>
          <w:szCs w:val="22"/>
        </w:rPr>
        <w:tab/>
      </w:r>
      <w:r w:rsidRPr="0000727D">
        <w:rPr>
          <w:rFonts w:ascii="Calibri" w:hAnsi="Calibri"/>
          <w:sz w:val="22"/>
          <w:szCs w:val="22"/>
        </w:rPr>
        <w:t>Ing. Jiří Hub, předseda představenstva</w:t>
      </w:r>
    </w:p>
    <w:p w14:paraId="04152EE3" w14:textId="77777777" w:rsidR="00D816B4" w:rsidRPr="0000727D" w:rsidRDefault="00D816B4" w:rsidP="00D816B4">
      <w:pPr>
        <w:tabs>
          <w:tab w:val="left" w:pos="2268"/>
        </w:tabs>
        <w:rPr>
          <w:rFonts w:ascii="Calibri" w:hAnsi="Calibri"/>
          <w:sz w:val="22"/>
          <w:szCs w:val="22"/>
        </w:rPr>
      </w:pPr>
      <w:r w:rsidRPr="0000727D">
        <w:rPr>
          <w:rFonts w:ascii="Calibri" w:hAnsi="Calibri"/>
          <w:b/>
          <w:sz w:val="22"/>
          <w:szCs w:val="22"/>
        </w:rPr>
        <w:t>IČ</w:t>
      </w:r>
      <w:r w:rsidR="0028789E">
        <w:rPr>
          <w:rFonts w:ascii="Calibri" w:hAnsi="Calibri"/>
          <w:b/>
          <w:sz w:val="22"/>
          <w:szCs w:val="22"/>
        </w:rPr>
        <w:t>O</w:t>
      </w:r>
      <w:r w:rsidRPr="0000727D">
        <w:rPr>
          <w:rFonts w:ascii="Calibri" w:hAnsi="Calibri"/>
          <w:b/>
          <w:sz w:val="22"/>
          <w:szCs w:val="22"/>
        </w:rPr>
        <w:t>:</w:t>
      </w:r>
      <w:r w:rsidRPr="0000727D">
        <w:rPr>
          <w:rFonts w:ascii="Calibri" w:hAnsi="Calibri"/>
          <w:sz w:val="22"/>
          <w:szCs w:val="22"/>
        </w:rPr>
        <w:tab/>
      </w:r>
      <w:r w:rsidRPr="0000727D">
        <w:rPr>
          <w:rStyle w:val="apple-style-span"/>
          <w:rFonts w:ascii="Calibri" w:hAnsi="Calibri"/>
          <w:sz w:val="22"/>
          <w:szCs w:val="22"/>
        </w:rPr>
        <w:t>64949541</w:t>
      </w:r>
      <w:r w:rsidRPr="0000727D">
        <w:rPr>
          <w:rFonts w:ascii="Calibri" w:hAnsi="Calibri"/>
          <w:sz w:val="22"/>
          <w:szCs w:val="22"/>
        </w:rPr>
        <w:t xml:space="preserve"> </w:t>
      </w:r>
    </w:p>
    <w:p w14:paraId="3BB474AF" w14:textId="77777777" w:rsidR="00D816B4" w:rsidRPr="0000727D" w:rsidRDefault="00D816B4" w:rsidP="00D816B4">
      <w:pPr>
        <w:tabs>
          <w:tab w:val="left" w:pos="2268"/>
        </w:tabs>
        <w:rPr>
          <w:rFonts w:ascii="Calibri" w:hAnsi="Calibri"/>
          <w:sz w:val="22"/>
          <w:szCs w:val="22"/>
        </w:rPr>
      </w:pPr>
      <w:r w:rsidRPr="0000727D">
        <w:rPr>
          <w:rFonts w:ascii="Calibri" w:hAnsi="Calibri"/>
          <w:b/>
          <w:sz w:val="22"/>
          <w:szCs w:val="22"/>
        </w:rPr>
        <w:t>DIČ:</w:t>
      </w:r>
      <w:r w:rsidRPr="0000727D">
        <w:rPr>
          <w:rFonts w:ascii="Calibri" w:hAnsi="Calibri"/>
          <w:sz w:val="22"/>
          <w:szCs w:val="22"/>
        </w:rPr>
        <w:tab/>
      </w:r>
      <w:bookmarkStart w:id="0" w:name="OLE_LINK2"/>
      <w:r w:rsidRPr="0000727D">
        <w:rPr>
          <w:rStyle w:val="apple-style-span"/>
          <w:rFonts w:ascii="Calibri" w:hAnsi="Calibri"/>
          <w:sz w:val="22"/>
          <w:szCs w:val="22"/>
        </w:rPr>
        <w:t>CZ64949541</w:t>
      </w:r>
      <w:bookmarkEnd w:id="0"/>
    </w:p>
    <w:p w14:paraId="14ED3C96" w14:textId="77777777" w:rsidR="00D816B4" w:rsidRPr="0000727D" w:rsidRDefault="00D816B4" w:rsidP="00D816B4">
      <w:pPr>
        <w:tabs>
          <w:tab w:val="left" w:pos="2268"/>
        </w:tabs>
        <w:rPr>
          <w:rFonts w:ascii="Calibri" w:hAnsi="Calibri"/>
          <w:sz w:val="22"/>
          <w:szCs w:val="22"/>
        </w:rPr>
      </w:pPr>
      <w:r w:rsidRPr="0000727D">
        <w:rPr>
          <w:rFonts w:ascii="Calibri" w:hAnsi="Calibri"/>
          <w:b/>
          <w:sz w:val="22"/>
          <w:szCs w:val="22"/>
        </w:rPr>
        <w:t>bankovní spojení:</w:t>
      </w:r>
      <w:r w:rsidRPr="0000727D">
        <w:rPr>
          <w:rFonts w:ascii="Calibri" w:hAnsi="Calibri"/>
          <w:b/>
          <w:sz w:val="22"/>
          <w:szCs w:val="22"/>
        </w:rPr>
        <w:tab/>
      </w:r>
      <w:r w:rsidRPr="0000727D">
        <w:rPr>
          <w:rFonts w:ascii="Calibri" w:hAnsi="Calibri"/>
          <w:sz w:val="22"/>
          <w:szCs w:val="22"/>
        </w:rPr>
        <w:t>111263671/0300 – Československá obchodní banka, a.s.</w:t>
      </w:r>
    </w:p>
    <w:p w14:paraId="6C3A0641" w14:textId="77777777" w:rsidR="007D0645" w:rsidRPr="00683D71" w:rsidRDefault="007D0645" w:rsidP="007D0645">
      <w:pPr>
        <w:tabs>
          <w:tab w:val="left" w:pos="2268"/>
        </w:tabs>
        <w:rPr>
          <w:rFonts w:ascii="Calibri" w:hAnsi="Calibri" w:cs="Calibri"/>
          <w:sz w:val="22"/>
          <w:szCs w:val="22"/>
        </w:rPr>
      </w:pPr>
      <w:r w:rsidRPr="00683D71">
        <w:rPr>
          <w:rFonts w:ascii="Calibri" w:hAnsi="Calibri" w:cs="Calibri"/>
          <w:b/>
          <w:sz w:val="22"/>
          <w:szCs w:val="22"/>
        </w:rPr>
        <w:t>zapsaná:</w:t>
      </w:r>
      <w:r w:rsidRPr="00683D71">
        <w:rPr>
          <w:rFonts w:ascii="Calibri" w:hAnsi="Calibri" w:cs="Calibri"/>
          <w:b/>
          <w:sz w:val="22"/>
          <w:szCs w:val="22"/>
        </w:rPr>
        <w:tab/>
      </w:r>
      <w:r w:rsidRPr="00683D71">
        <w:rPr>
          <w:rFonts w:ascii="Calibri" w:hAnsi="Calibri" w:cs="Calibri"/>
          <w:bCs/>
          <w:sz w:val="22"/>
          <w:szCs w:val="22"/>
        </w:rPr>
        <w:t>v obchodním rejstříku</w:t>
      </w:r>
      <w:r w:rsidRPr="00683D71">
        <w:rPr>
          <w:rFonts w:ascii="Calibri" w:hAnsi="Calibri" w:cs="Calibri"/>
          <w:sz w:val="22"/>
          <w:szCs w:val="22"/>
        </w:rPr>
        <w:t xml:space="preserve"> u Městského soudu v Praze, Spisová značka: B. 3771</w:t>
      </w:r>
    </w:p>
    <w:p w14:paraId="090EDB8F" w14:textId="77777777" w:rsidR="007D0645" w:rsidRPr="0000727D" w:rsidRDefault="007D0645" w:rsidP="007D0645">
      <w:pPr>
        <w:tabs>
          <w:tab w:val="left" w:pos="2268"/>
        </w:tabs>
        <w:rPr>
          <w:rFonts w:ascii="Calibri" w:hAnsi="Calibri"/>
          <w:sz w:val="22"/>
          <w:szCs w:val="22"/>
        </w:rPr>
      </w:pPr>
    </w:p>
    <w:p w14:paraId="1A09BED0" w14:textId="77777777" w:rsidR="007D0645" w:rsidRPr="0000727D" w:rsidRDefault="007D0645" w:rsidP="007D0645">
      <w:pPr>
        <w:pStyle w:val="Nzev"/>
        <w:jc w:val="left"/>
        <w:rPr>
          <w:rFonts w:ascii="Calibri" w:hAnsi="Calibri"/>
          <w:b w:val="0"/>
          <w:sz w:val="22"/>
          <w:szCs w:val="22"/>
        </w:rPr>
      </w:pPr>
      <w:r w:rsidRPr="0000727D">
        <w:rPr>
          <w:rFonts w:ascii="Calibri" w:hAnsi="Calibri"/>
          <w:b w:val="0"/>
          <w:sz w:val="22"/>
          <w:szCs w:val="22"/>
        </w:rPr>
        <w:t>dále jen „</w:t>
      </w:r>
      <w:r w:rsidRPr="0000727D">
        <w:rPr>
          <w:rFonts w:ascii="Calibri" w:hAnsi="Calibri"/>
          <w:sz w:val="22"/>
          <w:szCs w:val="22"/>
        </w:rPr>
        <w:t>zhotovitel</w:t>
      </w:r>
      <w:r w:rsidRPr="0000727D">
        <w:rPr>
          <w:rFonts w:ascii="Calibri" w:hAnsi="Calibri"/>
          <w:b w:val="0"/>
          <w:sz w:val="22"/>
          <w:szCs w:val="22"/>
        </w:rPr>
        <w:t>“</w:t>
      </w:r>
    </w:p>
    <w:p w14:paraId="02E9FE71" w14:textId="77777777" w:rsidR="00D816B4" w:rsidRPr="0000727D" w:rsidRDefault="00D816B4" w:rsidP="007D0645">
      <w:pPr>
        <w:pStyle w:val="Nzev"/>
        <w:spacing w:before="240" w:after="60"/>
        <w:rPr>
          <w:rFonts w:ascii="Calibri" w:hAnsi="Calibri"/>
          <w:b w:val="0"/>
          <w:sz w:val="22"/>
          <w:szCs w:val="22"/>
        </w:rPr>
      </w:pPr>
      <w:r w:rsidRPr="0000727D">
        <w:rPr>
          <w:rFonts w:ascii="Calibri" w:hAnsi="Calibri"/>
          <w:b w:val="0"/>
          <w:sz w:val="22"/>
          <w:szCs w:val="22"/>
        </w:rPr>
        <w:t>a</w:t>
      </w:r>
    </w:p>
    <w:p w14:paraId="6B435EDC" w14:textId="77777777" w:rsidR="00B71E69" w:rsidRPr="0000727D" w:rsidRDefault="00B71E69" w:rsidP="00B71E69">
      <w:pPr>
        <w:pStyle w:val="Nadpis7"/>
        <w:tabs>
          <w:tab w:val="left" w:pos="2268"/>
        </w:tabs>
        <w:spacing w:before="240" w:after="60"/>
        <w:ind w:left="2268" w:firstLine="0"/>
        <w:jc w:val="both"/>
        <w:rPr>
          <w:rFonts w:ascii="Calibri" w:hAnsi="Calibri"/>
          <w:b/>
          <w:sz w:val="22"/>
          <w:szCs w:val="22"/>
          <w:highlight w:val="yellow"/>
        </w:rPr>
      </w:pPr>
      <w:r w:rsidRPr="00A02D93">
        <w:rPr>
          <w:rFonts w:ascii="Calibri" w:hAnsi="Calibri"/>
          <w:b/>
          <w:sz w:val="22"/>
          <w:szCs w:val="22"/>
        </w:rPr>
        <w:t>Střední škola letecké a výpočetní techniky</w:t>
      </w:r>
      <w:r>
        <w:rPr>
          <w:rFonts w:ascii="Calibri" w:hAnsi="Calibri"/>
          <w:b/>
          <w:sz w:val="22"/>
          <w:szCs w:val="22"/>
        </w:rPr>
        <w:t xml:space="preserve">, </w:t>
      </w:r>
      <w:r w:rsidRPr="00A02D93">
        <w:rPr>
          <w:rFonts w:ascii="Calibri" w:hAnsi="Calibri"/>
          <w:b/>
          <w:sz w:val="22"/>
          <w:szCs w:val="22"/>
        </w:rPr>
        <w:t>Odolena Voda, U Letiště 370</w:t>
      </w:r>
    </w:p>
    <w:p w14:paraId="129B1789" w14:textId="77777777" w:rsidR="00B71E69" w:rsidRPr="0000727D" w:rsidRDefault="00B71E69" w:rsidP="00B71E69">
      <w:pPr>
        <w:pStyle w:val="Nadpis7"/>
        <w:tabs>
          <w:tab w:val="left" w:pos="2268"/>
        </w:tabs>
        <w:ind w:left="0" w:firstLine="0"/>
        <w:rPr>
          <w:rFonts w:ascii="Calibri" w:hAnsi="Calibri"/>
          <w:sz w:val="22"/>
          <w:szCs w:val="22"/>
          <w:highlight w:val="yellow"/>
        </w:rPr>
      </w:pPr>
      <w:r w:rsidRPr="0000727D">
        <w:rPr>
          <w:rFonts w:ascii="Calibri" w:hAnsi="Calibri"/>
          <w:b/>
          <w:sz w:val="22"/>
          <w:szCs w:val="22"/>
        </w:rPr>
        <w:t>se sídlem:</w:t>
      </w:r>
      <w:r w:rsidRPr="0000727D">
        <w:rPr>
          <w:rFonts w:ascii="Calibri" w:hAnsi="Calibri"/>
          <w:sz w:val="22"/>
          <w:szCs w:val="22"/>
        </w:rPr>
        <w:tab/>
      </w:r>
      <w:r w:rsidRPr="00462067">
        <w:rPr>
          <w:rFonts w:ascii="Calibri" w:hAnsi="Calibri"/>
          <w:sz w:val="22"/>
          <w:szCs w:val="22"/>
        </w:rPr>
        <w:t>250 70</w:t>
      </w:r>
      <w:r>
        <w:rPr>
          <w:rFonts w:ascii="Calibri" w:hAnsi="Calibri"/>
          <w:sz w:val="22"/>
          <w:szCs w:val="22"/>
        </w:rPr>
        <w:t xml:space="preserve"> </w:t>
      </w:r>
      <w:r w:rsidRPr="00462067">
        <w:rPr>
          <w:rFonts w:ascii="Calibri" w:hAnsi="Calibri"/>
          <w:sz w:val="22"/>
          <w:szCs w:val="22"/>
        </w:rPr>
        <w:t>Odolena Voda</w:t>
      </w:r>
      <w:r>
        <w:rPr>
          <w:rFonts w:ascii="Calibri" w:hAnsi="Calibri"/>
          <w:sz w:val="22"/>
          <w:szCs w:val="22"/>
        </w:rPr>
        <w:t xml:space="preserve">, </w:t>
      </w:r>
      <w:r w:rsidRPr="00462067">
        <w:rPr>
          <w:rFonts w:ascii="Calibri" w:hAnsi="Calibri"/>
          <w:sz w:val="22"/>
          <w:szCs w:val="22"/>
        </w:rPr>
        <w:t>U Letiště 370</w:t>
      </w:r>
    </w:p>
    <w:p w14:paraId="62E28EC0" w14:textId="77777777" w:rsidR="00B71E69" w:rsidRPr="00801D15" w:rsidRDefault="00B71E69" w:rsidP="00B71E69">
      <w:pPr>
        <w:pStyle w:val="Nadpis7"/>
        <w:tabs>
          <w:tab w:val="left" w:pos="2268"/>
        </w:tabs>
        <w:ind w:left="0" w:firstLine="0"/>
        <w:rPr>
          <w:rFonts w:ascii="Calibri" w:hAnsi="Calibri"/>
          <w:sz w:val="22"/>
          <w:szCs w:val="22"/>
        </w:rPr>
      </w:pPr>
      <w:r w:rsidRPr="00801D15">
        <w:rPr>
          <w:rFonts w:ascii="Calibri" w:hAnsi="Calibri"/>
          <w:b/>
          <w:sz w:val="22"/>
          <w:szCs w:val="22"/>
        </w:rPr>
        <w:t>jednající:</w:t>
      </w:r>
      <w:r w:rsidRPr="00801D15">
        <w:rPr>
          <w:rFonts w:ascii="Calibri" w:hAnsi="Calibri"/>
          <w:sz w:val="22"/>
          <w:szCs w:val="22"/>
        </w:rPr>
        <w:tab/>
        <w:t xml:space="preserve">Mgr. Miroslav </w:t>
      </w:r>
      <w:proofErr w:type="spellStart"/>
      <w:r w:rsidRPr="00801D15">
        <w:rPr>
          <w:rFonts w:ascii="Calibri" w:hAnsi="Calibri"/>
          <w:sz w:val="22"/>
          <w:szCs w:val="22"/>
        </w:rPr>
        <w:t>Maršoun</w:t>
      </w:r>
      <w:proofErr w:type="spellEnd"/>
      <w:r w:rsidRPr="00801D15">
        <w:rPr>
          <w:rFonts w:ascii="Calibri" w:hAnsi="Calibri"/>
          <w:sz w:val="22"/>
          <w:szCs w:val="22"/>
        </w:rPr>
        <w:t>, ředitel školy</w:t>
      </w:r>
    </w:p>
    <w:p w14:paraId="288B4D7E" w14:textId="77777777" w:rsidR="00B71E69" w:rsidRPr="00801D15" w:rsidRDefault="00B71E69" w:rsidP="00B71E69">
      <w:pPr>
        <w:tabs>
          <w:tab w:val="left" w:pos="2268"/>
        </w:tabs>
        <w:rPr>
          <w:rFonts w:ascii="Calibri" w:hAnsi="Calibri"/>
          <w:sz w:val="22"/>
          <w:szCs w:val="22"/>
        </w:rPr>
      </w:pPr>
      <w:r w:rsidRPr="00801D15">
        <w:rPr>
          <w:rFonts w:ascii="Calibri" w:hAnsi="Calibri"/>
          <w:b/>
          <w:sz w:val="22"/>
          <w:szCs w:val="22"/>
        </w:rPr>
        <w:t>IČO:</w:t>
      </w:r>
      <w:r w:rsidRPr="00801D15">
        <w:rPr>
          <w:rFonts w:ascii="Calibri" w:hAnsi="Calibri"/>
          <w:sz w:val="22"/>
          <w:szCs w:val="22"/>
        </w:rPr>
        <w:tab/>
        <w:t>61389480</w:t>
      </w:r>
    </w:p>
    <w:p w14:paraId="0328AA47" w14:textId="77777777" w:rsidR="00B71E69" w:rsidRPr="00801D15" w:rsidRDefault="00B71E69" w:rsidP="00B71E69">
      <w:pPr>
        <w:tabs>
          <w:tab w:val="left" w:pos="2268"/>
        </w:tabs>
        <w:rPr>
          <w:rFonts w:ascii="Calibri" w:hAnsi="Calibri"/>
          <w:sz w:val="22"/>
          <w:szCs w:val="22"/>
        </w:rPr>
      </w:pPr>
      <w:r w:rsidRPr="00801D15">
        <w:rPr>
          <w:rFonts w:ascii="Calibri" w:hAnsi="Calibri"/>
          <w:b/>
          <w:sz w:val="22"/>
          <w:szCs w:val="22"/>
        </w:rPr>
        <w:t>DIČ:</w:t>
      </w:r>
      <w:r w:rsidRPr="00801D15">
        <w:rPr>
          <w:rFonts w:ascii="Calibri" w:hAnsi="Calibri"/>
          <w:sz w:val="22"/>
          <w:szCs w:val="22"/>
        </w:rPr>
        <w:tab/>
        <w:t>---</w:t>
      </w:r>
    </w:p>
    <w:p w14:paraId="4A190E8E" w14:textId="77777777" w:rsidR="00B71E69" w:rsidRPr="0000727D" w:rsidRDefault="00B71E69" w:rsidP="00B71E69">
      <w:pPr>
        <w:pStyle w:val="Nadpis7"/>
        <w:tabs>
          <w:tab w:val="left" w:pos="2268"/>
        </w:tabs>
        <w:ind w:left="0" w:firstLine="0"/>
        <w:rPr>
          <w:rFonts w:ascii="Calibri" w:hAnsi="Calibri"/>
          <w:sz w:val="22"/>
          <w:szCs w:val="22"/>
        </w:rPr>
      </w:pPr>
      <w:r w:rsidRPr="0000727D">
        <w:rPr>
          <w:rFonts w:ascii="Calibri" w:hAnsi="Calibri"/>
          <w:b/>
          <w:sz w:val="22"/>
          <w:szCs w:val="22"/>
        </w:rPr>
        <w:t>bankovní spojení:</w:t>
      </w:r>
      <w:r w:rsidRPr="0000727D">
        <w:rPr>
          <w:rFonts w:ascii="Calibri" w:hAnsi="Calibri"/>
          <w:sz w:val="22"/>
          <w:szCs w:val="22"/>
        </w:rPr>
        <w:tab/>
      </w:r>
      <w:r>
        <w:rPr>
          <w:rFonts w:ascii="Calibri" w:hAnsi="Calibri"/>
          <w:sz w:val="22"/>
          <w:szCs w:val="22"/>
        </w:rPr>
        <w:t xml:space="preserve">19-233210287/0100 – Komerční banka, </w:t>
      </w:r>
      <w:proofErr w:type="spellStart"/>
      <w:r>
        <w:rPr>
          <w:rFonts w:ascii="Calibri" w:hAnsi="Calibri"/>
          <w:sz w:val="22"/>
          <w:szCs w:val="22"/>
        </w:rPr>
        <w:t>a.s</w:t>
      </w:r>
      <w:proofErr w:type="spellEnd"/>
    </w:p>
    <w:p w14:paraId="3C725071" w14:textId="77777777" w:rsidR="00D816B4" w:rsidRPr="0000727D" w:rsidRDefault="00D816B4" w:rsidP="00D816B4">
      <w:pPr>
        <w:rPr>
          <w:rFonts w:ascii="Calibri" w:hAnsi="Calibri"/>
          <w:sz w:val="22"/>
          <w:szCs w:val="22"/>
        </w:rPr>
      </w:pPr>
    </w:p>
    <w:p w14:paraId="0884C975" w14:textId="77777777" w:rsidR="00D816B4" w:rsidRPr="0000727D" w:rsidRDefault="00D816B4" w:rsidP="00D816B4">
      <w:pPr>
        <w:pStyle w:val="Normln0"/>
        <w:tabs>
          <w:tab w:val="left" w:pos="2268"/>
        </w:tabs>
        <w:rPr>
          <w:rFonts w:ascii="Calibri" w:hAnsi="Calibri"/>
          <w:snapToGrid/>
          <w:sz w:val="22"/>
          <w:szCs w:val="22"/>
        </w:rPr>
      </w:pPr>
      <w:r w:rsidRPr="0000727D">
        <w:rPr>
          <w:rFonts w:ascii="Calibri" w:hAnsi="Calibri"/>
          <w:snapToGrid/>
          <w:sz w:val="22"/>
          <w:szCs w:val="22"/>
        </w:rPr>
        <w:t>dále jen „</w:t>
      </w:r>
      <w:r w:rsidRPr="0000727D">
        <w:rPr>
          <w:rFonts w:ascii="Calibri" w:hAnsi="Calibri"/>
          <w:b/>
          <w:snapToGrid/>
          <w:sz w:val="22"/>
          <w:szCs w:val="22"/>
        </w:rPr>
        <w:t>objednatel</w:t>
      </w:r>
      <w:r w:rsidRPr="0000727D">
        <w:rPr>
          <w:rFonts w:ascii="Calibri" w:hAnsi="Calibri"/>
          <w:snapToGrid/>
          <w:sz w:val="22"/>
          <w:szCs w:val="22"/>
        </w:rPr>
        <w:t>“</w:t>
      </w:r>
    </w:p>
    <w:p w14:paraId="69314F24" w14:textId="77777777" w:rsidR="00D816B4" w:rsidRDefault="00D816B4" w:rsidP="00D816B4">
      <w:pPr>
        <w:jc w:val="center"/>
        <w:rPr>
          <w:rFonts w:ascii="Calibri" w:hAnsi="Calibri"/>
          <w:sz w:val="22"/>
          <w:szCs w:val="22"/>
        </w:rPr>
      </w:pPr>
    </w:p>
    <w:p w14:paraId="23B5F66A" w14:textId="77777777" w:rsidR="00DF4F20" w:rsidRPr="004D7531" w:rsidRDefault="00DF4F20" w:rsidP="00D816B4">
      <w:pPr>
        <w:jc w:val="center"/>
        <w:rPr>
          <w:rFonts w:ascii="Calibri" w:hAnsi="Calibri"/>
          <w:sz w:val="22"/>
          <w:szCs w:val="22"/>
        </w:rPr>
      </w:pPr>
    </w:p>
    <w:p w14:paraId="16BB0E49" w14:textId="77777777" w:rsidR="00DF4F20" w:rsidRPr="0000727D" w:rsidRDefault="00DF4F20" w:rsidP="00DF4F20">
      <w:pPr>
        <w:pStyle w:val="Nzev"/>
        <w:rPr>
          <w:rFonts w:ascii="Calibri" w:hAnsi="Calibri"/>
          <w:sz w:val="24"/>
          <w:szCs w:val="24"/>
        </w:rPr>
      </w:pPr>
      <w:r w:rsidRPr="0000727D">
        <w:rPr>
          <w:rFonts w:ascii="Calibri" w:hAnsi="Calibri"/>
          <w:sz w:val="24"/>
          <w:szCs w:val="24"/>
        </w:rPr>
        <w:t xml:space="preserve">Článek </w:t>
      </w:r>
      <w:r>
        <w:rPr>
          <w:rFonts w:ascii="Calibri" w:hAnsi="Calibri"/>
          <w:sz w:val="24"/>
          <w:szCs w:val="24"/>
        </w:rPr>
        <w:t>2</w:t>
      </w:r>
      <w:r w:rsidRPr="0000727D">
        <w:rPr>
          <w:rFonts w:ascii="Calibri" w:hAnsi="Calibri"/>
          <w:sz w:val="24"/>
          <w:szCs w:val="24"/>
        </w:rPr>
        <w:t xml:space="preserve"> </w:t>
      </w:r>
    </w:p>
    <w:p w14:paraId="211FCED4" w14:textId="77777777" w:rsidR="006917C5" w:rsidRDefault="006917C5" w:rsidP="006917C5">
      <w:pPr>
        <w:pStyle w:val="Nzev"/>
        <w:rPr>
          <w:rFonts w:ascii="Calibri" w:hAnsi="Calibri"/>
          <w:sz w:val="24"/>
          <w:szCs w:val="24"/>
        </w:rPr>
      </w:pPr>
      <w:r>
        <w:rPr>
          <w:rFonts w:ascii="Calibri" w:hAnsi="Calibri"/>
          <w:sz w:val="24"/>
          <w:szCs w:val="24"/>
        </w:rPr>
        <w:t>Úvodní ustanovení</w:t>
      </w:r>
    </w:p>
    <w:p w14:paraId="5C4E595B" w14:textId="77777777" w:rsidR="006917C5" w:rsidRPr="0096532B" w:rsidRDefault="006917C5" w:rsidP="006917C5">
      <w:pPr>
        <w:pStyle w:val="Nzev"/>
        <w:rPr>
          <w:rFonts w:ascii="Calibri" w:hAnsi="Calibri"/>
          <w:sz w:val="22"/>
          <w:szCs w:val="22"/>
        </w:rPr>
      </w:pPr>
    </w:p>
    <w:p w14:paraId="44C6D6B1" w14:textId="5E2274A8" w:rsidR="006917C5" w:rsidRPr="009727A4" w:rsidRDefault="006917C5" w:rsidP="006917C5">
      <w:pPr>
        <w:pStyle w:val="Seznam"/>
        <w:numPr>
          <w:ilvl w:val="0"/>
          <w:numId w:val="1"/>
        </w:numPr>
        <w:spacing w:after="120"/>
        <w:jc w:val="both"/>
        <w:rPr>
          <w:rFonts w:ascii="Calibri" w:hAnsi="Calibri"/>
          <w:sz w:val="22"/>
          <w:szCs w:val="22"/>
        </w:rPr>
      </w:pPr>
      <w:r w:rsidRPr="009727A4">
        <w:rPr>
          <w:rFonts w:ascii="Calibri" w:hAnsi="Calibri"/>
          <w:sz w:val="22"/>
          <w:szCs w:val="22"/>
        </w:rPr>
        <w:t xml:space="preserve">Tento dodatek se uzavírá ke Smlouvě o užití, implementaci a provozní podpoře informačního systému HELIOS </w:t>
      </w:r>
      <w:proofErr w:type="spellStart"/>
      <w:r w:rsidRPr="009727A4">
        <w:rPr>
          <w:rFonts w:ascii="Calibri" w:hAnsi="Calibri"/>
          <w:sz w:val="22"/>
          <w:szCs w:val="22"/>
        </w:rPr>
        <w:t>Fenix</w:t>
      </w:r>
      <w:proofErr w:type="spellEnd"/>
      <w:r w:rsidRPr="009727A4">
        <w:rPr>
          <w:rFonts w:ascii="Calibri" w:hAnsi="Calibri"/>
          <w:sz w:val="22"/>
          <w:szCs w:val="22"/>
        </w:rPr>
        <w:t xml:space="preserve"> </w:t>
      </w:r>
      <w:r w:rsidRPr="009727A4">
        <w:rPr>
          <w:rFonts w:ascii="Calibri" w:hAnsi="Calibri" w:cs="Calibri"/>
          <w:sz w:val="22"/>
          <w:szCs w:val="22"/>
        </w:rPr>
        <w:t xml:space="preserve">č. </w:t>
      </w:r>
      <w:r w:rsidR="009A03EA" w:rsidRPr="009A03EA">
        <w:rPr>
          <w:rFonts w:ascii="Calibri" w:hAnsi="Calibri" w:cs="Calibri"/>
          <w:sz w:val="22"/>
          <w:szCs w:val="22"/>
        </w:rPr>
        <w:t>F-19-00644</w:t>
      </w:r>
      <w:r w:rsidRPr="009727A4">
        <w:rPr>
          <w:rFonts w:ascii="Calibri" w:hAnsi="Calibri" w:cs="Calibri"/>
          <w:sz w:val="22"/>
          <w:szCs w:val="22"/>
        </w:rPr>
        <w:t xml:space="preserve"> ze dne </w:t>
      </w:r>
      <w:r w:rsidR="009A03EA" w:rsidRPr="009A03EA">
        <w:rPr>
          <w:rFonts w:ascii="Calibri" w:hAnsi="Calibri" w:cs="Calibri"/>
          <w:sz w:val="22"/>
          <w:szCs w:val="22"/>
        </w:rPr>
        <w:t>17.10.2019</w:t>
      </w:r>
      <w:r w:rsidRPr="009727A4">
        <w:rPr>
          <w:rFonts w:ascii="Calibri" w:hAnsi="Calibri"/>
          <w:sz w:val="22"/>
          <w:szCs w:val="22"/>
        </w:rPr>
        <w:t xml:space="preserve"> (dále jen „</w:t>
      </w:r>
      <w:r w:rsidRPr="009727A4">
        <w:rPr>
          <w:rFonts w:ascii="Calibri" w:hAnsi="Calibri"/>
          <w:b/>
          <w:bCs/>
          <w:sz w:val="22"/>
          <w:szCs w:val="22"/>
        </w:rPr>
        <w:t>Smlouva</w:t>
      </w:r>
      <w:r w:rsidRPr="009727A4">
        <w:rPr>
          <w:rFonts w:ascii="Calibri" w:hAnsi="Calibri"/>
          <w:sz w:val="22"/>
          <w:szCs w:val="22"/>
        </w:rPr>
        <w:t>“).</w:t>
      </w:r>
    </w:p>
    <w:p w14:paraId="1B272DF4" w14:textId="1507536B" w:rsidR="006917C5" w:rsidRDefault="006917C5" w:rsidP="006917C5">
      <w:pPr>
        <w:jc w:val="center"/>
        <w:rPr>
          <w:rFonts w:ascii="Calibri" w:hAnsi="Calibri"/>
          <w:sz w:val="22"/>
          <w:szCs w:val="22"/>
        </w:rPr>
      </w:pPr>
    </w:p>
    <w:p w14:paraId="5517EEF6" w14:textId="77777777" w:rsidR="00193707" w:rsidRDefault="00193707" w:rsidP="006917C5">
      <w:pPr>
        <w:jc w:val="center"/>
        <w:rPr>
          <w:rFonts w:ascii="Calibri" w:hAnsi="Calibri"/>
          <w:sz w:val="22"/>
          <w:szCs w:val="22"/>
        </w:rPr>
      </w:pPr>
    </w:p>
    <w:p w14:paraId="1DB11212" w14:textId="77777777" w:rsidR="006917C5" w:rsidRPr="009727A4" w:rsidRDefault="006917C5" w:rsidP="006917C5">
      <w:pPr>
        <w:pStyle w:val="Nzev"/>
        <w:rPr>
          <w:rFonts w:ascii="Calibri" w:hAnsi="Calibri"/>
          <w:sz w:val="24"/>
          <w:szCs w:val="24"/>
        </w:rPr>
      </w:pPr>
      <w:r w:rsidRPr="009727A4">
        <w:rPr>
          <w:rFonts w:ascii="Calibri" w:hAnsi="Calibri"/>
          <w:sz w:val="24"/>
          <w:szCs w:val="24"/>
        </w:rPr>
        <w:t xml:space="preserve">Článek 3 </w:t>
      </w:r>
    </w:p>
    <w:p w14:paraId="2D0F0D17" w14:textId="77777777" w:rsidR="006917C5" w:rsidRPr="0096532B" w:rsidRDefault="006917C5" w:rsidP="006917C5">
      <w:pPr>
        <w:pStyle w:val="Nzev"/>
        <w:rPr>
          <w:rFonts w:ascii="Calibri" w:hAnsi="Calibri"/>
          <w:sz w:val="22"/>
          <w:szCs w:val="22"/>
        </w:rPr>
      </w:pPr>
      <w:r>
        <w:rPr>
          <w:rFonts w:ascii="Calibri" w:hAnsi="Calibri"/>
          <w:sz w:val="24"/>
          <w:szCs w:val="24"/>
        </w:rPr>
        <w:t>Předmět dodatku smlouvy</w:t>
      </w:r>
    </w:p>
    <w:p w14:paraId="3575E8F3" w14:textId="77777777" w:rsidR="006917C5" w:rsidRPr="0096532B" w:rsidRDefault="006917C5" w:rsidP="006917C5">
      <w:pPr>
        <w:jc w:val="center"/>
        <w:rPr>
          <w:rFonts w:ascii="Calibri" w:hAnsi="Calibri"/>
          <w:sz w:val="22"/>
          <w:szCs w:val="22"/>
        </w:rPr>
      </w:pPr>
    </w:p>
    <w:p w14:paraId="07767198" w14:textId="300E4EA2" w:rsidR="00275CE9" w:rsidRPr="006C4321" w:rsidRDefault="000360FD" w:rsidP="00275CE9">
      <w:pPr>
        <w:pStyle w:val="Styl1"/>
        <w:numPr>
          <w:ilvl w:val="0"/>
          <w:numId w:val="9"/>
        </w:numPr>
        <w:spacing w:after="120"/>
        <w:rPr>
          <w:rFonts w:ascii="Calibri" w:hAnsi="Calibri" w:cs="Calibri"/>
          <w:sz w:val="22"/>
          <w:szCs w:val="22"/>
        </w:rPr>
      </w:pPr>
      <w:r w:rsidRPr="003F4603">
        <w:rPr>
          <w:rFonts w:ascii="Calibri" w:hAnsi="Calibri" w:cs="Calibri"/>
          <w:sz w:val="22"/>
          <w:szCs w:val="22"/>
        </w:rPr>
        <w:t>Smluvní strany se dohodly na změně ceníku služeb. Rozsah modulů a stejně tak finanční plnění spojené s předmětnou změnou je specifikováno v přílohách tohoto dodatku</w:t>
      </w:r>
      <w:r w:rsidR="00275CE9" w:rsidRPr="006C4321">
        <w:rPr>
          <w:rFonts w:ascii="Calibri" w:hAnsi="Calibri" w:cs="Calibri"/>
          <w:sz w:val="22"/>
          <w:szCs w:val="22"/>
        </w:rPr>
        <w:t>. Objednatel se zavazuje uhradit v přílohách specifikované finanční plnění bezhotovostním převodem na základě daňových dokladů vystavených zhotovitelem.</w:t>
      </w:r>
    </w:p>
    <w:p w14:paraId="0316FC0C" w14:textId="7DCAB1B3" w:rsidR="00081F26" w:rsidRPr="00C216EE" w:rsidRDefault="000360FD" w:rsidP="00081F26">
      <w:pPr>
        <w:pStyle w:val="Styl1"/>
        <w:numPr>
          <w:ilvl w:val="0"/>
          <w:numId w:val="1"/>
        </w:numPr>
        <w:rPr>
          <w:rFonts w:ascii="Calibri" w:hAnsi="Calibri" w:cs="Calibri"/>
          <w:sz w:val="22"/>
          <w:szCs w:val="22"/>
        </w:rPr>
      </w:pPr>
      <w:r>
        <w:rPr>
          <w:rFonts w:ascii="Calibri" w:hAnsi="Calibri" w:cs="Calibri"/>
          <w:sz w:val="22"/>
          <w:szCs w:val="22"/>
        </w:rPr>
        <w:br w:type="page"/>
      </w:r>
      <w:r w:rsidR="00081F26">
        <w:rPr>
          <w:rFonts w:ascii="Calibri" w:hAnsi="Calibri" w:cs="Calibri"/>
          <w:sz w:val="22"/>
          <w:szCs w:val="22"/>
        </w:rPr>
        <w:lastRenderedPageBreak/>
        <w:t xml:space="preserve">Smluvní strany tímto dodatkem mění celý </w:t>
      </w:r>
      <w:r w:rsidR="00081F26" w:rsidRPr="00C216EE">
        <w:rPr>
          <w:rFonts w:ascii="Calibri" w:hAnsi="Calibri" w:cs="Calibri"/>
          <w:b/>
          <w:bCs/>
          <w:sz w:val="22"/>
          <w:szCs w:val="22"/>
        </w:rPr>
        <w:t>Článek 3 – Rozsah</w:t>
      </w:r>
      <w:r w:rsidR="00081F26">
        <w:rPr>
          <w:rFonts w:ascii="Calibri" w:hAnsi="Calibri" w:cs="Calibri"/>
          <w:b/>
          <w:bCs/>
          <w:sz w:val="22"/>
          <w:szCs w:val="22"/>
        </w:rPr>
        <w:t xml:space="preserve"> </w:t>
      </w:r>
      <w:r w:rsidR="00081F26" w:rsidRPr="00C216EE">
        <w:rPr>
          <w:rFonts w:ascii="Calibri" w:hAnsi="Calibri" w:cs="Calibri"/>
          <w:b/>
          <w:bCs/>
          <w:sz w:val="22"/>
          <w:szCs w:val="22"/>
        </w:rPr>
        <w:t>poskytování provozní podpory</w:t>
      </w:r>
    </w:p>
    <w:p w14:paraId="23D01BDF" w14:textId="77777777" w:rsidR="00081F26" w:rsidRDefault="00081F26" w:rsidP="00081F26">
      <w:pPr>
        <w:pStyle w:val="Styl1"/>
        <w:tabs>
          <w:tab w:val="clear" w:pos="360"/>
        </w:tabs>
        <w:ind w:firstLine="0"/>
        <w:jc w:val="center"/>
        <w:rPr>
          <w:rFonts w:ascii="Calibri" w:hAnsi="Calibri" w:cs="Calibri"/>
          <w:sz w:val="22"/>
          <w:szCs w:val="22"/>
        </w:rPr>
      </w:pPr>
    </w:p>
    <w:p w14:paraId="01CA06BF" w14:textId="77777777" w:rsidR="00081F26" w:rsidRDefault="00081F26" w:rsidP="00081F26">
      <w:pPr>
        <w:numPr>
          <w:ilvl w:val="0"/>
          <w:numId w:val="22"/>
        </w:numPr>
        <w:ind w:left="1276" w:hanging="425"/>
        <w:rPr>
          <w:rFonts w:ascii="Calibri" w:hAnsi="Calibri" w:cs="Calibri"/>
          <w:sz w:val="22"/>
          <w:szCs w:val="22"/>
        </w:rPr>
      </w:pPr>
      <w:r>
        <w:rPr>
          <w:rFonts w:ascii="Calibri" w:hAnsi="Calibri" w:cs="Calibri"/>
          <w:sz w:val="22"/>
          <w:szCs w:val="22"/>
        </w:rPr>
        <w:t xml:space="preserve">Provozní podpora poskytovaná zhotovitelem zahrnuje: </w:t>
      </w:r>
    </w:p>
    <w:p w14:paraId="3E717181" w14:textId="77777777" w:rsidR="00081F26" w:rsidRDefault="00081F26" w:rsidP="00081F26">
      <w:pPr>
        <w:pStyle w:val="Seznam"/>
        <w:numPr>
          <w:ilvl w:val="1"/>
          <w:numId w:val="24"/>
        </w:numPr>
        <w:spacing w:before="120"/>
        <w:ind w:left="1843" w:hanging="426"/>
        <w:jc w:val="both"/>
        <w:rPr>
          <w:rFonts w:ascii="Calibri" w:hAnsi="Calibri" w:cs="Calibri"/>
          <w:sz w:val="22"/>
          <w:szCs w:val="22"/>
        </w:rPr>
      </w:pPr>
      <w:r>
        <w:rPr>
          <w:rFonts w:ascii="Calibri" w:hAnsi="Calibri" w:cs="Calibri"/>
          <w:sz w:val="22"/>
          <w:szCs w:val="22"/>
        </w:rPr>
        <w:t>Poskytování informací:</w:t>
      </w:r>
    </w:p>
    <w:p w14:paraId="211C2A79" w14:textId="77777777" w:rsidR="00081F26" w:rsidRDefault="00081F26" w:rsidP="00081F26">
      <w:pPr>
        <w:pStyle w:val="Seznamsodrkami2"/>
        <w:numPr>
          <w:ilvl w:val="1"/>
          <w:numId w:val="17"/>
        </w:numPr>
        <w:tabs>
          <w:tab w:val="left" w:pos="2268"/>
        </w:tabs>
        <w:spacing w:before="60"/>
        <w:ind w:left="2268" w:hanging="357"/>
        <w:jc w:val="both"/>
        <w:rPr>
          <w:rFonts w:ascii="Calibri" w:hAnsi="Calibri" w:cs="Calibri"/>
          <w:sz w:val="22"/>
          <w:szCs w:val="22"/>
        </w:rPr>
      </w:pPr>
      <w:r>
        <w:rPr>
          <w:rFonts w:ascii="Calibri" w:hAnsi="Calibri" w:cs="Calibri"/>
          <w:sz w:val="22"/>
          <w:szCs w:val="22"/>
        </w:rPr>
        <w:t xml:space="preserve">pravidelné poskytování informací o rozvoji stávajících i nových modulů a funkcí HELIOS </w:t>
      </w:r>
      <w:proofErr w:type="spellStart"/>
      <w:r>
        <w:rPr>
          <w:rFonts w:ascii="Calibri" w:hAnsi="Calibri" w:cs="Calibri"/>
          <w:sz w:val="22"/>
          <w:szCs w:val="22"/>
        </w:rPr>
        <w:t>Fenix</w:t>
      </w:r>
      <w:proofErr w:type="spellEnd"/>
    </w:p>
    <w:p w14:paraId="50962ECF" w14:textId="77777777" w:rsidR="00081F26" w:rsidRDefault="00081F26" w:rsidP="00081F26">
      <w:pPr>
        <w:pStyle w:val="Seznamsodrkami2"/>
        <w:numPr>
          <w:ilvl w:val="1"/>
          <w:numId w:val="17"/>
        </w:numPr>
        <w:tabs>
          <w:tab w:val="left" w:pos="2268"/>
        </w:tabs>
        <w:spacing w:before="60"/>
        <w:ind w:left="2268" w:hanging="357"/>
        <w:jc w:val="both"/>
        <w:rPr>
          <w:rFonts w:ascii="Calibri" w:hAnsi="Calibri" w:cs="Calibri"/>
          <w:sz w:val="22"/>
          <w:szCs w:val="22"/>
        </w:rPr>
      </w:pPr>
      <w:r>
        <w:rPr>
          <w:rFonts w:ascii="Calibri" w:hAnsi="Calibri" w:cs="Calibri"/>
          <w:sz w:val="22"/>
          <w:szCs w:val="22"/>
        </w:rPr>
        <w:t xml:space="preserve">poskytování nabídek a předvedení nových modulů a funkcí HELIOS </w:t>
      </w:r>
      <w:proofErr w:type="spellStart"/>
      <w:r>
        <w:rPr>
          <w:rFonts w:ascii="Calibri" w:hAnsi="Calibri" w:cs="Calibri"/>
          <w:sz w:val="22"/>
          <w:szCs w:val="22"/>
        </w:rPr>
        <w:t>Fenix</w:t>
      </w:r>
      <w:proofErr w:type="spellEnd"/>
      <w:r>
        <w:rPr>
          <w:rFonts w:ascii="Calibri" w:hAnsi="Calibri" w:cs="Calibri"/>
          <w:sz w:val="22"/>
          <w:szCs w:val="22"/>
        </w:rPr>
        <w:t xml:space="preserve"> nebo jejich nových verzí</w:t>
      </w:r>
    </w:p>
    <w:p w14:paraId="2C8EA6A6" w14:textId="77777777" w:rsidR="00081F26" w:rsidRDefault="00081F26" w:rsidP="00081F26">
      <w:pPr>
        <w:pStyle w:val="Seznam"/>
        <w:numPr>
          <w:ilvl w:val="1"/>
          <w:numId w:val="24"/>
        </w:numPr>
        <w:spacing w:before="120"/>
        <w:ind w:left="1843" w:hanging="426"/>
        <w:jc w:val="both"/>
        <w:rPr>
          <w:rFonts w:ascii="Calibri" w:hAnsi="Calibri" w:cs="Calibri"/>
          <w:sz w:val="22"/>
          <w:szCs w:val="22"/>
        </w:rPr>
      </w:pPr>
      <w:r>
        <w:rPr>
          <w:rFonts w:ascii="Calibri" w:hAnsi="Calibri" w:cs="Calibri"/>
          <w:sz w:val="22"/>
          <w:szCs w:val="22"/>
        </w:rPr>
        <w:t>Dodávky upgrade:</w:t>
      </w:r>
    </w:p>
    <w:p w14:paraId="779BF3E9" w14:textId="77777777" w:rsidR="00081F26" w:rsidRDefault="00081F26" w:rsidP="00081F26">
      <w:pPr>
        <w:pStyle w:val="Seznamsodrkami2"/>
        <w:numPr>
          <w:ilvl w:val="1"/>
          <w:numId w:val="17"/>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 xml:space="preserve">dodávání všech upgrade modulů a funkcí, které objednatel řádně užívá na základě této smlouvy. Tyto upgrade dodá zhotovitel objednateli bez zbytečného odkladu po vyhlášení legislativní změny nebo zvýšení funkcionality, nejméně však dvakrát (2x) ročně </w:t>
      </w:r>
    </w:p>
    <w:p w14:paraId="34E92808" w14:textId="77777777" w:rsidR="00081F26" w:rsidRDefault="00081F26" w:rsidP="00081F26">
      <w:pPr>
        <w:pStyle w:val="Seznamsodrkami2"/>
        <w:numPr>
          <w:ilvl w:val="1"/>
          <w:numId w:val="17"/>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 xml:space="preserve">upgrade HELIOS </w:t>
      </w:r>
      <w:proofErr w:type="spellStart"/>
      <w:r>
        <w:rPr>
          <w:rFonts w:ascii="Calibri" w:hAnsi="Calibri" w:cs="Calibri"/>
          <w:sz w:val="22"/>
          <w:szCs w:val="22"/>
        </w:rPr>
        <w:t>Fenix</w:t>
      </w:r>
      <w:proofErr w:type="spellEnd"/>
      <w:r>
        <w:rPr>
          <w:rFonts w:ascii="Calibri" w:hAnsi="Calibri" w:cs="Calibri"/>
          <w:sz w:val="22"/>
          <w:szCs w:val="22"/>
        </w:rPr>
        <w:t xml:space="preserve"> zůstává duševním vlastnictvím zhotovitele a požívá ochrany dle autorského zákona v souladu s licenčními podmínkami stanovenými pro moduly a funkce HELIOS </w:t>
      </w:r>
      <w:proofErr w:type="spellStart"/>
      <w:r>
        <w:rPr>
          <w:rFonts w:ascii="Calibri" w:hAnsi="Calibri" w:cs="Calibri"/>
          <w:sz w:val="22"/>
          <w:szCs w:val="22"/>
        </w:rPr>
        <w:t>Fenix</w:t>
      </w:r>
      <w:proofErr w:type="spellEnd"/>
      <w:r>
        <w:rPr>
          <w:rFonts w:ascii="Calibri" w:hAnsi="Calibri" w:cs="Calibri"/>
          <w:sz w:val="22"/>
          <w:szCs w:val="22"/>
        </w:rPr>
        <w:t xml:space="preserve"> dle čl. 4 této smlouvy</w:t>
      </w:r>
    </w:p>
    <w:p w14:paraId="6FB19471" w14:textId="77777777" w:rsidR="00081F26" w:rsidRDefault="00081F26" w:rsidP="00081F26">
      <w:pPr>
        <w:pStyle w:val="Seznam"/>
        <w:numPr>
          <w:ilvl w:val="1"/>
          <w:numId w:val="24"/>
        </w:numPr>
        <w:spacing w:before="120"/>
        <w:ind w:left="1843" w:hanging="426"/>
        <w:jc w:val="both"/>
        <w:rPr>
          <w:rFonts w:ascii="Calibri" w:hAnsi="Calibri" w:cs="Calibri"/>
          <w:sz w:val="22"/>
          <w:szCs w:val="22"/>
        </w:rPr>
      </w:pPr>
      <w:bookmarkStart w:id="1" w:name="_Hlk91792182"/>
      <w:r>
        <w:rPr>
          <w:rFonts w:ascii="Calibri" w:hAnsi="Calibri" w:cs="Calibri"/>
          <w:sz w:val="22"/>
          <w:szCs w:val="22"/>
        </w:rPr>
        <w:t>Konzultační a poradenská činnost (KPČ):</w:t>
      </w:r>
    </w:p>
    <w:p w14:paraId="0A98B594" w14:textId="77777777" w:rsidR="00081F26" w:rsidRDefault="00081F26" w:rsidP="00081F26">
      <w:pPr>
        <w:pStyle w:val="Seznamsodrkami2"/>
        <w:numPr>
          <w:ilvl w:val="0"/>
          <w:numId w:val="19"/>
        </w:numPr>
        <w:tabs>
          <w:tab w:val="left" w:pos="2268"/>
        </w:tabs>
        <w:spacing w:before="60"/>
        <w:ind w:left="2268"/>
        <w:jc w:val="both"/>
        <w:rPr>
          <w:rFonts w:ascii="Calibri" w:hAnsi="Calibri" w:cs="Calibri"/>
          <w:sz w:val="22"/>
          <w:szCs w:val="22"/>
        </w:rPr>
      </w:pPr>
      <w:r>
        <w:rPr>
          <w:rFonts w:ascii="Calibri" w:hAnsi="Calibri" w:cs="Calibri"/>
          <w:sz w:val="22"/>
          <w:szCs w:val="22"/>
        </w:rPr>
        <w:t>práce potřebné k přizpůsobení a parametrizaci systému, metodická konzultace, analýza a studie proveditelnosti, konzultace specialisty, tvorba tiskových formulářů a sestav, tvorba výstupů mimo informační systém (např. MS Office), konzultace k zakázkovým úpravám, práce s daty (převody a oprava dat), reinstalace informačního systému, školení ovládání systému v místě objednatele (bez zakázkových úprav)</w:t>
      </w:r>
    </w:p>
    <w:p w14:paraId="1F7AB26E" w14:textId="77777777" w:rsidR="00081F26" w:rsidRDefault="00081F26" w:rsidP="00081F26">
      <w:pPr>
        <w:pStyle w:val="Seznamsodrkami2"/>
        <w:numPr>
          <w:ilvl w:val="0"/>
          <w:numId w:val="19"/>
        </w:numPr>
        <w:tabs>
          <w:tab w:val="left" w:pos="2268"/>
        </w:tabs>
        <w:spacing w:before="60"/>
        <w:ind w:left="2268"/>
        <w:jc w:val="both"/>
        <w:rPr>
          <w:rFonts w:ascii="Calibri" w:hAnsi="Calibri" w:cs="Calibri"/>
          <w:sz w:val="22"/>
          <w:szCs w:val="22"/>
        </w:rPr>
      </w:pPr>
      <w:r>
        <w:rPr>
          <w:rFonts w:ascii="Calibri" w:hAnsi="Calibri" w:cs="Calibri"/>
          <w:sz w:val="22"/>
          <w:szCs w:val="22"/>
        </w:rPr>
        <w:t xml:space="preserve">zjišťování a zahájení odstraňování příčin nestandardního chování HELIOS </w:t>
      </w:r>
      <w:proofErr w:type="spellStart"/>
      <w:r>
        <w:rPr>
          <w:rFonts w:ascii="Calibri" w:hAnsi="Calibri" w:cs="Calibri"/>
          <w:sz w:val="22"/>
          <w:szCs w:val="22"/>
        </w:rPr>
        <w:t>Fenix</w:t>
      </w:r>
      <w:proofErr w:type="spellEnd"/>
      <w:r>
        <w:rPr>
          <w:rFonts w:ascii="Calibri" w:hAnsi="Calibri" w:cs="Calibri"/>
          <w:sz w:val="22"/>
          <w:szCs w:val="22"/>
        </w:rPr>
        <w:t xml:space="preserve"> v termínu do</w:t>
      </w:r>
      <w:bookmarkStart w:id="2" w:name="_Hlk102137173"/>
      <w:r>
        <w:rPr>
          <w:rFonts w:ascii="Calibri" w:hAnsi="Calibri" w:cs="Calibri"/>
          <w:sz w:val="22"/>
          <w:szCs w:val="22"/>
        </w:rPr>
        <w:t> čtyřiceti osmi (48) hod</w:t>
      </w:r>
      <w:bookmarkEnd w:id="2"/>
      <w:r>
        <w:rPr>
          <w:rFonts w:ascii="Calibri" w:hAnsi="Calibri" w:cs="Calibri"/>
          <w:sz w:val="22"/>
          <w:szCs w:val="22"/>
        </w:rPr>
        <w:t xml:space="preserve">, vyjma dnů pracovního klidu, od jeho písemného oznámení objednatelem zhotoviteli </w:t>
      </w:r>
    </w:p>
    <w:p w14:paraId="411BDA43" w14:textId="77777777" w:rsidR="00081F26" w:rsidRDefault="00081F26" w:rsidP="00081F26">
      <w:pPr>
        <w:pStyle w:val="Seznamsodrkami2"/>
        <w:numPr>
          <w:ilvl w:val="1"/>
          <w:numId w:val="17"/>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telefonických konzultací pověřeným zaměstnancům objednatele v pracovní dny v době od 8 do 16 hod prostřednictvím pracoviště Hot Line</w:t>
      </w:r>
      <w:bookmarkStart w:id="3" w:name="_Hlk102136773"/>
      <w:r>
        <w:rPr>
          <w:rFonts w:ascii="Calibri" w:hAnsi="Calibri" w:cs="Calibri"/>
          <w:sz w:val="22"/>
          <w:szCs w:val="22"/>
        </w:rPr>
        <w:t>/Helpdesk</w:t>
      </w:r>
      <w:bookmarkEnd w:id="3"/>
      <w:r>
        <w:rPr>
          <w:rFonts w:ascii="Calibri" w:hAnsi="Calibri" w:cs="Calibri"/>
          <w:sz w:val="22"/>
          <w:szCs w:val="22"/>
        </w:rPr>
        <w:t xml:space="preserve">, kontaktní údaje jsou uvedeny na </w:t>
      </w:r>
      <w:hyperlink r:id="rId7" w:history="1">
        <w:r>
          <w:rPr>
            <w:rStyle w:val="Hypertextovodkaz"/>
            <w:rFonts w:ascii="Calibri" w:hAnsi="Calibri" w:cs="Calibri"/>
            <w:sz w:val="22"/>
            <w:szCs w:val="22"/>
          </w:rPr>
          <w:t>https://public.helios.eu</w:t>
        </w:r>
      </w:hyperlink>
      <w:r>
        <w:rPr>
          <w:rFonts w:ascii="Calibri" w:hAnsi="Calibri" w:cs="Calibri"/>
          <w:sz w:val="22"/>
          <w:szCs w:val="22"/>
        </w:rPr>
        <w:t xml:space="preserve"> (v případě změny odkazu na kontaktní údaje Hot Line/Helpdesk bude objednatel informován zhotovitelem)</w:t>
      </w:r>
    </w:p>
    <w:p w14:paraId="64910DEF" w14:textId="77777777" w:rsidR="00081F26" w:rsidRDefault="00081F26" w:rsidP="00081F26">
      <w:pPr>
        <w:pStyle w:val="Seznamsodrkami2"/>
        <w:numPr>
          <w:ilvl w:val="1"/>
          <w:numId w:val="17"/>
        </w:numPr>
        <w:tabs>
          <w:tab w:val="left" w:pos="2268"/>
        </w:tabs>
        <w:spacing w:before="60"/>
        <w:ind w:left="2268" w:hanging="357"/>
        <w:jc w:val="both"/>
        <w:rPr>
          <w:rFonts w:ascii="Calibri" w:hAnsi="Calibri" w:cs="Calibri"/>
          <w:sz w:val="22"/>
          <w:szCs w:val="22"/>
        </w:rPr>
      </w:pPr>
      <w:r>
        <w:rPr>
          <w:rFonts w:ascii="Calibri" w:hAnsi="Calibri" w:cs="Calibri"/>
          <w:sz w:val="22"/>
          <w:szCs w:val="22"/>
        </w:rPr>
        <w:t>instalace upgrade, pokud je objednatelem vyžádána</w:t>
      </w:r>
    </w:p>
    <w:p w14:paraId="2BD0829C" w14:textId="77777777" w:rsidR="00081F26" w:rsidRDefault="00081F26" w:rsidP="00081F26">
      <w:pPr>
        <w:pStyle w:val="Seznamsodrkami2"/>
        <w:numPr>
          <w:ilvl w:val="1"/>
          <w:numId w:val="17"/>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v místě objednatele bude účtována minimálně jedna (1) hodina, poté každá další započatá půlhodina (0,5)</w:t>
      </w:r>
    </w:p>
    <w:p w14:paraId="792F6D04" w14:textId="77777777" w:rsidR="00081F26" w:rsidRDefault="00081F26" w:rsidP="00081F26">
      <w:pPr>
        <w:pStyle w:val="Seznamsodrkami2"/>
        <w:numPr>
          <w:ilvl w:val="1"/>
          <w:numId w:val="17"/>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přes vzdálené připojení bude účtována půlhodina (0,5), poté každá další započatá půlhodina (0,5)</w:t>
      </w:r>
    </w:p>
    <w:bookmarkEnd w:id="1"/>
    <w:p w14:paraId="2B762432" w14:textId="77777777" w:rsidR="00081F26" w:rsidRDefault="00081F26" w:rsidP="00081F26">
      <w:pPr>
        <w:pStyle w:val="Seznam"/>
        <w:numPr>
          <w:ilvl w:val="1"/>
          <w:numId w:val="24"/>
        </w:numPr>
        <w:spacing w:before="120"/>
        <w:ind w:left="1843" w:hanging="426"/>
        <w:jc w:val="both"/>
        <w:rPr>
          <w:rFonts w:ascii="Calibri" w:hAnsi="Calibri" w:cs="Calibri"/>
          <w:sz w:val="22"/>
          <w:szCs w:val="22"/>
        </w:rPr>
      </w:pPr>
      <w:r>
        <w:rPr>
          <w:rFonts w:ascii="Calibri" w:hAnsi="Calibri" w:cs="Calibri"/>
          <w:sz w:val="22"/>
          <w:szCs w:val="22"/>
        </w:rPr>
        <w:t>Legislativní podpora:</w:t>
      </w:r>
    </w:p>
    <w:p w14:paraId="6E5761CF" w14:textId="77777777" w:rsidR="00081F26" w:rsidRDefault="00081F26" w:rsidP="00081F26">
      <w:pPr>
        <w:pStyle w:val="Zkladntextodsazen"/>
        <w:numPr>
          <w:ilvl w:val="0"/>
          <w:numId w:val="4"/>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 xml:space="preserve">zaplacením poplatku za dodávky upgrade získává objednatel nárok na to, že bude dodaný HELIOS </w:t>
      </w:r>
      <w:proofErr w:type="spellStart"/>
      <w:r>
        <w:rPr>
          <w:rFonts w:ascii="Calibri" w:hAnsi="Calibri" w:cs="Calibri"/>
          <w:color w:val="000000"/>
          <w:sz w:val="22"/>
          <w:szCs w:val="22"/>
        </w:rPr>
        <w:t>Fenix</w:t>
      </w:r>
      <w:proofErr w:type="spellEnd"/>
      <w:r>
        <w:rPr>
          <w:rFonts w:ascii="Calibri" w:hAnsi="Calibri" w:cs="Calibri"/>
          <w:color w:val="000000"/>
          <w:sz w:val="22"/>
          <w:szCs w:val="22"/>
        </w:rPr>
        <w:t xml:space="preserve"> v souladu s aktuálním stavem právního řádu České republiky</w:t>
      </w:r>
    </w:p>
    <w:p w14:paraId="295045A0" w14:textId="77777777" w:rsidR="00081F26" w:rsidRDefault="00081F26" w:rsidP="00081F26">
      <w:pPr>
        <w:pStyle w:val="Zkladntextodsazen"/>
        <w:numPr>
          <w:ilvl w:val="0"/>
          <w:numId w:val="4"/>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legislativní úpravou se rozumí úprava stávající funkčnosti HELIOS </w:t>
      </w:r>
      <w:proofErr w:type="spellStart"/>
      <w:r>
        <w:rPr>
          <w:rFonts w:ascii="Calibri" w:hAnsi="Calibri" w:cs="Calibri"/>
          <w:color w:val="000000"/>
          <w:sz w:val="22"/>
          <w:szCs w:val="22"/>
        </w:rPr>
        <w:t>Fenix</w:t>
      </w:r>
      <w:proofErr w:type="spellEnd"/>
      <w:r>
        <w:rPr>
          <w:rFonts w:ascii="Calibri" w:hAnsi="Calibri" w:cs="Calibri"/>
          <w:color w:val="000000"/>
          <w:sz w:val="22"/>
          <w:szCs w:val="22"/>
        </w:rPr>
        <w:t>, kterou je nutné provést, protože stávající funkcionalita by nutila zákazníka konat v rozporu s novou legislativní úpravou</w:t>
      </w:r>
    </w:p>
    <w:p w14:paraId="078BD5AF" w14:textId="77777777" w:rsidR="00081F26" w:rsidRDefault="00081F26" w:rsidP="00081F26">
      <w:pPr>
        <w:pStyle w:val="Zkladntextodsazen"/>
        <w:numPr>
          <w:ilvl w:val="0"/>
          <w:numId w:val="4"/>
        </w:numPr>
        <w:tabs>
          <w:tab w:val="left" w:pos="2268"/>
        </w:tabs>
        <w:ind w:left="2268"/>
        <w:jc w:val="both"/>
        <w:rPr>
          <w:rFonts w:ascii="Calibri" w:hAnsi="Calibri" w:cs="Calibri"/>
          <w:color w:val="000000"/>
          <w:sz w:val="22"/>
          <w:szCs w:val="22"/>
        </w:rPr>
      </w:pPr>
      <w:r>
        <w:rPr>
          <w:rFonts w:ascii="Calibri" w:hAnsi="Calibri" w:cs="Calibri"/>
          <w:color w:val="000000"/>
          <w:sz w:val="22"/>
          <w:szCs w:val="22"/>
        </w:rPr>
        <w:lastRenderedPageBreak/>
        <w:t xml:space="preserve">legislativní úpravou se nerozumí doplnění funkcionality (řešené oblasti), kterou stávající systém HELIOS </w:t>
      </w:r>
      <w:proofErr w:type="spellStart"/>
      <w:r>
        <w:rPr>
          <w:rFonts w:ascii="Calibri" w:hAnsi="Calibri" w:cs="Calibri"/>
          <w:color w:val="000000"/>
          <w:sz w:val="22"/>
          <w:szCs w:val="22"/>
        </w:rPr>
        <w:t>Fenix</w:t>
      </w:r>
      <w:proofErr w:type="spellEnd"/>
      <w:r>
        <w:rPr>
          <w:rFonts w:ascii="Calibri" w:hAnsi="Calibri" w:cs="Calibri"/>
          <w:color w:val="000000"/>
          <w:sz w:val="22"/>
          <w:szCs w:val="22"/>
        </w:rPr>
        <w:t xml:space="preserve"> nepokrýval v době prodeje</w:t>
      </w:r>
    </w:p>
    <w:p w14:paraId="1A9143CA" w14:textId="77777777" w:rsidR="00081F26" w:rsidRDefault="00081F26" w:rsidP="00081F26">
      <w:pPr>
        <w:pStyle w:val="Seznam"/>
        <w:numPr>
          <w:ilvl w:val="1"/>
          <w:numId w:val="24"/>
        </w:numPr>
        <w:spacing w:before="120"/>
        <w:ind w:left="1843" w:hanging="426"/>
        <w:jc w:val="both"/>
        <w:rPr>
          <w:rFonts w:ascii="Calibri" w:hAnsi="Calibri" w:cs="Calibri"/>
          <w:sz w:val="22"/>
          <w:szCs w:val="22"/>
        </w:rPr>
      </w:pPr>
      <w:r>
        <w:rPr>
          <w:rFonts w:ascii="Calibri" w:hAnsi="Calibri" w:cs="Calibri"/>
          <w:sz w:val="22"/>
          <w:szCs w:val="22"/>
        </w:rPr>
        <w:t>Vzdělávací portál:</w:t>
      </w:r>
    </w:p>
    <w:p w14:paraId="51E24C1D" w14:textId="77777777" w:rsidR="00081F26" w:rsidRDefault="00081F26" w:rsidP="00081F26">
      <w:pPr>
        <w:pStyle w:val="Zkladntextodsazen"/>
        <w:numPr>
          <w:ilvl w:val="0"/>
          <w:numId w:val="16"/>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 xml:space="preserve">vzdělávací portál se skládá z kurzů. Kurzy obsahují výuková videa a další materiály k produktům HELIOS. Videa zachycují nejvíce používané pracovní postupy při práci s programem. Spolu s nimi zvládne uživatel rychle vyřešit i méně frekventované situace. Na závěr každého kurzu je připraven krátký test, který </w:t>
      </w:r>
      <w:proofErr w:type="gramStart"/>
      <w:r>
        <w:rPr>
          <w:rFonts w:ascii="Calibri" w:hAnsi="Calibri" w:cs="Calibri"/>
          <w:color w:val="000000"/>
          <w:sz w:val="22"/>
          <w:szCs w:val="22"/>
        </w:rPr>
        <w:t>ověří</w:t>
      </w:r>
      <w:proofErr w:type="gramEnd"/>
      <w:r>
        <w:rPr>
          <w:rFonts w:ascii="Calibri" w:hAnsi="Calibri" w:cs="Calibri"/>
          <w:color w:val="000000"/>
          <w:sz w:val="22"/>
          <w:szCs w:val="22"/>
        </w:rPr>
        <w:t xml:space="preserve"> pochopení nejdůležitějších částí kurzu</w:t>
      </w:r>
    </w:p>
    <w:p w14:paraId="718EC30F" w14:textId="77777777" w:rsidR="00081F26" w:rsidRDefault="00081F26" w:rsidP="00081F26">
      <w:pPr>
        <w:pStyle w:val="Zkladntextodsazen"/>
        <w:numPr>
          <w:ilvl w:val="0"/>
          <w:numId w:val="16"/>
        </w:numPr>
        <w:tabs>
          <w:tab w:val="left" w:pos="2268"/>
        </w:tabs>
        <w:ind w:left="2268"/>
        <w:jc w:val="both"/>
        <w:rPr>
          <w:rFonts w:ascii="Calibri" w:hAnsi="Calibri" w:cs="Calibri"/>
          <w:color w:val="000000"/>
          <w:sz w:val="22"/>
          <w:szCs w:val="22"/>
        </w:rPr>
      </w:pPr>
      <w:r>
        <w:rPr>
          <w:rFonts w:ascii="Calibri" w:hAnsi="Calibri" w:cs="Calibri"/>
          <w:color w:val="000000"/>
          <w:sz w:val="22"/>
          <w:szCs w:val="22"/>
        </w:rPr>
        <w:t>objednatel získává přístup do vzdělávacího portálu zaplacením poplatku uvedeného v příloze č. 2 této smlouvy, kde je uvedený i rozsah přístupu</w:t>
      </w:r>
    </w:p>
    <w:p w14:paraId="0CDDFE14" w14:textId="77777777" w:rsidR="00081F26" w:rsidRDefault="00081F26" w:rsidP="00081F26">
      <w:pPr>
        <w:pStyle w:val="Zkladntextodsazen"/>
        <w:numPr>
          <w:ilvl w:val="0"/>
          <w:numId w:val="16"/>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po uhrazení poplatku </w:t>
      </w:r>
      <w:proofErr w:type="gramStart"/>
      <w:r>
        <w:rPr>
          <w:rFonts w:ascii="Calibri" w:hAnsi="Calibri" w:cs="Calibri"/>
          <w:color w:val="000000"/>
          <w:sz w:val="22"/>
          <w:szCs w:val="22"/>
        </w:rPr>
        <w:t>obdrží</w:t>
      </w:r>
      <w:proofErr w:type="gramEnd"/>
      <w:r>
        <w:rPr>
          <w:rFonts w:ascii="Calibri" w:hAnsi="Calibri" w:cs="Calibri"/>
          <w:color w:val="000000"/>
          <w:sz w:val="22"/>
          <w:szCs w:val="22"/>
        </w:rPr>
        <w:t xml:space="preserve"> objednatel přístupové údaje zaslané na e-mailovou adresu uvedenou v příloze č. 2 této smlouvy </w:t>
      </w:r>
    </w:p>
    <w:p w14:paraId="3B6900D6" w14:textId="77777777" w:rsidR="00081F26" w:rsidRDefault="00081F26" w:rsidP="00081F26">
      <w:pPr>
        <w:pStyle w:val="Zkladntextodsazen"/>
        <w:numPr>
          <w:ilvl w:val="0"/>
          <w:numId w:val="16"/>
        </w:numPr>
        <w:tabs>
          <w:tab w:val="left" w:pos="2268"/>
        </w:tabs>
        <w:ind w:left="2268"/>
        <w:jc w:val="both"/>
        <w:rPr>
          <w:rFonts w:ascii="Calibri" w:hAnsi="Calibri" w:cs="Calibri"/>
          <w:sz w:val="22"/>
          <w:szCs w:val="22"/>
        </w:rPr>
      </w:pPr>
      <w:r>
        <w:rPr>
          <w:rFonts w:ascii="Calibri" w:hAnsi="Calibri" w:cs="Calibri"/>
          <w:sz w:val="22"/>
          <w:szCs w:val="22"/>
        </w:rPr>
        <w:t xml:space="preserve">v případě změny přístupových údajů do vzdělávacího portálu, uvedené v příloze č. 2 této smlouvy, si objednatel stáhne z </w:t>
      </w:r>
      <w:hyperlink r:id="rId8" w:history="1">
        <w:r>
          <w:rPr>
            <w:rStyle w:val="Hypertextovodkaz"/>
            <w:rFonts w:ascii="Calibri" w:hAnsi="Calibri" w:cs="Calibri"/>
            <w:sz w:val="22"/>
            <w:szCs w:val="22"/>
          </w:rPr>
          <w:t>https://public.helios.eu</w:t>
        </w:r>
      </w:hyperlink>
      <w:r>
        <w:rPr>
          <w:rFonts w:ascii="Calibri" w:hAnsi="Calibri" w:cs="Calibri"/>
          <w:sz w:val="22"/>
          <w:szCs w:val="22"/>
        </w:rPr>
        <w:t xml:space="preserve"> změnový formulář, který vyplní a zašle zhotoviteli písemně (datovou schránkou nebo poštovní službou). Po přijetí změnového formuláře zhotovitel zajistí změnu přístupových údajů a informuje objednatele</w:t>
      </w:r>
    </w:p>
    <w:p w14:paraId="4651D4BA" w14:textId="77777777" w:rsidR="00081F26" w:rsidRDefault="00081F26" w:rsidP="00081F26">
      <w:pPr>
        <w:numPr>
          <w:ilvl w:val="0"/>
          <w:numId w:val="23"/>
        </w:numPr>
        <w:ind w:left="1276" w:hanging="425"/>
        <w:jc w:val="both"/>
        <w:rPr>
          <w:rFonts w:ascii="Calibri" w:hAnsi="Calibri" w:cs="Calibri"/>
          <w:sz w:val="22"/>
          <w:szCs w:val="22"/>
        </w:rPr>
      </w:pPr>
      <w:r>
        <w:rPr>
          <w:rFonts w:ascii="Calibri" w:hAnsi="Calibri" w:cs="Calibri"/>
          <w:sz w:val="22"/>
          <w:szCs w:val="22"/>
        </w:rPr>
        <w:t xml:space="preserve">V případě, že se smluvní strany v budoucnu dohodnou na odebrání části modulů a funkcí HELIOS </w:t>
      </w:r>
      <w:proofErr w:type="spellStart"/>
      <w:r>
        <w:rPr>
          <w:rFonts w:ascii="Calibri" w:hAnsi="Calibri" w:cs="Calibri"/>
          <w:sz w:val="22"/>
          <w:szCs w:val="22"/>
        </w:rPr>
        <w:t>Fenix</w:t>
      </w:r>
      <w:proofErr w:type="spellEnd"/>
      <w:r>
        <w:rPr>
          <w:rFonts w:ascii="Calibri" w:hAnsi="Calibri" w:cs="Calibri"/>
          <w:sz w:val="22"/>
          <w:szCs w:val="22"/>
        </w:rPr>
        <w:t xml:space="preserve"> z poskytování provozní podpory, je taková změna účinná vždy od 1.1. následujícího roku. </w:t>
      </w:r>
    </w:p>
    <w:p w14:paraId="4C5ACC3F" w14:textId="7F956770" w:rsidR="00081F26" w:rsidRDefault="00081F26" w:rsidP="00081F26">
      <w:pPr>
        <w:pStyle w:val="Styl1"/>
        <w:tabs>
          <w:tab w:val="clear" w:pos="360"/>
        </w:tabs>
        <w:ind w:firstLine="0"/>
        <w:rPr>
          <w:rFonts w:ascii="Calibri" w:hAnsi="Calibri" w:cs="Calibri"/>
          <w:sz w:val="22"/>
          <w:szCs w:val="22"/>
        </w:rPr>
      </w:pPr>
    </w:p>
    <w:p w14:paraId="6841BDB9" w14:textId="23B96682" w:rsidR="00081F26" w:rsidRDefault="00081F26" w:rsidP="00081F26">
      <w:pPr>
        <w:pStyle w:val="Styl1"/>
        <w:numPr>
          <w:ilvl w:val="0"/>
          <w:numId w:val="25"/>
        </w:numPr>
        <w:rPr>
          <w:rFonts w:ascii="Calibri" w:hAnsi="Calibri" w:cs="Calibri"/>
          <w:sz w:val="22"/>
          <w:szCs w:val="22"/>
        </w:rPr>
      </w:pPr>
      <w:r>
        <w:rPr>
          <w:rFonts w:ascii="Calibri" w:hAnsi="Calibri" w:cs="Calibri"/>
          <w:sz w:val="22"/>
          <w:szCs w:val="22"/>
        </w:rPr>
        <w:t xml:space="preserve">Smluvní strany tímto dodatkem mění celý </w:t>
      </w:r>
      <w:r w:rsidRPr="00C216EE">
        <w:rPr>
          <w:rFonts w:ascii="Calibri" w:hAnsi="Calibri" w:cs="Calibri"/>
          <w:b/>
          <w:bCs/>
          <w:sz w:val="22"/>
          <w:szCs w:val="22"/>
        </w:rPr>
        <w:t>Článek 5 – Cena a platební podmínky</w:t>
      </w:r>
    </w:p>
    <w:p w14:paraId="3D183E5F" w14:textId="77777777" w:rsidR="00081F26" w:rsidRDefault="00081F26" w:rsidP="00081F26">
      <w:pPr>
        <w:jc w:val="center"/>
        <w:rPr>
          <w:rFonts w:ascii="Calibri" w:hAnsi="Calibri" w:cs="Calibri"/>
          <w:b/>
          <w:sz w:val="22"/>
          <w:szCs w:val="22"/>
        </w:rPr>
      </w:pPr>
    </w:p>
    <w:p w14:paraId="661D8605" w14:textId="77777777" w:rsidR="00081F26" w:rsidRDefault="00081F26" w:rsidP="00081F26">
      <w:pPr>
        <w:pStyle w:val="Seznam"/>
        <w:numPr>
          <w:ilvl w:val="0"/>
          <w:numId w:val="3"/>
        </w:numPr>
        <w:tabs>
          <w:tab w:val="clear" w:pos="360"/>
          <w:tab w:val="left" w:pos="1276"/>
        </w:tabs>
        <w:ind w:left="1276" w:hanging="425"/>
        <w:jc w:val="both"/>
        <w:rPr>
          <w:rFonts w:ascii="Calibri" w:hAnsi="Calibri" w:cs="Calibri"/>
          <w:sz w:val="22"/>
          <w:szCs w:val="22"/>
        </w:rPr>
      </w:pPr>
      <w:r>
        <w:rPr>
          <w:rFonts w:ascii="Calibri" w:hAnsi="Calibri" w:cs="Calibri"/>
          <w:sz w:val="22"/>
          <w:szCs w:val="22"/>
        </w:rPr>
        <w:t xml:space="preserve">Sjednaná cena je cena za poskytnutí práva užití modulů a funkcí HELIOS </w:t>
      </w:r>
      <w:proofErr w:type="spellStart"/>
      <w:r>
        <w:rPr>
          <w:rFonts w:ascii="Calibri" w:hAnsi="Calibri" w:cs="Calibri"/>
          <w:sz w:val="22"/>
          <w:szCs w:val="22"/>
        </w:rPr>
        <w:t>Fenix</w:t>
      </w:r>
      <w:proofErr w:type="spellEnd"/>
      <w:r>
        <w:rPr>
          <w:rFonts w:ascii="Calibri" w:hAnsi="Calibri" w:cs="Calibri"/>
          <w:sz w:val="22"/>
          <w:szCs w:val="22"/>
        </w:rPr>
        <w:t>, jejichž specifikace je uvedena v příloze č. 1.</w:t>
      </w:r>
    </w:p>
    <w:p w14:paraId="15AB60E9" w14:textId="77777777" w:rsidR="00081F26" w:rsidRDefault="00081F26" w:rsidP="00081F26">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implementační práce spojené s instalací a zaškolením uživatelů modulů a funkcí HELIOS </w:t>
      </w:r>
      <w:proofErr w:type="spellStart"/>
      <w:r>
        <w:rPr>
          <w:rFonts w:ascii="Calibri" w:hAnsi="Calibri" w:cs="Calibri"/>
          <w:sz w:val="22"/>
          <w:szCs w:val="22"/>
        </w:rPr>
        <w:t>Fenix</w:t>
      </w:r>
      <w:proofErr w:type="spellEnd"/>
      <w:r>
        <w:rPr>
          <w:rFonts w:ascii="Calibri" w:hAnsi="Calibri" w:cs="Calibri"/>
          <w:sz w:val="22"/>
          <w:szCs w:val="22"/>
        </w:rPr>
        <w:t xml:space="preserve"> je uvedena v příloze č. 1 této smlouvy. V případě požadavku na implementační práce či zaškolení nad stanovenou cenu je další implementace poskytována v hodinových cenách dle ceníku služeb uvedeného v příloze č. 3 této smlouvy.</w:t>
      </w:r>
    </w:p>
    <w:p w14:paraId="6AB17E1E" w14:textId="77777777" w:rsidR="00081F26" w:rsidRDefault="00081F26" w:rsidP="00081F26">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dodávky upgrade, uvedená v příloze č. 2 je stanovena roční sazbou a je vypočtena z ceny modulů a funkcí HELIOS </w:t>
      </w:r>
      <w:proofErr w:type="spellStart"/>
      <w:r>
        <w:rPr>
          <w:rFonts w:ascii="Calibri" w:hAnsi="Calibri" w:cs="Calibri"/>
          <w:sz w:val="22"/>
          <w:szCs w:val="22"/>
        </w:rPr>
        <w:t>Fenix</w:t>
      </w:r>
      <w:proofErr w:type="spellEnd"/>
      <w:r>
        <w:rPr>
          <w:rFonts w:ascii="Calibri" w:hAnsi="Calibri" w:cs="Calibri"/>
          <w:sz w:val="22"/>
          <w:szCs w:val="22"/>
        </w:rPr>
        <w:t xml:space="preserve">. V případě uzavření smlouvy v průběhu běžného servisního roku bude objednateli fakturována alikvotní cena za poměrnou část roku, která je uvedena v příloze č. 2 této smlouvy. </w:t>
      </w:r>
    </w:p>
    <w:p w14:paraId="36403CEF" w14:textId="5C32E87C" w:rsidR="00081F26" w:rsidRDefault="00081F26" w:rsidP="00081F26">
      <w:pPr>
        <w:pStyle w:val="Default"/>
        <w:tabs>
          <w:tab w:val="left" w:pos="1276"/>
        </w:tabs>
        <w:spacing w:before="120"/>
        <w:ind w:left="1276" w:hanging="425"/>
        <w:jc w:val="both"/>
        <w:rPr>
          <w:rFonts w:ascii="Calibri" w:hAnsi="Calibri" w:cs="Calibri"/>
          <w:color w:val="auto"/>
          <w:sz w:val="22"/>
          <w:szCs w:val="22"/>
        </w:rPr>
      </w:pPr>
      <w:r>
        <w:rPr>
          <w:rFonts w:ascii="Calibri" w:hAnsi="Calibri" w:cs="Calibri"/>
          <w:color w:val="auto"/>
          <w:sz w:val="22"/>
          <w:szCs w:val="22"/>
        </w:rPr>
        <w:tab/>
        <w:t>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 předchozí kalendářní rok, zveřejněné Českým statistickým úřadem. Ceny podle tohoto ustanovení lze poprvé uplatnit v průběhu kalendářního roku následujícího po kalendářním roce, ve kterém smlouva nabyla účinnost.</w:t>
      </w:r>
    </w:p>
    <w:p w14:paraId="596E7636" w14:textId="77777777" w:rsidR="00081F26" w:rsidRDefault="00081F26" w:rsidP="00081F26">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konzultační a poradenskou činnost je pro daný servisní rok předplacena v rozsahu dle přílohy č. 2 a je stanovena hodinovou sazbou dle ceníku služeb uvedeného v příloze č. 3 této smlouvy platného k 1. lednu daného roku, v němž je konzultační a poradenská služba poskytována. V případě uzavření smlouvy v průběhu běžného servisního roku bude objednateli fakturována alikvotní cena za poměrnou část roku, která je uvedena v příloze č. 2 této smlouvy.</w:t>
      </w:r>
    </w:p>
    <w:p w14:paraId="7DB9EA34" w14:textId="77777777" w:rsidR="00081F26" w:rsidRDefault="00081F26" w:rsidP="00081F26">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lastRenderedPageBreak/>
        <w:t>V případě vyčerpání předplaceného počtu hodin je další konzultační a poradenská činnost vyžádaná objednatelem v průběhu servisního roku poskytována v hodinových cenách dle ceníku služeb uvedeného v příloze č. 3 této smlouvy.</w:t>
      </w:r>
    </w:p>
    <w:p w14:paraId="605ABF01" w14:textId="77777777" w:rsidR="00081F26" w:rsidRDefault="00081F26" w:rsidP="00081F26">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 xml:space="preserve">Zhotovitel je oprávněn fakturovat každou </w:t>
      </w:r>
      <w:r>
        <w:rPr>
          <w:rFonts w:ascii="Calibri" w:hAnsi="Calibri" w:cs="Calibri"/>
          <w:spacing w:val="-6"/>
          <w:sz w:val="22"/>
          <w:szCs w:val="22"/>
        </w:rPr>
        <w:t xml:space="preserve">přípravu na konzultaci dle ceníku služeb </w:t>
      </w:r>
      <w:r>
        <w:rPr>
          <w:rFonts w:ascii="Calibri" w:hAnsi="Calibri" w:cs="Calibri"/>
          <w:sz w:val="22"/>
          <w:szCs w:val="22"/>
        </w:rPr>
        <w:t>platného k 1. lednu daného roku, v němž je příslušná služba poskytována. Příprava na konzultaci je činnost spojená s komplexní administrativou servisního zásahu.</w:t>
      </w:r>
    </w:p>
    <w:p w14:paraId="145E7BC8" w14:textId="77777777" w:rsidR="00081F26" w:rsidRDefault="00081F26" w:rsidP="00081F26">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Dopravné a </w:t>
      </w:r>
      <w:r>
        <w:rPr>
          <w:rFonts w:ascii="Calibri" w:hAnsi="Calibri" w:cs="Calibri"/>
          <w:spacing w:val="-6"/>
          <w:sz w:val="22"/>
          <w:szCs w:val="22"/>
        </w:rPr>
        <w:t>čas strávený na cestě</w:t>
      </w:r>
      <w:r>
        <w:rPr>
          <w:rFonts w:ascii="Calibri" w:hAnsi="Calibri" w:cs="Calibri"/>
          <w:sz w:val="22"/>
          <w:szCs w:val="22"/>
        </w:rPr>
        <w:t xml:space="preserve"> na místo plnění smlouvy je stanoveno sazbou dle ceníku služeb, platného k 1. lednu daného roku, v němž jsou příslušné služby poskytovány, uvedeného v příloze č. 3 této smlouvy. Dojde-li v průběhu daného servisního roku ke zvýšení ceny pohonných hmot o více než 5 %, je zhotovitel oprávněn upravit cenu za dopravné o průměrnou cenu obecného navýšení.</w:t>
      </w:r>
    </w:p>
    <w:p w14:paraId="07BF6926" w14:textId="77777777" w:rsidR="00081F26" w:rsidRDefault="00081F26" w:rsidP="00081F26">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Ceník služeb platný k 1. lednu daného roku je uveden v příloze č. 3 a je též zveřejněn na </w:t>
      </w:r>
      <w:hyperlink r:id="rId9" w:history="1">
        <w:r>
          <w:rPr>
            <w:rStyle w:val="Hypertextovodkaz"/>
            <w:rFonts w:ascii="Calibri" w:hAnsi="Calibri" w:cs="Calibri"/>
            <w:sz w:val="22"/>
            <w:szCs w:val="22"/>
          </w:rPr>
          <w:t>https://public.helios.eu</w:t>
        </w:r>
      </w:hyperlink>
    </w:p>
    <w:p w14:paraId="553180D7" w14:textId="77777777" w:rsidR="00081F26" w:rsidRDefault="00081F26" w:rsidP="00081F26">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Zhotovitel má právo aktualizovat ceník služeb. O změně ceníku služeb na </w:t>
      </w:r>
      <w:hyperlink r:id="rId10" w:history="1">
        <w:r>
          <w:rPr>
            <w:rStyle w:val="Hypertextovodkaz"/>
            <w:rFonts w:ascii="Calibri" w:hAnsi="Calibri" w:cs="Calibri"/>
            <w:sz w:val="22"/>
            <w:szCs w:val="22"/>
          </w:rPr>
          <w:t>https://public.helios.eu</w:t>
        </w:r>
      </w:hyperlink>
      <w:r>
        <w:rPr>
          <w:rFonts w:ascii="Calibri" w:hAnsi="Calibri" w:cs="Calibri"/>
          <w:sz w:val="22"/>
          <w:szCs w:val="22"/>
        </w:rPr>
        <w:t xml:space="preserve"> je zhotovitel povinen informovat objednatele nejméně třicet (30) kalendářních dnů předem a to písemně (datovou schránkou nebo poštovní službou). Objednatel je oprávněn změnu ceníku služeb odmítnout a příslušnou smlouvu z tohoto důvodu vypovědět dle čl. 11, odst. 3 této smlouvy.</w:t>
      </w:r>
    </w:p>
    <w:p w14:paraId="67288E1F" w14:textId="77777777" w:rsidR="00081F26" w:rsidRDefault="00081F26" w:rsidP="00081F26">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Fakturace dle čl. 5, odst. 1, 2 proběhne po dodání modulů a funkcí HELIOS </w:t>
      </w:r>
      <w:proofErr w:type="spellStart"/>
      <w:r>
        <w:rPr>
          <w:rFonts w:ascii="Calibri" w:hAnsi="Calibri" w:cs="Calibri"/>
          <w:sz w:val="22"/>
          <w:szCs w:val="22"/>
        </w:rPr>
        <w:t>Fenix</w:t>
      </w:r>
      <w:proofErr w:type="spellEnd"/>
      <w:r>
        <w:rPr>
          <w:rFonts w:ascii="Calibri" w:hAnsi="Calibri" w:cs="Calibri"/>
          <w:sz w:val="22"/>
          <w:szCs w:val="22"/>
        </w:rPr>
        <w:t xml:space="preserve"> dle přílohy č. 1 této smlouvy.</w:t>
      </w:r>
    </w:p>
    <w:p w14:paraId="19E1292F" w14:textId="77777777" w:rsidR="00081F26" w:rsidRDefault="00081F26" w:rsidP="00081F26">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přístup do vzdělávacího portálu je pro daný servisní rok uvedena v příloze č. 2.</w:t>
      </w:r>
    </w:p>
    <w:p w14:paraId="6DF5B575" w14:textId="77777777" w:rsidR="00081F26" w:rsidRDefault="00081F26" w:rsidP="00081F26">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3, 4, 8:</w:t>
      </w:r>
    </w:p>
    <w:p w14:paraId="063F2AFD" w14:textId="34323DB3" w:rsidR="00081F26" w:rsidRDefault="00081F26" w:rsidP="00081F26">
      <w:pPr>
        <w:pStyle w:val="Seznam"/>
        <w:numPr>
          <w:ilvl w:val="0"/>
          <w:numId w:val="6"/>
        </w:numPr>
        <w:spacing w:before="120"/>
        <w:ind w:left="1843" w:hanging="425"/>
        <w:jc w:val="both"/>
        <w:rPr>
          <w:rFonts w:ascii="Calibri" w:hAnsi="Calibri" w:cs="Calibri"/>
          <w:sz w:val="22"/>
          <w:szCs w:val="22"/>
        </w:rPr>
      </w:pPr>
      <w:r>
        <w:rPr>
          <w:rFonts w:ascii="Calibri" w:hAnsi="Calibri" w:cs="Calibri"/>
          <w:sz w:val="22"/>
          <w:szCs w:val="22"/>
        </w:rPr>
        <w:t xml:space="preserve">Proběhne 1 x ročně, v prvním měsíci servisního roku, s výjimkou u případných </w:t>
      </w:r>
      <w:proofErr w:type="spellStart"/>
      <w:r>
        <w:rPr>
          <w:rFonts w:ascii="Calibri" w:hAnsi="Calibri" w:cs="Calibri"/>
          <w:sz w:val="22"/>
          <w:szCs w:val="22"/>
        </w:rPr>
        <w:t>dokupů</w:t>
      </w:r>
      <w:proofErr w:type="spellEnd"/>
      <w:r>
        <w:rPr>
          <w:rFonts w:ascii="Calibri" w:hAnsi="Calibri" w:cs="Calibri"/>
          <w:sz w:val="22"/>
          <w:szCs w:val="22"/>
        </w:rPr>
        <w:t xml:space="preserve"> dle následujícího bodu</w:t>
      </w:r>
      <w:r w:rsidR="000360FD">
        <w:rPr>
          <w:rFonts w:ascii="Calibri" w:hAnsi="Calibri" w:cs="Calibri"/>
          <w:sz w:val="22"/>
          <w:szCs w:val="22"/>
        </w:rPr>
        <w:t xml:space="preserve"> b)</w:t>
      </w:r>
    </w:p>
    <w:p w14:paraId="613855AF" w14:textId="77777777" w:rsidR="00081F26" w:rsidRDefault="00081F26" w:rsidP="00081F26">
      <w:pPr>
        <w:pStyle w:val="Seznam"/>
        <w:numPr>
          <w:ilvl w:val="0"/>
          <w:numId w:val="6"/>
        </w:numPr>
        <w:spacing w:before="120"/>
        <w:ind w:left="1843" w:hanging="425"/>
        <w:jc w:val="both"/>
        <w:rPr>
          <w:rFonts w:ascii="Calibri" w:hAnsi="Calibri" w:cs="Calibri"/>
          <w:sz w:val="22"/>
          <w:szCs w:val="22"/>
        </w:rPr>
      </w:pPr>
      <w:r>
        <w:rPr>
          <w:rFonts w:ascii="Calibri" w:hAnsi="Calibri" w:cs="Calibri"/>
          <w:sz w:val="22"/>
          <w:szCs w:val="22"/>
        </w:rPr>
        <w:t xml:space="preserve">V případě rozšíření HELIOS </w:t>
      </w:r>
      <w:proofErr w:type="spellStart"/>
      <w:r>
        <w:rPr>
          <w:rFonts w:ascii="Calibri" w:hAnsi="Calibri" w:cs="Calibri"/>
          <w:sz w:val="22"/>
          <w:szCs w:val="22"/>
        </w:rPr>
        <w:t>Fenix</w:t>
      </w:r>
      <w:proofErr w:type="spellEnd"/>
      <w:r>
        <w:rPr>
          <w:rFonts w:ascii="Calibri" w:hAnsi="Calibri" w:cs="Calibri"/>
          <w:sz w:val="22"/>
          <w:szCs w:val="22"/>
        </w:rPr>
        <w:t xml:space="preserve"> o další moduly a funkce (tzv. dokup) se adekvátně </w:t>
      </w:r>
      <w:proofErr w:type="gramStart"/>
      <w:r>
        <w:rPr>
          <w:rFonts w:ascii="Calibri" w:hAnsi="Calibri" w:cs="Calibri"/>
          <w:sz w:val="22"/>
          <w:szCs w:val="22"/>
        </w:rPr>
        <w:t>navýší</w:t>
      </w:r>
      <w:proofErr w:type="gramEnd"/>
      <w:r>
        <w:rPr>
          <w:rFonts w:ascii="Calibri" w:hAnsi="Calibri" w:cs="Calibri"/>
          <w:sz w:val="22"/>
          <w:szCs w:val="22"/>
        </w:rPr>
        <w:t xml:space="preserve"> i celková cena za služby provozní podpory dle přílohy č. 2 této smlouvy. Cenový rozdíl mezi novou a původní cenou, odpovídající období ode dne převzetí rozšíření do konce příslušného servisního roku, bude objednateli fakturován v průběhu servisního roku na základě potvrzeného Předávacího protokolu nebo Pracovního listu.</w:t>
      </w:r>
    </w:p>
    <w:p w14:paraId="493C0AE4" w14:textId="77777777" w:rsidR="00081F26" w:rsidRDefault="00081F26" w:rsidP="00081F26">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5, 6 proběhne vždy po provedení příslušných prací, potvrzených Pracovním listem.</w:t>
      </w:r>
    </w:p>
    <w:p w14:paraId="1F7AB162" w14:textId="77777777" w:rsidR="00081F26" w:rsidRDefault="00081F26" w:rsidP="00081F26">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Objednatel se zavazuje uhradit cenu na základě faktur zaslaných zhotovitelem s lhůtou splatnosti čtrnáct (14) dnů od data vystavení faktury. Každá faktura musí mít náležitosti daňového dokladu. Za rozhodný den uhrazení se pokládá den, kdy je předmětná částka připsána na účet zhotovitele.</w:t>
      </w:r>
    </w:p>
    <w:p w14:paraId="40F3CD4D" w14:textId="77777777" w:rsidR="00081F26" w:rsidRDefault="00081F26" w:rsidP="00081F26">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Ke všem fakturovaným cenám bude účtována DPH ve výši stanovené zákonem o DPH ve znění platném ke dni vystavení faktury.</w:t>
      </w:r>
    </w:p>
    <w:p w14:paraId="6417CE80" w14:textId="7D4C3028" w:rsidR="00081F26" w:rsidRDefault="00081F26" w:rsidP="00081F26">
      <w:pPr>
        <w:pStyle w:val="Styl1"/>
        <w:tabs>
          <w:tab w:val="clear" w:pos="360"/>
        </w:tabs>
        <w:ind w:left="0" w:firstLine="0"/>
        <w:rPr>
          <w:rFonts w:ascii="Calibri" w:hAnsi="Calibri" w:cs="Calibri"/>
          <w:sz w:val="22"/>
          <w:szCs w:val="22"/>
        </w:rPr>
      </w:pPr>
    </w:p>
    <w:p w14:paraId="45ADF095" w14:textId="77777777" w:rsidR="00193707" w:rsidRDefault="00193707" w:rsidP="001A2390">
      <w:pPr>
        <w:pStyle w:val="Styl1"/>
        <w:numPr>
          <w:ilvl w:val="0"/>
          <w:numId w:val="26"/>
        </w:numPr>
        <w:spacing w:before="120"/>
        <w:rPr>
          <w:rFonts w:ascii="Calibri" w:hAnsi="Calibri" w:cs="Calibri"/>
          <w:sz w:val="22"/>
          <w:szCs w:val="22"/>
        </w:rPr>
      </w:pPr>
      <w:r>
        <w:rPr>
          <w:rFonts w:ascii="Calibri" w:hAnsi="Calibri" w:cs="Calibri"/>
          <w:sz w:val="22"/>
          <w:szCs w:val="22"/>
        </w:rPr>
        <w:t>Smluvní strany tímto dodatkem doplňují čl. 11 Smlouvy o odst. 3</w:t>
      </w:r>
    </w:p>
    <w:p w14:paraId="3CF36F21" w14:textId="77777777" w:rsidR="00193707" w:rsidRDefault="00193707" w:rsidP="00193707">
      <w:pPr>
        <w:pStyle w:val="Styl1"/>
        <w:numPr>
          <w:ilvl w:val="0"/>
          <w:numId w:val="23"/>
        </w:numPr>
        <w:spacing w:before="120"/>
        <w:ind w:left="1276" w:hanging="425"/>
        <w:rPr>
          <w:rFonts w:ascii="Calibri" w:hAnsi="Calibri" w:cs="Calibri"/>
          <w:sz w:val="22"/>
          <w:szCs w:val="22"/>
        </w:rPr>
      </w:pPr>
      <w:r>
        <w:rPr>
          <w:rFonts w:ascii="Calibri" w:hAnsi="Calibri" w:cs="Calibri"/>
          <w:sz w:val="22"/>
          <w:szCs w:val="22"/>
        </w:rPr>
        <w:t xml:space="preserve">V případě změny ceníku služeb může objednatel, pokud nesouhlasí s 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 výpověď smlouvy musí být </w:t>
      </w:r>
      <w:r>
        <w:rPr>
          <w:rFonts w:ascii="Calibri" w:hAnsi="Calibri" w:cs="Calibri"/>
          <w:sz w:val="22"/>
          <w:szCs w:val="22"/>
        </w:rPr>
        <w:lastRenderedPageBreak/>
        <w:t xml:space="preserve">zhotoviteli doručeny objednatelem nejpozději do čtrnácti (14) kalendářních dnů před navrhovaným dnem účinnosti, jinak se k odmítnutí a výpovědi nepřihlíží. V případě, že objednatel </w:t>
      </w:r>
      <w:proofErr w:type="gramStart"/>
      <w:r>
        <w:rPr>
          <w:rFonts w:ascii="Calibri" w:hAnsi="Calibri" w:cs="Calibri"/>
          <w:sz w:val="22"/>
          <w:szCs w:val="22"/>
        </w:rPr>
        <w:t>doručí</w:t>
      </w:r>
      <w:proofErr w:type="gramEnd"/>
      <w:r>
        <w:rPr>
          <w:rFonts w:ascii="Calibri" w:hAnsi="Calibri" w:cs="Calibri"/>
          <w:sz w:val="22"/>
          <w:szCs w:val="22"/>
        </w:rPr>
        <w:t xml:space="preserve"> zhotoviteli v uvedené lhůtě pouze samostatné odmítnutí změn ceníku služeb bez příslušné výpovědi smlouvy, k takovémuto odmítnutí se nepřihlíží a objednatel je povinen hradit za poskytované plnění cenu uvedenou ve změněném ceníku služeb. </w:t>
      </w:r>
    </w:p>
    <w:p w14:paraId="2E612DE8" w14:textId="77777777" w:rsidR="00193707" w:rsidRPr="004D7531" w:rsidRDefault="00193707" w:rsidP="000360FD">
      <w:pPr>
        <w:pStyle w:val="Styl1"/>
        <w:tabs>
          <w:tab w:val="clear" w:pos="360"/>
        </w:tabs>
        <w:rPr>
          <w:rFonts w:ascii="Calibri" w:hAnsi="Calibri"/>
          <w:sz w:val="22"/>
          <w:szCs w:val="22"/>
        </w:rPr>
      </w:pPr>
    </w:p>
    <w:p w14:paraId="638DF4B5" w14:textId="10DDCF04" w:rsidR="00193707" w:rsidRDefault="00193707" w:rsidP="001A2390">
      <w:pPr>
        <w:pStyle w:val="Styl1"/>
        <w:numPr>
          <w:ilvl w:val="0"/>
          <w:numId w:val="26"/>
        </w:numPr>
        <w:spacing w:before="120"/>
        <w:rPr>
          <w:rFonts w:ascii="Calibri" w:hAnsi="Calibri" w:cs="Calibri"/>
          <w:sz w:val="22"/>
          <w:szCs w:val="22"/>
        </w:rPr>
      </w:pPr>
      <w:r>
        <w:rPr>
          <w:rFonts w:ascii="Calibri" w:hAnsi="Calibri" w:cs="Calibri"/>
          <w:sz w:val="22"/>
          <w:szCs w:val="22"/>
        </w:rPr>
        <w:t xml:space="preserve">Smluvní strany tímto dodatkem doplňují </w:t>
      </w:r>
      <w:r w:rsidRPr="00C216EE">
        <w:rPr>
          <w:rFonts w:ascii="Calibri" w:hAnsi="Calibri" w:cs="Calibri"/>
          <w:b/>
          <w:bCs/>
          <w:sz w:val="22"/>
          <w:szCs w:val="22"/>
        </w:rPr>
        <w:t>Článek 13 – Subdodavatelé</w:t>
      </w:r>
    </w:p>
    <w:p w14:paraId="57F1A16A" w14:textId="77777777" w:rsidR="00193707" w:rsidRDefault="00193707" w:rsidP="00193707">
      <w:pPr>
        <w:pStyle w:val="Styl1"/>
        <w:tabs>
          <w:tab w:val="clear" w:pos="360"/>
        </w:tabs>
        <w:ind w:left="0" w:firstLine="0"/>
        <w:jc w:val="center"/>
        <w:rPr>
          <w:rFonts w:ascii="Calibri" w:hAnsi="Calibri" w:cs="Calibri"/>
          <w:sz w:val="22"/>
          <w:szCs w:val="22"/>
        </w:rPr>
      </w:pPr>
    </w:p>
    <w:p w14:paraId="6BCA3B4B" w14:textId="77777777" w:rsidR="00193707" w:rsidRDefault="00193707" w:rsidP="00193707">
      <w:pPr>
        <w:pStyle w:val="Styl1"/>
        <w:numPr>
          <w:ilvl w:val="0"/>
          <w:numId w:val="10"/>
        </w:numPr>
        <w:ind w:left="1843" w:hanging="425"/>
        <w:rPr>
          <w:rFonts w:ascii="Calibri" w:hAnsi="Calibri" w:cs="Calibri"/>
          <w:sz w:val="22"/>
          <w:szCs w:val="22"/>
        </w:rPr>
      </w:pPr>
      <w:r>
        <w:rPr>
          <w:rFonts w:ascii="Calibri" w:hAnsi="Calibri" w:cs="Calibri"/>
          <w:sz w:val="22"/>
          <w:szCs w:val="22"/>
        </w:rPr>
        <w:t>Objednatel bere na vědomí, že plnění dle této smlouvy nebo jeho část může být ze strany zhotovitele poskytováno prostřednictvím subdodavatele. Zhotovitel je vůči objednateli zodpovědný za plnění uvedených povinností (včetně zpracování osobních údajů) subdodavatelem, jako by tak činil sám.</w:t>
      </w:r>
    </w:p>
    <w:p w14:paraId="485199A4" w14:textId="77777777" w:rsidR="00193707" w:rsidRDefault="00193707" w:rsidP="00193707">
      <w:pPr>
        <w:pStyle w:val="Styl1"/>
        <w:numPr>
          <w:ilvl w:val="0"/>
          <w:numId w:val="10"/>
        </w:numPr>
        <w:spacing w:after="240"/>
        <w:ind w:left="1843" w:hanging="425"/>
        <w:rPr>
          <w:rFonts w:ascii="Calibri" w:hAnsi="Calibri" w:cs="Calibri"/>
          <w:sz w:val="22"/>
          <w:szCs w:val="22"/>
        </w:rPr>
      </w:pPr>
      <w:r>
        <w:rPr>
          <w:rFonts w:ascii="Calibri" w:hAnsi="Calibri" w:cs="Calibri"/>
          <w:sz w:val="22"/>
          <w:szCs w:val="22"/>
        </w:rPr>
        <w:t xml:space="preserve">Ke dni podpisu této smlouvy jsou do plnění předmětu smlouvy zapojeni níže uvedení subdodavatelé, kteří budou (nebo mohou) zpracovávat osobní údaje poskytnuté objednatelem (dále jen „Subdodavatel – dílčí zpracovatel“). </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0360FD" w:rsidRPr="00E44A1B" w14:paraId="78D7C902" w14:textId="77777777" w:rsidTr="00FC1896">
        <w:trPr>
          <w:trHeight w:val="379"/>
        </w:trPr>
        <w:tc>
          <w:tcPr>
            <w:tcW w:w="3024" w:type="dxa"/>
            <w:shd w:val="clear" w:color="auto" w:fill="00B0F0"/>
            <w:vAlign w:val="center"/>
          </w:tcPr>
          <w:p w14:paraId="6AB36298" w14:textId="77777777" w:rsidR="000360FD" w:rsidRPr="00F567B8" w:rsidRDefault="000360FD" w:rsidP="000360FD">
            <w:pPr>
              <w:rPr>
                <w:rFonts w:ascii="Calibri" w:hAnsi="Calibri" w:cs="Calibri"/>
                <w:b/>
                <w:color w:val="FFFFFF"/>
                <w:sz w:val="22"/>
                <w:szCs w:val="22"/>
              </w:rPr>
            </w:pPr>
            <w:bookmarkStart w:id="4" w:name="_Hlk127377983"/>
            <w:r w:rsidRPr="00F567B8">
              <w:rPr>
                <w:rFonts w:ascii="Calibri" w:hAnsi="Calibri" w:cs="Calibri"/>
                <w:b/>
                <w:color w:val="FFFFFF"/>
                <w:sz w:val="22"/>
                <w:szCs w:val="22"/>
              </w:rPr>
              <w:t>Název</w:t>
            </w:r>
          </w:p>
        </w:tc>
        <w:tc>
          <w:tcPr>
            <w:tcW w:w="3024" w:type="dxa"/>
            <w:shd w:val="clear" w:color="auto" w:fill="00B0F0"/>
            <w:vAlign w:val="center"/>
          </w:tcPr>
          <w:p w14:paraId="7EDA5D12" w14:textId="77777777" w:rsidR="000360FD" w:rsidRPr="00F567B8" w:rsidRDefault="000360FD" w:rsidP="00FC1896">
            <w:pPr>
              <w:ind w:left="27"/>
              <w:rPr>
                <w:rFonts w:ascii="Calibri" w:hAnsi="Calibri" w:cs="Calibri"/>
                <w:b/>
                <w:color w:val="FFFFFF"/>
                <w:sz w:val="22"/>
                <w:szCs w:val="22"/>
              </w:rPr>
            </w:pPr>
            <w:r w:rsidRPr="00F567B8">
              <w:rPr>
                <w:rFonts w:ascii="Calibri" w:hAnsi="Calibri" w:cs="Calibri"/>
                <w:b/>
                <w:color w:val="FFFFFF"/>
                <w:sz w:val="22"/>
                <w:szCs w:val="22"/>
              </w:rPr>
              <w:t>IČO</w:t>
            </w:r>
          </w:p>
        </w:tc>
        <w:tc>
          <w:tcPr>
            <w:tcW w:w="3024" w:type="dxa"/>
            <w:shd w:val="clear" w:color="auto" w:fill="00B0F0"/>
            <w:vAlign w:val="center"/>
          </w:tcPr>
          <w:p w14:paraId="1A318569" w14:textId="77777777" w:rsidR="000360FD" w:rsidRPr="00F567B8" w:rsidRDefault="000360FD" w:rsidP="00FC1896">
            <w:pPr>
              <w:ind w:left="27"/>
              <w:jc w:val="both"/>
              <w:rPr>
                <w:rFonts w:ascii="Calibri" w:hAnsi="Calibri" w:cs="Calibri"/>
                <w:b/>
                <w:color w:val="FFFFFF"/>
                <w:sz w:val="22"/>
                <w:szCs w:val="22"/>
              </w:rPr>
            </w:pPr>
            <w:r w:rsidRPr="00F567B8">
              <w:rPr>
                <w:rFonts w:ascii="Calibri" w:hAnsi="Calibri" w:cs="Calibri"/>
                <w:b/>
                <w:color w:val="FFFFFF"/>
                <w:sz w:val="22"/>
                <w:szCs w:val="22"/>
              </w:rPr>
              <w:t>Sídlo</w:t>
            </w:r>
          </w:p>
        </w:tc>
      </w:tr>
      <w:tr w:rsidR="000360FD" w:rsidRPr="00E44A1B" w14:paraId="2543969E" w14:textId="77777777" w:rsidTr="00FC1896">
        <w:trPr>
          <w:trHeight w:hRule="exact" w:val="397"/>
        </w:trPr>
        <w:tc>
          <w:tcPr>
            <w:tcW w:w="3024" w:type="dxa"/>
            <w:vAlign w:val="center"/>
          </w:tcPr>
          <w:p w14:paraId="094756F4" w14:textId="77777777" w:rsidR="000360FD" w:rsidRPr="006E3782" w:rsidRDefault="000360FD" w:rsidP="00FC1896">
            <w:pPr>
              <w:pStyle w:val="Odstavecseseznamem"/>
              <w:ind w:left="27"/>
              <w:rPr>
                <w:rFonts w:ascii="Calibri" w:hAnsi="Calibri" w:cs="Calibri"/>
                <w:sz w:val="22"/>
                <w:szCs w:val="22"/>
              </w:rPr>
            </w:pPr>
            <w:r w:rsidRPr="006E3782">
              <w:rPr>
                <w:rFonts w:ascii="Calibri" w:hAnsi="Calibri" w:cs="Calibri"/>
                <w:sz w:val="22"/>
                <w:szCs w:val="22"/>
              </w:rPr>
              <w:t>---</w:t>
            </w:r>
          </w:p>
        </w:tc>
        <w:tc>
          <w:tcPr>
            <w:tcW w:w="3024" w:type="dxa"/>
            <w:vAlign w:val="center"/>
          </w:tcPr>
          <w:p w14:paraId="10DF809F" w14:textId="77777777" w:rsidR="000360FD" w:rsidRPr="006E3782" w:rsidRDefault="000360FD" w:rsidP="00FC1896">
            <w:pPr>
              <w:pStyle w:val="Odstavecseseznamem"/>
              <w:ind w:left="27"/>
              <w:rPr>
                <w:rFonts w:ascii="Calibri" w:hAnsi="Calibri" w:cs="Calibri"/>
                <w:sz w:val="22"/>
                <w:szCs w:val="22"/>
              </w:rPr>
            </w:pPr>
            <w:r w:rsidRPr="006E3782">
              <w:rPr>
                <w:rFonts w:ascii="Calibri" w:hAnsi="Calibri" w:cs="Calibri"/>
                <w:sz w:val="22"/>
                <w:szCs w:val="22"/>
              </w:rPr>
              <w:t>---</w:t>
            </w:r>
          </w:p>
        </w:tc>
        <w:tc>
          <w:tcPr>
            <w:tcW w:w="3024" w:type="dxa"/>
            <w:vAlign w:val="center"/>
          </w:tcPr>
          <w:p w14:paraId="69560D28" w14:textId="77777777" w:rsidR="000360FD" w:rsidRPr="00F567B8" w:rsidRDefault="000360FD" w:rsidP="00FC1896">
            <w:pPr>
              <w:pStyle w:val="Odstavecseseznamem"/>
              <w:ind w:left="27"/>
              <w:rPr>
                <w:rFonts w:ascii="Calibri" w:hAnsi="Calibri" w:cs="Calibri"/>
                <w:sz w:val="22"/>
                <w:szCs w:val="22"/>
              </w:rPr>
            </w:pPr>
            <w:r w:rsidRPr="006E3782">
              <w:rPr>
                <w:rFonts w:ascii="Calibri" w:hAnsi="Calibri" w:cs="Calibri"/>
                <w:sz w:val="22"/>
                <w:szCs w:val="22"/>
              </w:rPr>
              <w:t>---</w:t>
            </w:r>
          </w:p>
        </w:tc>
      </w:tr>
    </w:tbl>
    <w:p w14:paraId="35395926" w14:textId="77777777" w:rsidR="000360FD" w:rsidRDefault="000360FD" w:rsidP="000360FD">
      <w:pPr>
        <w:spacing w:after="240"/>
        <w:ind w:left="426"/>
        <w:jc w:val="both"/>
        <w:rPr>
          <w:rFonts w:ascii="Calibri" w:hAnsi="Calibri" w:cs="Calibri"/>
          <w:i/>
          <w:szCs w:val="22"/>
        </w:rPr>
      </w:pPr>
      <w:r w:rsidRPr="006E3782">
        <w:rPr>
          <w:rFonts w:ascii="Calibri" w:hAnsi="Calibri" w:cs="Calibri"/>
          <w:i/>
          <w:szCs w:val="22"/>
        </w:rPr>
        <w:t>(Pokud je tabulka ponechána prázdná, nejsou ke dni podpisu smlouvy známi žádní Subdodavatelé – dílčí zpracovatelé.)</w:t>
      </w:r>
    </w:p>
    <w:bookmarkEnd w:id="4"/>
    <w:p w14:paraId="4CE3444F" w14:textId="77777777" w:rsidR="00193707" w:rsidRDefault="00193707" w:rsidP="00193707">
      <w:pPr>
        <w:pStyle w:val="Styl1"/>
        <w:numPr>
          <w:ilvl w:val="0"/>
          <w:numId w:val="10"/>
        </w:numPr>
        <w:spacing w:before="240"/>
        <w:ind w:left="1843" w:hanging="425"/>
        <w:rPr>
          <w:rFonts w:ascii="Calibri" w:hAnsi="Calibri" w:cs="Calibri"/>
          <w:sz w:val="22"/>
          <w:szCs w:val="22"/>
        </w:rPr>
      </w:pPr>
      <w:r>
        <w:rPr>
          <w:rFonts w:ascii="Calibri" w:hAnsi="Calibri" w:cs="Calibri"/>
          <w:sz w:val="22"/>
          <w:szCs w:val="22"/>
        </w:rPr>
        <w:t xml:space="preserve">Případná změna Subdodavatelů - dílčích zpracovatelů a další práva a povinnosti s nimi související se řídí Smlouvou o zpracování osobních údajů a Smlouvou o podmínkách sdílení dat (tj. smluvním ujednáním mezi zhotovitelem a objednatelem, které upravuje vzájemná práva a povinnosti při zpracování osobních údajů poskytnutých objednatelem v souladu se </w:t>
      </w:r>
      <w:bookmarkStart w:id="5" w:name="_Hlk22048136"/>
      <w:r>
        <w:rPr>
          <w:rFonts w:ascii="Calibri" w:hAnsi="Calibri" w:cs="Calibri"/>
          <w:sz w:val="22"/>
          <w:szCs w:val="22"/>
        </w:rPr>
        <w:t>zákonem č. 110/2019 Sb. o zpracování osobních údajů, v platném znění</w:t>
      </w:r>
      <w:bookmarkEnd w:id="5"/>
      <w:r>
        <w:rPr>
          <w:rFonts w:ascii="Calibri" w:hAnsi="Calibri" w:cs="Calibri"/>
          <w:sz w:val="22"/>
          <w:szCs w:val="22"/>
        </w:rPr>
        <w:t xml:space="preserve"> a Nařízením Evropského parlamentu a Rady (EU) 2016/679 ze dne 27. dubna 2016 o ochraně fyzických osob v souvislosti se zpracováním osobních údajů a o volném pohybu těchto údajů a o zrušení směrnice 95/46/ES (obecné nařízení o ochraně osobních údajů)).</w:t>
      </w:r>
    </w:p>
    <w:p w14:paraId="01ACCA7F" w14:textId="77777777" w:rsidR="00193707" w:rsidRDefault="00193707" w:rsidP="001A2390">
      <w:pPr>
        <w:pStyle w:val="Styl1"/>
        <w:numPr>
          <w:ilvl w:val="0"/>
          <w:numId w:val="26"/>
        </w:numPr>
        <w:spacing w:before="120"/>
        <w:rPr>
          <w:rFonts w:ascii="Calibri" w:hAnsi="Calibri" w:cs="Calibri"/>
          <w:sz w:val="22"/>
          <w:szCs w:val="22"/>
        </w:rPr>
      </w:pPr>
      <w:r>
        <w:rPr>
          <w:rFonts w:ascii="Calibri" w:hAnsi="Calibri" w:cs="Calibri"/>
          <w:sz w:val="22"/>
          <w:szCs w:val="22"/>
        </w:rPr>
        <w:t>Smluvní strany tímto dodatkem přečíslovávají původní čl. 13 Reference na nový čl. 14 Reference.</w:t>
      </w:r>
    </w:p>
    <w:p w14:paraId="5CE1275A" w14:textId="77777777" w:rsidR="00193707" w:rsidRDefault="00193707" w:rsidP="001A2390">
      <w:pPr>
        <w:pStyle w:val="Styl1"/>
        <w:numPr>
          <w:ilvl w:val="0"/>
          <w:numId w:val="26"/>
        </w:numPr>
        <w:spacing w:before="120"/>
        <w:rPr>
          <w:rFonts w:ascii="Calibri" w:hAnsi="Calibri" w:cs="Calibri"/>
          <w:sz w:val="22"/>
          <w:szCs w:val="22"/>
        </w:rPr>
      </w:pPr>
      <w:r>
        <w:rPr>
          <w:rFonts w:ascii="Calibri" w:hAnsi="Calibri" w:cs="Calibri"/>
          <w:sz w:val="22"/>
          <w:szCs w:val="22"/>
        </w:rPr>
        <w:t>Smluvní strany tímto dodatkem přečíslovávají původní čl. 14 Závěrečná ustanovení na nový čl. 15 Závěrečná ustanovení.</w:t>
      </w:r>
      <w:bookmarkStart w:id="6" w:name="_Hlk35416876"/>
    </w:p>
    <w:p w14:paraId="44AF90E6" w14:textId="77777777" w:rsidR="00193707" w:rsidRPr="00910794" w:rsidRDefault="00193707" w:rsidP="001A2390">
      <w:pPr>
        <w:pStyle w:val="Styl1"/>
        <w:numPr>
          <w:ilvl w:val="0"/>
          <w:numId w:val="26"/>
        </w:numPr>
        <w:spacing w:before="120"/>
        <w:rPr>
          <w:rFonts w:ascii="Calibri" w:hAnsi="Calibri" w:cs="Calibri"/>
          <w:sz w:val="22"/>
          <w:szCs w:val="22"/>
        </w:rPr>
      </w:pPr>
      <w:r w:rsidRPr="00910794">
        <w:rPr>
          <w:rFonts w:ascii="Calibri" w:hAnsi="Calibri" w:cs="Calibri"/>
          <w:sz w:val="22"/>
          <w:szCs w:val="22"/>
        </w:rPr>
        <w:t xml:space="preserve">Smluvní strany tímto dodatkem nahrazují stávající přílohy č. 1, č. 2 a č. 3 Smlouvy, a to za znění, která </w:t>
      </w:r>
      <w:proofErr w:type="gramStart"/>
      <w:r w:rsidRPr="00910794">
        <w:rPr>
          <w:rFonts w:ascii="Calibri" w:hAnsi="Calibri" w:cs="Calibri"/>
          <w:sz w:val="22"/>
          <w:szCs w:val="22"/>
        </w:rPr>
        <w:t>tvoří</w:t>
      </w:r>
      <w:proofErr w:type="gramEnd"/>
      <w:r w:rsidRPr="00910794">
        <w:rPr>
          <w:rFonts w:ascii="Calibri" w:hAnsi="Calibri" w:cs="Calibri"/>
          <w:sz w:val="22"/>
          <w:szCs w:val="22"/>
        </w:rPr>
        <w:t xml:space="preserve"> nedílnou součást tohoto dodatku (jako jeho přílohy č. 1, 2 a 3</w:t>
      </w:r>
      <w:bookmarkEnd w:id="6"/>
      <w:r w:rsidRPr="00910794">
        <w:rPr>
          <w:rFonts w:ascii="Calibri" w:hAnsi="Calibri" w:cs="Calibri"/>
          <w:sz w:val="22"/>
          <w:szCs w:val="22"/>
        </w:rPr>
        <w:t>).</w:t>
      </w:r>
    </w:p>
    <w:p w14:paraId="1E5692EF" w14:textId="4E7B22D0" w:rsidR="00193707" w:rsidRDefault="00193707" w:rsidP="00193707">
      <w:pPr>
        <w:pStyle w:val="Nzev"/>
        <w:rPr>
          <w:rFonts w:ascii="Calibri" w:hAnsi="Calibri" w:cs="Calibri"/>
          <w:b w:val="0"/>
          <w:sz w:val="22"/>
          <w:szCs w:val="24"/>
        </w:rPr>
      </w:pPr>
    </w:p>
    <w:p w14:paraId="64F35369" w14:textId="77777777" w:rsidR="00193707" w:rsidRDefault="00193707" w:rsidP="00193707">
      <w:pPr>
        <w:pStyle w:val="Nzev"/>
        <w:rPr>
          <w:rFonts w:ascii="Calibri" w:hAnsi="Calibri" w:cs="Calibri"/>
          <w:b w:val="0"/>
          <w:sz w:val="22"/>
          <w:szCs w:val="24"/>
        </w:rPr>
      </w:pPr>
    </w:p>
    <w:p w14:paraId="00EC8F58" w14:textId="77777777" w:rsidR="005227AE" w:rsidRPr="0000727D" w:rsidRDefault="005227AE" w:rsidP="005227AE">
      <w:pPr>
        <w:pStyle w:val="Nzev"/>
        <w:rPr>
          <w:rFonts w:ascii="Calibri" w:hAnsi="Calibri"/>
          <w:sz w:val="24"/>
          <w:szCs w:val="24"/>
        </w:rPr>
      </w:pPr>
      <w:r w:rsidRPr="0000727D">
        <w:rPr>
          <w:rFonts w:ascii="Calibri" w:hAnsi="Calibri"/>
          <w:sz w:val="24"/>
          <w:szCs w:val="24"/>
        </w:rPr>
        <w:t xml:space="preserve">Článek </w:t>
      </w:r>
      <w:r w:rsidR="006917C5">
        <w:rPr>
          <w:rFonts w:ascii="Calibri" w:hAnsi="Calibri"/>
          <w:sz w:val="24"/>
          <w:szCs w:val="24"/>
        </w:rPr>
        <w:t>4</w:t>
      </w:r>
    </w:p>
    <w:p w14:paraId="0E43DC38" w14:textId="77777777" w:rsidR="005227AE" w:rsidRDefault="005227AE" w:rsidP="005227AE">
      <w:pPr>
        <w:pStyle w:val="Nzev"/>
        <w:rPr>
          <w:rFonts w:ascii="Calibri" w:hAnsi="Calibri"/>
          <w:sz w:val="24"/>
          <w:szCs w:val="24"/>
        </w:rPr>
      </w:pPr>
      <w:r w:rsidRPr="0000727D">
        <w:rPr>
          <w:rFonts w:ascii="Calibri" w:hAnsi="Calibri"/>
          <w:sz w:val="24"/>
          <w:szCs w:val="24"/>
        </w:rPr>
        <w:t>Závěrečná ustanovení</w:t>
      </w:r>
    </w:p>
    <w:p w14:paraId="5C63FB21" w14:textId="77777777" w:rsidR="005227AE" w:rsidRPr="00615B93" w:rsidRDefault="005227AE" w:rsidP="005227AE">
      <w:pPr>
        <w:pStyle w:val="Nzev"/>
        <w:rPr>
          <w:rFonts w:ascii="Calibri" w:hAnsi="Calibri"/>
          <w:b w:val="0"/>
          <w:sz w:val="22"/>
          <w:szCs w:val="24"/>
        </w:rPr>
      </w:pPr>
    </w:p>
    <w:p w14:paraId="02A5FB78" w14:textId="77777777" w:rsidR="006917C5" w:rsidRPr="009727A4" w:rsidRDefault="006917C5" w:rsidP="006917C5">
      <w:pPr>
        <w:pStyle w:val="Seznam"/>
        <w:numPr>
          <w:ilvl w:val="0"/>
          <w:numId w:val="15"/>
        </w:numPr>
        <w:jc w:val="both"/>
        <w:rPr>
          <w:rFonts w:ascii="Calibri" w:hAnsi="Calibri"/>
          <w:sz w:val="22"/>
          <w:szCs w:val="22"/>
        </w:rPr>
      </w:pPr>
      <w:bookmarkStart w:id="7" w:name="_Hlk35416930"/>
      <w:r w:rsidRPr="009727A4">
        <w:rPr>
          <w:rFonts w:ascii="Calibri" w:hAnsi="Calibri"/>
          <w:sz w:val="22"/>
          <w:szCs w:val="22"/>
        </w:rPr>
        <w:t>Ostatní ujednání Smlouvy tímto dodatkem nedotčená zůstávají v platnosti beze změny a jsou závazná a platná i pro tento dodatek</w:t>
      </w:r>
      <w:bookmarkEnd w:id="7"/>
      <w:r w:rsidRPr="009727A4">
        <w:rPr>
          <w:rFonts w:ascii="Calibri" w:hAnsi="Calibri"/>
          <w:sz w:val="22"/>
          <w:szCs w:val="22"/>
        </w:rPr>
        <w:t>.</w:t>
      </w:r>
    </w:p>
    <w:p w14:paraId="34ACD78D" w14:textId="28CC0319" w:rsidR="006917C5" w:rsidRPr="00EF3C37" w:rsidRDefault="006917C5" w:rsidP="006917C5">
      <w:pPr>
        <w:pStyle w:val="Seznam"/>
        <w:numPr>
          <w:ilvl w:val="0"/>
          <w:numId w:val="15"/>
        </w:numPr>
        <w:spacing w:before="120"/>
        <w:ind w:left="357" w:hanging="357"/>
        <w:jc w:val="both"/>
        <w:rPr>
          <w:rFonts w:ascii="Calibri" w:hAnsi="Calibri"/>
          <w:sz w:val="22"/>
          <w:szCs w:val="22"/>
        </w:rPr>
      </w:pPr>
      <w:r w:rsidRPr="00EF3C37">
        <w:rPr>
          <w:rFonts w:ascii="Calibri" w:hAnsi="Calibri"/>
          <w:sz w:val="22"/>
          <w:szCs w:val="22"/>
        </w:rPr>
        <w:t>Dodatek nabývá platnosti dnem podpisu oběma stranami.</w:t>
      </w:r>
    </w:p>
    <w:p w14:paraId="65D61576" w14:textId="610118C7" w:rsidR="006917C5" w:rsidRPr="00B71E69" w:rsidRDefault="006917C5" w:rsidP="006917C5">
      <w:pPr>
        <w:pStyle w:val="Seznam"/>
        <w:numPr>
          <w:ilvl w:val="0"/>
          <w:numId w:val="15"/>
        </w:numPr>
        <w:spacing w:before="120"/>
        <w:jc w:val="both"/>
        <w:rPr>
          <w:rFonts w:ascii="Calibri" w:hAnsi="Calibri"/>
          <w:sz w:val="22"/>
          <w:szCs w:val="22"/>
        </w:rPr>
      </w:pPr>
      <w:r w:rsidRPr="00B71E69">
        <w:rPr>
          <w:rFonts w:ascii="Calibri" w:hAnsi="Calibri"/>
          <w:sz w:val="22"/>
          <w:szCs w:val="22"/>
        </w:rPr>
        <w:t>Dodatek nabývá účinnosti dnem jeho uveřejnění prostřednictvím registru smluv dle zákona č. 340/2015 Sb. o registru smluv. Uveřejnění tohoto dodatku smlouvy ve smyslu předchozí věty provede objednatel.</w:t>
      </w:r>
    </w:p>
    <w:p w14:paraId="61024D85" w14:textId="77777777" w:rsidR="006917C5" w:rsidRPr="0096532B" w:rsidRDefault="006917C5" w:rsidP="006917C5">
      <w:pPr>
        <w:pStyle w:val="Seznam"/>
        <w:numPr>
          <w:ilvl w:val="0"/>
          <w:numId w:val="15"/>
        </w:numPr>
        <w:spacing w:before="120"/>
        <w:ind w:left="357" w:hanging="357"/>
        <w:jc w:val="both"/>
        <w:rPr>
          <w:rFonts w:ascii="Calibri" w:hAnsi="Calibri"/>
          <w:sz w:val="22"/>
          <w:szCs w:val="22"/>
        </w:rPr>
      </w:pPr>
      <w:r w:rsidRPr="0096532B">
        <w:rPr>
          <w:rFonts w:ascii="Calibri" w:hAnsi="Calibri"/>
          <w:sz w:val="22"/>
          <w:szCs w:val="22"/>
        </w:rPr>
        <w:lastRenderedPageBreak/>
        <w:t xml:space="preserve">Dodatek se vyhotovuje ve dvou vyhotoveních s platností originálu, z nichž každá strana </w:t>
      </w:r>
      <w:proofErr w:type="gramStart"/>
      <w:r w:rsidRPr="0096532B">
        <w:rPr>
          <w:rFonts w:ascii="Calibri" w:hAnsi="Calibri"/>
          <w:sz w:val="22"/>
          <w:szCs w:val="22"/>
        </w:rPr>
        <w:t>obdrží</w:t>
      </w:r>
      <w:proofErr w:type="gramEnd"/>
      <w:r w:rsidRPr="0096532B">
        <w:rPr>
          <w:rFonts w:ascii="Calibri" w:hAnsi="Calibri"/>
          <w:sz w:val="22"/>
          <w:szCs w:val="22"/>
        </w:rPr>
        <w:t xml:space="preserve"> po jednom vyhotovení.</w:t>
      </w:r>
    </w:p>
    <w:p w14:paraId="3064D89C" w14:textId="77777777" w:rsidR="006917C5" w:rsidRDefault="006917C5" w:rsidP="006917C5">
      <w:pPr>
        <w:pStyle w:val="Seznam"/>
        <w:numPr>
          <w:ilvl w:val="0"/>
          <w:numId w:val="15"/>
        </w:numPr>
        <w:spacing w:before="120"/>
        <w:ind w:left="357" w:hanging="357"/>
        <w:jc w:val="both"/>
        <w:rPr>
          <w:rFonts w:ascii="Calibri" w:hAnsi="Calibri"/>
          <w:sz w:val="22"/>
          <w:szCs w:val="22"/>
        </w:rPr>
      </w:pPr>
      <w:r w:rsidRPr="0096532B">
        <w:rPr>
          <w:rFonts w:ascii="Calibri" w:hAnsi="Calibri"/>
          <w:sz w:val="22"/>
          <w:szCs w:val="22"/>
        </w:rPr>
        <w:t>Obě strany prohlašují, že tento dodatek uzavřely svobodně a vážně, na základě projevené vůle obou smluvních stran, souhlasí s jeho obsahem, což stvrzují svými podpisy.</w:t>
      </w:r>
    </w:p>
    <w:p w14:paraId="27D6A4BA" w14:textId="77777777" w:rsidR="006917C5" w:rsidRDefault="006917C5" w:rsidP="006917C5">
      <w:pPr>
        <w:rPr>
          <w:rFonts w:ascii="Calibri" w:hAnsi="Calibri"/>
          <w:sz w:val="22"/>
          <w:szCs w:val="22"/>
        </w:rPr>
      </w:pPr>
    </w:p>
    <w:p w14:paraId="707A350E" w14:textId="77777777" w:rsidR="006917C5" w:rsidRPr="0096532B" w:rsidRDefault="006917C5" w:rsidP="006917C5">
      <w:pPr>
        <w:rPr>
          <w:rFonts w:ascii="Calibri" w:hAnsi="Calibri"/>
          <w:sz w:val="22"/>
          <w:szCs w:val="22"/>
        </w:rPr>
      </w:pPr>
    </w:p>
    <w:p w14:paraId="1B5250DA" w14:textId="77777777" w:rsidR="00D32CF0" w:rsidRDefault="00D32CF0" w:rsidP="00D32CF0">
      <w:pPr>
        <w:pStyle w:val="Smlouvaodstavec"/>
        <w:widowControl w:val="0"/>
        <w:numPr>
          <w:ilvl w:val="0"/>
          <w:numId w:val="0"/>
        </w:numPr>
        <w:jc w:val="both"/>
        <w:rPr>
          <w:rFonts w:ascii="Calibri" w:hAnsi="Calibri" w:cs="Arial"/>
          <w:sz w:val="22"/>
          <w:szCs w:val="22"/>
        </w:rPr>
      </w:pPr>
      <w:r>
        <w:rPr>
          <w:rFonts w:ascii="Calibri" w:hAnsi="Calibri" w:cs="Arial"/>
          <w:sz w:val="22"/>
          <w:szCs w:val="22"/>
          <w:u w:val="single"/>
        </w:rPr>
        <w:t xml:space="preserve">Seznam příloh, jež </w:t>
      </w:r>
      <w:proofErr w:type="gramStart"/>
      <w:r>
        <w:rPr>
          <w:rFonts w:ascii="Calibri" w:hAnsi="Calibri" w:cs="Arial"/>
          <w:sz w:val="22"/>
          <w:szCs w:val="22"/>
          <w:u w:val="single"/>
        </w:rPr>
        <w:t>tvoří</w:t>
      </w:r>
      <w:proofErr w:type="gramEnd"/>
      <w:r>
        <w:rPr>
          <w:rFonts w:ascii="Calibri" w:hAnsi="Calibri" w:cs="Arial"/>
          <w:sz w:val="22"/>
          <w:szCs w:val="22"/>
          <w:u w:val="single"/>
        </w:rPr>
        <w:t xml:space="preserve"> nedílnou součást smlouvy:</w:t>
      </w:r>
    </w:p>
    <w:p w14:paraId="3FF46AED" w14:textId="77777777" w:rsidR="00D32CF0" w:rsidRDefault="00D32CF0" w:rsidP="00D32CF0">
      <w:pPr>
        <w:pStyle w:val="Zkladntext"/>
        <w:tabs>
          <w:tab w:val="left" w:pos="1276"/>
        </w:tabs>
        <w:spacing w:before="120"/>
        <w:ind w:left="1134" w:hanging="1134"/>
        <w:rPr>
          <w:rFonts w:ascii="Calibri" w:hAnsi="Calibri"/>
          <w:sz w:val="22"/>
          <w:szCs w:val="22"/>
        </w:rPr>
      </w:pPr>
      <w:bookmarkStart w:id="8" w:name="_Hlk102138916"/>
      <w:r>
        <w:rPr>
          <w:rFonts w:ascii="Calibri" w:hAnsi="Calibri"/>
          <w:sz w:val="22"/>
          <w:szCs w:val="22"/>
        </w:rPr>
        <w:t>Příloha č. 1 –</w:t>
      </w:r>
      <w:r>
        <w:rPr>
          <w:rFonts w:ascii="Calibri" w:hAnsi="Calibri"/>
          <w:sz w:val="22"/>
          <w:szCs w:val="22"/>
        </w:rPr>
        <w:tab/>
        <w:t xml:space="preserve">Specifikace poskytnutých softwarových modulů a funkcí HELIOS </w:t>
      </w:r>
      <w:proofErr w:type="spellStart"/>
      <w:r>
        <w:rPr>
          <w:rFonts w:ascii="Calibri" w:hAnsi="Calibri"/>
          <w:sz w:val="22"/>
          <w:szCs w:val="22"/>
        </w:rPr>
        <w:t>Fenix</w:t>
      </w:r>
      <w:proofErr w:type="spellEnd"/>
    </w:p>
    <w:p w14:paraId="1EB6D4A0" w14:textId="77777777" w:rsidR="00D32CF0" w:rsidRDefault="00D32CF0" w:rsidP="00D32CF0">
      <w:pPr>
        <w:pStyle w:val="Zkladntext"/>
        <w:tabs>
          <w:tab w:val="left" w:pos="1276"/>
        </w:tabs>
        <w:ind w:left="1134" w:hanging="1134"/>
        <w:rPr>
          <w:rFonts w:ascii="Calibri" w:hAnsi="Calibri"/>
          <w:sz w:val="22"/>
        </w:rPr>
      </w:pPr>
      <w:r>
        <w:rPr>
          <w:rFonts w:ascii="Calibri" w:hAnsi="Calibri"/>
          <w:sz w:val="22"/>
          <w:szCs w:val="22"/>
        </w:rPr>
        <w:tab/>
      </w:r>
      <w:r>
        <w:rPr>
          <w:rFonts w:ascii="Calibri" w:hAnsi="Calibri"/>
          <w:sz w:val="22"/>
          <w:szCs w:val="22"/>
        </w:rPr>
        <w:tab/>
      </w:r>
      <w:r>
        <w:rPr>
          <w:rFonts w:ascii="Calibri" w:hAnsi="Calibri"/>
          <w:sz w:val="22"/>
        </w:rPr>
        <w:t>a harmonogram implementace</w:t>
      </w:r>
    </w:p>
    <w:bookmarkEnd w:id="8"/>
    <w:p w14:paraId="6707BF63" w14:textId="77777777" w:rsidR="00D32CF0" w:rsidRDefault="00D32CF0" w:rsidP="00D32CF0">
      <w:pPr>
        <w:tabs>
          <w:tab w:val="left" w:pos="1276"/>
        </w:tabs>
        <w:ind w:left="1134" w:hanging="1134"/>
        <w:rPr>
          <w:rFonts w:ascii="Calibri" w:hAnsi="Calibri"/>
          <w:sz w:val="22"/>
          <w:szCs w:val="22"/>
        </w:rPr>
      </w:pPr>
      <w:r>
        <w:rPr>
          <w:rFonts w:ascii="Calibri" w:hAnsi="Calibri"/>
          <w:sz w:val="22"/>
          <w:szCs w:val="22"/>
        </w:rPr>
        <w:t>Příloha č. 2 –</w:t>
      </w:r>
      <w:r>
        <w:rPr>
          <w:rFonts w:ascii="Calibri" w:hAnsi="Calibri"/>
          <w:sz w:val="22"/>
          <w:szCs w:val="22"/>
        </w:rPr>
        <w:tab/>
        <w:t xml:space="preserve">Rozsah poskytování provozní podpory HELIOS </w:t>
      </w:r>
      <w:proofErr w:type="spellStart"/>
      <w:r>
        <w:rPr>
          <w:rFonts w:ascii="Calibri" w:hAnsi="Calibri"/>
          <w:sz w:val="22"/>
          <w:szCs w:val="22"/>
        </w:rPr>
        <w:t>Fenix</w:t>
      </w:r>
      <w:proofErr w:type="spellEnd"/>
    </w:p>
    <w:p w14:paraId="2F461AD3" w14:textId="2958F805" w:rsidR="00D32CF0" w:rsidRDefault="00D32CF0" w:rsidP="00D32CF0">
      <w:pPr>
        <w:tabs>
          <w:tab w:val="left" w:pos="1276"/>
        </w:tabs>
        <w:ind w:left="1134" w:hanging="1134"/>
        <w:rPr>
          <w:rFonts w:ascii="Calibri" w:hAnsi="Calibri"/>
          <w:sz w:val="22"/>
          <w:szCs w:val="22"/>
        </w:rPr>
      </w:pPr>
      <w:r>
        <w:rPr>
          <w:rFonts w:ascii="Calibri" w:hAnsi="Calibri"/>
          <w:sz w:val="22"/>
          <w:szCs w:val="22"/>
        </w:rPr>
        <w:t>Příloha č. 3 –</w:t>
      </w:r>
      <w:r>
        <w:rPr>
          <w:rFonts w:ascii="Calibri" w:hAnsi="Calibri"/>
          <w:sz w:val="22"/>
          <w:szCs w:val="22"/>
        </w:rPr>
        <w:tab/>
      </w:r>
      <w:r w:rsidR="00193707">
        <w:rPr>
          <w:rFonts w:ascii="Calibri" w:hAnsi="Calibri"/>
          <w:sz w:val="22"/>
          <w:szCs w:val="22"/>
        </w:rPr>
        <w:t>Ceník služeb</w:t>
      </w:r>
    </w:p>
    <w:p w14:paraId="2F7FCCAC" w14:textId="77777777" w:rsidR="00D816B4" w:rsidRPr="0096532B" w:rsidRDefault="00D816B4" w:rsidP="00D816B4">
      <w:pPr>
        <w:jc w:val="both"/>
        <w:rPr>
          <w:rFonts w:ascii="Calibri" w:hAnsi="Calibri"/>
          <w:sz w:val="22"/>
          <w:szCs w:val="22"/>
        </w:rPr>
      </w:pPr>
    </w:p>
    <w:p w14:paraId="54DBA8EB" w14:textId="77777777" w:rsidR="00D816B4" w:rsidRPr="0000727D" w:rsidRDefault="00D816B4" w:rsidP="00D816B4">
      <w:pPr>
        <w:jc w:val="both"/>
        <w:rPr>
          <w:rFonts w:ascii="Calibri" w:hAnsi="Calibri"/>
          <w:sz w:val="22"/>
          <w:szCs w:val="22"/>
        </w:rPr>
      </w:pPr>
    </w:p>
    <w:tbl>
      <w:tblPr>
        <w:tblW w:w="9752" w:type="dxa"/>
        <w:tblLayout w:type="fixed"/>
        <w:tblCellMar>
          <w:left w:w="0" w:type="dxa"/>
          <w:right w:w="0" w:type="dxa"/>
        </w:tblCellMar>
        <w:tblLook w:val="01E0" w:firstRow="1" w:lastRow="1" w:firstColumn="1" w:lastColumn="1" w:noHBand="0" w:noVBand="0"/>
      </w:tblPr>
      <w:tblGrid>
        <w:gridCol w:w="4876"/>
        <w:gridCol w:w="4876"/>
      </w:tblGrid>
      <w:tr w:rsidR="006342CB" w:rsidRPr="00FA4861" w14:paraId="22731924" w14:textId="77777777" w:rsidTr="00EB4310">
        <w:tc>
          <w:tcPr>
            <w:tcW w:w="4876" w:type="dxa"/>
          </w:tcPr>
          <w:p w14:paraId="09EC0F53" w14:textId="406CC2BB" w:rsidR="006342CB" w:rsidRDefault="006342CB" w:rsidP="006342CB">
            <w:pPr>
              <w:widowControl w:val="0"/>
              <w:tabs>
                <w:tab w:val="center" w:pos="2127"/>
                <w:tab w:val="center" w:pos="6379"/>
              </w:tabs>
              <w:rPr>
                <w:rFonts w:ascii="Calibri" w:hAnsi="Calibri" w:cs="Arial"/>
                <w:sz w:val="22"/>
                <w:szCs w:val="22"/>
              </w:rPr>
            </w:pPr>
            <w:r>
              <w:rPr>
                <w:rFonts w:ascii="Calibri" w:hAnsi="Calibri" w:cs="Arial"/>
                <w:sz w:val="22"/>
                <w:szCs w:val="22"/>
              </w:rPr>
              <w:t xml:space="preserve">V Praze dne </w:t>
            </w:r>
            <w:r w:rsidR="00E072ED">
              <w:rPr>
                <w:rFonts w:ascii="Calibri" w:hAnsi="Calibri" w:cs="Arial"/>
                <w:sz w:val="22"/>
                <w:szCs w:val="22"/>
              </w:rPr>
              <w:t>25.9.2023</w:t>
            </w:r>
          </w:p>
          <w:p w14:paraId="40148F5C" w14:textId="77777777" w:rsidR="006342CB" w:rsidRDefault="006342CB" w:rsidP="006342CB">
            <w:pPr>
              <w:widowControl w:val="0"/>
              <w:tabs>
                <w:tab w:val="center" w:pos="2127"/>
                <w:tab w:val="center" w:pos="6379"/>
              </w:tabs>
              <w:rPr>
                <w:rFonts w:ascii="Calibri" w:hAnsi="Calibri"/>
                <w:sz w:val="22"/>
                <w:szCs w:val="22"/>
              </w:rPr>
            </w:pPr>
          </w:p>
          <w:p w14:paraId="6FCC9CB4" w14:textId="77777777" w:rsidR="006342CB" w:rsidRDefault="006342CB" w:rsidP="006342CB">
            <w:pPr>
              <w:widowControl w:val="0"/>
              <w:tabs>
                <w:tab w:val="center" w:pos="2127"/>
                <w:tab w:val="center" w:pos="6379"/>
              </w:tabs>
              <w:rPr>
                <w:rFonts w:ascii="Calibri" w:hAnsi="Calibri"/>
                <w:sz w:val="22"/>
                <w:szCs w:val="22"/>
              </w:rPr>
            </w:pPr>
          </w:p>
          <w:p w14:paraId="17A48EE4" w14:textId="77777777" w:rsidR="006342CB" w:rsidRDefault="006342CB" w:rsidP="006342CB">
            <w:pPr>
              <w:widowControl w:val="0"/>
              <w:tabs>
                <w:tab w:val="center" w:pos="2127"/>
                <w:tab w:val="center" w:pos="6379"/>
              </w:tabs>
              <w:rPr>
                <w:rFonts w:ascii="Calibri" w:hAnsi="Calibri"/>
                <w:sz w:val="22"/>
                <w:szCs w:val="22"/>
              </w:rPr>
            </w:pPr>
            <w:r>
              <w:rPr>
                <w:rFonts w:ascii="Calibri" w:hAnsi="Calibri"/>
                <w:sz w:val="22"/>
                <w:szCs w:val="22"/>
              </w:rPr>
              <w:t xml:space="preserve">Za </w:t>
            </w:r>
            <w:proofErr w:type="spellStart"/>
            <w:r>
              <w:rPr>
                <w:rFonts w:ascii="Calibri" w:hAnsi="Calibri"/>
                <w:sz w:val="22"/>
                <w:szCs w:val="22"/>
              </w:rPr>
              <w:t>Asseco</w:t>
            </w:r>
            <w:proofErr w:type="spellEnd"/>
            <w:r>
              <w:rPr>
                <w:rFonts w:ascii="Calibri" w:hAnsi="Calibri"/>
                <w:sz w:val="22"/>
                <w:szCs w:val="22"/>
              </w:rPr>
              <w:t xml:space="preserve"> </w:t>
            </w:r>
            <w:proofErr w:type="spellStart"/>
            <w:r>
              <w:rPr>
                <w:rFonts w:ascii="Calibri" w:hAnsi="Calibri"/>
                <w:sz w:val="22"/>
                <w:szCs w:val="22"/>
              </w:rPr>
              <w:t>Solutions</w:t>
            </w:r>
            <w:proofErr w:type="spellEnd"/>
            <w:r>
              <w:rPr>
                <w:rFonts w:ascii="Calibri" w:hAnsi="Calibri"/>
                <w:sz w:val="22"/>
                <w:szCs w:val="22"/>
              </w:rPr>
              <w:t>, a.s.</w:t>
            </w:r>
          </w:p>
          <w:p w14:paraId="1F0A9114" w14:textId="77777777" w:rsidR="006342CB" w:rsidRDefault="006342CB" w:rsidP="006342CB">
            <w:pPr>
              <w:widowControl w:val="0"/>
              <w:tabs>
                <w:tab w:val="center" w:pos="2127"/>
                <w:tab w:val="center" w:pos="6379"/>
              </w:tabs>
              <w:rPr>
                <w:rFonts w:ascii="Calibri" w:hAnsi="Calibri"/>
                <w:sz w:val="22"/>
                <w:szCs w:val="22"/>
              </w:rPr>
            </w:pPr>
          </w:p>
          <w:p w14:paraId="736C7458" w14:textId="77777777" w:rsidR="006342CB" w:rsidRDefault="006342CB" w:rsidP="006342CB">
            <w:pPr>
              <w:widowControl w:val="0"/>
              <w:tabs>
                <w:tab w:val="center" w:pos="2127"/>
                <w:tab w:val="center" w:pos="6379"/>
              </w:tabs>
              <w:rPr>
                <w:rFonts w:ascii="Calibri" w:hAnsi="Calibri"/>
                <w:sz w:val="22"/>
                <w:szCs w:val="22"/>
              </w:rPr>
            </w:pPr>
          </w:p>
          <w:p w14:paraId="22B84A22" w14:textId="77777777" w:rsidR="006342CB" w:rsidRDefault="006342CB" w:rsidP="006342CB">
            <w:pPr>
              <w:widowControl w:val="0"/>
              <w:tabs>
                <w:tab w:val="center" w:pos="2127"/>
                <w:tab w:val="center" w:pos="6379"/>
              </w:tabs>
              <w:rPr>
                <w:rFonts w:ascii="Calibri" w:hAnsi="Calibri"/>
                <w:sz w:val="22"/>
                <w:szCs w:val="22"/>
              </w:rPr>
            </w:pPr>
          </w:p>
          <w:p w14:paraId="2B014083" w14:textId="77777777" w:rsidR="00B71E69" w:rsidRDefault="00B71E69" w:rsidP="006342CB">
            <w:pPr>
              <w:widowControl w:val="0"/>
              <w:tabs>
                <w:tab w:val="center" w:pos="2127"/>
                <w:tab w:val="center" w:pos="6379"/>
              </w:tabs>
              <w:rPr>
                <w:rFonts w:ascii="Calibri" w:hAnsi="Calibri"/>
                <w:sz w:val="22"/>
                <w:szCs w:val="22"/>
              </w:rPr>
            </w:pPr>
          </w:p>
          <w:p w14:paraId="1300BF10" w14:textId="77777777" w:rsidR="006342CB" w:rsidRDefault="006342CB" w:rsidP="006342CB">
            <w:pPr>
              <w:widowControl w:val="0"/>
              <w:tabs>
                <w:tab w:val="center" w:pos="2552"/>
                <w:tab w:val="center" w:pos="6804"/>
              </w:tabs>
              <w:rPr>
                <w:rFonts w:ascii="Calibri" w:hAnsi="Calibri"/>
                <w:sz w:val="22"/>
                <w:szCs w:val="22"/>
              </w:rPr>
            </w:pPr>
            <w:r>
              <w:rPr>
                <w:rFonts w:ascii="Calibri" w:hAnsi="Calibri"/>
                <w:sz w:val="22"/>
                <w:szCs w:val="22"/>
              </w:rPr>
              <w:t>…………………………………………………</w:t>
            </w:r>
          </w:p>
          <w:p w14:paraId="1EAE91F2" w14:textId="77777777" w:rsidR="006342CB" w:rsidRDefault="006342CB" w:rsidP="006342CB">
            <w:pPr>
              <w:widowControl w:val="0"/>
              <w:tabs>
                <w:tab w:val="center" w:pos="2552"/>
                <w:tab w:val="center" w:pos="6804"/>
              </w:tabs>
              <w:rPr>
                <w:rFonts w:ascii="Calibri" w:hAnsi="Calibri"/>
                <w:sz w:val="22"/>
                <w:szCs w:val="22"/>
              </w:rPr>
            </w:pPr>
            <w:r>
              <w:rPr>
                <w:rFonts w:ascii="Calibri" w:hAnsi="Calibri"/>
                <w:sz w:val="22"/>
                <w:szCs w:val="22"/>
              </w:rPr>
              <w:t>Ing. Jiří Hub</w:t>
            </w:r>
          </w:p>
          <w:p w14:paraId="2A21AF2E" w14:textId="77777777" w:rsidR="006342CB" w:rsidRDefault="006342CB" w:rsidP="006342CB">
            <w:pPr>
              <w:widowControl w:val="0"/>
              <w:tabs>
                <w:tab w:val="center" w:pos="2127"/>
                <w:tab w:val="center" w:pos="6379"/>
              </w:tabs>
              <w:rPr>
                <w:rFonts w:ascii="Calibri" w:hAnsi="Calibri"/>
                <w:sz w:val="22"/>
                <w:szCs w:val="22"/>
              </w:rPr>
            </w:pPr>
            <w:r>
              <w:rPr>
                <w:rFonts w:ascii="Calibri" w:hAnsi="Calibri"/>
                <w:sz w:val="22"/>
                <w:szCs w:val="22"/>
              </w:rPr>
              <w:t xml:space="preserve">předseda představenstva </w:t>
            </w:r>
          </w:p>
          <w:p w14:paraId="694A4F60" w14:textId="77777777" w:rsidR="006342CB" w:rsidRDefault="006342CB" w:rsidP="006342CB">
            <w:pPr>
              <w:widowControl w:val="0"/>
              <w:tabs>
                <w:tab w:val="center" w:pos="2127"/>
                <w:tab w:val="center" w:pos="6379"/>
              </w:tabs>
              <w:rPr>
                <w:rFonts w:ascii="Calibri" w:hAnsi="Calibri"/>
                <w:sz w:val="22"/>
                <w:szCs w:val="22"/>
              </w:rPr>
            </w:pPr>
          </w:p>
          <w:p w14:paraId="62D403A5" w14:textId="77777777" w:rsidR="006342CB" w:rsidRDefault="006342CB" w:rsidP="006342CB">
            <w:pPr>
              <w:widowControl w:val="0"/>
              <w:tabs>
                <w:tab w:val="center" w:pos="2127"/>
                <w:tab w:val="center" w:pos="6379"/>
              </w:tabs>
              <w:rPr>
                <w:rFonts w:ascii="Calibri" w:hAnsi="Calibri"/>
                <w:sz w:val="22"/>
                <w:szCs w:val="22"/>
              </w:rPr>
            </w:pPr>
          </w:p>
          <w:p w14:paraId="7A9CAEC0" w14:textId="77777777" w:rsidR="006342CB" w:rsidRDefault="006342CB" w:rsidP="006342CB">
            <w:pPr>
              <w:widowControl w:val="0"/>
              <w:tabs>
                <w:tab w:val="center" w:pos="2127"/>
                <w:tab w:val="center" w:pos="6379"/>
              </w:tabs>
              <w:rPr>
                <w:rFonts w:ascii="Calibri" w:hAnsi="Calibri"/>
                <w:sz w:val="22"/>
                <w:szCs w:val="22"/>
              </w:rPr>
            </w:pPr>
          </w:p>
          <w:p w14:paraId="67E8E579" w14:textId="77777777" w:rsidR="006342CB" w:rsidRDefault="006342CB" w:rsidP="006342CB">
            <w:pPr>
              <w:widowControl w:val="0"/>
              <w:tabs>
                <w:tab w:val="center" w:pos="2127"/>
                <w:tab w:val="center" w:pos="6379"/>
              </w:tabs>
              <w:rPr>
                <w:rFonts w:ascii="Calibri" w:hAnsi="Calibri"/>
                <w:sz w:val="22"/>
                <w:szCs w:val="22"/>
              </w:rPr>
            </w:pPr>
          </w:p>
          <w:p w14:paraId="6CB8382F" w14:textId="77777777" w:rsidR="006342CB" w:rsidRDefault="006342CB" w:rsidP="006342CB">
            <w:pPr>
              <w:widowControl w:val="0"/>
              <w:tabs>
                <w:tab w:val="center" w:pos="2127"/>
                <w:tab w:val="center" w:pos="6379"/>
              </w:tabs>
              <w:rPr>
                <w:rFonts w:ascii="Calibri" w:hAnsi="Calibri"/>
                <w:sz w:val="22"/>
                <w:szCs w:val="22"/>
              </w:rPr>
            </w:pPr>
          </w:p>
          <w:p w14:paraId="72504C1F" w14:textId="392D3F91" w:rsidR="006342CB" w:rsidRDefault="006342CB" w:rsidP="006342CB">
            <w:pPr>
              <w:widowControl w:val="0"/>
              <w:tabs>
                <w:tab w:val="center" w:pos="2127"/>
                <w:tab w:val="center" w:pos="6379"/>
              </w:tabs>
              <w:rPr>
                <w:rFonts w:ascii="Calibri" w:hAnsi="Calibri"/>
                <w:sz w:val="22"/>
                <w:szCs w:val="22"/>
              </w:rPr>
            </w:pPr>
            <w:r>
              <w:rPr>
                <w:rFonts w:ascii="Calibri" w:hAnsi="Calibri"/>
                <w:sz w:val="22"/>
                <w:szCs w:val="22"/>
              </w:rPr>
              <w:t xml:space="preserve">Smlouvu zpracoval/a: </w:t>
            </w:r>
            <w:r w:rsidR="002F500A">
              <w:rPr>
                <w:rFonts w:ascii="Calibri" w:hAnsi="Calibri"/>
                <w:sz w:val="22"/>
                <w:szCs w:val="22"/>
              </w:rPr>
              <w:t>Vendula Odvodyová</w:t>
            </w:r>
          </w:p>
        </w:tc>
        <w:tc>
          <w:tcPr>
            <w:tcW w:w="4876" w:type="dxa"/>
          </w:tcPr>
          <w:p w14:paraId="79F93372" w14:textId="574290FE" w:rsidR="00B71E69" w:rsidRDefault="00B71E69" w:rsidP="00B71E69">
            <w:pPr>
              <w:widowControl w:val="0"/>
              <w:tabs>
                <w:tab w:val="center" w:pos="2127"/>
                <w:tab w:val="center" w:pos="6379"/>
              </w:tabs>
              <w:rPr>
                <w:rFonts w:ascii="Calibri" w:hAnsi="Calibri" w:cs="Calibri"/>
                <w:sz w:val="22"/>
                <w:szCs w:val="22"/>
              </w:rPr>
            </w:pPr>
            <w:r>
              <w:rPr>
                <w:rFonts w:ascii="Calibri" w:hAnsi="Calibri" w:cs="Calibri"/>
                <w:sz w:val="22"/>
                <w:szCs w:val="22"/>
              </w:rPr>
              <w:t xml:space="preserve">V Odolene Vodě dne </w:t>
            </w:r>
            <w:r w:rsidR="00E072ED">
              <w:rPr>
                <w:rFonts w:ascii="Calibri" w:hAnsi="Calibri" w:cs="Calibri"/>
                <w:sz w:val="22"/>
                <w:szCs w:val="22"/>
              </w:rPr>
              <w:t>5.9.2023</w:t>
            </w:r>
          </w:p>
          <w:p w14:paraId="68379845" w14:textId="77777777" w:rsidR="00B71E69" w:rsidRDefault="00B71E69" w:rsidP="00B71E69">
            <w:pPr>
              <w:widowControl w:val="0"/>
              <w:tabs>
                <w:tab w:val="center" w:pos="2127"/>
                <w:tab w:val="center" w:pos="6379"/>
              </w:tabs>
              <w:rPr>
                <w:rFonts w:ascii="Calibri" w:hAnsi="Calibri" w:cs="Calibri"/>
                <w:sz w:val="22"/>
                <w:szCs w:val="22"/>
              </w:rPr>
            </w:pPr>
          </w:p>
          <w:p w14:paraId="37D972A6" w14:textId="77777777" w:rsidR="00B71E69" w:rsidRDefault="00B71E69" w:rsidP="00B71E69">
            <w:pPr>
              <w:widowControl w:val="0"/>
              <w:tabs>
                <w:tab w:val="center" w:pos="2127"/>
                <w:tab w:val="center" w:pos="6379"/>
              </w:tabs>
              <w:rPr>
                <w:rFonts w:ascii="Calibri" w:hAnsi="Calibri" w:cs="Calibri"/>
                <w:sz w:val="22"/>
                <w:szCs w:val="22"/>
              </w:rPr>
            </w:pPr>
          </w:p>
          <w:p w14:paraId="2C100D24" w14:textId="46EAD4A4" w:rsidR="00B71E69" w:rsidRDefault="00B71E69" w:rsidP="00B71E69">
            <w:pPr>
              <w:widowControl w:val="0"/>
              <w:tabs>
                <w:tab w:val="center" w:pos="2127"/>
                <w:tab w:val="center" w:pos="6379"/>
              </w:tabs>
              <w:rPr>
                <w:rFonts w:ascii="Calibri" w:hAnsi="Calibri" w:cs="Calibri"/>
                <w:sz w:val="22"/>
                <w:szCs w:val="22"/>
              </w:rPr>
            </w:pPr>
            <w:r>
              <w:rPr>
                <w:rFonts w:ascii="Calibri" w:hAnsi="Calibri" w:cs="Calibri"/>
                <w:sz w:val="22"/>
                <w:szCs w:val="22"/>
              </w:rPr>
              <w:t xml:space="preserve">Za </w:t>
            </w:r>
            <w:r>
              <w:rPr>
                <w:rFonts w:ascii="Calibri" w:hAnsi="Calibri" w:cs="Calibri"/>
                <w:color w:val="000000"/>
                <w:sz w:val="22"/>
                <w:szCs w:val="22"/>
              </w:rPr>
              <w:t>Střední školu letecké a výpočetní techniky, Odolena Voda, U Letiště 370</w:t>
            </w:r>
          </w:p>
          <w:p w14:paraId="7ED4F8D0" w14:textId="77777777" w:rsidR="00B71E69" w:rsidRDefault="00B71E69" w:rsidP="00B71E69">
            <w:pPr>
              <w:widowControl w:val="0"/>
              <w:tabs>
                <w:tab w:val="center" w:pos="2127"/>
                <w:tab w:val="center" w:pos="6379"/>
              </w:tabs>
              <w:rPr>
                <w:rFonts w:ascii="Calibri" w:hAnsi="Calibri" w:cs="Calibri"/>
                <w:sz w:val="22"/>
                <w:szCs w:val="22"/>
              </w:rPr>
            </w:pPr>
          </w:p>
          <w:p w14:paraId="4B5A427E" w14:textId="77777777" w:rsidR="00B71E69" w:rsidRDefault="00B71E69" w:rsidP="00B71E69">
            <w:pPr>
              <w:widowControl w:val="0"/>
              <w:tabs>
                <w:tab w:val="center" w:pos="2127"/>
                <w:tab w:val="center" w:pos="6379"/>
              </w:tabs>
              <w:rPr>
                <w:rFonts w:ascii="Calibri" w:hAnsi="Calibri" w:cs="Calibri"/>
                <w:sz w:val="22"/>
                <w:szCs w:val="22"/>
              </w:rPr>
            </w:pPr>
          </w:p>
          <w:p w14:paraId="60B5AA39" w14:textId="77777777" w:rsidR="00B71E69" w:rsidRDefault="00B71E69" w:rsidP="00B71E69">
            <w:pPr>
              <w:widowControl w:val="0"/>
              <w:tabs>
                <w:tab w:val="center" w:pos="2127"/>
                <w:tab w:val="center" w:pos="6379"/>
              </w:tabs>
              <w:rPr>
                <w:rFonts w:ascii="Calibri" w:hAnsi="Calibri" w:cs="Calibri"/>
                <w:sz w:val="22"/>
                <w:szCs w:val="22"/>
              </w:rPr>
            </w:pPr>
          </w:p>
          <w:p w14:paraId="34502D5E" w14:textId="77777777" w:rsidR="00B71E69" w:rsidRDefault="00B71E69" w:rsidP="00B71E69">
            <w:pPr>
              <w:widowControl w:val="0"/>
              <w:tabs>
                <w:tab w:val="center" w:pos="2552"/>
                <w:tab w:val="center" w:pos="6804"/>
              </w:tabs>
              <w:rPr>
                <w:rFonts w:ascii="Calibri" w:hAnsi="Calibri" w:cs="Calibri"/>
                <w:sz w:val="22"/>
                <w:szCs w:val="22"/>
              </w:rPr>
            </w:pPr>
            <w:r>
              <w:rPr>
                <w:rFonts w:ascii="Calibri" w:hAnsi="Calibri" w:cs="Calibri"/>
                <w:sz w:val="22"/>
                <w:szCs w:val="22"/>
              </w:rPr>
              <w:t>…………………………………………………………</w:t>
            </w:r>
          </w:p>
          <w:p w14:paraId="02E92EC4" w14:textId="77777777" w:rsidR="00B71E69" w:rsidRDefault="00B71E69" w:rsidP="00B71E69">
            <w:pPr>
              <w:widowControl w:val="0"/>
              <w:tabs>
                <w:tab w:val="center" w:pos="2552"/>
                <w:tab w:val="center" w:pos="6804"/>
              </w:tabs>
              <w:rPr>
                <w:rFonts w:ascii="Calibri" w:hAnsi="Calibri" w:cs="Calibri"/>
                <w:sz w:val="22"/>
                <w:szCs w:val="22"/>
              </w:rPr>
            </w:pPr>
            <w:r>
              <w:rPr>
                <w:rFonts w:ascii="Calibri" w:hAnsi="Calibri" w:cs="Calibri"/>
                <w:sz w:val="22"/>
                <w:szCs w:val="22"/>
              </w:rPr>
              <w:t xml:space="preserve">Mgr. Miroslav </w:t>
            </w:r>
            <w:proofErr w:type="spellStart"/>
            <w:r>
              <w:rPr>
                <w:rFonts w:ascii="Calibri" w:hAnsi="Calibri" w:cs="Calibri"/>
                <w:sz w:val="22"/>
                <w:szCs w:val="22"/>
              </w:rPr>
              <w:t>Maršoun</w:t>
            </w:r>
            <w:proofErr w:type="spellEnd"/>
          </w:p>
          <w:p w14:paraId="501A77CF" w14:textId="46B3D0D9" w:rsidR="006342CB" w:rsidRDefault="00B71E69" w:rsidP="00B71E69">
            <w:pPr>
              <w:widowControl w:val="0"/>
              <w:tabs>
                <w:tab w:val="center" w:pos="2552"/>
                <w:tab w:val="center" w:pos="6804"/>
              </w:tabs>
              <w:rPr>
                <w:rFonts w:ascii="Calibri" w:hAnsi="Calibri" w:cs="Calibri"/>
                <w:sz w:val="22"/>
                <w:szCs w:val="22"/>
              </w:rPr>
            </w:pPr>
            <w:r>
              <w:rPr>
                <w:rFonts w:ascii="Calibri" w:hAnsi="Calibri" w:cs="Calibri"/>
                <w:sz w:val="22"/>
                <w:szCs w:val="22"/>
              </w:rPr>
              <w:t>ředitel školy</w:t>
            </w:r>
          </w:p>
        </w:tc>
      </w:tr>
    </w:tbl>
    <w:p w14:paraId="349844DC" w14:textId="77777777" w:rsidR="00D816B4" w:rsidRPr="0000727D" w:rsidRDefault="00D816B4" w:rsidP="00D816B4">
      <w:pPr>
        <w:jc w:val="both"/>
        <w:rPr>
          <w:rFonts w:ascii="Calibri" w:hAnsi="Calibri"/>
          <w:sz w:val="22"/>
          <w:szCs w:val="22"/>
        </w:rPr>
      </w:pPr>
    </w:p>
    <w:p w14:paraId="50966A09" w14:textId="77777777" w:rsidR="00AF4FB6" w:rsidRDefault="000E10F2" w:rsidP="00AF4FB6">
      <w:pPr>
        <w:pStyle w:val="Nzev"/>
        <w:rPr>
          <w:rFonts w:ascii="Calibri" w:hAnsi="Calibri"/>
          <w:sz w:val="24"/>
          <w:szCs w:val="24"/>
        </w:rPr>
      </w:pPr>
      <w:r>
        <w:rPr>
          <w:rFonts w:ascii="Verdana" w:hAnsi="Verdana"/>
          <w:highlight w:val="yellow"/>
        </w:rPr>
        <w:br w:type="page"/>
      </w:r>
      <w:r w:rsidR="00AF4FB6">
        <w:rPr>
          <w:rFonts w:ascii="Calibri" w:hAnsi="Calibri"/>
          <w:sz w:val="24"/>
          <w:szCs w:val="24"/>
        </w:rPr>
        <w:lastRenderedPageBreak/>
        <w:t>Příloha č. 1</w:t>
      </w:r>
    </w:p>
    <w:p w14:paraId="356ECB5D" w14:textId="77777777" w:rsidR="00AF4FB6" w:rsidRDefault="00AF4FB6" w:rsidP="00AF4FB6">
      <w:pPr>
        <w:pStyle w:val="Nzev"/>
        <w:rPr>
          <w:rFonts w:ascii="Calibri" w:hAnsi="Calibri"/>
          <w:sz w:val="22"/>
          <w:szCs w:val="22"/>
        </w:rPr>
      </w:pPr>
      <w:r>
        <w:rPr>
          <w:rFonts w:ascii="Calibri" w:hAnsi="Calibri"/>
          <w:sz w:val="22"/>
          <w:szCs w:val="22"/>
        </w:rPr>
        <w:t xml:space="preserve">Specifikace poskytnutých softwarových modulů a funkcí HELIOS </w:t>
      </w:r>
      <w:proofErr w:type="spellStart"/>
      <w:r>
        <w:rPr>
          <w:rFonts w:ascii="Calibri" w:hAnsi="Calibri"/>
          <w:sz w:val="22"/>
          <w:szCs w:val="22"/>
        </w:rPr>
        <w:t>Fenix</w:t>
      </w:r>
      <w:proofErr w:type="spellEnd"/>
    </w:p>
    <w:p w14:paraId="767C7E6E" w14:textId="77777777" w:rsidR="00AF4FB6" w:rsidRDefault="00AF4FB6" w:rsidP="00AF4FB6">
      <w:pPr>
        <w:pStyle w:val="Nzev"/>
        <w:rPr>
          <w:rFonts w:ascii="Calibri" w:hAnsi="Calibri"/>
          <w:sz w:val="22"/>
          <w:szCs w:val="22"/>
        </w:rPr>
      </w:pPr>
      <w:r>
        <w:rPr>
          <w:rFonts w:ascii="Calibri" w:hAnsi="Calibri"/>
          <w:sz w:val="22"/>
          <w:szCs w:val="22"/>
        </w:rPr>
        <w:t>a harmonogram implementace</w:t>
      </w:r>
    </w:p>
    <w:p w14:paraId="210B4563" w14:textId="77777777" w:rsidR="00AF4FB6" w:rsidRDefault="00AF4FB6" w:rsidP="00AF4FB6">
      <w:pPr>
        <w:pStyle w:val="Zhlav"/>
        <w:jc w:val="center"/>
        <w:rPr>
          <w:rFonts w:ascii="Calibri" w:hAnsi="Calibri"/>
          <w:b/>
          <w:bCs/>
          <w:sz w:val="22"/>
          <w:szCs w:val="22"/>
        </w:rPr>
      </w:pPr>
    </w:p>
    <w:p w14:paraId="4871B185" w14:textId="77777777" w:rsidR="001E1B94" w:rsidRDefault="001E1B94" w:rsidP="001E1B94">
      <w:pPr>
        <w:pStyle w:val="Zhlav"/>
        <w:jc w:val="center"/>
        <w:rPr>
          <w:rFonts w:ascii="Calibri" w:hAnsi="Calibri"/>
          <w:b/>
          <w:bCs/>
          <w:sz w:val="22"/>
          <w:szCs w:val="22"/>
        </w:rPr>
      </w:pPr>
    </w:p>
    <w:tbl>
      <w:tblPr>
        <w:tblW w:w="9075"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566"/>
        <w:gridCol w:w="6665"/>
        <w:gridCol w:w="1844"/>
      </w:tblGrid>
      <w:tr w:rsidR="00386C27" w14:paraId="1259F99B" w14:textId="77777777" w:rsidTr="00323CBC">
        <w:trPr>
          <w:cantSplit/>
        </w:trPr>
        <w:tc>
          <w:tcPr>
            <w:tcW w:w="7231" w:type="dxa"/>
            <w:gridSpan w:val="2"/>
            <w:tcBorders>
              <w:top w:val="single" w:sz="6" w:space="0" w:color="auto"/>
              <w:left w:val="single" w:sz="6" w:space="0" w:color="auto"/>
              <w:bottom w:val="single" w:sz="4" w:space="0" w:color="auto"/>
              <w:right w:val="single" w:sz="4" w:space="0" w:color="auto"/>
            </w:tcBorders>
            <w:shd w:val="clear" w:color="auto" w:fill="00B0F0"/>
            <w:vAlign w:val="center"/>
            <w:hideMark/>
          </w:tcPr>
          <w:p w14:paraId="4CB40AE4" w14:textId="77777777" w:rsidR="00386C27" w:rsidRDefault="00386C27" w:rsidP="00323CBC">
            <w:pPr>
              <w:spacing w:before="60" w:after="60"/>
              <w:jc w:val="center"/>
              <w:rPr>
                <w:rFonts w:ascii="Calibri" w:hAnsi="Calibri"/>
                <w:b/>
                <w:color w:val="FFFFFF"/>
                <w:sz w:val="22"/>
                <w:szCs w:val="22"/>
              </w:rPr>
            </w:pPr>
            <w:r>
              <w:rPr>
                <w:rFonts w:ascii="Calibri" w:hAnsi="Calibri"/>
                <w:b/>
                <w:color w:val="FFFFFF"/>
                <w:sz w:val="22"/>
                <w:szCs w:val="22"/>
              </w:rPr>
              <w:t>Seznam softwarových modulů a funkcí</w:t>
            </w:r>
          </w:p>
          <w:p w14:paraId="3212A2EC" w14:textId="77777777" w:rsidR="00386C27" w:rsidRDefault="00386C27" w:rsidP="00323CBC">
            <w:pPr>
              <w:spacing w:before="60" w:after="60"/>
              <w:jc w:val="center"/>
              <w:rPr>
                <w:rFonts w:ascii="Calibri" w:hAnsi="Calibri"/>
                <w:b/>
                <w:color w:val="FFFFFF"/>
                <w:sz w:val="22"/>
                <w:szCs w:val="22"/>
              </w:rPr>
            </w:pPr>
            <w:r>
              <w:rPr>
                <w:rFonts w:ascii="Calibri" w:hAnsi="Calibri"/>
                <w:b/>
                <w:color w:val="FFFFFF"/>
                <w:sz w:val="22"/>
                <w:szCs w:val="22"/>
              </w:rPr>
              <w:t xml:space="preserve">HELIOS </w:t>
            </w:r>
            <w:proofErr w:type="spellStart"/>
            <w:r>
              <w:rPr>
                <w:rFonts w:ascii="Calibri" w:hAnsi="Calibri"/>
                <w:b/>
                <w:color w:val="FFFFFF"/>
                <w:sz w:val="22"/>
                <w:szCs w:val="22"/>
              </w:rPr>
              <w:t>Fenix</w:t>
            </w:r>
            <w:proofErr w:type="spellEnd"/>
          </w:p>
        </w:tc>
        <w:tc>
          <w:tcPr>
            <w:tcW w:w="1844"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0010643" w14:textId="77777777" w:rsidR="00386C27" w:rsidRDefault="00386C27" w:rsidP="00323CBC">
            <w:pPr>
              <w:spacing w:before="60" w:after="60"/>
              <w:jc w:val="center"/>
              <w:rPr>
                <w:rFonts w:ascii="Calibri" w:hAnsi="Calibri"/>
                <w:b/>
                <w:color w:val="FFFFFF"/>
                <w:sz w:val="22"/>
                <w:szCs w:val="22"/>
              </w:rPr>
            </w:pPr>
            <w:r>
              <w:rPr>
                <w:rFonts w:ascii="Calibri" w:hAnsi="Calibri"/>
                <w:b/>
                <w:color w:val="FFFFFF"/>
                <w:sz w:val="22"/>
                <w:szCs w:val="22"/>
              </w:rPr>
              <w:t>Cena</w:t>
            </w:r>
          </w:p>
        </w:tc>
      </w:tr>
      <w:tr w:rsidR="00386C27" w14:paraId="6A131CDA" w14:textId="77777777" w:rsidTr="00323CBC">
        <w:trPr>
          <w:cantSplit/>
          <w:trHeight w:val="425"/>
        </w:trPr>
        <w:tc>
          <w:tcPr>
            <w:tcW w:w="9075" w:type="dxa"/>
            <w:gridSpan w:val="3"/>
            <w:tcBorders>
              <w:top w:val="single" w:sz="4" w:space="0" w:color="auto"/>
              <w:left w:val="single" w:sz="6" w:space="0" w:color="auto"/>
              <w:bottom w:val="single" w:sz="4" w:space="0" w:color="auto"/>
              <w:right w:val="single" w:sz="6" w:space="0" w:color="auto"/>
            </w:tcBorders>
            <w:shd w:val="clear" w:color="auto" w:fill="DEEAF6"/>
            <w:vAlign w:val="center"/>
            <w:hideMark/>
          </w:tcPr>
          <w:p w14:paraId="12933A7A" w14:textId="77777777" w:rsidR="00B71E69" w:rsidRDefault="00B71E69" w:rsidP="00B71E69">
            <w:pPr>
              <w:spacing w:before="60" w:after="60"/>
              <w:ind w:right="163" w:hanging="49"/>
              <w:jc w:val="center"/>
              <w:rPr>
                <w:rFonts w:ascii="Calibri" w:hAnsi="Calibri"/>
                <w:sz w:val="22"/>
                <w:szCs w:val="22"/>
              </w:rPr>
            </w:pPr>
            <w:r w:rsidRPr="00B26727">
              <w:rPr>
                <w:rFonts w:ascii="Calibri" w:hAnsi="Calibri"/>
                <w:sz w:val="22"/>
                <w:szCs w:val="22"/>
              </w:rPr>
              <w:t>Objednatel</w:t>
            </w:r>
            <w:r>
              <w:rPr>
                <w:rFonts w:ascii="Calibri" w:hAnsi="Calibri"/>
                <w:sz w:val="22"/>
                <w:szCs w:val="22"/>
              </w:rPr>
              <w:t xml:space="preserve"> </w:t>
            </w:r>
            <w:r w:rsidRPr="009129C7">
              <w:rPr>
                <w:rFonts w:ascii="Calibri" w:hAnsi="Calibri"/>
                <w:b/>
                <w:bCs/>
                <w:sz w:val="22"/>
                <w:szCs w:val="22"/>
              </w:rPr>
              <w:t>Střední škola letecké a výpočetní techniky, Odolena Voda, U Letiště 370</w:t>
            </w:r>
          </w:p>
          <w:p w14:paraId="20C96ACE" w14:textId="35370555" w:rsidR="00386C27" w:rsidRDefault="00B71E69" w:rsidP="00B71E69">
            <w:pPr>
              <w:jc w:val="center"/>
              <w:rPr>
                <w:rFonts w:ascii="Calibri" w:hAnsi="Calibri"/>
                <w:sz w:val="22"/>
                <w:szCs w:val="22"/>
              </w:rPr>
            </w:pPr>
            <w:r w:rsidRPr="00B26727">
              <w:rPr>
                <w:rFonts w:ascii="Calibri" w:hAnsi="Calibri"/>
                <w:sz w:val="22"/>
                <w:szCs w:val="22"/>
              </w:rPr>
              <w:t>– IČ</w:t>
            </w:r>
            <w:r>
              <w:rPr>
                <w:rFonts w:ascii="Calibri" w:hAnsi="Calibri"/>
                <w:sz w:val="22"/>
                <w:szCs w:val="22"/>
              </w:rPr>
              <w:t>O</w:t>
            </w:r>
            <w:r w:rsidRPr="00B26727">
              <w:rPr>
                <w:rFonts w:ascii="Calibri" w:hAnsi="Calibri"/>
                <w:sz w:val="22"/>
                <w:szCs w:val="22"/>
              </w:rPr>
              <w:t xml:space="preserve"> </w:t>
            </w:r>
            <w:r w:rsidRPr="009129C7">
              <w:rPr>
                <w:rFonts w:ascii="Calibri" w:hAnsi="Calibri"/>
                <w:sz w:val="22"/>
                <w:szCs w:val="22"/>
              </w:rPr>
              <w:t>61389480</w:t>
            </w:r>
          </w:p>
        </w:tc>
      </w:tr>
      <w:tr w:rsidR="00B71E69" w14:paraId="4656D85A" w14:textId="77777777" w:rsidTr="00323CBC">
        <w:trPr>
          <w:cantSplit/>
        </w:trPr>
        <w:tc>
          <w:tcPr>
            <w:tcW w:w="7231" w:type="dxa"/>
            <w:gridSpan w:val="2"/>
            <w:tcBorders>
              <w:top w:val="single" w:sz="4" w:space="0" w:color="auto"/>
              <w:left w:val="single" w:sz="6" w:space="0" w:color="auto"/>
              <w:bottom w:val="single" w:sz="4" w:space="0" w:color="auto"/>
              <w:right w:val="single" w:sz="4" w:space="0" w:color="auto"/>
            </w:tcBorders>
            <w:vAlign w:val="center"/>
          </w:tcPr>
          <w:p w14:paraId="7A46C3FD" w14:textId="04CBC200" w:rsidR="00B71E69" w:rsidRDefault="00B71E69" w:rsidP="00B71E69">
            <w:pPr>
              <w:tabs>
                <w:tab w:val="left" w:pos="284"/>
                <w:tab w:val="left" w:pos="1985"/>
                <w:tab w:val="left" w:pos="3119"/>
                <w:tab w:val="left" w:pos="4253"/>
                <w:tab w:val="left" w:pos="6521"/>
              </w:tabs>
              <w:spacing w:before="60" w:after="60"/>
              <w:rPr>
                <w:rFonts w:ascii="Calibri" w:hAnsi="Calibri"/>
                <w:sz w:val="22"/>
                <w:szCs w:val="22"/>
              </w:rPr>
            </w:pPr>
            <w:r w:rsidRPr="00585AD1">
              <w:rPr>
                <w:rFonts w:ascii="Calibri" w:hAnsi="Calibri"/>
                <w:sz w:val="22"/>
                <w:szCs w:val="22"/>
              </w:rPr>
              <w:t>Rozpočet, Účetnictví, Výkaznictví, Účetnictví státu – přenosy</w:t>
            </w:r>
          </w:p>
        </w:tc>
        <w:tc>
          <w:tcPr>
            <w:tcW w:w="1844" w:type="dxa"/>
            <w:tcBorders>
              <w:top w:val="single" w:sz="4" w:space="0" w:color="auto"/>
              <w:left w:val="single" w:sz="4" w:space="0" w:color="auto"/>
              <w:bottom w:val="single" w:sz="4" w:space="0" w:color="auto"/>
              <w:right w:val="single" w:sz="6" w:space="0" w:color="auto"/>
            </w:tcBorders>
            <w:vAlign w:val="center"/>
          </w:tcPr>
          <w:p w14:paraId="07D9B73A" w14:textId="77777777" w:rsidR="00B71E69" w:rsidRPr="000360FD" w:rsidRDefault="00B71E69" w:rsidP="00B71E69">
            <w:pPr>
              <w:spacing w:before="60" w:after="60"/>
              <w:ind w:right="163" w:hanging="49"/>
              <w:jc w:val="right"/>
              <w:rPr>
                <w:rFonts w:ascii="Calibri" w:hAnsi="Calibri"/>
                <w:sz w:val="22"/>
                <w:szCs w:val="22"/>
              </w:rPr>
            </w:pPr>
            <w:r w:rsidRPr="000360FD">
              <w:rPr>
                <w:rFonts w:ascii="Calibri" w:hAnsi="Calibri"/>
                <w:sz w:val="22"/>
                <w:szCs w:val="22"/>
              </w:rPr>
              <w:t>*)</w:t>
            </w:r>
          </w:p>
        </w:tc>
      </w:tr>
      <w:tr w:rsidR="00B71E69" w14:paraId="284AE5DF" w14:textId="77777777" w:rsidTr="00323CBC">
        <w:trPr>
          <w:cantSplit/>
        </w:trPr>
        <w:tc>
          <w:tcPr>
            <w:tcW w:w="7231" w:type="dxa"/>
            <w:gridSpan w:val="2"/>
            <w:tcBorders>
              <w:top w:val="single" w:sz="4" w:space="0" w:color="auto"/>
              <w:left w:val="single" w:sz="6" w:space="0" w:color="auto"/>
              <w:bottom w:val="single" w:sz="4" w:space="0" w:color="auto"/>
              <w:right w:val="single" w:sz="4" w:space="0" w:color="auto"/>
            </w:tcBorders>
            <w:vAlign w:val="center"/>
          </w:tcPr>
          <w:p w14:paraId="0CB6DBF3" w14:textId="17DE3353" w:rsidR="00B71E69" w:rsidRDefault="00B71E69" w:rsidP="00B71E69">
            <w:pPr>
              <w:tabs>
                <w:tab w:val="left" w:pos="284"/>
                <w:tab w:val="left" w:pos="1985"/>
                <w:tab w:val="left" w:pos="3119"/>
                <w:tab w:val="left" w:pos="4253"/>
                <w:tab w:val="left" w:pos="6521"/>
              </w:tabs>
              <w:spacing w:before="60" w:after="60"/>
              <w:rPr>
                <w:rFonts w:ascii="Calibri" w:hAnsi="Calibri"/>
                <w:sz w:val="22"/>
                <w:szCs w:val="22"/>
              </w:rPr>
            </w:pPr>
            <w:r>
              <w:rPr>
                <w:rFonts w:ascii="Calibri" w:hAnsi="Calibri"/>
                <w:sz w:val="22"/>
                <w:szCs w:val="22"/>
              </w:rPr>
              <w:t>Banka</w:t>
            </w:r>
          </w:p>
        </w:tc>
        <w:tc>
          <w:tcPr>
            <w:tcW w:w="1844" w:type="dxa"/>
            <w:tcBorders>
              <w:top w:val="single" w:sz="4" w:space="0" w:color="auto"/>
              <w:left w:val="single" w:sz="4" w:space="0" w:color="auto"/>
              <w:bottom w:val="single" w:sz="4" w:space="0" w:color="auto"/>
              <w:right w:val="single" w:sz="6" w:space="0" w:color="auto"/>
            </w:tcBorders>
            <w:vAlign w:val="center"/>
          </w:tcPr>
          <w:p w14:paraId="5E20B84A" w14:textId="4A654D10" w:rsidR="00B71E69" w:rsidRPr="00FB76EC" w:rsidRDefault="00B71E69" w:rsidP="00B71E69">
            <w:pPr>
              <w:spacing w:before="60" w:after="60"/>
              <w:ind w:right="163" w:hanging="49"/>
              <w:jc w:val="right"/>
              <w:rPr>
                <w:rFonts w:ascii="Calibri" w:hAnsi="Calibri"/>
                <w:sz w:val="22"/>
                <w:szCs w:val="22"/>
                <w:highlight w:val="yellow"/>
              </w:rPr>
            </w:pPr>
            <w:r w:rsidRPr="000360FD">
              <w:rPr>
                <w:rFonts w:ascii="Calibri" w:hAnsi="Calibri"/>
                <w:sz w:val="22"/>
                <w:szCs w:val="22"/>
              </w:rPr>
              <w:t>*)</w:t>
            </w:r>
          </w:p>
        </w:tc>
      </w:tr>
      <w:tr w:rsidR="00B71E69" w14:paraId="04ED828B" w14:textId="77777777" w:rsidTr="00323CBC">
        <w:trPr>
          <w:cantSplit/>
        </w:trPr>
        <w:tc>
          <w:tcPr>
            <w:tcW w:w="7231" w:type="dxa"/>
            <w:gridSpan w:val="2"/>
            <w:tcBorders>
              <w:top w:val="single" w:sz="4" w:space="0" w:color="auto"/>
              <w:left w:val="single" w:sz="6" w:space="0" w:color="auto"/>
              <w:bottom w:val="single" w:sz="4" w:space="0" w:color="auto"/>
              <w:right w:val="single" w:sz="4" w:space="0" w:color="auto"/>
            </w:tcBorders>
            <w:vAlign w:val="center"/>
          </w:tcPr>
          <w:p w14:paraId="3A08CE82" w14:textId="4263A8E8" w:rsidR="00B71E69" w:rsidRDefault="00B71E69" w:rsidP="00B71E69">
            <w:pPr>
              <w:tabs>
                <w:tab w:val="left" w:pos="284"/>
                <w:tab w:val="left" w:pos="1985"/>
                <w:tab w:val="left" w:pos="3119"/>
                <w:tab w:val="left" w:pos="4253"/>
                <w:tab w:val="left" w:pos="6521"/>
              </w:tabs>
              <w:spacing w:before="60" w:after="60"/>
              <w:rPr>
                <w:rFonts w:ascii="Calibri" w:hAnsi="Calibri"/>
                <w:sz w:val="22"/>
                <w:szCs w:val="22"/>
              </w:rPr>
            </w:pPr>
            <w:r w:rsidRPr="00BB067C">
              <w:rPr>
                <w:rFonts w:ascii="Calibri" w:hAnsi="Calibri"/>
                <w:sz w:val="22"/>
                <w:szCs w:val="22"/>
              </w:rPr>
              <w:t>Kniha došlých faktur</w:t>
            </w:r>
          </w:p>
        </w:tc>
        <w:tc>
          <w:tcPr>
            <w:tcW w:w="1844" w:type="dxa"/>
            <w:tcBorders>
              <w:top w:val="single" w:sz="4" w:space="0" w:color="auto"/>
              <w:left w:val="single" w:sz="4" w:space="0" w:color="auto"/>
              <w:bottom w:val="single" w:sz="4" w:space="0" w:color="auto"/>
              <w:right w:val="single" w:sz="6" w:space="0" w:color="auto"/>
            </w:tcBorders>
            <w:vAlign w:val="center"/>
          </w:tcPr>
          <w:p w14:paraId="7EE727C4" w14:textId="00626DFE" w:rsidR="00B71E69" w:rsidRPr="000360FD" w:rsidRDefault="00B71E69" w:rsidP="00B71E69">
            <w:pPr>
              <w:spacing w:before="60" w:after="60"/>
              <w:ind w:right="163" w:hanging="49"/>
              <w:jc w:val="right"/>
              <w:rPr>
                <w:rFonts w:ascii="Calibri" w:hAnsi="Calibri"/>
                <w:sz w:val="22"/>
                <w:szCs w:val="22"/>
              </w:rPr>
            </w:pPr>
            <w:r>
              <w:rPr>
                <w:rFonts w:ascii="Calibri" w:hAnsi="Calibri"/>
                <w:sz w:val="22"/>
                <w:szCs w:val="22"/>
              </w:rPr>
              <w:t>*)</w:t>
            </w:r>
          </w:p>
        </w:tc>
      </w:tr>
      <w:tr w:rsidR="00B71E69" w14:paraId="2BE48E17" w14:textId="77777777" w:rsidTr="00323CBC">
        <w:trPr>
          <w:cantSplit/>
        </w:trPr>
        <w:tc>
          <w:tcPr>
            <w:tcW w:w="7231" w:type="dxa"/>
            <w:gridSpan w:val="2"/>
            <w:tcBorders>
              <w:top w:val="single" w:sz="4" w:space="0" w:color="auto"/>
              <w:left w:val="single" w:sz="6" w:space="0" w:color="auto"/>
              <w:bottom w:val="single" w:sz="4" w:space="0" w:color="auto"/>
              <w:right w:val="single" w:sz="4" w:space="0" w:color="auto"/>
            </w:tcBorders>
            <w:vAlign w:val="center"/>
          </w:tcPr>
          <w:p w14:paraId="5C616092" w14:textId="04539723" w:rsidR="00B71E69" w:rsidRDefault="00B71E69" w:rsidP="00B71E69">
            <w:pPr>
              <w:tabs>
                <w:tab w:val="left" w:pos="284"/>
                <w:tab w:val="left" w:pos="1985"/>
                <w:tab w:val="left" w:pos="3119"/>
                <w:tab w:val="left" w:pos="4253"/>
                <w:tab w:val="left" w:pos="6521"/>
              </w:tabs>
              <w:spacing w:before="60" w:after="60"/>
              <w:rPr>
                <w:rFonts w:ascii="Calibri" w:hAnsi="Calibri"/>
                <w:sz w:val="22"/>
                <w:szCs w:val="22"/>
              </w:rPr>
            </w:pPr>
            <w:r w:rsidRPr="00BB067C">
              <w:rPr>
                <w:rFonts w:ascii="Calibri" w:hAnsi="Calibri"/>
                <w:sz w:val="22"/>
                <w:szCs w:val="22"/>
              </w:rPr>
              <w:t>Pokladna</w:t>
            </w:r>
          </w:p>
        </w:tc>
        <w:tc>
          <w:tcPr>
            <w:tcW w:w="1844" w:type="dxa"/>
            <w:tcBorders>
              <w:top w:val="single" w:sz="4" w:space="0" w:color="auto"/>
              <w:left w:val="single" w:sz="4" w:space="0" w:color="auto"/>
              <w:bottom w:val="single" w:sz="4" w:space="0" w:color="auto"/>
              <w:right w:val="single" w:sz="6" w:space="0" w:color="auto"/>
            </w:tcBorders>
            <w:vAlign w:val="center"/>
          </w:tcPr>
          <w:p w14:paraId="1EC2A299" w14:textId="2B4A3BE0" w:rsidR="00B71E69" w:rsidRPr="00FB76EC" w:rsidRDefault="00B71E69" w:rsidP="00B71E69">
            <w:pPr>
              <w:spacing w:before="60" w:after="60"/>
              <w:ind w:right="163" w:hanging="49"/>
              <w:jc w:val="right"/>
              <w:rPr>
                <w:rFonts w:ascii="Calibri" w:hAnsi="Calibri"/>
                <w:sz w:val="22"/>
                <w:szCs w:val="22"/>
                <w:highlight w:val="yellow"/>
              </w:rPr>
            </w:pPr>
            <w:r w:rsidRPr="000360FD">
              <w:rPr>
                <w:rFonts w:ascii="Calibri" w:hAnsi="Calibri"/>
                <w:sz w:val="22"/>
                <w:szCs w:val="22"/>
              </w:rPr>
              <w:t>*)</w:t>
            </w:r>
          </w:p>
        </w:tc>
      </w:tr>
      <w:tr w:rsidR="00B71E69" w14:paraId="00214EE2" w14:textId="77777777" w:rsidTr="00323CBC">
        <w:trPr>
          <w:cantSplit/>
          <w:trHeight w:val="425"/>
        </w:trPr>
        <w:tc>
          <w:tcPr>
            <w:tcW w:w="9075" w:type="dxa"/>
            <w:gridSpan w:val="3"/>
            <w:tcBorders>
              <w:top w:val="single" w:sz="4" w:space="0" w:color="auto"/>
              <w:left w:val="single" w:sz="6" w:space="0" w:color="auto"/>
              <w:bottom w:val="single" w:sz="4" w:space="0" w:color="auto"/>
              <w:right w:val="single" w:sz="6" w:space="0" w:color="auto"/>
            </w:tcBorders>
            <w:shd w:val="clear" w:color="auto" w:fill="DEEAF6"/>
            <w:vAlign w:val="center"/>
            <w:hideMark/>
          </w:tcPr>
          <w:p w14:paraId="7A2BDF45" w14:textId="77777777" w:rsidR="00B71E69" w:rsidRDefault="00B71E69" w:rsidP="00B71E69">
            <w:pPr>
              <w:spacing w:before="60" w:after="60"/>
              <w:ind w:right="163" w:hanging="49"/>
              <w:jc w:val="center"/>
              <w:rPr>
                <w:rFonts w:ascii="Calibri" w:hAnsi="Calibri"/>
                <w:sz w:val="22"/>
                <w:szCs w:val="22"/>
                <w:lang w:val="en-US"/>
              </w:rPr>
            </w:pPr>
            <w:r>
              <w:rPr>
                <w:rFonts w:ascii="Calibri" w:hAnsi="Calibri"/>
                <w:sz w:val="22"/>
                <w:szCs w:val="22"/>
              </w:rPr>
              <w:t>Subjekty, pro které objednatel zpracovává data</w:t>
            </w:r>
          </w:p>
        </w:tc>
      </w:tr>
      <w:tr w:rsidR="00B71E69" w14:paraId="012FC064" w14:textId="77777777" w:rsidTr="00323CBC">
        <w:trPr>
          <w:cantSplit/>
          <w:trHeight w:val="425"/>
        </w:trPr>
        <w:tc>
          <w:tcPr>
            <w:tcW w:w="566" w:type="dxa"/>
            <w:tcBorders>
              <w:top w:val="single" w:sz="4" w:space="0" w:color="auto"/>
              <w:left w:val="single" w:sz="6" w:space="0" w:color="auto"/>
              <w:bottom w:val="single" w:sz="4" w:space="0" w:color="auto"/>
              <w:right w:val="nil"/>
            </w:tcBorders>
            <w:shd w:val="clear" w:color="auto" w:fill="DEEAF6"/>
            <w:vAlign w:val="center"/>
            <w:hideMark/>
          </w:tcPr>
          <w:p w14:paraId="18DBEE79" w14:textId="77777777" w:rsidR="00B71E69" w:rsidRDefault="00B71E69" w:rsidP="00B71E69">
            <w:pPr>
              <w:spacing w:before="60" w:after="60"/>
              <w:ind w:hanging="49"/>
              <w:jc w:val="center"/>
              <w:rPr>
                <w:rFonts w:ascii="Calibri" w:hAnsi="Calibri" w:cs="Calibri"/>
                <w:sz w:val="22"/>
                <w:szCs w:val="22"/>
              </w:rPr>
            </w:pPr>
            <w:r>
              <w:rPr>
                <w:rFonts w:ascii="Calibri" w:hAnsi="Calibri" w:cs="Calibri"/>
                <w:sz w:val="22"/>
                <w:szCs w:val="22"/>
              </w:rPr>
              <w:t>1)</w:t>
            </w:r>
          </w:p>
        </w:tc>
        <w:tc>
          <w:tcPr>
            <w:tcW w:w="8509" w:type="dxa"/>
            <w:gridSpan w:val="2"/>
            <w:tcBorders>
              <w:top w:val="single" w:sz="4" w:space="0" w:color="auto"/>
              <w:left w:val="nil"/>
              <w:bottom w:val="single" w:sz="4" w:space="0" w:color="auto"/>
              <w:right w:val="single" w:sz="6" w:space="0" w:color="auto"/>
            </w:tcBorders>
            <w:shd w:val="clear" w:color="auto" w:fill="DEEAF6"/>
            <w:vAlign w:val="center"/>
            <w:hideMark/>
          </w:tcPr>
          <w:p w14:paraId="48585E8A" w14:textId="6F18A4A3" w:rsidR="00B71E69" w:rsidRDefault="00B71E69" w:rsidP="00B71E69">
            <w:pPr>
              <w:spacing w:before="60" w:after="60"/>
              <w:ind w:right="163" w:hanging="49"/>
              <w:jc w:val="center"/>
              <w:rPr>
                <w:rFonts w:ascii="Calibri" w:hAnsi="Calibri" w:cs="Calibri"/>
                <w:sz w:val="22"/>
                <w:szCs w:val="22"/>
              </w:rPr>
            </w:pPr>
            <w:r w:rsidRPr="00BB067C">
              <w:rPr>
                <w:rFonts w:ascii="Calibri" w:hAnsi="Calibri"/>
                <w:b/>
                <w:bCs/>
                <w:sz w:val="22"/>
                <w:szCs w:val="22"/>
              </w:rPr>
              <w:t>ZENIT – sdružení pro rozvoj SOŠ a SOU Odolena Voda o.p.s.</w:t>
            </w:r>
            <w:r w:rsidRPr="00F42F0D">
              <w:rPr>
                <w:rFonts w:ascii="Calibri" w:hAnsi="Calibri"/>
                <w:sz w:val="22"/>
                <w:szCs w:val="22"/>
              </w:rPr>
              <w:t xml:space="preserve"> – IČ</w:t>
            </w:r>
            <w:r>
              <w:rPr>
                <w:rFonts w:ascii="Calibri" w:hAnsi="Calibri"/>
                <w:sz w:val="22"/>
                <w:szCs w:val="22"/>
              </w:rPr>
              <w:t>O</w:t>
            </w:r>
            <w:r w:rsidRPr="00F42F0D">
              <w:rPr>
                <w:rFonts w:ascii="Calibri" w:hAnsi="Calibri"/>
                <w:sz w:val="22"/>
                <w:szCs w:val="22"/>
              </w:rPr>
              <w:t xml:space="preserve"> </w:t>
            </w:r>
            <w:r w:rsidRPr="009129C7">
              <w:rPr>
                <w:rFonts w:ascii="Calibri" w:hAnsi="Calibri"/>
                <w:sz w:val="22"/>
                <w:szCs w:val="22"/>
              </w:rPr>
              <w:t>27387640</w:t>
            </w:r>
          </w:p>
        </w:tc>
      </w:tr>
      <w:tr w:rsidR="00B71E69" w14:paraId="5254CD44" w14:textId="77777777" w:rsidTr="00323CBC">
        <w:trPr>
          <w:cantSplit/>
        </w:trPr>
        <w:tc>
          <w:tcPr>
            <w:tcW w:w="7231" w:type="dxa"/>
            <w:gridSpan w:val="2"/>
            <w:tcBorders>
              <w:top w:val="single" w:sz="4" w:space="0" w:color="auto"/>
              <w:left w:val="single" w:sz="6" w:space="0" w:color="auto"/>
              <w:bottom w:val="single" w:sz="4" w:space="0" w:color="auto"/>
              <w:right w:val="single" w:sz="4" w:space="0" w:color="auto"/>
            </w:tcBorders>
            <w:vAlign w:val="center"/>
          </w:tcPr>
          <w:p w14:paraId="1FF4635E" w14:textId="2E5C91A7" w:rsidR="00B71E69" w:rsidRDefault="00B71E69" w:rsidP="00B71E69">
            <w:pPr>
              <w:tabs>
                <w:tab w:val="left" w:pos="284"/>
                <w:tab w:val="left" w:pos="1985"/>
                <w:tab w:val="left" w:pos="3119"/>
                <w:tab w:val="left" w:pos="4253"/>
                <w:tab w:val="left" w:pos="6521"/>
              </w:tabs>
              <w:spacing w:before="60" w:after="60"/>
              <w:rPr>
                <w:rFonts w:ascii="Calibri" w:hAnsi="Calibri"/>
                <w:sz w:val="22"/>
                <w:szCs w:val="22"/>
              </w:rPr>
            </w:pPr>
            <w:r w:rsidRPr="00585AD1">
              <w:rPr>
                <w:rFonts w:ascii="Calibri" w:hAnsi="Calibri"/>
                <w:sz w:val="22"/>
                <w:szCs w:val="22"/>
              </w:rPr>
              <w:t>Rozpočet, Účetnictví, Výkaznictví, Účetnictví státu – přenosy</w:t>
            </w:r>
          </w:p>
        </w:tc>
        <w:tc>
          <w:tcPr>
            <w:tcW w:w="1844" w:type="dxa"/>
            <w:tcBorders>
              <w:top w:val="single" w:sz="4" w:space="0" w:color="auto"/>
              <w:left w:val="single" w:sz="4" w:space="0" w:color="auto"/>
              <w:bottom w:val="single" w:sz="4" w:space="0" w:color="auto"/>
              <w:right w:val="single" w:sz="6" w:space="0" w:color="auto"/>
            </w:tcBorders>
            <w:vAlign w:val="center"/>
          </w:tcPr>
          <w:p w14:paraId="7D94D8F9" w14:textId="63598732" w:rsidR="00B71E69" w:rsidRPr="00FB76EC" w:rsidRDefault="00B71E69" w:rsidP="00B71E69">
            <w:pPr>
              <w:spacing w:before="60" w:after="60"/>
              <w:ind w:right="163" w:hanging="49"/>
              <w:jc w:val="right"/>
              <w:rPr>
                <w:rFonts w:ascii="Calibri" w:hAnsi="Calibri"/>
                <w:sz w:val="22"/>
                <w:szCs w:val="22"/>
                <w:highlight w:val="yellow"/>
              </w:rPr>
            </w:pPr>
            <w:r w:rsidRPr="000360FD">
              <w:rPr>
                <w:rFonts w:ascii="Calibri" w:hAnsi="Calibri"/>
                <w:sz w:val="22"/>
                <w:szCs w:val="22"/>
              </w:rPr>
              <w:t>*)</w:t>
            </w:r>
          </w:p>
        </w:tc>
      </w:tr>
      <w:tr w:rsidR="00B71E69" w:rsidRPr="00FB76EC" w14:paraId="7984B621" w14:textId="77777777" w:rsidTr="00323CBC">
        <w:trPr>
          <w:cantSplit/>
        </w:trPr>
        <w:tc>
          <w:tcPr>
            <w:tcW w:w="7231" w:type="dxa"/>
            <w:gridSpan w:val="2"/>
            <w:tcBorders>
              <w:top w:val="single" w:sz="4" w:space="0" w:color="auto"/>
              <w:left w:val="single" w:sz="6" w:space="0" w:color="auto"/>
              <w:bottom w:val="single" w:sz="4" w:space="0" w:color="auto"/>
              <w:right w:val="single" w:sz="4" w:space="0" w:color="auto"/>
            </w:tcBorders>
            <w:shd w:val="clear" w:color="auto" w:fill="00B0F0"/>
            <w:vAlign w:val="center"/>
          </w:tcPr>
          <w:p w14:paraId="2B33F546" w14:textId="77777777" w:rsidR="00B71E69" w:rsidRPr="00FB76EC" w:rsidRDefault="00B71E69" w:rsidP="00B71E69">
            <w:pPr>
              <w:tabs>
                <w:tab w:val="left" w:pos="284"/>
                <w:tab w:val="left" w:pos="1985"/>
                <w:tab w:val="left" w:pos="3119"/>
                <w:tab w:val="left" w:pos="4253"/>
                <w:tab w:val="left" w:pos="6521"/>
              </w:tabs>
              <w:spacing w:before="60" w:after="60"/>
              <w:jc w:val="right"/>
              <w:rPr>
                <w:rFonts w:ascii="Calibri" w:hAnsi="Calibri"/>
                <w:b/>
                <w:color w:val="FFFFFF"/>
                <w:sz w:val="22"/>
                <w:szCs w:val="22"/>
              </w:rPr>
            </w:pPr>
            <w:r w:rsidRPr="00FB76EC">
              <w:rPr>
                <w:rFonts w:ascii="Calibri" w:hAnsi="Calibri"/>
                <w:b/>
                <w:color w:val="FFFFFF"/>
                <w:sz w:val="22"/>
                <w:szCs w:val="22"/>
              </w:rPr>
              <w:t>Cena celkem v Kč bez DPH</w:t>
            </w:r>
          </w:p>
        </w:tc>
        <w:tc>
          <w:tcPr>
            <w:tcW w:w="1844" w:type="dxa"/>
            <w:tcBorders>
              <w:top w:val="single" w:sz="4" w:space="0" w:color="auto"/>
              <w:left w:val="single" w:sz="4" w:space="0" w:color="auto"/>
              <w:bottom w:val="single" w:sz="4" w:space="0" w:color="auto"/>
              <w:right w:val="single" w:sz="6" w:space="0" w:color="auto"/>
            </w:tcBorders>
            <w:vAlign w:val="center"/>
          </w:tcPr>
          <w:p w14:paraId="035546AB" w14:textId="364C584E" w:rsidR="00B71E69" w:rsidRPr="00FB76EC" w:rsidRDefault="00B71E69" w:rsidP="00B71E69">
            <w:pPr>
              <w:spacing w:before="60" w:after="60"/>
              <w:ind w:right="163" w:hanging="49"/>
              <w:jc w:val="right"/>
              <w:rPr>
                <w:rFonts w:ascii="Calibri" w:hAnsi="Calibri"/>
                <w:b/>
                <w:sz w:val="22"/>
                <w:szCs w:val="22"/>
              </w:rPr>
            </w:pPr>
            <w:r>
              <w:rPr>
                <w:rFonts w:ascii="Calibri" w:hAnsi="Calibri"/>
                <w:b/>
                <w:sz w:val="22"/>
                <w:szCs w:val="22"/>
              </w:rPr>
              <w:t>---</w:t>
            </w:r>
          </w:p>
        </w:tc>
      </w:tr>
      <w:tr w:rsidR="00B71E69" w:rsidRPr="00FB76EC" w14:paraId="34F614F0" w14:textId="77777777" w:rsidTr="00323CBC">
        <w:trPr>
          <w:cantSplit/>
        </w:trPr>
        <w:tc>
          <w:tcPr>
            <w:tcW w:w="7231" w:type="dxa"/>
            <w:gridSpan w:val="2"/>
            <w:tcBorders>
              <w:top w:val="single" w:sz="4" w:space="0" w:color="auto"/>
              <w:left w:val="single" w:sz="6" w:space="0" w:color="auto"/>
              <w:bottom w:val="single" w:sz="4" w:space="0" w:color="auto"/>
              <w:right w:val="single" w:sz="4" w:space="0" w:color="auto"/>
            </w:tcBorders>
            <w:shd w:val="clear" w:color="auto" w:fill="00B0F0"/>
            <w:vAlign w:val="center"/>
          </w:tcPr>
          <w:p w14:paraId="734C100A" w14:textId="77777777" w:rsidR="00B71E69" w:rsidRPr="00FB76EC" w:rsidRDefault="00B71E69" w:rsidP="00B71E69">
            <w:pPr>
              <w:tabs>
                <w:tab w:val="left" w:pos="284"/>
                <w:tab w:val="left" w:pos="1985"/>
                <w:tab w:val="left" w:pos="3119"/>
                <w:tab w:val="left" w:pos="4253"/>
                <w:tab w:val="left" w:pos="6521"/>
              </w:tabs>
              <w:spacing w:before="60" w:after="60"/>
              <w:jc w:val="right"/>
              <w:rPr>
                <w:rFonts w:ascii="Calibri" w:hAnsi="Calibri"/>
                <w:b/>
                <w:color w:val="FFFFFF"/>
                <w:sz w:val="22"/>
                <w:szCs w:val="22"/>
              </w:rPr>
            </w:pPr>
            <w:r w:rsidRPr="00FB76EC">
              <w:rPr>
                <w:rFonts w:ascii="Calibri" w:hAnsi="Calibri"/>
                <w:b/>
                <w:color w:val="FFFFFF"/>
                <w:sz w:val="22"/>
                <w:szCs w:val="22"/>
              </w:rPr>
              <w:t>Cena celkem v Kč s DPH</w:t>
            </w:r>
          </w:p>
        </w:tc>
        <w:tc>
          <w:tcPr>
            <w:tcW w:w="1844" w:type="dxa"/>
            <w:tcBorders>
              <w:top w:val="single" w:sz="4" w:space="0" w:color="auto"/>
              <w:left w:val="single" w:sz="4" w:space="0" w:color="auto"/>
              <w:bottom w:val="single" w:sz="4" w:space="0" w:color="auto"/>
              <w:right w:val="single" w:sz="6" w:space="0" w:color="auto"/>
            </w:tcBorders>
            <w:vAlign w:val="center"/>
          </w:tcPr>
          <w:p w14:paraId="481050BC" w14:textId="200DBB32" w:rsidR="00B71E69" w:rsidRPr="00FB76EC" w:rsidRDefault="00B71E69" w:rsidP="00B71E69">
            <w:pPr>
              <w:spacing w:before="60" w:after="60"/>
              <w:ind w:right="163" w:hanging="49"/>
              <w:jc w:val="right"/>
              <w:rPr>
                <w:rFonts w:ascii="Calibri" w:hAnsi="Calibri"/>
                <w:b/>
                <w:sz w:val="22"/>
                <w:szCs w:val="22"/>
              </w:rPr>
            </w:pPr>
            <w:r>
              <w:rPr>
                <w:rFonts w:ascii="Calibri" w:hAnsi="Calibri"/>
                <w:b/>
                <w:sz w:val="22"/>
                <w:szCs w:val="22"/>
              </w:rPr>
              <w:t>---</w:t>
            </w:r>
          </w:p>
        </w:tc>
      </w:tr>
    </w:tbl>
    <w:p w14:paraId="5F8E1074" w14:textId="77777777" w:rsidR="00386C27" w:rsidRPr="00FB76EC" w:rsidRDefault="00386C27" w:rsidP="00386C27">
      <w:pPr>
        <w:rPr>
          <w:rFonts w:ascii="Calibri" w:hAnsi="Calibri"/>
          <w:sz w:val="22"/>
          <w:szCs w:val="22"/>
        </w:rPr>
      </w:pPr>
    </w:p>
    <w:p w14:paraId="5B1AB90F" w14:textId="3D4CDBD6" w:rsidR="00386C27" w:rsidRPr="000360FD" w:rsidRDefault="00386C27" w:rsidP="00386C27">
      <w:pPr>
        <w:pStyle w:val="Zhlav"/>
        <w:tabs>
          <w:tab w:val="left" w:pos="708"/>
        </w:tabs>
        <w:rPr>
          <w:rFonts w:ascii="Calibri" w:hAnsi="Calibri"/>
          <w:sz w:val="22"/>
          <w:szCs w:val="22"/>
        </w:rPr>
      </w:pPr>
      <w:r w:rsidRPr="000360FD">
        <w:rPr>
          <w:rFonts w:ascii="Calibri" w:hAnsi="Calibri"/>
          <w:sz w:val="22"/>
          <w:szCs w:val="22"/>
        </w:rPr>
        <w:t>*) Cena za poskytnutí modulů byla uhrazena na základě dříve uzavřené smlouvy.</w:t>
      </w:r>
    </w:p>
    <w:p w14:paraId="7AF6DB1A" w14:textId="65E6D78E" w:rsidR="00B042F3" w:rsidRDefault="00B042F3" w:rsidP="00B042F3">
      <w:pPr>
        <w:rPr>
          <w:rFonts w:ascii="Calibri" w:hAnsi="Calibri"/>
          <w:sz w:val="22"/>
          <w:szCs w:val="22"/>
        </w:rPr>
      </w:pPr>
      <w:bookmarkStart w:id="9" w:name="_Hlk501466096"/>
    </w:p>
    <w:p w14:paraId="63E8505B" w14:textId="625F90DE" w:rsidR="000360FD" w:rsidRDefault="000360FD" w:rsidP="00B042F3">
      <w:pPr>
        <w:rPr>
          <w:rFonts w:ascii="Calibri" w:hAnsi="Calibri"/>
          <w:sz w:val="22"/>
          <w:szCs w:val="22"/>
        </w:rPr>
      </w:pPr>
    </w:p>
    <w:p w14:paraId="07457E60" w14:textId="61137707" w:rsidR="000360FD" w:rsidRDefault="000360FD" w:rsidP="00B042F3">
      <w:pPr>
        <w:rPr>
          <w:rFonts w:ascii="Calibri" w:hAnsi="Calibri"/>
          <w:sz w:val="22"/>
          <w:szCs w:val="22"/>
        </w:rPr>
      </w:pPr>
    </w:p>
    <w:p w14:paraId="42CA27FA" w14:textId="344B4DA1" w:rsidR="000360FD" w:rsidRDefault="000360FD" w:rsidP="00B042F3">
      <w:pPr>
        <w:rPr>
          <w:rFonts w:ascii="Calibri" w:hAnsi="Calibri"/>
          <w:sz w:val="22"/>
          <w:szCs w:val="22"/>
        </w:rPr>
      </w:pPr>
    </w:p>
    <w:p w14:paraId="47EDF533" w14:textId="77777777" w:rsidR="000360FD" w:rsidRDefault="000360FD" w:rsidP="00B042F3">
      <w:pPr>
        <w:rPr>
          <w:rFonts w:ascii="Calibri" w:hAnsi="Calibri"/>
          <w:sz w:val="22"/>
          <w:szCs w:val="22"/>
        </w:rPr>
      </w:pPr>
    </w:p>
    <w:tbl>
      <w:tblPr>
        <w:tblW w:w="904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02"/>
        <w:gridCol w:w="1743"/>
      </w:tblGrid>
      <w:tr w:rsidR="00B042F3" w14:paraId="1C646ACE" w14:textId="77777777" w:rsidTr="000360FD">
        <w:trPr>
          <w:cantSplit/>
          <w:trHeight w:val="846"/>
          <w:jc w:val="center"/>
        </w:trPr>
        <w:tc>
          <w:tcPr>
            <w:tcW w:w="7302" w:type="dxa"/>
            <w:tcBorders>
              <w:top w:val="single" w:sz="6" w:space="0" w:color="auto"/>
              <w:left w:val="single" w:sz="6" w:space="0" w:color="auto"/>
              <w:bottom w:val="single" w:sz="4" w:space="0" w:color="auto"/>
              <w:right w:val="nil"/>
            </w:tcBorders>
            <w:shd w:val="clear" w:color="auto" w:fill="00B0F0"/>
            <w:vAlign w:val="center"/>
            <w:hideMark/>
          </w:tcPr>
          <w:p w14:paraId="6B406210" w14:textId="77777777" w:rsidR="00B042F3" w:rsidRDefault="00B042F3">
            <w:pPr>
              <w:spacing w:before="60" w:after="60"/>
              <w:jc w:val="center"/>
              <w:rPr>
                <w:rFonts w:ascii="Calibri" w:hAnsi="Calibri"/>
                <w:b/>
                <w:bCs/>
                <w:color w:val="FFFFFF"/>
                <w:sz w:val="22"/>
                <w:szCs w:val="22"/>
              </w:rPr>
            </w:pPr>
            <w:bookmarkStart w:id="10" w:name="_Hlk532819565"/>
            <w:r>
              <w:rPr>
                <w:rFonts w:ascii="Calibri" w:hAnsi="Calibri"/>
                <w:b/>
                <w:bCs/>
                <w:color w:val="FFFFFF"/>
                <w:sz w:val="22"/>
                <w:szCs w:val="22"/>
              </w:rPr>
              <w:t>Harmonogram implementace</w:t>
            </w:r>
          </w:p>
          <w:p w14:paraId="1FFEF620" w14:textId="77777777" w:rsidR="00B042F3" w:rsidRDefault="00B042F3">
            <w:pPr>
              <w:spacing w:before="60" w:after="60"/>
              <w:jc w:val="center"/>
              <w:rPr>
                <w:rFonts w:ascii="Calibri" w:hAnsi="Calibri"/>
                <w:b/>
                <w:color w:val="FFFFFF"/>
                <w:sz w:val="22"/>
                <w:szCs w:val="22"/>
              </w:rPr>
            </w:pPr>
            <w:r>
              <w:rPr>
                <w:rFonts w:ascii="Calibri" w:hAnsi="Calibri"/>
                <w:b/>
                <w:color w:val="FFFFFF"/>
                <w:sz w:val="22"/>
                <w:szCs w:val="22"/>
              </w:rPr>
              <w:t xml:space="preserve">HELIOS </w:t>
            </w:r>
            <w:proofErr w:type="spellStart"/>
            <w:r>
              <w:rPr>
                <w:rFonts w:ascii="Calibri" w:hAnsi="Calibri"/>
                <w:b/>
                <w:color w:val="FFFFFF"/>
                <w:sz w:val="22"/>
                <w:szCs w:val="22"/>
              </w:rPr>
              <w:t>Fenix</w:t>
            </w:r>
            <w:proofErr w:type="spellEnd"/>
          </w:p>
        </w:tc>
        <w:tc>
          <w:tcPr>
            <w:tcW w:w="1743"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334FC46" w14:textId="77777777" w:rsidR="00B042F3" w:rsidRDefault="00B042F3">
            <w:pPr>
              <w:spacing w:before="60" w:after="60"/>
              <w:jc w:val="center"/>
              <w:rPr>
                <w:rFonts w:ascii="Calibri" w:hAnsi="Calibri"/>
                <w:b/>
                <w:color w:val="FFFFFF"/>
                <w:sz w:val="22"/>
                <w:szCs w:val="22"/>
              </w:rPr>
            </w:pPr>
            <w:r>
              <w:rPr>
                <w:rFonts w:ascii="Calibri" w:hAnsi="Calibri"/>
                <w:b/>
                <w:color w:val="FFFFFF"/>
                <w:sz w:val="22"/>
                <w:szCs w:val="22"/>
              </w:rPr>
              <w:t>Termín</w:t>
            </w:r>
          </w:p>
          <w:p w14:paraId="72BECA51" w14:textId="77777777" w:rsidR="00B042F3" w:rsidRDefault="00B042F3">
            <w:pPr>
              <w:spacing w:before="60" w:after="60"/>
              <w:jc w:val="center"/>
              <w:rPr>
                <w:rFonts w:ascii="Calibri" w:hAnsi="Calibri"/>
                <w:b/>
                <w:color w:val="FFFFFF"/>
                <w:sz w:val="22"/>
                <w:szCs w:val="22"/>
              </w:rPr>
            </w:pPr>
            <w:r>
              <w:rPr>
                <w:rFonts w:ascii="Calibri" w:hAnsi="Calibri"/>
                <w:b/>
                <w:color w:val="FFFFFF"/>
                <w:sz w:val="22"/>
                <w:szCs w:val="22"/>
              </w:rPr>
              <w:t>ukončení</w:t>
            </w:r>
          </w:p>
        </w:tc>
      </w:tr>
      <w:tr w:rsidR="000360FD" w14:paraId="6DCAE10B" w14:textId="77777777" w:rsidTr="000360FD">
        <w:trPr>
          <w:cantSplit/>
          <w:jc w:val="center"/>
        </w:trPr>
        <w:tc>
          <w:tcPr>
            <w:tcW w:w="7302" w:type="dxa"/>
            <w:tcBorders>
              <w:top w:val="single" w:sz="4" w:space="0" w:color="auto"/>
              <w:left w:val="single" w:sz="6" w:space="0" w:color="auto"/>
              <w:bottom w:val="single" w:sz="4" w:space="0" w:color="auto"/>
              <w:right w:val="nil"/>
            </w:tcBorders>
            <w:vAlign w:val="center"/>
            <w:hideMark/>
          </w:tcPr>
          <w:p w14:paraId="53623188" w14:textId="77777777" w:rsidR="000360FD" w:rsidRDefault="000360FD" w:rsidP="000360FD">
            <w:pPr>
              <w:spacing w:before="60" w:after="60"/>
              <w:ind w:left="62"/>
              <w:rPr>
                <w:rFonts w:ascii="Calibri" w:hAnsi="Calibri"/>
                <w:sz w:val="22"/>
                <w:szCs w:val="22"/>
              </w:rPr>
            </w:pPr>
            <w:r>
              <w:rPr>
                <w:rFonts w:ascii="Calibri" w:hAnsi="Calibri"/>
                <w:sz w:val="22"/>
                <w:szCs w:val="22"/>
              </w:rPr>
              <w:t>instalace nových modulů, nastavení práv a přístupů pro uživatele</w:t>
            </w:r>
          </w:p>
        </w:tc>
        <w:tc>
          <w:tcPr>
            <w:tcW w:w="1743" w:type="dxa"/>
            <w:tcBorders>
              <w:top w:val="single" w:sz="4" w:space="0" w:color="auto"/>
              <w:left w:val="single" w:sz="4" w:space="0" w:color="auto"/>
              <w:bottom w:val="single" w:sz="4" w:space="0" w:color="auto"/>
              <w:right w:val="single" w:sz="6" w:space="0" w:color="auto"/>
            </w:tcBorders>
            <w:vAlign w:val="center"/>
          </w:tcPr>
          <w:p w14:paraId="7913204B" w14:textId="0549EF7B" w:rsidR="000360FD" w:rsidRDefault="000360FD" w:rsidP="000360FD">
            <w:pPr>
              <w:spacing w:before="60" w:after="60"/>
              <w:ind w:left="62"/>
              <w:jc w:val="center"/>
              <w:rPr>
                <w:rFonts w:ascii="Calibri" w:hAnsi="Calibri"/>
                <w:sz w:val="22"/>
                <w:szCs w:val="22"/>
              </w:rPr>
            </w:pPr>
            <w:r>
              <w:rPr>
                <w:rFonts w:ascii="Calibri" w:hAnsi="Calibri" w:cs="Calibri"/>
                <w:sz w:val="22"/>
                <w:szCs w:val="22"/>
              </w:rPr>
              <w:t>Již bylo implementováno</w:t>
            </w:r>
          </w:p>
        </w:tc>
      </w:tr>
      <w:tr w:rsidR="000360FD" w14:paraId="6E86BA56" w14:textId="77777777" w:rsidTr="000360FD">
        <w:trPr>
          <w:cantSplit/>
          <w:jc w:val="center"/>
        </w:trPr>
        <w:tc>
          <w:tcPr>
            <w:tcW w:w="7302"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1B285052" w14:textId="77777777" w:rsidR="000360FD" w:rsidRDefault="000360FD" w:rsidP="000360FD">
            <w:pPr>
              <w:tabs>
                <w:tab w:val="left" w:pos="284"/>
                <w:tab w:val="left" w:pos="1985"/>
                <w:tab w:val="left" w:pos="3119"/>
                <w:tab w:val="left" w:pos="4253"/>
                <w:tab w:val="left" w:pos="6521"/>
              </w:tabs>
              <w:spacing w:before="60" w:after="60"/>
              <w:jc w:val="right"/>
              <w:rPr>
                <w:rFonts w:ascii="Calibri" w:hAnsi="Calibri"/>
                <w:b/>
                <w:color w:val="FFFFFF"/>
                <w:sz w:val="22"/>
                <w:szCs w:val="22"/>
              </w:rPr>
            </w:pPr>
            <w:r>
              <w:rPr>
                <w:rFonts w:ascii="Calibri" w:hAnsi="Calibri"/>
                <w:b/>
                <w:color w:val="FFFFFF"/>
                <w:sz w:val="22"/>
                <w:szCs w:val="22"/>
              </w:rPr>
              <w:t>Cena celkem v Kč bez DPH</w:t>
            </w:r>
          </w:p>
        </w:tc>
        <w:tc>
          <w:tcPr>
            <w:tcW w:w="1743" w:type="dxa"/>
            <w:tcBorders>
              <w:top w:val="single" w:sz="4" w:space="0" w:color="auto"/>
              <w:left w:val="single" w:sz="4" w:space="0" w:color="auto"/>
              <w:bottom w:val="single" w:sz="4" w:space="0" w:color="auto"/>
              <w:right w:val="single" w:sz="6" w:space="0" w:color="auto"/>
            </w:tcBorders>
            <w:vAlign w:val="center"/>
          </w:tcPr>
          <w:p w14:paraId="749E0DDD" w14:textId="0074E368" w:rsidR="000360FD" w:rsidRDefault="000360FD" w:rsidP="000360FD">
            <w:pPr>
              <w:spacing w:before="60" w:after="60"/>
              <w:ind w:left="-2" w:right="173" w:hanging="6"/>
              <w:jc w:val="right"/>
              <w:rPr>
                <w:rFonts w:ascii="Calibri" w:hAnsi="Calibri"/>
                <w:b/>
                <w:sz w:val="22"/>
                <w:szCs w:val="22"/>
              </w:rPr>
            </w:pPr>
            <w:r>
              <w:rPr>
                <w:rFonts w:ascii="Calibri" w:hAnsi="Calibri" w:cs="Calibri"/>
                <w:b/>
                <w:sz w:val="22"/>
                <w:szCs w:val="22"/>
              </w:rPr>
              <w:t>---</w:t>
            </w:r>
          </w:p>
        </w:tc>
      </w:tr>
      <w:tr w:rsidR="000360FD" w14:paraId="28C9EDD2" w14:textId="77777777" w:rsidTr="000360FD">
        <w:trPr>
          <w:cantSplit/>
          <w:jc w:val="center"/>
        </w:trPr>
        <w:tc>
          <w:tcPr>
            <w:tcW w:w="7302"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41A77A8A" w14:textId="77777777" w:rsidR="000360FD" w:rsidRDefault="000360FD" w:rsidP="000360FD">
            <w:pPr>
              <w:tabs>
                <w:tab w:val="left" w:pos="284"/>
                <w:tab w:val="left" w:pos="1985"/>
                <w:tab w:val="left" w:pos="3119"/>
                <w:tab w:val="left" w:pos="4253"/>
                <w:tab w:val="left" w:pos="6521"/>
              </w:tabs>
              <w:spacing w:before="60" w:after="60"/>
              <w:jc w:val="right"/>
              <w:rPr>
                <w:rFonts w:ascii="Calibri" w:hAnsi="Calibri"/>
                <w:b/>
                <w:color w:val="FFFFFF"/>
                <w:sz w:val="22"/>
                <w:szCs w:val="22"/>
              </w:rPr>
            </w:pPr>
            <w:r>
              <w:rPr>
                <w:rFonts w:ascii="Calibri" w:hAnsi="Calibri"/>
                <w:b/>
                <w:color w:val="FFFFFF"/>
                <w:sz w:val="22"/>
                <w:szCs w:val="22"/>
              </w:rPr>
              <w:t>Cena celkem v Kč s DPH</w:t>
            </w:r>
          </w:p>
        </w:tc>
        <w:tc>
          <w:tcPr>
            <w:tcW w:w="1743" w:type="dxa"/>
            <w:tcBorders>
              <w:top w:val="single" w:sz="4" w:space="0" w:color="auto"/>
              <w:left w:val="single" w:sz="4" w:space="0" w:color="auto"/>
              <w:bottom w:val="single" w:sz="4" w:space="0" w:color="auto"/>
              <w:right w:val="single" w:sz="6" w:space="0" w:color="auto"/>
            </w:tcBorders>
            <w:vAlign w:val="center"/>
          </w:tcPr>
          <w:p w14:paraId="5114DF5E" w14:textId="1F44B638" w:rsidR="000360FD" w:rsidRDefault="000360FD" w:rsidP="000360FD">
            <w:pPr>
              <w:spacing w:before="60" w:after="60"/>
              <w:ind w:left="-2" w:right="173" w:hanging="6"/>
              <w:jc w:val="right"/>
              <w:rPr>
                <w:rFonts w:ascii="Calibri" w:hAnsi="Calibri"/>
                <w:b/>
                <w:sz w:val="22"/>
                <w:szCs w:val="22"/>
              </w:rPr>
            </w:pPr>
            <w:r>
              <w:rPr>
                <w:rFonts w:ascii="Calibri" w:hAnsi="Calibri" w:cs="Calibri"/>
                <w:b/>
                <w:sz w:val="22"/>
                <w:szCs w:val="22"/>
              </w:rPr>
              <w:t>---</w:t>
            </w:r>
          </w:p>
        </w:tc>
      </w:tr>
      <w:bookmarkEnd w:id="9"/>
      <w:bookmarkEnd w:id="10"/>
    </w:tbl>
    <w:p w14:paraId="65B54E81" w14:textId="77777777" w:rsidR="00B042F3" w:rsidRDefault="00B042F3" w:rsidP="00B042F3">
      <w:pPr>
        <w:rPr>
          <w:rFonts w:ascii="Calibri" w:hAnsi="Calibri"/>
          <w:sz w:val="22"/>
          <w:szCs w:val="22"/>
        </w:rPr>
      </w:pPr>
    </w:p>
    <w:p w14:paraId="61D58D13" w14:textId="77777777" w:rsidR="00386C27" w:rsidRDefault="00386C27" w:rsidP="00653F2B">
      <w:pPr>
        <w:pStyle w:val="Zhlav"/>
        <w:jc w:val="center"/>
        <w:rPr>
          <w:rFonts w:ascii="Calibri" w:hAnsi="Calibri"/>
          <w:b/>
          <w:bCs/>
          <w:sz w:val="24"/>
          <w:szCs w:val="24"/>
        </w:rPr>
      </w:pPr>
      <w:r>
        <w:rPr>
          <w:rFonts w:ascii="Calibri" w:hAnsi="Calibri"/>
          <w:b/>
          <w:bCs/>
          <w:sz w:val="24"/>
          <w:szCs w:val="24"/>
        </w:rPr>
        <w:br w:type="page"/>
      </w:r>
      <w:r>
        <w:rPr>
          <w:rFonts w:ascii="Calibri" w:hAnsi="Calibri"/>
          <w:b/>
          <w:bCs/>
          <w:sz w:val="24"/>
          <w:szCs w:val="24"/>
        </w:rPr>
        <w:lastRenderedPageBreak/>
        <w:t>Příloha č. 2</w:t>
      </w:r>
    </w:p>
    <w:p w14:paraId="5891F0C3" w14:textId="77777777" w:rsidR="00386C27" w:rsidRDefault="00386C27" w:rsidP="00386C27">
      <w:pPr>
        <w:pStyle w:val="Zhlav"/>
        <w:jc w:val="center"/>
        <w:rPr>
          <w:rFonts w:ascii="Calibri" w:hAnsi="Calibri"/>
          <w:b/>
          <w:bCs/>
          <w:sz w:val="22"/>
          <w:szCs w:val="22"/>
        </w:rPr>
      </w:pPr>
      <w:r>
        <w:rPr>
          <w:rFonts w:ascii="Calibri" w:hAnsi="Calibri"/>
          <w:b/>
          <w:bCs/>
          <w:sz w:val="22"/>
          <w:szCs w:val="22"/>
        </w:rPr>
        <w:t xml:space="preserve">Rozsah poskytování provozní podpory HELIOS </w:t>
      </w:r>
      <w:proofErr w:type="spellStart"/>
      <w:r>
        <w:rPr>
          <w:rFonts w:ascii="Calibri" w:hAnsi="Calibri"/>
          <w:b/>
          <w:bCs/>
          <w:sz w:val="22"/>
          <w:szCs w:val="22"/>
        </w:rPr>
        <w:t>Fenix</w:t>
      </w:r>
      <w:proofErr w:type="spellEnd"/>
    </w:p>
    <w:p w14:paraId="71CE4107" w14:textId="77777777" w:rsidR="00386C27" w:rsidRDefault="00386C27" w:rsidP="00386C27">
      <w:pPr>
        <w:pStyle w:val="Zhlav"/>
        <w:jc w:val="center"/>
        <w:rPr>
          <w:rFonts w:ascii="Calibri" w:hAnsi="Calibri"/>
          <w:b/>
          <w:bCs/>
          <w:sz w:val="22"/>
          <w:szCs w:val="22"/>
        </w:rPr>
      </w:pPr>
    </w:p>
    <w:p w14:paraId="10A1A1BB" w14:textId="77777777" w:rsidR="00386C27" w:rsidRDefault="00386C27" w:rsidP="00386C27">
      <w:pPr>
        <w:pStyle w:val="Zhlav"/>
        <w:jc w:val="center"/>
        <w:rPr>
          <w:rFonts w:ascii="Calibri" w:hAnsi="Calibri"/>
          <w:b/>
          <w:bCs/>
          <w:sz w:val="22"/>
          <w:szCs w:val="22"/>
        </w:rPr>
      </w:pPr>
    </w:p>
    <w:tbl>
      <w:tblPr>
        <w:tblW w:w="9075"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566"/>
        <w:gridCol w:w="5105"/>
        <w:gridCol w:w="1560"/>
        <w:gridCol w:w="1844"/>
      </w:tblGrid>
      <w:tr w:rsidR="00386C27" w14:paraId="318AA42C" w14:textId="77777777" w:rsidTr="00323CBC">
        <w:trPr>
          <w:cantSplit/>
        </w:trPr>
        <w:tc>
          <w:tcPr>
            <w:tcW w:w="5671" w:type="dxa"/>
            <w:gridSpan w:val="2"/>
            <w:tcBorders>
              <w:top w:val="single" w:sz="6" w:space="0" w:color="auto"/>
              <w:left w:val="single" w:sz="6" w:space="0" w:color="auto"/>
              <w:bottom w:val="single" w:sz="4" w:space="0" w:color="auto"/>
              <w:right w:val="single" w:sz="4" w:space="0" w:color="auto"/>
            </w:tcBorders>
            <w:shd w:val="clear" w:color="auto" w:fill="00B0F0"/>
            <w:vAlign w:val="center"/>
            <w:hideMark/>
          </w:tcPr>
          <w:p w14:paraId="23C643E6" w14:textId="207BE322" w:rsidR="00386C27" w:rsidRDefault="00386C27" w:rsidP="00323CBC">
            <w:pPr>
              <w:spacing w:before="60" w:after="60"/>
              <w:jc w:val="center"/>
              <w:rPr>
                <w:rFonts w:ascii="Calibri" w:hAnsi="Calibri" w:cs="Calibri"/>
                <w:b/>
                <w:color w:val="FFFFFF"/>
                <w:sz w:val="22"/>
                <w:szCs w:val="22"/>
              </w:rPr>
            </w:pPr>
            <w:r>
              <w:rPr>
                <w:rFonts w:ascii="Calibri" w:hAnsi="Calibri" w:cs="Calibri"/>
                <w:b/>
                <w:color w:val="FFFFFF"/>
                <w:sz w:val="22"/>
                <w:szCs w:val="22"/>
              </w:rPr>
              <w:t>Názv</w:t>
            </w:r>
            <w:r w:rsidR="000B2F9B">
              <w:rPr>
                <w:rFonts w:ascii="Calibri" w:hAnsi="Calibri" w:cs="Calibri"/>
                <w:b/>
                <w:color w:val="FFFFFF"/>
                <w:sz w:val="22"/>
                <w:szCs w:val="22"/>
              </w:rPr>
              <w:t>y</w:t>
            </w:r>
            <w:r>
              <w:rPr>
                <w:rFonts w:ascii="Calibri" w:hAnsi="Calibri" w:cs="Calibri"/>
                <w:b/>
                <w:color w:val="FFFFFF"/>
                <w:sz w:val="22"/>
                <w:szCs w:val="22"/>
              </w:rPr>
              <w:t xml:space="preserve"> modulů a funkcí HELIOS </w:t>
            </w:r>
            <w:proofErr w:type="spellStart"/>
            <w:r>
              <w:rPr>
                <w:rFonts w:ascii="Calibri" w:hAnsi="Calibri" w:cs="Calibri"/>
                <w:b/>
                <w:color w:val="FFFFFF"/>
                <w:sz w:val="22"/>
                <w:szCs w:val="22"/>
              </w:rPr>
              <w:t>Fenix</w:t>
            </w:r>
            <w:proofErr w:type="spellEnd"/>
          </w:p>
        </w:tc>
        <w:tc>
          <w:tcPr>
            <w:tcW w:w="1560" w:type="dxa"/>
            <w:tcBorders>
              <w:top w:val="single" w:sz="6" w:space="0" w:color="auto"/>
              <w:left w:val="single" w:sz="4" w:space="0" w:color="auto"/>
              <w:bottom w:val="single" w:sz="4" w:space="0" w:color="auto"/>
              <w:right w:val="nil"/>
            </w:tcBorders>
            <w:shd w:val="clear" w:color="auto" w:fill="00B0F0"/>
            <w:vAlign w:val="center"/>
            <w:hideMark/>
          </w:tcPr>
          <w:p w14:paraId="0827948B" w14:textId="77777777" w:rsidR="00386C27" w:rsidRDefault="00386C27" w:rsidP="00323CBC">
            <w:pPr>
              <w:spacing w:before="60" w:after="60"/>
              <w:jc w:val="center"/>
              <w:rPr>
                <w:rFonts w:ascii="Calibri" w:hAnsi="Calibri" w:cs="Calibri"/>
                <w:b/>
                <w:color w:val="FFFFFF"/>
                <w:sz w:val="22"/>
                <w:szCs w:val="22"/>
              </w:rPr>
            </w:pPr>
            <w:r>
              <w:rPr>
                <w:rFonts w:ascii="Calibri" w:hAnsi="Calibri" w:cs="Calibri"/>
                <w:b/>
                <w:color w:val="FFFFFF"/>
                <w:sz w:val="22"/>
                <w:szCs w:val="22"/>
              </w:rPr>
              <w:t>Stávající (S)</w:t>
            </w:r>
          </w:p>
          <w:p w14:paraId="79C1B825" w14:textId="4E266BF5" w:rsidR="00653F2B" w:rsidRDefault="00386C27" w:rsidP="000360FD">
            <w:pPr>
              <w:spacing w:before="60" w:after="60"/>
              <w:jc w:val="center"/>
              <w:rPr>
                <w:rFonts w:ascii="Calibri" w:hAnsi="Calibri" w:cs="Calibri"/>
                <w:b/>
                <w:color w:val="FFFFFF"/>
                <w:sz w:val="22"/>
                <w:szCs w:val="22"/>
              </w:rPr>
            </w:pPr>
            <w:r>
              <w:rPr>
                <w:rFonts w:ascii="Calibri" w:hAnsi="Calibri" w:cs="Calibri"/>
                <w:b/>
                <w:color w:val="FFFFFF"/>
                <w:sz w:val="22"/>
                <w:szCs w:val="22"/>
              </w:rPr>
              <w:t>Nové (N)</w:t>
            </w:r>
          </w:p>
        </w:tc>
        <w:tc>
          <w:tcPr>
            <w:tcW w:w="1844" w:type="dxa"/>
            <w:tcBorders>
              <w:top w:val="single" w:sz="6" w:space="0" w:color="auto"/>
              <w:left w:val="single" w:sz="4" w:space="0" w:color="auto"/>
              <w:bottom w:val="single" w:sz="4" w:space="0" w:color="auto"/>
              <w:right w:val="single" w:sz="6" w:space="0" w:color="auto"/>
            </w:tcBorders>
            <w:shd w:val="clear" w:color="auto" w:fill="00B0F0"/>
            <w:hideMark/>
          </w:tcPr>
          <w:p w14:paraId="17C267D8" w14:textId="77777777" w:rsidR="00386C27" w:rsidRDefault="00386C27" w:rsidP="00323CBC">
            <w:pPr>
              <w:spacing w:before="60" w:after="60"/>
              <w:jc w:val="center"/>
              <w:rPr>
                <w:rFonts w:ascii="Calibri" w:hAnsi="Calibri" w:cs="Calibri"/>
                <w:b/>
                <w:color w:val="FFFFFF"/>
                <w:sz w:val="22"/>
                <w:szCs w:val="22"/>
              </w:rPr>
            </w:pPr>
            <w:r>
              <w:rPr>
                <w:rFonts w:ascii="Calibri" w:hAnsi="Calibri" w:cs="Calibri"/>
                <w:b/>
                <w:color w:val="FFFFFF"/>
                <w:sz w:val="22"/>
                <w:szCs w:val="22"/>
              </w:rPr>
              <w:t>Cena</w:t>
            </w:r>
          </w:p>
          <w:p w14:paraId="18167B73" w14:textId="77777777" w:rsidR="00386C27" w:rsidRDefault="00386C27" w:rsidP="00323CBC">
            <w:pPr>
              <w:spacing w:before="60" w:after="60"/>
              <w:jc w:val="center"/>
              <w:rPr>
                <w:rFonts w:ascii="Calibri" w:hAnsi="Calibri" w:cs="Calibri"/>
                <w:b/>
                <w:color w:val="FFFFFF"/>
                <w:sz w:val="22"/>
                <w:szCs w:val="22"/>
              </w:rPr>
            </w:pPr>
            <w:r>
              <w:rPr>
                <w:rFonts w:ascii="Calibri" w:hAnsi="Calibri" w:cs="Calibri"/>
                <w:b/>
                <w:color w:val="FFFFFF"/>
                <w:sz w:val="22"/>
                <w:szCs w:val="22"/>
              </w:rPr>
              <w:t>ročního upgrade</w:t>
            </w:r>
          </w:p>
        </w:tc>
      </w:tr>
      <w:tr w:rsidR="00386C27" w14:paraId="71BA7845" w14:textId="77777777" w:rsidTr="00323CBC">
        <w:trPr>
          <w:cantSplit/>
          <w:trHeight w:val="425"/>
        </w:trPr>
        <w:tc>
          <w:tcPr>
            <w:tcW w:w="9075" w:type="dxa"/>
            <w:gridSpan w:val="4"/>
            <w:tcBorders>
              <w:top w:val="single" w:sz="4" w:space="0" w:color="auto"/>
              <w:left w:val="single" w:sz="6" w:space="0" w:color="auto"/>
              <w:bottom w:val="single" w:sz="4" w:space="0" w:color="auto"/>
              <w:right w:val="single" w:sz="6" w:space="0" w:color="auto"/>
            </w:tcBorders>
            <w:shd w:val="clear" w:color="auto" w:fill="DEEAF6"/>
            <w:vAlign w:val="center"/>
            <w:hideMark/>
          </w:tcPr>
          <w:p w14:paraId="5C7F3511" w14:textId="77777777" w:rsidR="00B71E69" w:rsidRDefault="00B71E69" w:rsidP="00B71E69">
            <w:pPr>
              <w:spacing w:before="60" w:after="60"/>
              <w:ind w:right="163" w:hanging="49"/>
              <w:jc w:val="center"/>
              <w:rPr>
                <w:rFonts w:ascii="Calibri" w:hAnsi="Calibri"/>
                <w:sz w:val="22"/>
                <w:szCs w:val="22"/>
              </w:rPr>
            </w:pPr>
            <w:r w:rsidRPr="00B26727">
              <w:rPr>
                <w:rFonts w:ascii="Calibri" w:hAnsi="Calibri"/>
                <w:sz w:val="22"/>
                <w:szCs w:val="22"/>
              </w:rPr>
              <w:t>Objednatel</w:t>
            </w:r>
            <w:r>
              <w:rPr>
                <w:rFonts w:ascii="Calibri" w:hAnsi="Calibri"/>
                <w:sz w:val="22"/>
                <w:szCs w:val="22"/>
              </w:rPr>
              <w:t xml:space="preserve"> </w:t>
            </w:r>
            <w:r w:rsidRPr="009129C7">
              <w:rPr>
                <w:rFonts w:ascii="Calibri" w:hAnsi="Calibri"/>
                <w:b/>
                <w:bCs/>
                <w:sz w:val="22"/>
                <w:szCs w:val="22"/>
              </w:rPr>
              <w:t>Střední škola letecké a výpočetní techniky, Odolena Voda, U Letiště 370</w:t>
            </w:r>
          </w:p>
          <w:p w14:paraId="2EC90B12" w14:textId="1723A7D8" w:rsidR="00386C27" w:rsidRDefault="00B71E69" w:rsidP="00B71E69">
            <w:pPr>
              <w:jc w:val="center"/>
              <w:rPr>
                <w:rFonts w:ascii="Calibri" w:hAnsi="Calibri" w:cs="Calibri"/>
                <w:sz w:val="22"/>
                <w:szCs w:val="22"/>
              </w:rPr>
            </w:pPr>
            <w:r w:rsidRPr="00B26727">
              <w:rPr>
                <w:rFonts w:ascii="Calibri" w:hAnsi="Calibri"/>
                <w:sz w:val="22"/>
                <w:szCs w:val="22"/>
              </w:rPr>
              <w:t>– IČ</w:t>
            </w:r>
            <w:r>
              <w:rPr>
                <w:rFonts w:ascii="Calibri" w:hAnsi="Calibri"/>
                <w:sz w:val="22"/>
                <w:szCs w:val="22"/>
              </w:rPr>
              <w:t>O</w:t>
            </w:r>
            <w:r w:rsidRPr="00B26727">
              <w:rPr>
                <w:rFonts w:ascii="Calibri" w:hAnsi="Calibri"/>
                <w:sz w:val="22"/>
                <w:szCs w:val="22"/>
              </w:rPr>
              <w:t xml:space="preserve"> </w:t>
            </w:r>
            <w:r w:rsidRPr="009129C7">
              <w:rPr>
                <w:rFonts w:ascii="Calibri" w:hAnsi="Calibri"/>
                <w:sz w:val="22"/>
                <w:szCs w:val="22"/>
              </w:rPr>
              <w:t>61389480</w:t>
            </w:r>
          </w:p>
        </w:tc>
      </w:tr>
      <w:tr w:rsidR="00B71E69" w14:paraId="106402B0" w14:textId="77777777" w:rsidTr="00323CBC">
        <w:trPr>
          <w:cantSplit/>
        </w:trPr>
        <w:tc>
          <w:tcPr>
            <w:tcW w:w="5671" w:type="dxa"/>
            <w:gridSpan w:val="2"/>
            <w:tcBorders>
              <w:top w:val="single" w:sz="4" w:space="0" w:color="auto"/>
              <w:left w:val="single" w:sz="6" w:space="0" w:color="auto"/>
              <w:bottom w:val="single" w:sz="4" w:space="0" w:color="auto"/>
              <w:right w:val="single" w:sz="4" w:space="0" w:color="auto"/>
            </w:tcBorders>
            <w:vAlign w:val="center"/>
          </w:tcPr>
          <w:p w14:paraId="19A4DAE4" w14:textId="389BEF4F" w:rsidR="00B71E69" w:rsidRDefault="00B71E69" w:rsidP="00B71E69">
            <w:pPr>
              <w:tabs>
                <w:tab w:val="left" w:pos="284"/>
                <w:tab w:val="left" w:pos="1985"/>
                <w:tab w:val="left" w:pos="3119"/>
                <w:tab w:val="left" w:pos="4253"/>
                <w:tab w:val="left" w:pos="6521"/>
              </w:tabs>
              <w:spacing w:before="60" w:after="60"/>
              <w:rPr>
                <w:rFonts w:ascii="Calibri" w:hAnsi="Calibri" w:cs="Calibri"/>
                <w:sz w:val="22"/>
                <w:szCs w:val="22"/>
              </w:rPr>
            </w:pPr>
            <w:r w:rsidRPr="00585AD1">
              <w:rPr>
                <w:rFonts w:ascii="Calibri" w:hAnsi="Calibri"/>
                <w:sz w:val="22"/>
                <w:szCs w:val="22"/>
              </w:rPr>
              <w:t>Rozpočet, Účetnictví, Výkaznictví, Účetnictví státu – přenosy</w:t>
            </w:r>
          </w:p>
        </w:tc>
        <w:tc>
          <w:tcPr>
            <w:tcW w:w="1560" w:type="dxa"/>
            <w:tcBorders>
              <w:top w:val="single" w:sz="4" w:space="0" w:color="auto"/>
              <w:left w:val="single" w:sz="4" w:space="0" w:color="auto"/>
              <w:bottom w:val="single" w:sz="4" w:space="0" w:color="auto"/>
              <w:right w:val="nil"/>
            </w:tcBorders>
            <w:vAlign w:val="center"/>
          </w:tcPr>
          <w:p w14:paraId="646E1EFD" w14:textId="50FF516D" w:rsidR="00B71E69" w:rsidRDefault="00B71E69" w:rsidP="00B71E69">
            <w:pPr>
              <w:jc w:val="center"/>
              <w:rPr>
                <w:rFonts w:ascii="Calibri" w:hAnsi="Calibri" w:cs="Calibri"/>
                <w:sz w:val="22"/>
                <w:szCs w:val="22"/>
              </w:rPr>
            </w:pPr>
            <w:r>
              <w:rPr>
                <w:rFonts w:ascii="Calibri" w:hAnsi="Calibri" w:cs="Calibri"/>
                <w:sz w:val="22"/>
                <w:szCs w:val="22"/>
              </w:rPr>
              <w:t>S</w:t>
            </w:r>
          </w:p>
        </w:tc>
        <w:tc>
          <w:tcPr>
            <w:tcW w:w="1844" w:type="dxa"/>
            <w:tcBorders>
              <w:top w:val="single" w:sz="4" w:space="0" w:color="auto"/>
              <w:left w:val="single" w:sz="4" w:space="0" w:color="auto"/>
              <w:bottom w:val="single" w:sz="4" w:space="0" w:color="auto"/>
              <w:right w:val="single" w:sz="6" w:space="0" w:color="auto"/>
            </w:tcBorders>
            <w:vAlign w:val="center"/>
          </w:tcPr>
          <w:p w14:paraId="6FA7B8A8" w14:textId="61894D14" w:rsidR="00B71E69" w:rsidRDefault="00B71E69" w:rsidP="00B71E69">
            <w:pPr>
              <w:ind w:right="220"/>
              <w:jc w:val="right"/>
              <w:rPr>
                <w:rFonts w:ascii="Calibri" w:hAnsi="Calibri" w:cs="Calibri"/>
                <w:sz w:val="22"/>
                <w:szCs w:val="22"/>
              </w:rPr>
            </w:pPr>
            <w:r>
              <w:rPr>
                <w:rFonts w:ascii="Calibri" w:hAnsi="Calibri" w:cs="Calibri"/>
                <w:sz w:val="22"/>
                <w:szCs w:val="22"/>
              </w:rPr>
              <w:t>3 500</w:t>
            </w:r>
          </w:p>
        </w:tc>
      </w:tr>
      <w:tr w:rsidR="00B71E69" w14:paraId="47876E6A" w14:textId="77777777" w:rsidTr="00323CBC">
        <w:trPr>
          <w:cantSplit/>
        </w:trPr>
        <w:tc>
          <w:tcPr>
            <w:tcW w:w="5671" w:type="dxa"/>
            <w:gridSpan w:val="2"/>
            <w:tcBorders>
              <w:top w:val="single" w:sz="4" w:space="0" w:color="auto"/>
              <w:left w:val="single" w:sz="6" w:space="0" w:color="auto"/>
              <w:bottom w:val="single" w:sz="4" w:space="0" w:color="auto"/>
              <w:right w:val="single" w:sz="4" w:space="0" w:color="auto"/>
            </w:tcBorders>
            <w:vAlign w:val="center"/>
          </w:tcPr>
          <w:p w14:paraId="67C7E4F0" w14:textId="513889E8" w:rsidR="00B71E69" w:rsidRDefault="00B71E69" w:rsidP="00B71E69">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sz w:val="22"/>
                <w:szCs w:val="22"/>
              </w:rPr>
              <w:t>Banka</w:t>
            </w:r>
          </w:p>
        </w:tc>
        <w:tc>
          <w:tcPr>
            <w:tcW w:w="1560" w:type="dxa"/>
            <w:tcBorders>
              <w:top w:val="single" w:sz="4" w:space="0" w:color="auto"/>
              <w:left w:val="single" w:sz="4" w:space="0" w:color="auto"/>
              <w:bottom w:val="single" w:sz="4" w:space="0" w:color="auto"/>
              <w:right w:val="nil"/>
            </w:tcBorders>
            <w:vAlign w:val="center"/>
          </w:tcPr>
          <w:p w14:paraId="7AA6C491" w14:textId="6DE3940B" w:rsidR="00B71E69" w:rsidRDefault="00B71E69" w:rsidP="00B71E69">
            <w:pPr>
              <w:jc w:val="center"/>
              <w:rPr>
                <w:rFonts w:ascii="Calibri" w:hAnsi="Calibri" w:cs="Calibri"/>
                <w:sz w:val="22"/>
                <w:szCs w:val="22"/>
              </w:rPr>
            </w:pPr>
            <w:r>
              <w:rPr>
                <w:rFonts w:ascii="Calibri" w:hAnsi="Calibri" w:cs="Calibri"/>
                <w:sz w:val="22"/>
                <w:szCs w:val="22"/>
              </w:rPr>
              <w:t>S</w:t>
            </w:r>
          </w:p>
        </w:tc>
        <w:tc>
          <w:tcPr>
            <w:tcW w:w="1844" w:type="dxa"/>
            <w:tcBorders>
              <w:top w:val="single" w:sz="4" w:space="0" w:color="auto"/>
              <w:left w:val="single" w:sz="4" w:space="0" w:color="auto"/>
              <w:bottom w:val="single" w:sz="4" w:space="0" w:color="auto"/>
              <w:right w:val="single" w:sz="6" w:space="0" w:color="auto"/>
            </w:tcBorders>
            <w:vAlign w:val="center"/>
          </w:tcPr>
          <w:p w14:paraId="6ACFF8C4" w14:textId="68595C6D" w:rsidR="00B71E69" w:rsidRDefault="00B71E69" w:rsidP="00B71E69">
            <w:pPr>
              <w:ind w:right="220"/>
              <w:jc w:val="right"/>
              <w:rPr>
                <w:rFonts w:ascii="Calibri" w:hAnsi="Calibri" w:cs="Calibri"/>
                <w:sz w:val="22"/>
                <w:szCs w:val="22"/>
              </w:rPr>
            </w:pPr>
            <w:r>
              <w:rPr>
                <w:rFonts w:ascii="Calibri" w:hAnsi="Calibri" w:cs="Calibri"/>
                <w:sz w:val="22"/>
                <w:szCs w:val="22"/>
              </w:rPr>
              <w:t>1 500</w:t>
            </w:r>
          </w:p>
        </w:tc>
      </w:tr>
      <w:tr w:rsidR="00B71E69" w14:paraId="4FDEFE9A" w14:textId="77777777" w:rsidTr="00323CBC">
        <w:trPr>
          <w:cantSplit/>
        </w:trPr>
        <w:tc>
          <w:tcPr>
            <w:tcW w:w="5671" w:type="dxa"/>
            <w:gridSpan w:val="2"/>
            <w:tcBorders>
              <w:top w:val="single" w:sz="4" w:space="0" w:color="auto"/>
              <w:left w:val="single" w:sz="6" w:space="0" w:color="auto"/>
              <w:bottom w:val="single" w:sz="4" w:space="0" w:color="auto"/>
              <w:right w:val="single" w:sz="4" w:space="0" w:color="auto"/>
            </w:tcBorders>
            <w:vAlign w:val="center"/>
          </w:tcPr>
          <w:p w14:paraId="31A3B20C" w14:textId="010F6BD1" w:rsidR="00B71E69" w:rsidRDefault="00B71E69" w:rsidP="00B71E69">
            <w:pPr>
              <w:tabs>
                <w:tab w:val="left" w:pos="284"/>
                <w:tab w:val="left" w:pos="1985"/>
                <w:tab w:val="left" w:pos="3119"/>
                <w:tab w:val="left" w:pos="4253"/>
                <w:tab w:val="left" w:pos="6521"/>
              </w:tabs>
              <w:spacing w:before="60" w:after="60"/>
              <w:rPr>
                <w:rFonts w:ascii="Calibri" w:hAnsi="Calibri" w:cs="Calibri"/>
                <w:sz w:val="22"/>
                <w:szCs w:val="22"/>
              </w:rPr>
            </w:pPr>
            <w:r w:rsidRPr="00BB067C">
              <w:rPr>
                <w:rFonts w:ascii="Calibri" w:hAnsi="Calibri"/>
                <w:sz w:val="22"/>
                <w:szCs w:val="22"/>
              </w:rPr>
              <w:t>Kniha došlých faktur</w:t>
            </w:r>
          </w:p>
        </w:tc>
        <w:tc>
          <w:tcPr>
            <w:tcW w:w="1560" w:type="dxa"/>
            <w:tcBorders>
              <w:top w:val="single" w:sz="4" w:space="0" w:color="auto"/>
              <w:left w:val="single" w:sz="4" w:space="0" w:color="auto"/>
              <w:bottom w:val="single" w:sz="4" w:space="0" w:color="auto"/>
              <w:right w:val="nil"/>
            </w:tcBorders>
            <w:vAlign w:val="center"/>
          </w:tcPr>
          <w:p w14:paraId="6FF25285" w14:textId="4EB354D8" w:rsidR="00B71E69" w:rsidRDefault="00B71E69" w:rsidP="00B71E69">
            <w:pPr>
              <w:jc w:val="center"/>
              <w:rPr>
                <w:rFonts w:ascii="Calibri" w:hAnsi="Calibri" w:cs="Calibri"/>
                <w:sz w:val="22"/>
                <w:szCs w:val="22"/>
              </w:rPr>
            </w:pPr>
            <w:r>
              <w:rPr>
                <w:rFonts w:ascii="Calibri" w:hAnsi="Calibri" w:cs="Calibri"/>
                <w:sz w:val="22"/>
                <w:szCs w:val="22"/>
              </w:rPr>
              <w:t>S</w:t>
            </w:r>
          </w:p>
        </w:tc>
        <w:tc>
          <w:tcPr>
            <w:tcW w:w="1844" w:type="dxa"/>
            <w:tcBorders>
              <w:top w:val="single" w:sz="4" w:space="0" w:color="auto"/>
              <w:left w:val="single" w:sz="4" w:space="0" w:color="auto"/>
              <w:bottom w:val="single" w:sz="4" w:space="0" w:color="auto"/>
              <w:right w:val="single" w:sz="6" w:space="0" w:color="auto"/>
            </w:tcBorders>
            <w:vAlign w:val="center"/>
          </w:tcPr>
          <w:p w14:paraId="3E54A231" w14:textId="4B08D4B3" w:rsidR="00B71E69" w:rsidRDefault="00B71E69" w:rsidP="00B71E69">
            <w:pPr>
              <w:ind w:right="220"/>
              <w:jc w:val="right"/>
              <w:rPr>
                <w:rFonts w:ascii="Calibri" w:hAnsi="Calibri" w:cs="Calibri"/>
                <w:sz w:val="22"/>
                <w:szCs w:val="22"/>
              </w:rPr>
            </w:pPr>
            <w:r>
              <w:rPr>
                <w:rFonts w:ascii="Calibri" w:hAnsi="Calibri" w:cs="Calibri"/>
                <w:sz w:val="22"/>
                <w:szCs w:val="22"/>
              </w:rPr>
              <w:t>1 500</w:t>
            </w:r>
          </w:p>
        </w:tc>
      </w:tr>
      <w:tr w:rsidR="00B71E69" w14:paraId="61A88E57" w14:textId="77777777" w:rsidTr="00323CBC">
        <w:trPr>
          <w:cantSplit/>
        </w:trPr>
        <w:tc>
          <w:tcPr>
            <w:tcW w:w="5671" w:type="dxa"/>
            <w:gridSpan w:val="2"/>
            <w:tcBorders>
              <w:top w:val="single" w:sz="4" w:space="0" w:color="auto"/>
              <w:left w:val="single" w:sz="6" w:space="0" w:color="auto"/>
              <w:bottom w:val="single" w:sz="4" w:space="0" w:color="auto"/>
              <w:right w:val="single" w:sz="4" w:space="0" w:color="auto"/>
            </w:tcBorders>
            <w:vAlign w:val="center"/>
          </w:tcPr>
          <w:p w14:paraId="1CBBB1E2" w14:textId="47A7DEEE" w:rsidR="00B71E69" w:rsidRDefault="00B71E69" w:rsidP="00B71E69">
            <w:pPr>
              <w:tabs>
                <w:tab w:val="left" w:pos="284"/>
                <w:tab w:val="left" w:pos="1985"/>
                <w:tab w:val="left" w:pos="3119"/>
                <w:tab w:val="left" w:pos="4253"/>
                <w:tab w:val="left" w:pos="6521"/>
              </w:tabs>
              <w:spacing w:before="60" w:after="60"/>
              <w:rPr>
                <w:rFonts w:ascii="Calibri" w:hAnsi="Calibri" w:cs="Calibri"/>
                <w:sz w:val="22"/>
                <w:szCs w:val="22"/>
              </w:rPr>
            </w:pPr>
            <w:r w:rsidRPr="00BB067C">
              <w:rPr>
                <w:rFonts w:ascii="Calibri" w:hAnsi="Calibri"/>
                <w:sz w:val="22"/>
                <w:szCs w:val="22"/>
              </w:rPr>
              <w:t>Pokladna</w:t>
            </w:r>
          </w:p>
        </w:tc>
        <w:tc>
          <w:tcPr>
            <w:tcW w:w="1560" w:type="dxa"/>
            <w:tcBorders>
              <w:top w:val="single" w:sz="4" w:space="0" w:color="auto"/>
              <w:left w:val="single" w:sz="4" w:space="0" w:color="auto"/>
              <w:bottom w:val="single" w:sz="4" w:space="0" w:color="auto"/>
              <w:right w:val="nil"/>
            </w:tcBorders>
            <w:vAlign w:val="center"/>
          </w:tcPr>
          <w:p w14:paraId="67A3F7C0" w14:textId="0E203E89" w:rsidR="00B71E69" w:rsidRDefault="00B71E69" w:rsidP="00B71E69">
            <w:pPr>
              <w:jc w:val="center"/>
              <w:rPr>
                <w:rFonts w:ascii="Calibri" w:hAnsi="Calibri" w:cs="Calibri"/>
                <w:sz w:val="22"/>
                <w:szCs w:val="22"/>
              </w:rPr>
            </w:pPr>
            <w:r>
              <w:rPr>
                <w:rFonts w:ascii="Calibri" w:hAnsi="Calibri" w:cs="Calibri"/>
                <w:sz w:val="22"/>
                <w:szCs w:val="22"/>
              </w:rPr>
              <w:t>S</w:t>
            </w:r>
          </w:p>
        </w:tc>
        <w:tc>
          <w:tcPr>
            <w:tcW w:w="1844" w:type="dxa"/>
            <w:tcBorders>
              <w:top w:val="single" w:sz="4" w:space="0" w:color="auto"/>
              <w:left w:val="single" w:sz="4" w:space="0" w:color="auto"/>
              <w:bottom w:val="single" w:sz="4" w:space="0" w:color="auto"/>
              <w:right w:val="single" w:sz="6" w:space="0" w:color="auto"/>
            </w:tcBorders>
            <w:vAlign w:val="center"/>
          </w:tcPr>
          <w:p w14:paraId="186479FD" w14:textId="17D5914D" w:rsidR="00B71E69" w:rsidRDefault="00B71E69" w:rsidP="00B71E69">
            <w:pPr>
              <w:ind w:right="220"/>
              <w:jc w:val="right"/>
              <w:rPr>
                <w:rFonts w:ascii="Calibri" w:hAnsi="Calibri" w:cs="Calibri"/>
                <w:sz w:val="22"/>
                <w:szCs w:val="22"/>
              </w:rPr>
            </w:pPr>
            <w:r>
              <w:rPr>
                <w:rFonts w:ascii="Calibri" w:hAnsi="Calibri" w:cs="Calibri"/>
                <w:sz w:val="22"/>
                <w:szCs w:val="22"/>
              </w:rPr>
              <w:t>1 500</w:t>
            </w:r>
          </w:p>
        </w:tc>
      </w:tr>
      <w:tr w:rsidR="00B71E69" w14:paraId="270CCBAA" w14:textId="77777777" w:rsidTr="00323CBC">
        <w:trPr>
          <w:cantSplit/>
          <w:trHeight w:val="425"/>
        </w:trPr>
        <w:tc>
          <w:tcPr>
            <w:tcW w:w="9075" w:type="dxa"/>
            <w:gridSpan w:val="4"/>
            <w:tcBorders>
              <w:top w:val="single" w:sz="4" w:space="0" w:color="auto"/>
              <w:left w:val="single" w:sz="6" w:space="0" w:color="auto"/>
              <w:bottom w:val="single" w:sz="4" w:space="0" w:color="auto"/>
              <w:right w:val="single" w:sz="6" w:space="0" w:color="auto"/>
            </w:tcBorders>
            <w:shd w:val="clear" w:color="auto" w:fill="DEEAF6"/>
            <w:vAlign w:val="center"/>
            <w:hideMark/>
          </w:tcPr>
          <w:p w14:paraId="38DA3AC1" w14:textId="0CC972D3" w:rsidR="00B71E69" w:rsidRDefault="00B71E69" w:rsidP="00B71E69">
            <w:pPr>
              <w:spacing w:before="60" w:after="60"/>
              <w:ind w:right="163" w:hanging="49"/>
              <w:jc w:val="center"/>
              <w:rPr>
                <w:rFonts w:ascii="Calibri" w:hAnsi="Calibri" w:cs="Calibri"/>
                <w:sz w:val="22"/>
                <w:szCs w:val="22"/>
                <w:lang w:val="en-US"/>
              </w:rPr>
            </w:pPr>
            <w:r>
              <w:rPr>
                <w:rFonts w:ascii="Calibri" w:hAnsi="Calibri" w:cs="Calibri"/>
                <w:sz w:val="22"/>
                <w:szCs w:val="22"/>
              </w:rPr>
              <w:t>Subjekty, pro které objednatel zpracovává data</w:t>
            </w:r>
          </w:p>
        </w:tc>
      </w:tr>
      <w:tr w:rsidR="00B71E69" w14:paraId="735CB21C" w14:textId="77777777" w:rsidTr="00323CBC">
        <w:trPr>
          <w:cantSplit/>
          <w:trHeight w:val="425"/>
        </w:trPr>
        <w:tc>
          <w:tcPr>
            <w:tcW w:w="566" w:type="dxa"/>
            <w:tcBorders>
              <w:top w:val="single" w:sz="4" w:space="0" w:color="auto"/>
              <w:left w:val="single" w:sz="6" w:space="0" w:color="auto"/>
              <w:bottom w:val="single" w:sz="4" w:space="0" w:color="auto"/>
              <w:right w:val="nil"/>
            </w:tcBorders>
            <w:shd w:val="clear" w:color="auto" w:fill="DEEAF6"/>
            <w:vAlign w:val="center"/>
            <w:hideMark/>
          </w:tcPr>
          <w:p w14:paraId="30EE1286" w14:textId="77777777" w:rsidR="00B71E69" w:rsidRDefault="00B71E69" w:rsidP="00B71E69">
            <w:pPr>
              <w:spacing w:before="60" w:after="60"/>
              <w:ind w:hanging="49"/>
              <w:jc w:val="center"/>
              <w:rPr>
                <w:rFonts w:ascii="Calibri" w:hAnsi="Calibri" w:cs="Calibri"/>
                <w:sz w:val="22"/>
                <w:szCs w:val="22"/>
              </w:rPr>
            </w:pPr>
            <w:r>
              <w:rPr>
                <w:rFonts w:ascii="Calibri" w:hAnsi="Calibri" w:cs="Calibri"/>
                <w:sz w:val="22"/>
                <w:szCs w:val="22"/>
              </w:rPr>
              <w:t>1)</w:t>
            </w:r>
          </w:p>
        </w:tc>
        <w:tc>
          <w:tcPr>
            <w:tcW w:w="8509" w:type="dxa"/>
            <w:gridSpan w:val="3"/>
            <w:tcBorders>
              <w:top w:val="single" w:sz="4" w:space="0" w:color="auto"/>
              <w:left w:val="nil"/>
              <w:bottom w:val="single" w:sz="4" w:space="0" w:color="auto"/>
              <w:right w:val="single" w:sz="6" w:space="0" w:color="auto"/>
            </w:tcBorders>
            <w:shd w:val="clear" w:color="auto" w:fill="DEEAF6"/>
            <w:vAlign w:val="center"/>
            <w:hideMark/>
          </w:tcPr>
          <w:p w14:paraId="38496962" w14:textId="19E31720" w:rsidR="00B71E69" w:rsidRDefault="00B71E69" w:rsidP="00B71E69">
            <w:pPr>
              <w:spacing w:before="60" w:after="60"/>
              <w:ind w:right="163" w:hanging="49"/>
              <w:jc w:val="center"/>
              <w:rPr>
                <w:rFonts w:ascii="Calibri" w:hAnsi="Calibri" w:cs="Calibri"/>
                <w:sz w:val="22"/>
                <w:szCs w:val="22"/>
              </w:rPr>
            </w:pPr>
            <w:r w:rsidRPr="00BB067C">
              <w:rPr>
                <w:rFonts w:ascii="Calibri" w:hAnsi="Calibri"/>
                <w:b/>
                <w:bCs/>
                <w:sz w:val="22"/>
                <w:szCs w:val="22"/>
              </w:rPr>
              <w:t>ZENIT – sdružení pro rozvoj SOŠ a SOU Odolena Voda o.p.s.</w:t>
            </w:r>
            <w:r w:rsidRPr="00F42F0D">
              <w:rPr>
                <w:rFonts w:ascii="Calibri" w:hAnsi="Calibri"/>
                <w:sz w:val="22"/>
                <w:szCs w:val="22"/>
              </w:rPr>
              <w:t xml:space="preserve"> – IČ</w:t>
            </w:r>
            <w:r>
              <w:rPr>
                <w:rFonts w:ascii="Calibri" w:hAnsi="Calibri"/>
                <w:sz w:val="22"/>
                <w:szCs w:val="22"/>
              </w:rPr>
              <w:t>O</w:t>
            </w:r>
            <w:r w:rsidRPr="00F42F0D">
              <w:rPr>
                <w:rFonts w:ascii="Calibri" w:hAnsi="Calibri"/>
                <w:sz w:val="22"/>
                <w:szCs w:val="22"/>
              </w:rPr>
              <w:t xml:space="preserve"> </w:t>
            </w:r>
            <w:r w:rsidRPr="009129C7">
              <w:rPr>
                <w:rFonts w:ascii="Calibri" w:hAnsi="Calibri"/>
                <w:sz w:val="22"/>
                <w:szCs w:val="22"/>
              </w:rPr>
              <w:t>27387640</w:t>
            </w:r>
          </w:p>
        </w:tc>
      </w:tr>
      <w:tr w:rsidR="00B71E69" w14:paraId="6ADDD2EC" w14:textId="77777777" w:rsidTr="00323CBC">
        <w:trPr>
          <w:cantSplit/>
        </w:trPr>
        <w:tc>
          <w:tcPr>
            <w:tcW w:w="5671" w:type="dxa"/>
            <w:gridSpan w:val="2"/>
            <w:tcBorders>
              <w:top w:val="single" w:sz="4" w:space="0" w:color="auto"/>
              <w:left w:val="single" w:sz="6" w:space="0" w:color="auto"/>
              <w:bottom w:val="single" w:sz="4" w:space="0" w:color="auto"/>
              <w:right w:val="single" w:sz="4" w:space="0" w:color="auto"/>
            </w:tcBorders>
            <w:vAlign w:val="center"/>
          </w:tcPr>
          <w:p w14:paraId="4629D063" w14:textId="1A576028" w:rsidR="00B71E69" w:rsidRDefault="00B71E69" w:rsidP="00B71E69">
            <w:pPr>
              <w:tabs>
                <w:tab w:val="left" w:pos="284"/>
                <w:tab w:val="left" w:pos="1985"/>
                <w:tab w:val="left" w:pos="3119"/>
                <w:tab w:val="left" w:pos="4253"/>
                <w:tab w:val="left" w:pos="6521"/>
              </w:tabs>
              <w:spacing w:before="60" w:after="60"/>
              <w:rPr>
                <w:rFonts w:ascii="Calibri" w:hAnsi="Calibri"/>
                <w:sz w:val="22"/>
                <w:szCs w:val="22"/>
              </w:rPr>
            </w:pPr>
            <w:r w:rsidRPr="00585AD1">
              <w:rPr>
                <w:rFonts w:ascii="Calibri" w:hAnsi="Calibri"/>
                <w:sz w:val="22"/>
                <w:szCs w:val="22"/>
              </w:rPr>
              <w:t>Rozpočet, Účetnictví, Výkaznictví, Účetnictví státu – přenosy</w:t>
            </w:r>
          </w:p>
        </w:tc>
        <w:tc>
          <w:tcPr>
            <w:tcW w:w="1560" w:type="dxa"/>
            <w:tcBorders>
              <w:top w:val="single" w:sz="4" w:space="0" w:color="auto"/>
              <w:left w:val="single" w:sz="4" w:space="0" w:color="auto"/>
              <w:bottom w:val="single" w:sz="4" w:space="0" w:color="auto"/>
              <w:right w:val="single" w:sz="6" w:space="0" w:color="auto"/>
            </w:tcBorders>
            <w:vAlign w:val="center"/>
          </w:tcPr>
          <w:p w14:paraId="4D2C3550" w14:textId="2746B097" w:rsidR="00B71E69" w:rsidRDefault="00B71E69" w:rsidP="00B71E69">
            <w:pPr>
              <w:jc w:val="center"/>
              <w:rPr>
                <w:rFonts w:ascii="Calibri" w:hAnsi="Calibri" w:cs="Calibri"/>
                <w:sz w:val="22"/>
                <w:szCs w:val="22"/>
              </w:rPr>
            </w:pPr>
            <w:r>
              <w:rPr>
                <w:rFonts w:ascii="Calibri" w:hAnsi="Calibri" w:cs="Calibri"/>
                <w:sz w:val="22"/>
                <w:szCs w:val="22"/>
              </w:rPr>
              <w:t>S</w:t>
            </w:r>
          </w:p>
        </w:tc>
        <w:tc>
          <w:tcPr>
            <w:tcW w:w="1844" w:type="dxa"/>
            <w:tcBorders>
              <w:top w:val="single" w:sz="4" w:space="0" w:color="auto"/>
              <w:left w:val="single" w:sz="4" w:space="0" w:color="auto"/>
              <w:bottom w:val="single" w:sz="4" w:space="0" w:color="auto"/>
              <w:right w:val="single" w:sz="6" w:space="0" w:color="auto"/>
            </w:tcBorders>
            <w:vAlign w:val="center"/>
          </w:tcPr>
          <w:p w14:paraId="3406259D" w14:textId="6E68FD10" w:rsidR="00B71E69" w:rsidRDefault="00B71E69" w:rsidP="00B71E69">
            <w:pPr>
              <w:ind w:right="220"/>
              <w:jc w:val="right"/>
              <w:rPr>
                <w:rFonts w:ascii="Calibri" w:hAnsi="Calibri" w:cs="Calibri"/>
                <w:sz w:val="22"/>
                <w:szCs w:val="22"/>
              </w:rPr>
            </w:pPr>
            <w:r>
              <w:rPr>
                <w:rFonts w:ascii="Calibri" w:hAnsi="Calibri" w:cs="Calibri"/>
                <w:sz w:val="22"/>
                <w:szCs w:val="22"/>
              </w:rPr>
              <w:t>1 400</w:t>
            </w:r>
          </w:p>
        </w:tc>
      </w:tr>
    </w:tbl>
    <w:p w14:paraId="647C8384" w14:textId="77777777" w:rsidR="00386C27" w:rsidRDefault="00386C27" w:rsidP="00386C27">
      <w:pPr>
        <w:rPr>
          <w:rFonts w:ascii="Calibri" w:hAnsi="Calibri"/>
          <w:sz w:val="22"/>
          <w:szCs w:val="22"/>
        </w:rPr>
      </w:pPr>
    </w:p>
    <w:p w14:paraId="17CE5E1C" w14:textId="77777777" w:rsidR="00386C27" w:rsidRDefault="00386C27" w:rsidP="00386C27">
      <w:pPr>
        <w:rPr>
          <w:rFonts w:ascii="Calibri" w:hAnsi="Calibri"/>
          <w:sz w:val="22"/>
          <w:szCs w:val="22"/>
        </w:rPr>
      </w:pPr>
    </w:p>
    <w:p w14:paraId="62FD1503" w14:textId="77777777" w:rsidR="009A7DC8" w:rsidRDefault="009A7DC8" w:rsidP="00386C27">
      <w:pPr>
        <w:rPr>
          <w:rFonts w:ascii="Calibri" w:hAnsi="Calibri"/>
          <w:sz w:val="22"/>
          <w:szCs w:val="22"/>
        </w:rPr>
      </w:pPr>
    </w:p>
    <w:p w14:paraId="221C00D0" w14:textId="77777777" w:rsidR="009A7DC8" w:rsidRDefault="009A7DC8" w:rsidP="00386C27">
      <w:pPr>
        <w:rPr>
          <w:rFonts w:ascii="Calibri" w:hAnsi="Calibri"/>
          <w:sz w:val="22"/>
          <w:szCs w:val="22"/>
        </w:rPr>
      </w:pPr>
    </w:p>
    <w:p w14:paraId="2757F48B" w14:textId="77777777" w:rsidR="00386C27" w:rsidRDefault="00386C27" w:rsidP="00386C27">
      <w:pPr>
        <w:rPr>
          <w:rFonts w:ascii="Calibri" w:hAnsi="Calibri"/>
          <w:sz w:val="22"/>
          <w:szCs w:val="22"/>
        </w:rPr>
      </w:pPr>
    </w:p>
    <w:tbl>
      <w:tblPr>
        <w:tblW w:w="91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794"/>
        <w:gridCol w:w="4356"/>
      </w:tblGrid>
      <w:tr w:rsidR="00386C27" w14:paraId="5E5FDEC3" w14:textId="77777777" w:rsidTr="00323CBC">
        <w:trPr>
          <w:cantSplit/>
          <w:trHeight w:val="676"/>
          <w:jc w:val="center"/>
        </w:trPr>
        <w:tc>
          <w:tcPr>
            <w:tcW w:w="479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744D4F2F" w14:textId="77777777" w:rsidR="00386C27" w:rsidRDefault="00386C27" w:rsidP="00323CBC">
            <w:pPr>
              <w:spacing w:before="60" w:after="60"/>
              <w:ind w:left="357" w:hanging="357"/>
              <w:jc w:val="center"/>
              <w:rPr>
                <w:rFonts w:ascii="Calibri" w:hAnsi="Calibri"/>
                <w:b/>
                <w:color w:val="FFFFFF"/>
                <w:sz w:val="22"/>
                <w:szCs w:val="22"/>
              </w:rPr>
            </w:pPr>
            <w:r>
              <w:rPr>
                <w:rFonts w:ascii="Calibri" w:hAnsi="Calibri"/>
                <w:b/>
                <w:color w:val="FFFFFF"/>
                <w:sz w:val="22"/>
                <w:szCs w:val="22"/>
              </w:rPr>
              <w:t>Služba provozní podpory</w:t>
            </w:r>
          </w:p>
        </w:tc>
        <w:tc>
          <w:tcPr>
            <w:tcW w:w="4356" w:type="dxa"/>
            <w:tcBorders>
              <w:top w:val="single" w:sz="6" w:space="0" w:color="auto"/>
              <w:left w:val="single" w:sz="4" w:space="0" w:color="auto"/>
              <w:bottom w:val="single" w:sz="4" w:space="0" w:color="auto"/>
              <w:right w:val="single" w:sz="4" w:space="0" w:color="auto"/>
            </w:tcBorders>
            <w:shd w:val="clear" w:color="auto" w:fill="00B0F0"/>
            <w:vAlign w:val="center"/>
            <w:hideMark/>
          </w:tcPr>
          <w:p w14:paraId="54E3C458" w14:textId="77777777" w:rsidR="00386C27" w:rsidRDefault="00386C27" w:rsidP="00323CBC">
            <w:pPr>
              <w:spacing w:before="60" w:after="60"/>
              <w:jc w:val="center"/>
              <w:rPr>
                <w:rFonts w:ascii="Calibri" w:hAnsi="Calibri"/>
                <w:b/>
                <w:color w:val="FFFFFF"/>
                <w:sz w:val="22"/>
                <w:szCs w:val="22"/>
              </w:rPr>
            </w:pPr>
            <w:r>
              <w:rPr>
                <w:rFonts w:ascii="Calibri" w:hAnsi="Calibri"/>
                <w:b/>
                <w:color w:val="FFFFFF"/>
                <w:sz w:val="22"/>
                <w:szCs w:val="22"/>
              </w:rPr>
              <w:t>Rozsah poskytované služby</w:t>
            </w:r>
          </w:p>
          <w:p w14:paraId="40F050FD" w14:textId="77777777" w:rsidR="00386C27" w:rsidRDefault="00386C27" w:rsidP="00323CBC">
            <w:pPr>
              <w:spacing w:before="60" w:after="60"/>
              <w:jc w:val="center"/>
              <w:rPr>
                <w:rFonts w:ascii="Calibri" w:hAnsi="Calibri"/>
                <w:b/>
                <w:color w:val="FFFFFF"/>
                <w:sz w:val="22"/>
                <w:szCs w:val="22"/>
              </w:rPr>
            </w:pPr>
            <w:r>
              <w:rPr>
                <w:rFonts w:ascii="Calibri" w:hAnsi="Calibri"/>
                <w:b/>
                <w:color w:val="FFFFFF"/>
                <w:sz w:val="22"/>
                <w:szCs w:val="22"/>
              </w:rPr>
              <w:t>pro daný servisní rok</w:t>
            </w:r>
          </w:p>
        </w:tc>
      </w:tr>
      <w:tr w:rsidR="00386C27" w14:paraId="778C6C27" w14:textId="77777777" w:rsidTr="00323CBC">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1EF1CB6A" w14:textId="77777777" w:rsidR="00386C27" w:rsidRDefault="00386C27" w:rsidP="00323CBC">
            <w:pPr>
              <w:tabs>
                <w:tab w:val="left" w:pos="284"/>
                <w:tab w:val="left" w:pos="1985"/>
                <w:tab w:val="left" w:pos="3119"/>
                <w:tab w:val="left" w:pos="4253"/>
                <w:tab w:val="left" w:pos="6521"/>
              </w:tabs>
              <w:spacing w:before="60" w:after="60"/>
              <w:rPr>
                <w:rFonts w:ascii="Calibri" w:hAnsi="Calibri"/>
                <w:sz w:val="22"/>
                <w:szCs w:val="22"/>
              </w:rPr>
            </w:pPr>
            <w:r>
              <w:rPr>
                <w:rFonts w:ascii="Calibri" w:hAnsi="Calibri"/>
                <w:sz w:val="22"/>
                <w:szCs w:val="22"/>
              </w:rPr>
              <w:t>Poskytování informací</w:t>
            </w:r>
          </w:p>
        </w:tc>
        <w:tc>
          <w:tcPr>
            <w:tcW w:w="4356" w:type="dxa"/>
            <w:tcBorders>
              <w:top w:val="single" w:sz="4" w:space="0" w:color="auto"/>
              <w:left w:val="single" w:sz="4" w:space="0" w:color="auto"/>
              <w:bottom w:val="single" w:sz="4" w:space="0" w:color="auto"/>
              <w:right w:val="single" w:sz="4" w:space="0" w:color="auto"/>
            </w:tcBorders>
            <w:vAlign w:val="center"/>
            <w:hideMark/>
          </w:tcPr>
          <w:p w14:paraId="3D155C8D" w14:textId="77777777" w:rsidR="00386C27" w:rsidRDefault="00386C27" w:rsidP="00323CBC">
            <w:pPr>
              <w:spacing w:before="60" w:after="60"/>
              <w:ind w:left="357" w:hanging="357"/>
              <w:jc w:val="center"/>
              <w:rPr>
                <w:rFonts w:ascii="Calibri" w:hAnsi="Calibri"/>
                <w:sz w:val="22"/>
                <w:szCs w:val="22"/>
              </w:rPr>
            </w:pPr>
            <w:r>
              <w:rPr>
                <w:rFonts w:ascii="Calibri" w:hAnsi="Calibri"/>
                <w:sz w:val="22"/>
                <w:szCs w:val="22"/>
              </w:rPr>
              <w:t>průběžně</w:t>
            </w:r>
          </w:p>
        </w:tc>
      </w:tr>
      <w:tr w:rsidR="00386C27" w14:paraId="6EEACC71" w14:textId="77777777" w:rsidTr="00323CBC">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611E19B0" w14:textId="77777777" w:rsidR="00386C27" w:rsidRDefault="00386C27" w:rsidP="00323CBC">
            <w:pPr>
              <w:tabs>
                <w:tab w:val="left" w:pos="284"/>
                <w:tab w:val="left" w:pos="1985"/>
                <w:tab w:val="left" w:pos="3119"/>
                <w:tab w:val="left" w:pos="4253"/>
                <w:tab w:val="left" w:pos="6521"/>
              </w:tabs>
              <w:spacing w:before="60" w:after="60"/>
              <w:rPr>
                <w:rFonts w:ascii="Calibri" w:hAnsi="Calibri"/>
                <w:sz w:val="22"/>
                <w:szCs w:val="22"/>
              </w:rPr>
            </w:pPr>
            <w:r>
              <w:rPr>
                <w:rFonts w:ascii="Calibri" w:hAnsi="Calibri"/>
                <w:sz w:val="22"/>
                <w:szCs w:val="22"/>
              </w:rPr>
              <w:t>Dodávky upgrade</w:t>
            </w:r>
          </w:p>
        </w:tc>
        <w:tc>
          <w:tcPr>
            <w:tcW w:w="4356" w:type="dxa"/>
            <w:tcBorders>
              <w:top w:val="single" w:sz="4" w:space="0" w:color="auto"/>
              <w:left w:val="single" w:sz="4" w:space="0" w:color="auto"/>
              <w:bottom w:val="single" w:sz="4" w:space="0" w:color="auto"/>
              <w:right w:val="single" w:sz="4" w:space="0" w:color="auto"/>
            </w:tcBorders>
            <w:vAlign w:val="center"/>
            <w:hideMark/>
          </w:tcPr>
          <w:p w14:paraId="5ACC6926" w14:textId="77777777" w:rsidR="00386C27" w:rsidRDefault="00386C27" w:rsidP="00323CBC">
            <w:pPr>
              <w:spacing w:before="60" w:after="60"/>
              <w:ind w:left="357" w:hanging="357"/>
              <w:jc w:val="center"/>
              <w:rPr>
                <w:rFonts w:ascii="Calibri" w:hAnsi="Calibri"/>
                <w:sz w:val="22"/>
                <w:szCs w:val="22"/>
              </w:rPr>
            </w:pPr>
            <w:r>
              <w:rPr>
                <w:rFonts w:ascii="Calibri" w:hAnsi="Calibri"/>
                <w:sz w:val="22"/>
                <w:szCs w:val="22"/>
              </w:rPr>
              <w:t>nejméně 2x ročně</w:t>
            </w:r>
          </w:p>
        </w:tc>
      </w:tr>
      <w:tr w:rsidR="00386C27" w14:paraId="765DB1EB" w14:textId="77777777" w:rsidTr="00323CBC">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0B1EBA2" w14:textId="77777777" w:rsidR="00386C27" w:rsidRDefault="00386C27" w:rsidP="00323CBC">
            <w:pPr>
              <w:tabs>
                <w:tab w:val="left" w:pos="284"/>
                <w:tab w:val="left" w:pos="1985"/>
                <w:tab w:val="left" w:pos="3119"/>
                <w:tab w:val="left" w:pos="4253"/>
                <w:tab w:val="left" w:pos="6521"/>
              </w:tabs>
              <w:spacing w:before="60" w:after="60"/>
              <w:rPr>
                <w:rFonts w:ascii="Calibri" w:hAnsi="Calibri"/>
                <w:sz w:val="22"/>
                <w:szCs w:val="22"/>
              </w:rPr>
            </w:pPr>
            <w:r>
              <w:rPr>
                <w:rFonts w:ascii="Calibri" w:hAnsi="Calibri"/>
                <w:sz w:val="22"/>
                <w:szCs w:val="22"/>
              </w:rPr>
              <w:t>Konzultační a poradenská činnost</w:t>
            </w:r>
          </w:p>
        </w:tc>
        <w:tc>
          <w:tcPr>
            <w:tcW w:w="4356" w:type="dxa"/>
            <w:tcBorders>
              <w:top w:val="single" w:sz="4" w:space="0" w:color="auto"/>
              <w:left w:val="single" w:sz="4" w:space="0" w:color="auto"/>
              <w:bottom w:val="single" w:sz="4" w:space="0" w:color="auto"/>
              <w:right w:val="single" w:sz="4" w:space="0" w:color="auto"/>
            </w:tcBorders>
            <w:vAlign w:val="center"/>
            <w:hideMark/>
          </w:tcPr>
          <w:p w14:paraId="04A984F1" w14:textId="311022E4" w:rsidR="00386C27" w:rsidRDefault="00B71E69" w:rsidP="00323CBC">
            <w:pPr>
              <w:spacing w:before="60" w:after="60"/>
              <w:ind w:left="357" w:hanging="357"/>
              <w:jc w:val="center"/>
              <w:rPr>
                <w:rFonts w:ascii="Calibri" w:hAnsi="Calibri"/>
                <w:sz w:val="22"/>
                <w:szCs w:val="22"/>
              </w:rPr>
            </w:pPr>
            <w:r>
              <w:rPr>
                <w:rFonts w:ascii="Calibri" w:hAnsi="Calibri" w:cs="Calibri"/>
                <w:sz w:val="22"/>
                <w:szCs w:val="22"/>
              </w:rPr>
              <w:t>2</w:t>
            </w:r>
            <w:r w:rsidR="0069105D">
              <w:rPr>
                <w:rFonts w:ascii="Calibri" w:hAnsi="Calibri" w:cs="Calibri"/>
                <w:sz w:val="22"/>
                <w:szCs w:val="22"/>
              </w:rPr>
              <w:t xml:space="preserve"> hodiny</w:t>
            </w:r>
          </w:p>
        </w:tc>
      </w:tr>
      <w:tr w:rsidR="00386C27" w14:paraId="57B388E7" w14:textId="77777777" w:rsidTr="00323CBC">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037F7032" w14:textId="77777777" w:rsidR="00386C27" w:rsidRDefault="00386C27" w:rsidP="00323CBC">
            <w:pPr>
              <w:tabs>
                <w:tab w:val="left" w:pos="284"/>
                <w:tab w:val="left" w:pos="1985"/>
                <w:tab w:val="left" w:pos="3119"/>
                <w:tab w:val="left" w:pos="4253"/>
                <w:tab w:val="left" w:pos="6521"/>
              </w:tabs>
              <w:spacing w:before="60" w:after="60"/>
              <w:rPr>
                <w:rFonts w:ascii="Calibri" w:hAnsi="Calibri"/>
                <w:sz w:val="22"/>
                <w:szCs w:val="22"/>
              </w:rPr>
            </w:pPr>
            <w:r>
              <w:rPr>
                <w:rFonts w:ascii="Calibri" w:hAnsi="Calibri"/>
                <w:sz w:val="22"/>
                <w:szCs w:val="22"/>
              </w:rPr>
              <w:t>Servisní rok</w:t>
            </w:r>
          </w:p>
        </w:tc>
        <w:tc>
          <w:tcPr>
            <w:tcW w:w="4356" w:type="dxa"/>
            <w:tcBorders>
              <w:top w:val="single" w:sz="4" w:space="0" w:color="auto"/>
              <w:left w:val="single" w:sz="4" w:space="0" w:color="auto"/>
              <w:bottom w:val="single" w:sz="4" w:space="0" w:color="auto"/>
              <w:right w:val="single" w:sz="4" w:space="0" w:color="auto"/>
            </w:tcBorders>
            <w:vAlign w:val="center"/>
            <w:hideMark/>
          </w:tcPr>
          <w:p w14:paraId="4AFFF053" w14:textId="77777777" w:rsidR="00386C27" w:rsidRDefault="00386C27" w:rsidP="00323CBC">
            <w:pPr>
              <w:spacing w:before="60" w:after="60"/>
              <w:ind w:left="357" w:hanging="357"/>
              <w:jc w:val="center"/>
              <w:rPr>
                <w:rFonts w:ascii="Calibri" w:hAnsi="Calibri"/>
                <w:sz w:val="22"/>
                <w:szCs w:val="22"/>
              </w:rPr>
            </w:pPr>
            <w:r>
              <w:rPr>
                <w:rFonts w:ascii="Calibri" w:hAnsi="Calibri"/>
                <w:sz w:val="22"/>
                <w:szCs w:val="22"/>
              </w:rPr>
              <w:t>od 1.1. do 31.12.</w:t>
            </w:r>
          </w:p>
        </w:tc>
      </w:tr>
    </w:tbl>
    <w:p w14:paraId="1D97DD36" w14:textId="77777777" w:rsidR="00386C27" w:rsidRDefault="00386C27" w:rsidP="00386C27">
      <w:pPr>
        <w:jc w:val="both"/>
        <w:rPr>
          <w:rFonts w:ascii="Calibri" w:hAnsi="Calibri"/>
          <w:sz w:val="22"/>
          <w:szCs w:val="22"/>
        </w:rPr>
      </w:pPr>
    </w:p>
    <w:p w14:paraId="48A965E9" w14:textId="77777777" w:rsidR="009A7DC8" w:rsidRDefault="009A7DC8" w:rsidP="00386C27">
      <w:pPr>
        <w:jc w:val="both"/>
        <w:rPr>
          <w:rFonts w:ascii="Calibri" w:hAnsi="Calibri"/>
          <w:sz w:val="22"/>
          <w:szCs w:val="22"/>
        </w:rPr>
      </w:pPr>
    </w:p>
    <w:p w14:paraId="25B7837F" w14:textId="77777777" w:rsidR="009A7DC8" w:rsidRDefault="009A7DC8" w:rsidP="00386C27">
      <w:pPr>
        <w:jc w:val="both"/>
        <w:rPr>
          <w:rFonts w:ascii="Calibri" w:hAnsi="Calibri"/>
          <w:sz w:val="22"/>
          <w:szCs w:val="22"/>
        </w:rPr>
      </w:pPr>
    </w:p>
    <w:p w14:paraId="0C3C6F8A" w14:textId="77777777" w:rsidR="00386C27" w:rsidRDefault="00386C27" w:rsidP="00386C27">
      <w:pPr>
        <w:jc w:val="both"/>
        <w:rPr>
          <w:rFonts w:ascii="Calibri" w:hAnsi="Calibri"/>
          <w:sz w:val="22"/>
          <w:szCs w:val="22"/>
        </w:rPr>
      </w:pPr>
    </w:p>
    <w:p w14:paraId="31C8E11A" w14:textId="4D467D40" w:rsidR="000B2F9B" w:rsidRPr="00610C28" w:rsidRDefault="000B2F9B" w:rsidP="000B2F9B">
      <w:pPr>
        <w:jc w:val="center"/>
        <w:rPr>
          <w:rFonts w:ascii="Calibri" w:hAnsi="Calibri"/>
          <w:b/>
          <w:sz w:val="22"/>
          <w:szCs w:val="22"/>
        </w:rPr>
      </w:pPr>
      <w:bookmarkStart w:id="11" w:name="_Hlk91793009"/>
      <w:bookmarkStart w:id="12" w:name="_Hlk78215522"/>
      <w:r w:rsidRPr="00610C28">
        <w:rPr>
          <w:rFonts w:ascii="Calibri" w:hAnsi="Calibri"/>
          <w:b/>
          <w:sz w:val="22"/>
          <w:szCs w:val="22"/>
        </w:rPr>
        <w:t>Přístup do vzdělávacího portálu</w:t>
      </w:r>
    </w:p>
    <w:p w14:paraId="0525563B" w14:textId="77777777" w:rsidR="000B2F9B" w:rsidRDefault="000B2F9B" w:rsidP="000B2F9B">
      <w:pPr>
        <w:pStyle w:val="Zhlav"/>
        <w:rPr>
          <w:rFonts w:ascii="Calibri" w:hAnsi="Calibri" w:cs="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06"/>
        <w:gridCol w:w="1744"/>
      </w:tblGrid>
      <w:tr w:rsidR="000B2F9B" w14:paraId="227070F7" w14:textId="77777777" w:rsidTr="00BE26A0">
        <w:trPr>
          <w:cantSplit/>
          <w:trHeight w:val="846"/>
          <w:jc w:val="center"/>
        </w:trPr>
        <w:tc>
          <w:tcPr>
            <w:tcW w:w="7306" w:type="dxa"/>
            <w:tcBorders>
              <w:bottom w:val="single" w:sz="4" w:space="0" w:color="auto"/>
            </w:tcBorders>
            <w:shd w:val="clear" w:color="auto" w:fill="00B0F0"/>
            <w:vAlign w:val="center"/>
          </w:tcPr>
          <w:p w14:paraId="0469C937" w14:textId="77777777" w:rsidR="000B2F9B" w:rsidRDefault="000B2F9B" w:rsidP="00BE26A0">
            <w:pPr>
              <w:spacing w:before="60" w:after="60"/>
              <w:jc w:val="center"/>
              <w:rPr>
                <w:rFonts w:ascii="Calibri" w:hAnsi="Calibri" w:cs="Calibri"/>
                <w:b/>
                <w:color w:val="FFFFFF"/>
                <w:sz w:val="22"/>
                <w:szCs w:val="22"/>
              </w:rPr>
            </w:pPr>
            <w:r>
              <w:rPr>
                <w:rFonts w:ascii="Calibri" w:hAnsi="Calibri" w:cs="Calibri"/>
                <w:b/>
                <w:color w:val="FFFFFF"/>
                <w:sz w:val="22"/>
                <w:szCs w:val="22"/>
              </w:rPr>
              <w:br w:type="page"/>
              <w:t>Přístup udělen pro e-mailovou adresu</w:t>
            </w:r>
          </w:p>
        </w:tc>
        <w:tc>
          <w:tcPr>
            <w:tcW w:w="1744" w:type="dxa"/>
            <w:tcBorders>
              <w:left w:val="single" w:sz="4" w:space="0" w:color="auto"/>
              <w:bottom w:val="single" w:sz="4" w:space="0" w:color="auto"/>
            </w:tcBorders>
            <w:shd w:val="clear" w:color="auto" w:fill="00B0F0"/>
            <w:vAlign w:val="center"/>
          </w:tcPr>
          <w:p w14:paraId="6958E3CC" w14:textId="77777777" w:rsidR="000B2F9B" w:rsidRDefault="000B2F9B" w:rsidP="00BE26A0">
            <w:pPr>
              <w:spacing w:before="60" w:after="60"/>
              <w:jc w:val="center"/>
              <w:rPr>
                <w:rFonts w:ascii="Calibri" w:hAnsi="Calibri" w:cs="Calibri"/>
                <w:b/>
                <w:color w:val="FFFFFF"/>
                <w:sz w:val="22"/>
                <w:szCs w:val="22"/>
              </w:rPr>
            </w:pPr>
            <w:r>
              <w:rPr>
                <w:rFonts w:ascii="Calibri" w:hAnsi="Calibri" w:cs="Calibri"/>
                <w:b/>
                <w:color w:val="FFFFFF"/>
                <w:sz w:val="22"/>
                <w:szCs w:val="22"/>
              </w:rPr>
              <w:t>Počet</w:t>
            </w:r>
          </w:p>
          <w:p w14:paraId="1227F862" w14:textId="77777777" w:rsidR="000B2F9B" w:rsidRDefault="000B2F9B" w:rsidP="00BE26A0">
            <w:pPr>
              <w:spacing w:before="60" w:after="60"/>
              <w:jc w:val="center"/>
              <w:rPr>
                <w:rFonts w:ascii="Calibri" w:hAnsi="Calibri" w:cs="Calibri"/>
                <w:b/>
                <w:color w:val="FFFFFF"/>
                <w:sz w:val="22"/>
                <w:szCs w:val="22"/>
              </w:rPr>
            </w:pPr>
            <w:r>
              <w:rPr>
                <w:rFonts w:ascii="Calibri" w:hAnsi="Calibri" w:cs="Calibri"/>
                <w:b/>
                <w:color w:val="FFFFFF"/>
                <w:sz w:val="22"/>
                <w:szCs w:val="22"/>
              </w:rPr>
              <w:t>přístupů</w:t>
            </w:r>
          </w:p>
        </w:tc>
      </w:tr>
      <w:tr w:rsidR="000B2F9B" w14:paraId="06C4F79F" w14:textId="77777777" w:rsidTr="00BE26A0">
        <w:trPr>
          <w:cantSplit/>
          <w:jc w:val="center"/>
        </w:trPr>
        <w:tc>
          <w:tcPr>
            <w:tcW w:w="7306" w:type="dxa"/>
            <w:tcBorders>
              <w:top w:val="single" w:sz="4" w:space="0" w:color="auto"/>
              <w:bottom w:val="single" w:sz="4" w:space="0" w:color="auto"/>
            </w:tcBorders>
            <w:shd w:val="clear" w:color="auto" w:fill="auto"/>
            <w:vAlign w:val="center"/>
          </w:tcPr>
          <w:p w14:paraId="4EAA7165" w14:textId="77777777" w:rsidR="000B2F9B" w:rsidRDefault="000B2F9B" w:rsidP="00BE26A0">
            <w:pPr>
              <w:spacing w:before="60" w:after="60"/>
              <w:ind w:left="62"/>
              <w:rPr>
                <w:rFonts w:ascii="Calibri" w:hAnsi="Calibri" w:cs="Calibri"/>
                <w:sz w:val="22"/>
                <w:szCs w:val="22"/>
              </w:rPr>
            </w:pPr>
            <w:r>
              <w:rPr>
                <w:rFonts w:ascii="Calibri" w:hAnsi="Calibri" w:cs="Calibri"/>
                <w:sz w:val="22"/>
                <w:szCs w:val="22"/>
              </w:rPr>
              <w:t>---</w:t>
            </w:r>
          </w:p>
        </w:tc>
        <w:tc>
          <w:tcPr>
            <w:tcW w:w="1744" w:type="dxa"/>
            <w:tcBorders>
              <w:top w:val="single" w:sz="4" w:space="0" w:color="auto"/>
              <w:left w:val="single" w:sz="4" w:space="0" w:color="auto"/>
              <w:bottom w:val="single" w:sz="4" w:space="0" w:color="auto"/>
            </w:tcBorders>
            <w:shd w:val="clear" w:color="auto" w:fill="auto"/>
            <w:vAlign w:val="center"/>
          </w:tcPr>
          <w:p w14:paraId="7BCD1C56" w14:textId="77777777" w:rsidR="000B2F9B" w:rsidRDefault="000B2F9B" w:rsidP="00BE26A0">
            <w:pPr>
              <w:spacing w:before="60" w:after="60"/>
              <w:ind w:left="62"/>
              <w:jc w:val="center"/>
              <w:rPr>
                <w:rFonts w:ascii="Calibri" w:hAnsi="Calibri" w:cs="Calibri"/>
                <w:sz w:val="22"/>
                <w:szCs w:val="22"/>
              </w:rPr>
            </w:pPr>
            <w:r>
              <w:rPr>
                <w:rFonts w:ascii="Calibri" w:hAnsi="Calibri" w:cs="Calibri"/>
                <w:sz w:val="22"/>
                <w:szCs w:val="22"/>
              </w:rPr>
              <w:t>0</w:t>
            </w:r>
          </w:p>
        </w:tc>
      </w:tr>
      <w:tr w:rsidR="000B2F9B" w14:paraId="5488623D" w14:textId="77777777" w:rsidTr="00BE26A0">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4D5C4349" w14:textId="77777777" w:rsidR="000B2F9B" w:rsidRDefault="000B2F9B" w:rsidP="00BE26A0">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678E2E05" w14:textId="77777777" w:rsidR="000B2F9B" w:rsidRDefault="000B2F9B" w:rsidP="00BE26A0">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0B2F9B" w14:paraId="3477BC2B" w14:textId="77777777" w:rsidTr="00BE26A0">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0F2D91A2" w14:textId="77777777" w:rsidR="000B2F9B" w:rsidRDefault="000B2F9B" w:rsidP="00BE26A0">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6238B4AA" w14:textId="77777777" w:rsidR="000B2F9B" w:rsidRDefault="000B2F9B" w:rsidP="00BE26A0">
            <w:pPr>
              <w:spacing w:before="60" w:after="60"/>
              <w:ind w:left="-2" w:right="173" w:hanging="6"/>
              <w:jc w:val="right"/>
              <w:rPr>
                <w:rFonts w:ascii="Calibri" w:hAnsi="Calibri" w:cs="Calibri"/>
                <w:b/>
                <w:sz w:val="22"/>
                <w:szCs w:val="22"/>
              </w:rPr>
            </w:pPr>
            <w:r>
              <w:rPr>
                <w:rFonts w:ascii="Calibri" w:hAnsi="Calibri" w:cs="Calibri"/>
                <w:b/>
                <w:sz w:val="22"/>
                <w:szCs w:val="22"/>
              </w:rPr>
              <w:t>---</w:t>
            </w:r>
          </w:p>
        </w:tc>
      </w:tr>
    </w:tbl>
    <w:p w14:paraId="489420A5" w14:textId="3158AA6E" w:rsidR="00653F2B" w:rsidRDefault="009A7DC8" w:rsidP="00653F2B">
      <w:pPr>
        <w:jc w:val="center"/>
        <w:rPr>
          <w:rFonts w:ascii="Calibri" w:hAnsi="Calibri"/>
          <w:b/>
          <w:sz w:val="22"/>
          <w:szCs w:val="22"/>
        </w:rPr>
      </w:pPr>
      <w:bookmarkStart w:id="13" w:name="_Hlk91793992"/>
      <w:bookmarkStart w:id="14" w:name="_Hlk77951251"/>
      <w:bookmarkStart w:id="15" w:name="_Hlk85739934"/>
      <w:bookmarkEnd w:id="11"/>
      <w:r>
        <w:rPr>
          <w:rFonts w:ascii="Calibri" w:hAnsi="Calibri"/>
          <w:b/>
          <w:sz w:val="22"/>
          <w:szCs w:val="22"/>
        </w:rPr>
        <w:br w:type="page"/>
      </w:r>
      <w:bookmarkStart w:id="16" w:name="_Hlk91794191"/>
      <w:bookmarkStart w:id="17" w:name="_Hlk91791593"/>
      <w:bookmarkEnd w:id="13"/>
      <w:bookmarkEnd w:id="14"/>
      <w:bookmarkEnd w:id="15"/>
      <w:r w:rsidR="00653F2B" w:rsidRPr="009521FA">
        <w:rPr>
          <w:rFonts w:ascii="Calibri" w:hAnsi="Calibri"/>
          <w:b/>
          <w:sz w:val="22"/>
          <w:szCs w:val="22"/>
        </w:rPr>
        <w:lastRenderedPageBreak/>
        <w:t>Stanovení ceny za provozní podpory</w:t>
      </w:r>
    </w:p>
    <w:p w14:paraId="75B53C2B" w14:textId="55CDF078" w:rsidR="00653F2B" w:rsidRPr="0000727D" w:rsidRDefault="00653F2B" w:rsidP="00653F2B">
      <w:pPr>
        <w:jc w:val="center"/>
        <w:rPr>
          <w:rFonts w:ascii="Calibri" w:hAnsi="Calibri"/>
          <w:b/>
          <w:sz w:val="22"/>
          <w:szCs w:val="22"/>
        </w:rPr>
      </w:pPr>
      <w:r w:rsidRPr="0000727D">
        <w:rPr>
          <w:rFonts w:ascii="Calibri" w:hAnsi="Calibri"/>
          <w:b/>
          <w:sz w:val="22"/>
          <w:szCs w:val="22"/>
        </w:rPr>
        <w:t>od 1.1.20</w:t>
      </w:r>
      <w:r>
        <w:rPr>
          <w:rFonts w:ascii="Calibri" w:hAnsi="Calibri"/>
          <w:b/>
          <w:sz w:val="22"/>
          <w:szCs w:val="22"/>
        </w:rPr>
        <w:t>2</w:t>
      </w:r>
      <w:r w:rsidR="000360FD">
        <w:rPr>
          <w:rFonts w:ascii="Calibri" w:hAnsi="Calibri"/>
          <w:b/>
          <w:sz w:val="22"/>
          <w:szCs w:val="22"/>
        </w:rPr>
        <w:t>4</w:t>
      </w:r>
      <w:r w:rsidRPr="0000727D">
        <w:rPr>
          <w:rFonts w:ascii="Calibri" w:hAnsi="Calibri"/>
          <w:b/>
          <w:sz w:val="22"/>
          <w:szCs w:val="22"/>
        </w:rPr>
        <w:t xml:space="preserve"> a následující roky</w:t>
      </w:r>
    </w:p>
    <w:bookmarkEnd w:id="16"/>
    <w:p w14:paraId="44D242D8" w14:textId="77777777" w:rsidR="00653F2B" w:rsidRPr="0000727D" w:rsidRDefault="00653F2B" w:rsidP="00653F2B">
      <w:pPr>
        <w:rPr>
          <w:rFonts w:ascii="Calibri" w:hAnsi="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653F2B" w:rsidRPr="00F47B13" w14:paraId="01041A18" w14:textId="77777777" w:rsidTr="0022066C">
        <w:trPr>
          <w:cantSplit/>
          <w:trHeight w:val="603"/>
          <w:jc w:val="center"/>
        </w:trPr>
        <w:tc>
          <w:tcPr>
            <w:tcW w:w="7393" w:type="dxa"/>
            <w:tcBorders>
              <w:top w:val="single" w:sz="6" w:space="0" w:color="auto"/>
              <w:left w:val="single" w:sz="6" w:space="0" w:color="auto"/>
              <w:bottom w:val="single" w:sz="4" w:space="0" w:color="auto"/>
              <w:right w:val="single" w:sz="4" w:space="0" w:color="auto"/>
            </w:tcBorders>
            <w:shd w:val="clear" w:color="auto" w:fill="00B0F0"/>
            <w:vAlign w:val="center"/>
            <w:hideMark/>
          </w:tcPr>
          <w:bookmarkEnd w:id="12"/>
          <w:bookmarkEnd w:id="17"/>
          <w:p w14:paraId="515B30CF" w14:textId="77777777" w:rsidR="00653F2B" w:rsidRPr="00F47B13" w:rsidRDefault="00653F2B" w:rsidP="0022066C">
            <w:pPr>
              <w:spacing w:before="60" w:after="60"/>
              <w:jc w:val="center"/>
              <w:rPr>
                <w:rFonts w:ascii="Calibri" w:hAnsi="Calibri" w:cs="Calibri"/>
                <w:b/>
                <w:color w:val="FFFFFF"/>
                <w:sz w:val="22"/>
                <w:szCs w:val="22"/>
              </w:rPr>
            </w:pPr>
            <w:r w:rsidRPr="00F47B13">
              <w:rPr>
                <w:rFonts w:ascii="Calibri" w:hAnsi="Calibri" w:cs="Calibri"/>
                <w:b/>
                <w:color w:val="FFFFFF"/>
                <w:sz w:val="22"/>
                <w:szCs w:val="22"/>
              </w:rPr>
              <w:t>Služba provozní podpory</w:t>
            </w:r>
          </w:p>
        </w:tc>
        <w:tc>
          <w:tcPr>
            <w:tcW w:w="172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326C54F5" w14:textId="77777777" w:rsidR="00653F2B" w:rsidRPr="00F47B13" w:rsidRDefault="00653F2B" w:rsidP="0022066C">
            <w:pPr>
              <w:spacing w:before="60" w:after="60"/>
              <w:jc w:val="center"/>
              <w:rPr>
                <w:rFonts w:ascii="Calibri" w:hAnsi="Calibri" w:cs="Calibri"/>
                <w:b/>
                <w:color w:val="FFFFFF"/>
                <w:sz w:val="22"/>
                <w:szCs w:val="22"/>
              </w:rPr>
            </w:pPr>
            <w:r w:rsidRPr="00F47B13">
              <w:rPr>
                <w:rFonts w:ascii="Calibri" w:hAnsi="Calibri" w:cs="Calibri"/>
                <w:b/>
                <w:color w:val="FFFFFF"/>
                <w:sz w:val="22"/>
                <w:szCs w:val="22"/>
              </w:rPr>
              <w:t>Cena</w:t>
            </w:r>
          </w:p>
        </w:tc>
      </w:tr>
      <w:tr w:rsidR="00653F2B" w:rsidRPr="00F47B13" w14:paraId="40705D84" w14:textId="77777777" w:rsidTr="0022066C">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1569AB17" w14:textId="77777777" w:rsidR="00653F2B" w:rsidRPr="00F47B13" w:rsidRDefault="00653F2B" w:rsidP="0022066C">
            <w:pPr>
              <w:tabs>
                <w:tab w:val="left" w:pos="284"/>
                <w:tab w:val="left" w:pos="1985"/>
                <w:tab w:val="left" w:pos="3119"/>
                <w:tab w:val="left" w:pos="4253"/>
                <w:tab w:val="left" w:pos="6521"/>
              </w:tabs>
              <w:spacing w:before="60" w:after="60"/>
              <w:rPr>
                <w:rFonts w:ascii="Calibri" w:hAnsi="Calibri" w:cs="Calibri"/>
                <w:sz w:val="22"/>
                <w:szCs w:val="22"/>
              </w:rPr>
            </w:pPr>
            <w:r w:rsidRPr="00F47B13">
              <w:rPr>
                <w:rFonts w:ascii="Calibri" w:hAnsi="Calibri" w:cs="Calibri"/>
                <w:sz w:val="22"/>
                <w:szCs w:val="22"/>
              </w:rPr>
              <w:t xml:space="preserve">Upgrade </w:t>
            </w:r>
            <w:r w:rsidRPr="00F47B13">
              <w:rPr>
                <w:rFonts w:ascii="Calibri" w:hAnsi="Calibri" w:cs="Calibri"/>
                <w:b/>
                <w:sz w:val="22"/>
                <w:szCs w:val="22"/>
              </w:rPr>
              <w:t>stávajících</w:t>
            </w:r>
            <w:r w:rsidRPr="00F47B13">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11D556D1" w14:textId="387147E6" w:rsidR="00653F2B" w:rsidRPr="00F47B13" w:rsidRDefault="00B71E69" w:rsidP="0022066C">
            <w:pPr>
              <w:ind w:right="213"/>
              <w:jc w:val="right"/>
              <w:rPr>
                <w:rFonts w:ascii="Calibri" w:hAnsi="Calibri" w:cs="Calibri"/>
                <w:sz w:val="22"/>
                <w:szCs w:val="22"/>
              </w:rPr>
            </w:pPr>
            <w:r>
              <w:rPr>
                <w:rFonts w:ascii="Calibri" w:hAnsi="Calibri" w:cs="Calibri"/>
                <w:sz w:val="22"/>
                <w:szCs w:val="22"/>
              </w:rPr>
              <w:t>9 400</w:t>
            </w:r>
          </w:p>
        </w:tc>
      </w:tr>
      <w:tr w:rsidR="00653F2B" w:rsidRPr="00F47B13" w14:paraId="0D7F66E2" w14:textId="77777777" w:rsidTr="0022066C">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3EA83C5B" w14:textId="77777777" w:rsidR="00653F2B" w:rsidRPr="00F47B13" w:rsidRDefault="00653F2B" w:rsidP="0022066C">
            <w:pPr>
              <w:tabs>
                <w:tab w:val="left" w:pos="284"/>
                <w:tab w:val="left" w:pos="1985"/>
                <w:tab w:val="left" w:pos="3119"/>
                <w:tab w:val="left" w:pos="4253"/>
                <w:tab w:val="left" w:pos="6521"/>
              </w:tabs>
              <w:spacing w:before="60" w:after="60"/>
              <w:rPr>
                <w:rFonts w:ascii="Calibri" w:hAnsi="Calibri" w:cs="Calibri"/>
                <w:sz w:val="22"/>
                <w:szCs w:val="22"/>
              </w:rPr>
            </w:pPr>
            <w:r w:rsidRPr="00F47B13">
              <w:rPr>
                <w:rFonts w:ascii="Calibri" w:hAnsi="Calibri" w:cs="Calibri"/>
                <w:sz w:val="22"/>
                <w:szCs w:val="22"/>
              </w:rPr>
              <w:t xml:space="preserve">Upgrade </w:t>
            </w:r>
            <w:r w:rsidRPr="00F47B13">
              <w:rPr>
                <w:rFonts w:ascii="Calibri" w:hAnsi="Calibri" w:cs="Calibri"/>
                <w:b/>
                <w:sz w:val="22"/>
                <w:szCs w:val="22"/>
              </w:rPr>
              <w:t>nových</w:t>
            </w:r>
            <w:r w:rsidRPr="00F47B13">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57204EE4" w14:textId="588F0475" w:rsidR="00653F2B" w:rsidRPr="00F47B13" w:rsidRDefault="000360FD" w:rsidP="0022066C">
            <w:pPr>
              <w:ind w:right="213"/>
              <w:jc w:val="right"/>
              <w:rPr>
                <w:rFonts w:ascii="Calibri" w:hAnsi="Calibri" w:cs="Calibri"/>
                <w:sz w:val="22"/>
                <w:szCs w:val="22"/>
              </w:rPr>
            </w:pPr>
            <w:r>
              <w:rPr>
                <w:rFonts w:ascii="Calibri" w:hAnsi="Calibri" w:cs="Calibri"/>
                <w:sz w:val="22"/>
                <w:szCs w:val="22"/>
              </w:rPr>
              <w:t>0</w:t>
            </w:r>
          </w:p>
        </w:tc>
      </w:tr>
      <w:tr w:rsidR="00653F2B" w:rsidRPr="00F47B13" w14:paraId="7107A9FD" w14:textId="77777777" w:rsidTr="0022066C">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6B9AAEB6" w14:textId="77777777" w:rsidR="00653F2B" w:rsidRPr="00F47B13" w:rsidRDefault="00653F2B" w:rsidP="0022066C">
            <w:pPr>
              <w:tabs>
                <w:tab w:val="left" w:pos="284"/>
                <w:tab w:val="left" w:pos="1985"/>
                <w:tab w:val="left" w:pos="3119"/>
                <w:tab w:val="left" w:pos="4253"/>
                <w:tab w:val="left" w:pos="6521"/>
              </w:tabs>
              <w:spacing w:before="60" w:after="60"/>
              <w:rPr>
                <w:rFonts w:ascii="Calibri" w:hAnsi="Calibri" w:cs="Calibri"/>
                <w:sz w:val="22"/>
                <w:szCs w:val="22"/>
              </w:rPr>
            </w:pPr>
            <w:r w:rsidRPr="00F47B13">
              <w:rPr>
                <w:rFonts w:ascii="Calibri" w:hAnsi="Calibri" w:cs="Calibri"/>
                <w:sz w:val="22"/>
                <w:szCs w:val="22"/>
              </w:rPr>
              <w:t>Konzultační a poradenská činnost</w:t>
            </w:r>
          </w:p>
        </w:tc>
        <w:tc>
          <w:tcPr>
            <w:tcW w:w="1727" w:type="dxa"/>
            <w:tcBorders>
              <w:top w:val="single" w:sz="4" w:space="0" w:color="auto"/>
              <w:left w:val="single" w:sz="4" w:space="0" w:color="auto"/>
              <w:bottom w:val="single" w:sz="4" w:space="0" w:color="auto"/>
              <w:right w:val="single" w:sz="6" w:space="0" w:color="auto"/>
            </w:tcBorders>
            <w:vAlign w:val="center"/>
          </w:tcPr>
          <w:p w14:paraId="282D6851" w14:textId="73FE4590" w:rsidR="00653F2B" w:rsidRPr="00F47B13" w:rsidRDefault="00B71E69" w:rsidP="0022066C">
            <w:pPr>
              <w:ind w:right="213"/>
              <w:jc w:val="right"/>
              <w:rPr>
                <w:rFonts w:ascii="Calibri" w:hAnsi="Calibri" w:cs="Calibri"/>
                <w:sz w:val="22"/>
                <w:szCs w:val="22"/>
              </w:rPr>
            </w:pPr>
            <w:r>
              <w:rPr>
                <w:rFonts w:ascii="Calibri" w:hAnsi="Calibri" w:cs="Calibri"/>
                <w:sz w:val="22"/>
                <w:szCs w:val="22"/>
              </w:rPr>
              <w:t>2 900</w:t>
            </w:r>
          </w:p>
        </w:tc>
      </w:tr>
      <w:tr w:rsidR="00653F2B" w:rsidRPr="00F47B13" w14:paraId="3400EBDD" w14:textId="77777777" w:rsidTr="0022066C">
        <w:trPr>
          <w:cantSplit/>
          <w:jc w:val="center"/>
        </w:trPr>
        <w:tc>
          <w:tcPr>
            <w:tcW w:w="7393" w:type="dxa"/>
            <w:tcBorders>
              <w:top w:val="single" w:sz="4" w:space="0" w:color="auto"/>
              <w:left w:val="single" w:sz="6" w:space="0" w:color="auto"/>
              <w:bottom w:val="single" w:sz="4" w:space="0" w:color="auto"/>
              <w:right w:val="single" w:sz="4" w:space="0" w:color="auto"/>
            </w:tcBorders>
            <w:vAlign w:val="center"/>
          </w:tcPr>
          <w:p w14:paraId="4E114273" w14:textId="77777777" w:rsidR="00653F2B" w:rsidRPr="00F47B13" w:rsidRDefault="00653F2B" w:rsidP="0022066C">
            <w:pPr>
              <w:tabs>
                <w:tab w:val="left" w:pos="284"/>
                <w:tab w:val="left" w:pos="1985"/>
                <w:tab w:val="left" w:pos="3119"/>
                <w:tab w:val="left" w:pos="4253"/>
                <w:tab w:val="left" w:pos="6521"/>
              </w:tabs>
              <w:spacing w:before="60" w:after="60"/>
              <w:rPr>
                <w:rFonts w:ascii="Calibri" w:hAnsi="Calibri" w:cs="Calibri"/>
                <w:sz w:val="22"/>
                <w:szCs w:val="22"/>
              </w:rPr>
            </w:pPr>
            <w:r w:rsidRPr="000B2F9B">
              <w:rPr>
                <w:rFonts w:ascii="Calibri" w:hAnsi="Calibri"/>
                <w:sz w:val="22"/>
                <w:szCs w:val="22"/>
              </w:rPr>
              <w:t>Přístup do vzdělávacího portálu</w:t>
            </w:r>
          </w:p>
        </w:tc>
        <w:tc>
          <w:tcPr>
            <w:tcW w:w="1727" w:type="dxa"/>
            <w:tcBorders>
              <w:top w:val="single" w:sz="4" w:space="0" w:color="auto"/>
              <w:left w:val="single" w:sz="4" w:space="0" w:color="auto"/>
              <w:bottom w:val="single" w:sz="4" w:space="0" w:color="auto"/>
              <w:right w:val="single" w:sz="6" w:space="0" w:color="auto"/>
            </w:tcBorders>
            <w:vAlign w:val="center"/>
          </w:tcPr>
          <w:p w14:paraId="072F1337" w14:textId="01AAE6AE" w:rsidR="00653F2B" w:rsidRPr="00F47B13" w:rsidRDefault="000360FD" w:rsidP="0022066C">
            <w:pPr>
              <w:ind w:right="213"/>
              <w:jc w:val="right"/>
              <w:rPr>
                <w:rFonts w:ascii="Calibri" w:hAnsi="Calibri" w:cs="Calibri"/>
                <w:sz w:val="22"/>
                <w:szCs w:val="22"/>
              </w:rPr>
            </w:pPr>
            <w:r>
              <w:rPr>
                <w:rFonts w:ascii="Calibri" w:hAnsi="Calibri" w:cs="Calibri"/>
                <w:sz w:val="22"/>
                <w:szCs w:val="22"/>
              </w:rPr>
              <w:t>0</w:t>
            </w:r>
          </w:p>
        </w:tc>
      </w:tr>
      <w:tr w:rsidR="00653F2B" w:rsidRPr="00F47B13" w14:paraId="3DF10267" w14:textId="77777777" w:rsidTr="0022066C">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226550AF" w14:textId="77777777" w:rsidR="00653F2B" w:rsidRPr="00F47B13" w:rsidRDefault="00653F2B" w:rsidP="0022066C">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sidRPr="00F47B13">
              <w:rPr>
                <w:rFonts w:ascii="Calibri" w:hAnsi="Calibri" w:cs="Calibri"/>
                <w:b/>
                <w:color w:val="FFFFFF"/>
                <w:sz w:val="22"/>
                <w:szCs w:val="22"/>
              </w:rPr>
              <w:t>Cena celkem v Kč bez DPH</w:t>
            </w:r>
          </w:p>
        </w:tc>
        <w:tc>
          <w:tcPr>
            <w:tcW w:w="1727" w:type="dxa"/>
            <w:tcBorders>
              <w:top w:val="single" w:sz="4" w:space="0" w:color="auto"/>
              <w:left w:val="single" w:sz="4" w:space="0" w:color="auto"/>
              <w:bottom w:val="single" w:sz="4" w:space="0" w:color="auto"/>
              <w:right w:val="single" w:sz="6" w:space="0" w:color="auto"/>
            </w:tcBorders>
            <w:vAlign w:val="center"/>
          </w:tcPr>
          <w:p w14:paraId="23D5036C" w14:textId="2CBCFEBB" w:rsidR="00653F2B" w:rsidRPr="00F47B13" w:rsidRDefault="009A03EA" w:rsidP="0022066C">
            <w:pPr>
              <w:ind w:right="213"/>
              <w:jc w:val="right"/>
              <w:rPr>
                <w:rFonts w:ascii="Calibri" w:hAnsi="Calibri" w:cs="Calibri"/>
                <w:b/>
                <w:sz w:val="22"/>
                <w:szCs w:val="22"/>
              </w:rPr>
            </w:pPr>
            <w:r>
              <w:rPr>
                <w:rFonts w:ascii="Calibri" w:hAnsi="Calibri" w:cs="Calibri"/>
                <w:b/>
                <w:sz w:val="22"/>
                <w:szCs w:val="22"/>
              </w:rPr>
              <w:t>12 300,00</w:t>
            </w:r>
          </w:p>
        </w:tc>
      </w:tr>
      <w:tr w:rsidR="00653F2B" w:rsidRPr="00F47B13" w14:paraId="268EA3AD" w14:textId="77777777" w:rsidTr="0022066C">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61F5FDC9" w14:textId="77777777" w:rsidR="00653F2B" w:rsidRPr="00F47B13" w:rsidRDefault="00653F2B" w:rsidP="0022066C">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sidRPr="00F47B13">
              <w:rPr>
                <w:rFonts w:ascii="Calibri" w:hAnsi="Calibri" w:cs="Calibri"/>
                <w:b/>
                <w:color w:val="FFFFFF"/>
                <w:sz w:val="22"/>
                <w:szCs w:val="22"/>
              </w:rPr>
              <w:t>Cena celkem v Kč s DPH</w:t>
            </w:r>
          </w:p>
        </w:tc>
        <w:tc>
          <w:tcPr>
            <w:tcW w:w="1727" w:type="dxa"/>
            <w:tcBorders>
              <w:top w:val="single" w:sz="4" w:space="0" w:color="auto"/>
              <w:left w:val="single" w:sz="4" w:space="0" w:color="auto"/>
              <w:bottom w:val="single" w:sz="4" w:space="0" w:color="auto"/>
              <w:right w:val="single" w:sz="6" w:space="0" w:color="auto"/>
            </w:tcBorders>
            <w:vAlign w:val="center"/>
          </w:tcPr>
          <w:p w14:paraId="3515F617" w14:textId="13A05B67" w:rsidR="00653F2B" w:rsidRPr="00F47B13" w:rsidRDefault="009A03EA" w:rsidP="0022066C">
            <w:pPr>
              <w:ind w:right="213"/>
              <w:jc w:val="right"/>
              <w:rPr>
                <w:rFonts w:ascii="Calibri" w:hAnsi="Calibri" w:cs="Calibri"/>
                <w:b/>
                <w:sz w:val="22"/>
                <w:szCs w:val="22"/>
              </w:rPr>
            </w:pPr>
            <w:r>
              <w:rPr>
                <w:rFonts w:ascii="Calibri" w:hAnsi="Calibri" w:cs="Calibri"/>
                <w:b/>
                <w:sz w:val="22"/>
                <w:szCs w:val="22"/>
              </w:rPr>
              <w:t>14 883,00</w:t>
            </w:r>
          </w:p>
        </w:tc>
      </w:tr>
    </w:tbl>
    <w:p w14:paraId="4929FD16" w14:textId="77777777" w:rsidR="00653F2B" w:rsidRPr="00F47B13" w:rsidRDefault="00653F2B" w:rsidP="00653F2B">
      <w:pPr>
        <w:ind w:left="284" w:right="-709"/>
        <w:rPr>
          <w:rFonts w:ascii="Calibri" w:hAnsi="Calibri" w:cs="Calibri"/>
          <w:sz w:val="22"/>
          <w:szCs w:val="22"/>
          <w:highlight w:val="yellow"/>
        </w:rPr>
      </w:pPr>
    </w:p>
    <w:p w14:paraId="6ADF1BA4" w14:textId="77777777" w:rsidR="00653F2B" w:rsidRPr="001A2390" w:rsidRDefault="00653F2B" w:rsidP="00653F2B">
      <w:pPr>
        <w:ind w:right="-709"/>
        <w:rPr>
          <w:rFonts w:ascii="Calibri" w:hAnsi="Calibri"/>
          <w:sz w:val="22"/>
          <w:szCs w:val="22"/>
        </w:rPr>
      </w:pPr>
      <w:r w:rsidRPr="001A2390">
        <w:rPr>
          <w:rFonts w:ascii="Calibri" w:hAnsi="Calibri"/>
          <w:sz w:val="22"/>
          <w:szCs w:val="22"/>
        </w:rPr>
        <w:t>Pozn. Cena za „Upgrade stávajících modulů a funkcí“ byla stanovena na základě dříve uzavřené smlouvy</w:t>
      </w:r>
    </w:p>
    <w:p w14:paraId="0C345CF1" w14:textId="77777777" w:rsidR="00D816B4" w:rsidRPr="0000727D" w:rsidRDefault="00D816B4" w:rsidP="00653F2B">
      <w:pPr>
        <w:jc w:val="center"/>
        <w:rPr>
          <w:rFonts w:ascii="Calibri" w:hAnsi="Calibri"/>
          <w:sz w:val="22"/>
          <w:szCs w:val="22"/>
        </w:rPr>
      </w:pPr>
    </w:p>
    <w:p w14:paraId="4FDE2E7D" w14:textId="77777777" w:rsidR="009D530F" w:rsidRDefault="00D816B4" w:rsidP="009D530F">
      <w:pPr>
        <w:pStyle w:val="Zhlav"/>
        <w:jc w:val="center"/>
        <w:rPr>
          <w:rFonts w:ascii="Calibri" w:hAnsi="Calibri"/>
          <w:b/>
          <w:bCs/>
          <w:sz w:val="24"/>
          <w:szCs w:val="24"/>
        </w:rPr>
      </w:pPr>
      <w:r w:rsidRPr="0000727D">
        <w:rPr>
          <w:rFonts w:ascii="Calibri" w:hAnsi="Calibri"/>
          <w:sz w:val="22"/>
          <w:szCs w:val="22"/>
        </w:rPr>
        <w:br w:type="page"/>
      </w:r>
      <w:r w:rsidR="009D530F">
        <w:rPr>
          <w:rFonts w:ascii="Calibri" w:hAnsi="Calibri"/>
          <w:b/>
          <w:bCs/>
          <w:sz w:val="24"/>
          <w:szCs w:val="24"/>
        </w:rPr>
        <w:lastRenderedPageBreak/>
        <w:t>Příloha č. 3</w:t>
      </w:r>
    </w:p>
    <w:p w14:paraId="19AA604F" w14:textId="2D93B7D6" w:rsidR="009D530F" w:rsidRDefault="00193707" w:rsidP="009D530F">
      <w:pPr>
        <w:pStyle w:val="Zhlav"/>
        <w:jc w:val="center"/>
        <w:rPr>
          <w:rFonts w:ascii="Calibri" w:hAnsi="Calibri"/>
          <w:b/>
          <w:bCs/>
          <w:sz w:val="22"/>
          <w:szCs w:val="22"/>
        </w:rPr>
      </w:pPr>
      <w:r>
        <w:rPr>
          <w:rFonts w:ascii="Calibri" w:hAnsi="Calibri"/>
          <w:b/>
          <w:bCs/>
          <w:sz w:val="22"/>
          <w:szCs w:val="22"/>
        </w:rPr>
        <w:t>Ceník služeb</w:t>
      </w:r>
    </w:p>
    <w:p w14:paraId="383D6395" w14:textId="77777777" w:rsidR="009D530F" w:rsidRDefault="009D530F" w:rsidP="009D530F">
      <w:pPr>
        <w:jc w:val="center"/>
        <w:rPr>
          <w:rFonts w:ascii="Calibri" w:hAnsi="Calibri"/>
          <w:sz w:val="22"/>
          <w:szCs w:val="22"/>
        </w:rPr>
      </w:pPr>
    </w:p>
    <w:p w14:paraId="26221D67" w14:textId="77777777" w:rsidR="009D530F" w:rsidRDefault="009D530F" w:rsidP="009D530F">
      <w:pPr>
        <w:jc w:val="center"/>
        <w:rPr>
          <w:rFonts w:ascii="Calibri" w:hAnsi="Calibri"/>
          <w:sz w:val="22"/>
          <w:szCs w:val="22"/>
        </w:rPr>
      </w:pPr>
    </w:p>
    <w:tbl>
      <w:tblPr>
        <w:tblW w:w="897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460"/>
        <w:gridCol w:w="1221"/>
        <w:gridCol w:w="1647"/>
        <w:gridCol w:w="1647"/>
      </w:tblGrid>
      <w:tr w:rsidR="006262E4" w14:paraId="1AF68485" w14:textId="77777777" w:rsidTr="001679A6">
        <w:trPr>
          <w:cantSplit/>
          <w:jc w:val="center"/>
        </w:trPr>
        <w:tc>
          <w:tcPr>
            <w:tcW w:w="4460"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05CEBCD5" w14:textId="77777777" w:rsidR="006262E4" w:rsidRDefault="006262E4" w:rsidP="001679A6">
            <w:pPr>
              <w:spacing w:before="60" w:after="60"/>
              <w:jc w:val="center"/>
              <w:rPr>
                <w:rFonts w:ascii="Calibri" w:hAnsi="Calibri"/>
                <w:b/>
                <w:color w:val="FFFFFF"/>
                <w:sz w:val="22"/>
                <w:szCs w:val="22"/>
              </w:rPr>
            </w:pPr>
            <w:r>
              <w:rPr>
                <w:rFonts w:ascii="Calibri" w:hAnsi="Calibri"/>
                <w:b/>
                <w:color w:val="FFFFFF"/>
                <w:sz w:val="22"/>
                <w:szCs w:val="22"/>
              </w:rPr>
              <w:t>Činnost</w:t>
            </w:r>
          </w:p>
        </w:tc>
        <w:tc>
          <w:tcPr>
            <w:tcW w:w="1221" w:type="dxa"/>
            <w:tcBorders>
              <w:top w:val="single" w:sz="6" w:space="0" w:color="auto"/>
              <w:left w:val="single" w:sz="4" w:space="0" w:color="auto"/>
              <w:bottom w:val="single" w:sz="4" w:space="0" w:color="auto"/>
              <w:right w:val="nil"/>
            </w:tcBorders>
            <w:shd w:val="clear" w:color="auto" w:fill="00B0F0"/>
            <w:vAlign w:val="center"/>
          </w:tcPr>
          <w:p w14:paraId="672EE4A2" w14:textId="77777777" w:rsidR="006262E4" w:rsidRDefault="006262E4" w:rsidP="001679A6">
            <w:pPr>
              <w:spacing w:before="60" w:after="60"/>
              <w:jc w:val="center"/>
              <w:rPr>
                <w:rFonts w:ascii="Calibri" w:hAnsi="Calibri"/>
                <w:b/>
                <w:color w:val="FFFFFF"/>
                <w:sz w:val="22"/>
                <w:szCs w:val="22"/>
              </w:rPr>
            </w:pPr>
            <w:r>
              <w:rPr>
                <w:rFonts w:ascii="Calibri" w:hAnsi="Calibri"/>
                <w:b/>
                <w:color w:val="FFFFFF"/>
                <w:sz w:val="22"/>
                <w:szCs w:val="22"/>
              </w:rPr>
              <w:t>Jednotka</w:t>
            </w:r>
          </w:p>
        </w:tc>
        <w:tc>
          <w:tcPr>
            <w:tcW w:w="1647" w:type="dxa"/>
            <w:tcBorders>
              <w:top w:val="single" w:sz="6" w:space="0" w:color="auto"/>
              <w:left w:val="single" w:sz="4" w:space="0" w:color="auto"/>
              <w:bottom w:val="single" w:sz="4" w:space="0" w:color="auto"/>
              <w:right w:val="single" w:sz="4" w:space="0" w:color="auto"/>
            </w:tcBorders>
            <w:shd w:val="clear" w:color="auto" w:fill="00B0F0"/>
            <w:vAlign w:val="center"/>
          </w:tcPr>
          <w:p w14:paraId="0D060FF8" w14:textId="77777777" w:rsidR="006262E4" w:rsidRDefault="006262E4" w:rsidP="001679A6">
            <w:pPr>
              <w:spacing w:before="60" w:after="60"/>
              <w:jc w:val="center"/>
              <w:rPr>
                <w:rFonts w:ascii="Calibri" w:hAnsi="Calibri"/>
                <w:b/>
                <w:color w:val="FFFFFF"/>
                <w:sz w:val="22"/>
                <w:szCs w:val="22"/>
              </w:rPr>
            </w:pPr>
            <w:r>
              <w:rPr>
                <w:rFonts w:ascii="Calibri" w:hAnsi="Calibri"/>
                <w:b/>
                <w:color w:val="FFFFFF"/>
                <w:sz w:val="22"/>
                <w:szCs w:val="22"/>
              </w:rPr>
              <w:t>Cena v Kč</w:t>
            </w:r>
          </w:p>
          <w:p w14:paraId="3C9F4CE6" w14:textId="77777777" w:rsidR="006262E4" w:rsidRDefault="006262E4" w:rsidP="001679A6">
            <w:pPr>
              <w:spacing w:before="60" w:after="60"/>
              <w:jc w:val="center"/>
              <w:rPr>
                <w:rFonts w:ascii="Calibri" w:hAnsi="Calibri"/>
                <w:b/>
                <w:color w:val="FFFFFF"/>
                <w:sz w:val="22"/>
                <w:szCs w:val="22"/>
              </w:rPr>
            </w:pPr>
            <w:r>
              <w:rPr>
                <w:rFonts w:ascii="Calibri" w:hAnsi="Calibri"/>
                <w:b/>
                <w:color w:val="FFFFFF"/>
                <w:sz w:val="22"/>
                <w:szCs w:val="22"/>
              </w:rPr>
              <w:t>bez DPH</w:t>
            </w:r>
          </w:p>
        </w:tc>
        <w:tc>
          <w:tcPr>
            <w:tcW w:w="164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4655E90C" w14:textId="77777777" w:rsidR="006262E4" w:rsidRDefault="006262E4" w:rsidP="001679A6">
            <w:pPr>
              <w:spacing w:before="60" w:after="60"/>
              <w:jc w:val="center"/>
              <w:rPr>
                <w:rFonts w:ascii="Calibri" w:hAnsi="Calibri"/>
                <w:b/>
                <w:color w:val="FFFFFF"/>
                <w:sz w:val="22"/>
                <w:szCs w:val="22"/>
              </w:rPr>
            </w:pPr>
            <w:r>
              <w:rPr>
                <w:rFonts w:ascii="Calibri" w:hAnsi="Calibri"/>
                <w:b/>
                <w:color w:val="FFFFFF"/>
                <w:sz w:val="22"/>
                <w:szCs w:val="22"/>
              </w:rPr>
              <w:t>Cena v Kč</w:t>
            </w:r>
          </w:p>
          <w:p w14:paraId="68DA54DD" w14:textId="77777777" w:rsidR="006262E4" w:rsidRDefault="006262E4" w:rsidP="001679A6">
            <w:pPr>
              <w:spacing w:before="60" w:after="60"/>
              <w:jc w:val="center"/>
              <w:rPr>
                <w:rFonts w:ascii="Calibri" w:hAnsi="Calibri"/>
                <w:b/>
                <w:color w:val="FFFFFF"/>
                <w:sz w:val="22"/>
                <w:szCs w:val="22"/>
              </w:rPr>
            </w:pPr>
            <w:r>
              <w:rPr>
                <w:rFonts w:ascii="Calibri" w:hAnsi="Calibri"/>
                <w:b/>
                <w:color w:val="FFFFFF"/>
                <w:sz w:val="22"/>
                <w:szCs w:val="22"/>
              </w:rPr>
              <w:t>s DPH</w:t>
            </w:r>
          </w:p>
        </w:tc>
      </w:tr>
      <w:tr w:rsidR="006262E4" w14:paraId="6F7AEDE9" w14:textId="77777777" w:rsidTr="001679A6">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7E469ACF" w14:textId="77777777" w:rsidR="006262E4" w:rsidRDefault="006262E4" w:rsidP="001679A6">
            <w:pPr>
              <w:pStyle w:val="Tabulka"/>
              <w:rPr>
                <w:rFonts w:ascii="Calibri" w:hAnsi="Calibri"/>
                <w:spacing w:val="-6"/>
                <w:sz w:val="22"/>
                <w:szCs w:val="22"/>
              </w:rPr>
            </w:pPr>
            <w:r w:rsidRPr="00CC0FAE">
              <w:rPr>
                <w:rFonts w:ascii="Calibri" w:hAnsi="Calibri"/>
                <w:spacing w:val="-6"/>
                <w:sz w:val="22"/>
                <w:szCs w:val="22"/>
              </w:rPr>
              <w:t>Konzultační a poradenská činnost</w:t>
            </w:r>
            <w:r>
              <w:rPr>
                <w:rFonts w:ascii="Calibri" w:hAnsi="Calibri"/>
                <w:spacing w:val="-6"/>
                <w:sz w:val="22"/>
                <w:szCs w:val="22"/>
              </w:rPr>
              <w:t xml:space="preserve"> – standardní</w:t>
            </w:r>
          </w:p>
        </w:tc>
        <w:tc>
          <w:tcPr>
            <w:tcW w:w="1221" w:type="dxa"/>
            <w:tcBorders>
              <w:top w:val="single" w:sz="4" w:space="0" w:color="auto"/>
              <w:left w:val="single" w:sz="4" w:space="0" w:color="auto"/>
              <w:bottom w:val="single" w:sz="4" w:space="0" w:color="auto"/>
              <w:right w:val="nil"/>
            </w:tcBorders>
            <w:vAlign w:val="center"/>
          </w:tcPr>
          <w:p w14:paraId="75ADF5C0" w14:textId="77777777" w:rsidR="006262E4" w:rsidRDefault="006262E4" w:rsidP="001679A6">
            <w:pPr>
              <w:pStyle w:val="Tabulka"/>
              <w:ind w:right="23"/>
              <w:jc w:val="center"/>
              <w:rPr>
                <w:rFonts w:ascii="Calibri" w:hAnsi="Calibri"/>
                <w:spacing w:val="-6"/>
                <w:sz w:val="22"/>
                <w:szCs w:val="22"/>
              </w:rPr>
            </w:pPr>
            <w:r>
              <w:rPr>
                <w:rFonts w:ascii="Calibri" w:hAnsi="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2DB9BF03" w14:textId="77777777" w:rsidR="006262E4" w:rsidRPr="002A6D19" w:rsidRDefault="006262E4" w:rsidP="001679A6">
            <w:pPr>
              <w:pStyle w:val="Tabulka"/>
              <w:ind w:right="84"/>
              <w:jc w:val="right"/>
              <w:rPr>
                <w:rFonts w:ascii="Calibri" w:hAnsi="Calibri"/>
                <w:b/>
                <w:bCs/>
                <w:spacing w:val="-6"/>
                <w:sz w:val="22"/>
                <w:szCs w:val="22"/>
              </w:rPr>
            </w:pPr>
            <w:r w:rsidRPr="002A6D19">
              <w:rPr>
                <w:rFonts w:ascii="Calibri" w:hAnsi="Calibri"/>
                <w:b/>
                <w:bCs/>
                <w:spacing w:val="-6"/>
                <w:sz w:val="22"/>
                <w:szCs w:val="22"/>
              </w:rPr>
              <w:t>2 250</w:t>
            </w:r>
          </w:p>
        </w:tc>
        <w:tc>
          <w:tcPr>
            <w:tcW w:w="1647" w:type="dxa"/>
            <w:tcBorders>
              <w:top w:val="single" w:sz="4" w:space="0" w:color="auto"/>
              <w:left w:val="single" w:sz="4" w:space="0" w:color="auto"/>
              <w:bottom w:val="single" w:sz="4" w:space="0" w:color="auto"/>
              <w:right w:val="single" w:sz="6" w:space="0" w:color="auto"/>
            </w:tcBorders>
            <w:vAlign w:val="center"/>
          </w:tcPr>
          <w:p w14:paraId="49E19E18" w14:textId="77777777" w:rsidR="006262E4" w:rsidRDefault="006262E4" w:rsidP="001679A6">
            <w:pPr>
              <w:pStyle w:val="Tabulka"/>
              <w:ind w:right="84"/>
              <w:jc w:val="right"/>
              <w:rPr>
                <w:rFonts w:ascii="Calibri" w:hAnsi="Calibri"/>
                <w:spacing w:val="-6"/>
                <w:sz w:val="22"/>
                <w:szCs w:val="22"/>
              </w:rPr>
            </w:pPr>
            <w:r>
              <w:rPr>
                <w:rFonts w:ascii="Calibri" w:hAnsi="Calibri"/>
                <w:spacing w:val="-6"/>
                <w:sz w:val="22"/>
                <w:szCs w:val="22"/>
              </w:rPr>
              <w:t>2 722,50</w:t>
            </w:r>
          </w:p>
        </w:tc>
      </w:tr>
      <w:tr w:rsidR="006262E4" w14:paraId="667641ED" w14:textId="77777777" w:rsidTr="001679A6">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5A05F2C3" w14:textId="77777777" w:rsidR="006262E4" w:rsidRDefault="006262E4" w:rsidP="001679A6">
            <w:pPr>
              <w:pStyle w:val="Tabulka"/>
              <w:rPr>
                <w:rFonts w:ascii="Calibri" w:hAnsi="Calibri"/>
                <w:spacing w:val="-6"/>
                <w:sz w:val="22"/>
                <w:szCs w:val="22"/>
              </w:rPr>
            </w:pPr>
            <w:r w:rsidRPr="00CC0FAE">
              <w:rPr>
                <w:rFonts w:ascii="Calibri" w:hAnsi="Calibri"/>
                <w:spacing w:val="-6"/>
                <w:sz w:val="22"/>
                <w:szCs w:val="22"/>
              </w:rPr>
              <w:t>Konzultační a poradenská činnost</w:t>
            </w:r>
            <w:r>
              <w:rPr>
                <w:rFonts w:ascii="Calibri" w:hAnsi="Calibri"/>
                <w:spacing w:val="-6"/>
                <w:sz w:val="22"/>
                <w:szCs w:val="22"/>
              </w:rPr>
              <w:t xml:space="preserve"> – předplacená *)</w:t>
            </w:r>
          </w:p>
        </w:tc>
        <w:tc>
          <w:tcPr>
            <w:tcW w:w="1221" w:type="dxa"/>
            <w:tcBorders>
              <w:top w:val="single" w:sz="4" w:space="0" w:color="auto"/>
              <w:left w:val="single" w:sz="4" w:space="0" w:color="auto"/>
              <w:bottom w:val="single" w:sz="4" w:space="0" w:color="auto"/>
              <w:right w:val="nil"/>
            </w:tcBorders>
            <w:vAlign w:val="center"/>
          </w:tcPr>
          <w:p w14:paraId="313F0B11" w14:textId="77777777" w:rsidR="006262E4" w:rsidRDefault="006262E4" w:rsidP="001679A6">
            <w:pPr>
              <w:pStyle w:val="Tabulka"/>
              <w:ind w:right="23"/>
              <w:jc w:val="center"/>
              <w:rPr>
                <w:rFonts w:ascii="Calibri" w:hAnsi="Calibri"/>
                <w:spacing w:val="-6"/>
                <w:sz w:val="22"/>
                <w:szCs w:val="22"/>
              </w:rPr>
            </w:pPr>
            <w:r>
              <w:rPr>
                <w:rFonts w:ascii="Calibri" w:hAnsi="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5A98580D" w14:textId="77777777" w:rsidR="006262E4" w:rsidRPr="002A6D19" w:rsidRDefault="006262E4" w:rsidP="001679A6">
            <w:pPr>
              <w:pStyle w:val="Tabulka"/>
              <w:ind w:right="84"/>
              <w:jc w:val="right"/>
              <w:rPr>
                <w:rFonts w:ascii="Calibri" w:hAnsi="Calibri"/>
                <w:b/>
                <w:bCs/>
                <w:spacing w:val="-6"/>
                <w:sz w:val="22"/>
                <w:szCs w:val="22"/>
              </w:rPr>
            </w:pPr>
            <w:r w:rsidRPr="002A6D19">
              <w:rPr>
                <w:rFonts w:ascii="Calibri" w:hAnsi="Calibri"/>
                <w:b/>
                <w:bCs/>
                <w:spacing w:val="-6"/>
                <w:sz w:val="22"/>
                <w:szCs w:val="22"/>
              </w:rPr>
              <w:t>1 450</w:t>
            </w:r>
          </w:p>
        </w:tc>
        <w:tc>
          <w:tcPr>
            <w:tcW w:w="1647" w:type="dxa"/>
            <w:tcBorders>
              <w:top w:val="single" w:sz="4" w:space="0" w:color="auto"/>
              <w:left w:val="single" w:sz="4" w:space="0" w:color="auto"/>
              <w:bottom w:val="single" w:sz="4" w:space="0" w:color="auto"/>
              <w:right w:val="single" w:sz="6" w:space="0" w:color="auto"/>
            </w:tcBorders>
            <w:vAlign w:val="center"/>
          </w:tcPr>
          <w:p w14:paraId="2176D280" w14:textId="77777777" w:rsidR="006262E4" w:rsidRDefault="006262E4" w:rsidP="001679A6">
            <w:pPr>
              <w:pStyle w:val="Tabulka"/>
              <w:ind w:right="84"/>
              <w:jc w:val="right"/>
              <w:rPr>
                <w:rFonts w:ascii="Calibri" w:hAnsi="Calibri"/>
                <w:spacing w:val="-6"/>
                <w:sz w:val="22"/>
                <w:szCs w:val="22"/>
              </w:rPr>
            </w:pPr>
            <w:r>
              <w:rPr>
                <w:rFonts w:ascii="Calibri" w:hAnsi="Calibri"/>
                <w:spacing w:val="-6"/>
                <w:sz w:val="22"/>
                <w:szCs w:val="22"/>
              </w:rPr>
              <w:t>1 754,50</w:t>
            </w:r>
          </w:p>
        </w:tc>
      </w:tr>
      <w:tr w:rsidR="006262E4" w14:paraId="3C07B6E9" w14:textId="77777777" w:rsidTr="001679A6">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61CC2199" w14:textId="77777777" w:rsidR="006262E4" w:rsidRPr="00BA61BA" w:rsidRDefault="006262E4" w:rsidP="001679A6">
            <w:pPr>
              <w:pStyle w:val="Tabulka"/>
              <w:rPr>
                <w:rFonts w:ascii="Calibri" w:hAnsi="Calibri"/>
                <w:spacing w:val="-6"/>
                <w:sz w:val="22"/>
                <w:szCs w:val="22"/>
              </w:rPr>
            </w:pPr>
            <w:r w:rsidRPr="00BA61BA">
              <w:rPr>
                <w:rFonts w:ascii="Calibri" w:hAnsi="Calibri"/>
                <w:spacing w:val="-6"/>
                <w:sz w:val="22"/>
                <w:szCs w:val="22"/>
              </w:rPr>
              <w:t xml:space="preserve">Příprava na konzultaci </w:t>
            </w:r>
            <w:r w:rsidRPr="00BA61BA">
              <w:rPr>
                <w:rFonts w:ascii="Calibri" w:hAnsi="Calibri"/>
                <w:sz w:val="22"/>
                <w:szCs w:val="22"/>
              </w:rPr>
              <w:t>**)</w:t>
            </w:r>
          </w:p>
        </w:tc>
        <w:tc>
          <w:tcPr>
            <w:tcW w:w="1221" w:type="dxa"/>
            <w:tcBorders>
              <w:top w:val="single" w:sz="4" w:space="0" w:color="auto"/>
              <w:left w:val="single" w:sz="4" w:space="0" w:color="auto"/>
              <w:bottom w:val="single" w:sz="4" w:space="0" w:color="auto"/>
              <w:right w:val="nil"/>
            </w:tcBorders>
            <w:vAlign w:val="center"/>
          </w:tcPr>
          <w:p w14:paraId="6F31D820" w14:textId="77777777" w:rsidR="006262E4" w:rsidRPr="001C3C56" w:rsidRDefault="006262E4" w:rsidP="001679A6">
            <w:pPr>
              <w:pStyle w:val="Tabulka"/>
              <w:ind w:right="23"/>
              <w:jc w:val="center"/>
              <w:rPr>
                <w:rFonts w:ascii="Calibri" w:hAnsi="Calibri"/>
                <w:spacing w:val="-6"/>
                <w:sz w:val="22"/>
                <w:szCs w:val="22"/>
              </w:rPr>
            </w:pPr>
            <w:r w:rsidRPr="001C3C56">
              <w:rPr>
                <w:rFonts w:ascii="Calibri" w:hAnsi="Calibri"/>
                <w:spacing w:val="-6"/>
                <w:sz w:val="22"/>
                <w:szCs w:val="22"/>
              </w:rPr>
              <w:t>kus</w:t>
            </w:r>
          </w:p>
        </w:tc>
        <w:tc>
          <w:tcPr>
            <w:tcW w:w="1647" w:type="dxa"/>
            <w:tcBorders>
              <w:top w:val="single" w:sz="4" w:space="0" w:color="auto"/>
              <w:left w:val="single" w:sz="4" w:space="0" w:color="auto"/>
              <w:bottom w:val="single" w:sz="4" w:space="0" w:color="auto"/>
              <w:right w:val="single" w:sz="4" w:space="0" w:color="auto"/>
            </w:tcBorders>
            <w:vAlign w:val="center"/>
          </w:tcPr>
          <w:p w14:paraId="663D32E4" w14:textId="77777777" w:rsidR="006262E4" w:rsidRPr="00BA61BA" w:rsidRDefault="006262E4" w:rsidP="001679A6">
            <w:pPr>
              <w:pStyle w:val="Tabulka"/>
              <w:ind w:right="84"/>
              <w:jc w:val="right"/>
              <w:rPr>
                <w:rFonts w:ascii="Calibri" w:hAnsi="Calibri"/>
                <w:b/>
                <w:bCs/>
                <w:spacing w:val="-6"/>
                <w:sz w:val="22"/>
                <w:szCs w:val="22"/>
              </w:rPr>
            </w:pPr>
            <w:r w:rsidRPr="00BA61BA">
              <w:rPr>
                <w:rFonts w:ascii="Calibri" w:hAnsi="Calibri"/>
                <w:b/>
                <w:bCs/>
                <w:spacing w:val="-6"/>
                <w:sz w:val="22"/>
                <w:szCs w:val="22"/>
              </w:rPr>
              <w:t>750</w:t>
            </w:r>
          </w:p>
        </w:tc>
        <w:tc>
          <w:tcPr>
            <w:tcW w:w="1647" w:type="dxa"/>
            <w:tcBorders>
              <w:top w:val="single" w:sz="4" w:space="0" w:color="auto"/>
              <w:left w:val="single" w:sz="4" w:space="0" w:color="auto"/>
              <w:bottom w:val="single" w:sz="4" w:space="0" w:color="auto"/>
              <w:right w:val="single" w:sz="6" w:space="0" w:color="auto"/>
            </w:tcBorders>
            <w:vAlign w:val="center"/>
          </w:tcPr>
          <w:p w14:paraId="54D64AFD" w14:textId="77777777" w:rsidR="006262E4" w:rsidRDefault="006262E4" w:rsidP="001679A6">
            <w:pPr>
              <w:pStyle w:val="Tabulka"/>
              <w:ind w:right="84"/>
              <w:jc w:val="right"/>
              <w:rPr>
                <w:rFonts w:ascii="Calibri" w:hAnsi="Calibri"/>
                <w:spacing w:val="-6"/>
                <w:sz w:val="22"/>
                <w:szCs w:val="22"/>
              </w:rPr>
            </w:pPr>
            <w:r w:rsidRPr="00BA61BA">
              <w:rPr>
                <w:rFonts w:ascii="Calibri" w:hAnsi="Calibri"/>
                <w:spacing w:val="-6"/>
                <w:sz w:val="22"/>
                <w:szCs w:val="22"/>
              </w:rPr>
              <w:t>907,50</w:t>
            </w:r>
          </w:p>
        </w:tc>
      </w:tr>
      <w:tr w:rsidR="006262E4" w14:paraId="3A234155" w14:textId="77777777" w:rsidTr="001679A6">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0F00CACF" w14:textId="77777777" w:rsidR="006262E4" w:rsidRPr="002B30E1" w:rsidRDefault="006262E4" w:rsidP="001679A6">
            <w:pPr>
              <w:pStyle w:val="Tabulka"/>
              <w:rPr>
                <w:rFonts w:ascii="Calibri" w:hAnsi="Calibri"/>
                <w:spacing w:val="-6"/>
                <w:sz w:val="22"/>
                <w:szCs w:val="22"/>
              </w:rPr>
            </w:pPr>
            <w:r w:rsidRPr="002B30E1">
              <w:rPr>
                <w:rFonts w:ascii="Calibri" w:hAnsi="Calibri"/>
                <w:spacing w:val="-6"/>
                <w:sz w:val="22"/>
                <w:szCs w:val="22"/>
              </w:rPr>
              <w:t>Dopravné</w:t>
            </w:r>
          </w:p>
        </w:tc>
        <w:tc>
          <w:tcPr>
            <w:tcW w:w="1221" w:type="dxa"/>
            <w:tcBorders>
              <w:top w:val="single" w:sz="4" w:space="0" w:color="auto"/>
              <w:left w:val="single" w:sz="4" w:space="0" w:color="auto"/>
              <w:bottom w:val="single" w:sz="4" w:space="0" w:color="auto"/>
              <w:right w:val="nil"/>
            </w:tcBorders>
            <w:vAlign w:val="center"/>
          </w:tcPr>
          <w:p w14:paraId="2C712996" w14:textId="77777777" w:rsidR="006262E4" w:rsidRDefault="006262E4" w:rsidP="001679A6">
            <w:pPr>
              <w:pStyle w:val="Tabulka"/>
              <w:ind w:right="23"/>
              <w:jc w:val="center"/>
              <w:rPr>
                <w:rFonts w:ascii="Calibri" w:hAnsi="Calibri"/>
                <w:spacing w:val="-6"/>
                <w:sz w:val="22"/>
                <w:szCs w:val="22"/>
              </w:rPr>
            </w:pPr>
            <w:r>
              <w:rPr>
                <w:rFonts w:ascii="Calibri" w:hAnsi="Calibri"/>
                <w:spacing w:val="-6"/>
                <w:sz w:val="22"/>
                <w:szCs w:val="22"/>
              </w:rPr>
              <w:t>kilometr</w:t>
            </w:r>
          </w:p>
        </w:tc>
        <w:tc>
          <w:tcPr>
            <w:tcW w:w="1647" w:type="dxa"/>
            <w:tcBorders>
              <w:top w:val="single" w:sz="4" w:space="0" w:color="auto"/>
              <w:left w:val="single" w:sz="4" w:space="0" w:color="auto"/>
              <w:bottom w:val="single" w:sz="4" w:space="0" w:color="auto"/>
              <w:right w:val="single" w:sz="4" w:space="0" w:color="auto"/>
            </w:tcBorders>
            <w:vAlign w:val="center"/>
          </w:tcPr>
          <w:p w14:paraId="0C5536CA" w14:textId="77777777" w:rsidR="006262E4" w:rsidRPr="002A6D19" w:rsidRDefault="006262E4" w:rsidP="001679A6">
            <w:pPr>
              <w:pStyle w:val="Tabulka"/>
              <w:ind w:right="84"/>
              <w:jc w:val="right"/>
              <w:rPr>
                <w:rFonts w:ascii="Calibri" w:hAnsi="Calibri"/>
                <w:b/>
                <w:bCs/>
                <w:spacing w:val="-6"/>
                <w:sz w:val="22"/>
                <w:szCs w:val="22"/>
              </w:rPr>
            </w:pPr>
            <w:r w:rsidRPr="002A6D19">
              <w:rPr>
                <w:rFonts w:ascii="Calibri" w:hAnsi="Calibri"/>
                <w:b/>
                <w:bCs/>
                <w:spacing w:val="-6"/>
                <w:sz w:val="22"/>
                <w:szCs w:val="22"/>
              </w:rPr>
              <w:t>13</w:t>
            </w:r>
          </w:p>
        </w:tc>
        <w:tc>
          <w:tcPr>
            <w:tcW w:w="1647" w:type="dxa"/>
            <w:tcBorders>
              <w:top w:val="single" w:sz="4" w:space="0" w:color="auto"/>
              <w:left w:val="single" w:sz="4" w:space="0" w:color="auto"/>
              <w:bottom w:val="single" w:sz="4" w:space="0" w:color="auto"/>
              <w:right w:val="single" w:sz="6" w:space="0" w:color="auto"/>
            </w:tcBorders>
            <w:vAlign w:val="center"/>
          </w:tcPr>
          <w:p w14:paraId="3C2387F3" w14:textId="77777777" w:rsidR="006262E4" w:rsidRDefault="006262E4" w:rsidP="001679A6">
            <w:pPr>
              <w:pStyle w:val="Tabulka"/>
              <w:ind w:right="84"/>
              <w:jc w:val="right"/>
              <w:rPr>
                <w:rFonts w:ascii="Calibri" w:hAnsi="Calibri"/>
                <w:spacing w:val="-6"/>
                <w:sz w:val="22"/>
                <w:szCs w:val="22"/>
              </w:rPr>
            </w:pPr>
            <w:r>
              <w:rPr>
                <w:rFonts w:ascii="Calibri" w:hAnsi="Calibri"/>
                <w:spacing w:val="-6"/>
                <w:sz w:val="22"/>
                <w:szCs w:val="22"/>
              </w:rPr>
              <w:t>15,73</w:t>
            </w:r>
          </w:p>
        </w:tc>
      </w:tr>
      <w:tr w:rsidR="006262E4" w14:paraId="67508EE2" w14:textId="77777777" w:rsidTr="001679A6">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758E1B5D" w14:textId="77777777" w:rsidR="006262E4" w:rsidRPr="002B30E1" w:rsidRDefault="006262E4" w:rsidP="001679A6">
            <w:pPr>
              <w:pStyle w:val="Tabulka"/>
              <w:rPr>
                <w:rFonts w:ascii="Calibri" w:hAnsi="Calibri"/>
                <w:spacing w:val="-6"/>
                <w:sz w:val="22"/>
                <w:szCs w:val="22"/>
              </w:rPr>
            </w:pPr>
            <w:r w:rsidRPr="002B30E1">
              <w:rPr>
                <w:rFonts w:ascii="Calibri" w:hAnsi="Calibri"/>
                <w:spacing w:val="-6"/>
                <w:sz w:val="22"/>
                <w:szCs w:val="22"/>
              </w:rPr>
              <w:t>Čas strávený na cestě</w:t>
            </w:r>
          </w:p>
        </w:tc>
        <w:tc>
          <w:tcPr>
            <w:tcW w:w="1221" w:type="dxa"/>
            <w:tcBorders>
              <w:top w:val="single" w:sz="4" w:space="0" w:color="auto"/>
              <w:left w:val="single" w:sz="4" w:space="0" w:color="auto"/>
              <w:bottom w:val="single" w:sz="4" w:space="0" w:color="auto"/>
              <w:right w:val="nil"/>
            </w:tcBorders>
            <w:vAlign w:val="center"/>
          </w:tcPr>
          <w:p w14:paraId="67BCB58B" w14:textId="77777777" w:rsidR="006262E4" w:rsidRDefault="006262E4" w:rsidP="001679A6">
            <w:pPr>
              <w:pStyle w:val="Tabulka"/>
              <w:ind w:right="23"/>
              <w:jc w:val="center"/>
              <w:rPr>
                <w:rFonts w:ascii="Calibri" w:hAnsi="Calibri"/>
                <w:spacing w:val="-6"/>
                <w:sz w:val="22"/>
                <w:szCs w:val="22"/>
              </w:rPr>
            </w:pPr>
            <w:r>
              <w:rPr>
                <w:rFonts w:ascii="Calibri" w:hAnsi="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4D8D91F4" w14:textId="77777777" w:rsidR="006262E4" w:rsidRPr="002A6D19" w:rsidRDefault="006262E4" w:rsidP="001679A6">
            <w:pPr>
              <w:pStyle w:val="Tabulka"/>
              <w:ind w:right="84"/>
              <w:jc w:val="right"/>
              <w:rPr>
                <w:rFonts w:ascii="Calibri" w:hAnsi="Calibri"/>
                <w:b/>
                <w:bCs/>
                <w:spacing w:val="-6"/>
                <w:sz w:val="22"/>
                <w:szCs w:val="22"/>
              </w:rPr>
            </w:pPr>
            <w:r w:rsidRPr="002A6D19">
              <w:rPr>
                <w:rFonts w:ascii="Calibri" w:hAnsi="Calibri"/>
                <w:b/>
                <w:bCs/>
                <w:spacing w:val="-6"/>
                <w:sz w:val="22"/>
                <w:szCs w:val="22"/>
              </w:rPr>
              <w:t>300</w:t>
            </w:r>
          </w:p>
        </w:tc>
        <w:tc>
          <w:tcPr>
            <w:tcW w:w="1647" w:type="dxa"/>
            <w:tcBorders>
              <w:top w:val="single" w:sz="4" w:space="0" w:color="auto"/>
              <w:left w:val="single" w:sz="4" w:space="0" w:color="auto"/>
              <w:bottom w:val="single" w:sz="4" w:space="0" w:color="auto"/>
              <w:right w:val="single" w:sz="6" w:space="0" w:color="auto"/>
            </w:tcBorders>
            <w:vAlign w:val="center"/>
          </w:tcPr>
          <w:p w14:paraId="4B250C2A" w14:textId="77777777" w:rsidR="006262E4" w:rsidRDefault="006262E4" w:rsidP="001679A6">
            <w:pPr>
              <w:pStyle w:val="Tabulka"/>
              <w:ind w:right="84"/>
              <w:jc w:val="right"/>
              <w:rPr>
                <w:rFonts w:ascii="Calibri" w:hAnsi="Calibri"/>
                <w:spacing w:val="-6"/>
                <w:sz w:val="22"/>
                <w:szCs w:val="22"/>
              </w:rPr>
            </w:pPr>
            <w:r>
              <w:rPr>
                <w:rFonts w:ascii="Calibri" w:hAnsi="Calibri"/>
                <w:spacing w:val="-6"/>
                <w:sz w:val="22"/>
                <w:szCs w:val="22"/>
              </w:rPr>
              <w:t>363,00</w:t>
            </w:r>
          </w:p>
        </w:tc>
      </w:tr>
      <w:tr w:rsidR="006262E4" w14:paraId="432FEBEF" w14:textId="77777777" w:rsidTr="001679A6">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188655F6" w14:textId="77777777" w:rsidR="006262E4" w:rsidRPr="00CC0FAE" w:rsidRDefault="006262E4" w:rsidP="001679A6">
            <w:pPr>
              <w:pStyle w:val="Tabulka"/>
              <w:rPr>
                <w:rFonts w:ascii="Calibri" w:hAnsi="Calibri"/>
                <w:spacing w:val="-6"/>
                <w:sz w:val="22"/>
                <w:szCs w:val="22"/>
              </w:rPr>
            </w:pPr>
            <w:r w:rsidRPr="00CC0FAE">
              <w:rPr>
                <w:rFonts w:ascii="Calibri" w:hAnsi="Calibri"/>
                <w:spacing w:val="-6"/>
                <w:sz w:val="22"/>
                <w:szCs w:val="22"/>
              </w:rPr>
              <w:t>Programátorské práce</w:t>
            </w:r>
          </w:p>
        </w:tc>
        <w:tc>
          <w:tcPr>
            <w:tcW w:w="1221" w:type="dxa"/>
            <w:tcBorders>
              <w:top w:val="single" w:sz="4" w:space="0" w:color="auto"/>
              <w:left w:val="single" w:sz="4" w:space="0" w:color="auto"/>
              <w:bottom w:val="single" w:sz="4" w:space="0" w:color="auto"/>
              <w:right w:val="nil"/>
            </w:tcBorders>
            <w:vAlign w:val="center"/>
          </w:tcPr>
          <w:p w14:paraId="749C7A62" w14:textId="77777777" w:rsidR="006262E4" w:rsidRPr="00CC0FAE" w:rsidRDefault="006262E4" w:rsidP="001679A6">
            <w:pPr>
              <w:pStyle w:val="Tabulka"/>
              <w:ind w:right="23"/>
              <w:jc w:val="center"/>
              <w:rPr>
                <w:rFonts w:ascii="Calibri" w:hAnsi="Calibri"/>
                <w:spacing w:val="-6"/>
                <w:sz w:val="22"/>
                <w:szCs w:val="22"/>
              </w:rPr>
            </w:pPr>
            <w:r>
              <w:rPr>
                <w:rFonts w:ascii="Calibri" w:hAnsi="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320FEE66" w14:textId="77777777" w:rsidR="006262E4" w:rsidRPr="002A6D19" w:rsidRDefault="006262E4" w:rsidP="001679A6">
            <w:pPr>
              <w:pStyle w:val="Tabulka"/>
              <w:ind w:right="84"/>
              <w:jc w:val="right"/>
              <w:rPr>
                <w:rFonts w:ascii="Calibri" w:hAnsi="Calibri"/>
                <w:b/>
                <w:bCs/>
                <w:spacing w:val="-6"/>
                <w:sz w:val="22"/>
                <w:szCs w:val="22"/>
              </w:rPr>
            </w:pPr>
            <w:r w:rsidRPr="002A6D19">
              <w:rPr>
                <w:rFonts w:ascii="Calibri" w:hAnsi="Calibri"/>
                <w:b/>
                <w:bCs/>
                <w:spacing w:val="-6"/>
                <w:sz w:val="22"/>
                <w:szCs w:val="22"/>
              </w:rPr>
              <w:t>2 500</w:t>
            </w:r>
          </w:p>
        </w:tc>
        <w:tc>
          <w:tcPr>
            <w:tcW w:w="1647" w:type="dxa"/>
            <w:tcBorders>
              <w:top w:val="single" w:sz="4" w:space="0" w:color="auto"/>
              <w:left w:val="single" w:sz="4" w:space="0" w:color="auto"/>
              <w:bottom w:val="single" w:sz="4" w:space="0" w:color="auto"/>
              <w:right w:val="single" w:sz="6" w:space="0" w:color="auto"/>
            </w:tcBorders>
            <w:vAlign w:val="center"/>
          </w:tcPr>
          <w:p w14:paraId="28398F01" w14:textId="77777777" w:rsidR="006262E4" w:rsidRPr="00CC0FAE" w:rsidRDefault="006262E4" w:rsidP="001679A6">
            <w:pPr>
              <w:pStyle w:val="Tabulka"/>
              <w:ind w:right="84"/>
              <w:jc w:val="right"/>
              <w:rPr>
                <w:rFonts w:ascii="Calibri" w:hAnsi="Calibri"/>
                <w:spacing w:val="-6"/>
                <w:sz w:val="22"/>
                <w:szCs w:val="22"/>
              </w:rPr>
            </w:pPr>
            <w:r>
              <w:rPr>
                <w:rFonts w:ascii="Calibri" w:hAnsi="Calibri"/>
                <w:spacing w:val="-6"/>
                <w:sz w:val="22"/>
                <w:szCs w:val="22"/>
              </w:rPr>
              <w:t>3 025,00</w:t>
            </w:r>
          </w:p>
        </w:tc>
      </w:tr>
    </w:tbl>
    <w:p w14:paraId="207B101C" w14:textId="77777777" w:rsidR="006262E4" w:rsidRDefault="006262E4" w:rsidP="006262E4">
      <w:pPr>
        <w:rPr>
          <w:rFonts w:ascii="Calibri" w:hAnsi="Calibri"/>
          <w:sz w:val="22"/>
          <w:szCs w:val="22"/>
        </w:rPr>
      </w:pPr>
    </w:p>
    <w:p w14:paraId="2C25C54F" w14:textId="77777777" w:rsidR="006262E4" w:rsidRDefault="006262E4" w:rsidP="006262E4">
      <w:pPr>
        <w:ind w:left="426" w:hanging="426"/>
        <w:rPr>
          <w:rFonts w:ascii="Calibri" w:hAnsi="Calibri"/>
          <w:sz w:val="22"/>
          <w:szCs w:val="22"/>
        </w:rPr>
      </w:pPr>
      <w:r>
        <w:rPr>
          <w:rFonts w:ascii="Calibri" w:hAnsi="Calibri"/>
          <w:sz w:val="22"/>
          <w:szCs w:val="22"/>
        </w:rPr>
        <w:t>*)</w:t>
      </w:r>
      <w:r>
        <w:rPr>
          <w:rFonts w:ascii="Calibri" w:hAnsi="Calibri"/>
          <w:sz w:val="22"/>
          <w:szCs w:val="22"/>
        </w:rPr>
        <w:tab/>
        <w:t>Zvýhodněná cena v případě uzavření smlouvy platí pouze na rozsah předplacených hodin</w:t>
      </w:r>
    </w:p>
    <w:p w14:paraId="400F37F3" w14:textId="77777777" w:rsidR="006262E4" w:rsidRPr="001C3C56" w:rsidRDefault="006262E4" w:rsidP="006262E4">
      <w:pPr>
        <w:ind w:left="426" w:hanging="426"/>
        <w:rPr>
          <w:rFonts w:ascii="Calibri" w:hAnsi="Calibri"/>
          <w:sz w:val="22"/>
          <w:szCs w:val="22"/>
        </w:rPr>
      </w:pPr>
      <w:bookmarkStart w:id="18" w:name="_Hlk104103489"/>
      <w:r w:rsidRPr="001C3C56">
        <w:rPr>
          <w:rFonts w:ascii="Calibri" w:hAnsi="Calibri"/>
          <w:sz w:val="22"/>
          <w:szCs w:val="22"/>
        </w:rPr>
        <w:t>**)</w:t>
      </w:r>
      <w:r w:rsidRPr="001C3C56">
        <w:rPr>
          <w:rFonts w:ascii="Calibri" w:hAnsi="Calibri"/>
          <w:sz w:val="22"/>
          <w:szCs w:val="22"/>
        </w:rPr>
        <w:tab/>
        <w:t xml:space="preserve">Přípravu na konzultaci je možno čerpat z předplacených hodin </w:t>
      </w:r>
      <w:r w:rsidRPr="001C3C56">
        <w:rPr>
          <w:rFonts w:ascii="Calibri" w:hAnsi="Calibri"/>
          <w:spacing w:val="-6"/>
          <w:sz w:val="22"/>
          <w:szCs w:val="22"/>
        </w:rPr>
        <w:t xml:space="preserve">Konzultační a poradenské činnosti </w:t>
      </w:r>
      <w:r w:rsidRPr="001C3C56">
        <w:rPr>
          <w:rFonts w:ascii="Calibri" w:hAnsi="Calibri"/>
          <w:sz w:val="22"/>
          <w:szCs w:val="22"/>
        </w:rPr>
        <w:t>v rozsahu 0,5 hodiny</w:t>
      </w:r>
    </w:p>
    <w:bookmarkEnd w:id="18"/>
    <w:p w14:paraId="22E22D5C" w14:textId="77777777" w:rsidR="00653F2B" w:rsidRDefault="00653F2B" w:rsidP="00653F2B">
      <w:pPr>
        <w:rPr>
          <w:rFonts w:ascii="Calibri" w:hAnsi="Calibri"/>
          <w:sz w:val="22"/>
          <w:szCs w:val="22"/>
        </w:rPr>
      </w:pPr>
    </w:p>
    <w:p w14:paraId="59F2F238" w14:textId="77777777" w:rsidR="00653F2B" w:rsidRDefault="00653F2B" w:rsidP="00653F2B">
      <w:pPr>
        <w:rPr>
          <w:rFonts w:ascii="Calibri" w:hAnsi="Calibri"/>
          <w:sz w:val="22"/>
          <w:szCs w:val="22"/>
        </w:rPr>
      </w:pPr>
    </w:p>
    <w:p w14:paraId="58433957" w14:textId="77777777" w:rsidR="00653F2B" w:rsidRDefault="00653F2B" w:rsidP="00653F2B">
      <w:pPr>
        <w:rPr>
          <w:rFonts w:ascii="Calibri" w:hAnsi="Calibri"/>
          <w:sz w:val="22"/>
          <w:szCs w:val="22"/>
        </w:rPr>
      </w:pPr>
    </w:p>
    <w:p w14:paraId="25FBA722" w14:textId="77777777" w:rsidR="00653F2B" w:rsidRDefault="00653F2B" w:rsidP="00653F2B">
      <w:pPr>
        <w:rPr>
          <w:rFonts w:ascii="Calibri" w:hAnsi="Calibri"/>
          <w:sz w:val="22"/>
          <w:szCs w:val="22"/>
        </w:rPr>
      </w:pPr>
    </w:p>
    <w:p w14:paraId="424785BD" w14:textId="77777777" w:rsidR="00653F2B" w:rsidRDefault="00653F2B" w:rsidP="00653F2B">
      <w:pPr>
        <w:rPr>
          <w:rFonts w:ascii="Calibri" w:hAnsi="Calibri"/>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17"/>
        <w:gridCol w:w="1683"/>
      </w:tblGrid>
      <w:tr w:rsidR="00653F2B" w14:paraId="2793AD92" w14:textId="77777777" w:rsidTr="0022066C">
        <w:trPr>
          <w:cantSplit/>
          <w:trHeight w:val="740"/>
          <w:jc w:val="center"/>
        </w:trPr>
        <w:tc>
          <w:tcPr>
            <w:tcW w:w="9000" w:type="dxa"/>
            <w:gridSpan w:val="2"/>
            <w:tcBorders>
              <w:top w:val="single" w:sz="6" w:space="0" w:color="auto"/>
              <w:left w:val="single" w:sz="6" w:space="0" w:color="auto"/>
              <w:bottom w:val="single" w:sz="4" w:space="0" w:color="auto"/>
              <w:right w:val="single" w:sz="6" w:space="0" w:color="auto"/>
            </w:tcBorders>
            <w:shd w:val="clear" w:color="auto" w:fill="00B0F0"/>
            <w:vAlign w:val="center"/>
            <w:hideMark/>
          </w:tcPr>
          <w:p w14:paraId="4CE27AF3" w14:textId="77777777" w:rsidR="00653F2B" w:rsidRDefault="00653F2B" w:rsidP="0022066C">
            <w:pPr>
              <w:spacing w:before="60" w:after="60"/>
              <w:jc w:val="center"/>
              <w:rPr>
                <w:rFonts w:ascii="Calibri" w:hAnsi="Calibri"/>
                <w:b/>
                <w:color w:val="FFFFFF"/>
                <w:sz w:val="22"/>
                <w:szCs w:val="22"/>
              </w:rPr>
            </w:pPr>
            <w:r>
              <w:rPr>
                <w:rFonts w:ascii="Calibri" w:hAnsi="Calibri"/>
                <w:b/>
                <w:color w:val="FFFFFF"/>
                <w:sz w:val="22"/>
                <w:szCs w:val="22"/>
              </w:rPr>
              <w:t>Příplatky a poplatky</w:t>
            </w:r>
          </w:p>
        </w:tc>
      </w:tr>
      <w:tr w:rsidR="00653F2B" w14:paraId="0EA7C47F" w14:textId="77777777" w:rsidTr="0022066C">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67768617" w14:textId="77777777" w:rsidR="00653F2B" w:rsidRPr="00BF3A74" w:rsidRDefault="00653F2B" w:rsidP="0022066C">
            <w:pPr>
              <w:pStyle w:val="Tabulka"/>
              <w:rPr>
                <w:rFonts w:ascii="Calibri" w:hAnsi="Calibri"/>
                <w:spacing w:val="-6"/>
                <w:sz w:val="22"/>
                <w:szCs w:val="22"/>
              </w:rPr>
            </w:pPr>
            <w:r w:rsidRPr="00BF3A74">
              <w:rPr>
                <w:rFonts w:ascii="Calibri" w:hAnsi="Calibri"/>
                <w:spacing w:val="-6"/>
                <w:sz w:val="22"/>
                <w:szCs w:val="22"/>
              </w:rPr>
              <w:t>Příplatek za práci mimo pracovní dobu</w:t>
            </w:r>
          </w:p>
          <w:p w14:paraId="49030835" w14:textId="77777777" w:rsidR="00653F2B" w:rsidRPr="00BF3A74" w:rsidRDefault="00653F2B" w:rsidP="0022066C">
            <w:pPr>
              <w:pStyle w:val="Tabulka"/>
              <w:ind w:left="156"/>
              <w:rPr>
                <w:rFonts w:ascii="Calibri" w:hAnsi="Calibri"/>
                <w:spacing w:val="-6"/>
                <w:sz w:val="22"/>
                <w:szCs w:val="22"/>
              </w:rPr>
            </w:pPr>
            <w:r w:rsidRPr="00BF3A74">
              <w:rPr>
                <w:rFonts w:ascii="Calibri" w:hAnsi="Calibri"/>
                <w:spacing w:val="-6"/>
                <w:sz w:val="22"/>
                <w:szCs w:val="22"/>
              </w:rPr>
              <w:t>• od 18:00 do 8:00</w:t>
            </w:r>
          </w:p>
          <w:p w14:paraId="145EA9A8" w14:textId="77777777" w:rsidR="00653F2B" w:rsidRDefault="00653F2B" w:rsidP="0022066C">
            <w:pPr>
              <w:pStyle w:val="Tabulka"/>
              <w:ind w:left="156" w:right="84"/>
              <w:rPr>
                <w:rFonts w:ascii="Calibri" w:hAnsi="Calibri"/>
                <w:spacing w:val="-6"/>
                <w:sz w:val="22"/>
                <w:szCs w:val="22"/>
              </w:rPr>
            </w:pPr>
            <w:r w:rsidRPr="00BF3A74">
              <w:rPr>
                <w:rFonts w:ascii="Calibri" w:hAnsi="Calibri"/>
                <w:spacing w:val="-6"/>
                <w:sz w:val="22"/>
                <w:szCs w:val="22"/>
              </w:rPr>
              <w:t>• uplatňuje se ve všední dny</w:t>
            </w:r>
          </w:p>
        </w:tc>
        <w:tc>
          <w:tcPr>
            <w:tcW w:w="1683" w:type="dxa"/>
            <w:tcBorders>
              <w:top w:val="single" w:sz="4" w:space="0" w:color="auto"/>
              <w:left w:val="single" w:sz="4" w:space="0" w:color="auto"/>
              <w:bottom w:val="single" w:sz="4" w:space="0" w:color="auto"/>
              <w:right w:val="single" w:sz="6" w:space="0" w:color="auto"/>
            </w:tcBorders>
            <w:vAlign w:val="center"/>
          </w:tcPr>
          <w:p w14:paraId="0E9F41B0" w14:textId="77777777" w:rsidR="00653F2B" w:rsidRPr="002A6D19" w:rsidRDefault="00653F2B" w:rsidP="0022066C">
            <w:pPr>
              <w:pStyle w:val="Tabulka"/>
              <w:ind w:right="84"/>
              <w:jc w:val="right"/>
              <w:rPr>
                <w:rFonts w:ascii="Calibri" w:hAnsi="Calibri"/>
                <w:b/>
                <w:bCs/>
                <w:spacing w:val="-6"/>
                <w:sz w:val="22"/>
                <w:szCs w:val="22"/>
              </w:rPr>
            </w:pPr>
            <w:r w:rsidRPr="002A6D19">
              <w:rPr>
                <w:rFonts w:ascii="Calibri" w:hAnsi="Calibri"/>
                <w:b/>
                <w:bCs/>
                <w:spacing w:val="-6"/>
                <w:sz w:val="22"/>
                <w:szCs w:val="22"/>
              </w:rPr>
              <w:t>+ 25 %</w:t>
            </w:r>
          </w:p>
        </w:tc>
      </w:tr>
      <w:tr w:rsidR="00653F2B" w14:paraId="74887402" w14:textId="77777777" w:rsidTr="0022066C">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552A0185" w14:textId="77777777" w:rsidR="00653F2B" w:rsidRDefault="00653F2B" w:rsidP="0022066C">
            <w:pPr>
              <w:pStyle w:val="Tabulka"/>
              <w:ind w:right="84"/>
              <w:rPr>
                <w:rFonts w:ascii="Calibri" w:hAnsi="Calibri"/>
                <w:spacing w:val="-6"/>
                <w:sz w:val="22"/>
                <w:szCs w:val="22"/>
              </w:rPr>
            </w:pPr>
            <w:r w:rsidRPr="00BF3A74">
              <w:rPr>
                <w:rFonts w:ascii="Calibri" w:hAnsi="Calibri"/>
                <w:spacing w:val="-6"/>
                <w:sz w:val="22"/>
                <w:szCs w:val="22"/>
              </w:rPr>
              <w:t>Příplatek za práci v sobotu a neděli</w:t>
            </w:r>
          </w:p>
        </w:tc>
        <w:tc>
          <w:tcPr>
            <w:tcW w:w="1683" w:type="dxa"/>
            <w:tcBorders>
              <w:top w:val="single" w:sz="4" w:space="0" w:color="auto"/>
              <w:left w:val="single" w:sz="4" w:space="0" w:color="auto"/>
              <w:bottom w:val="single" w:sz="4" w:space="0" w:color="auto"/>
              <w:right w:val="single" w:sz="6" w:space="0" w:color="auto"/>
            </w:tcBorders>
            <w:vAlign w:val="center"/>
          </w:tcPr>
          <w:p w14:paraId="47892CCC" w14:textId="77777777" w:rsidR="00653F2B" w:rsidRPr="002A6D19" w:rsidRDefault="00653F2B" w:rsidP="0022066C">
            <w:pPr>
              <w:pStyle w:val="Tabulka"/>
              <w:ind w:right="84"/>
              <w:jc w:val="right"/>
              <w:rPr>
                <w:rFonts w:ascii="Calibri" w:hAnsi="Calibri"/>
                <w:b/>
                <w:bCs/>
                <w:spacing w:val="-6"/>
                <w:sz w:val="22"/>
                <w:szCs w:val="22"/>
              </w:rPr>
            </w:pPr>
            <w:r w:rsidRPr="002A6D19">
              <w:rPr>
                <w:rFonts w:ascii="Calibri" w:hAnsi="Calibri"/>
                <w:b/>
                <w:bCs/>
                <w:spacing w:val="-6"/>
                <w:sz w:val="22"/>
                <w:szCs w:val="22"/>
              </w:rPr>
              <w:t>+ 50 %</w:t>
            </w:r>
          </w:p>
        </w:tc>
      </w:tr>
      <w:tr w:rsidR="00653F2B" w14:paraId="52576BDD" w14:textId="77777777" w:rsidTr="0022066C">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31D77221" w14:textId="77777777" w:rsidR="00653F2B" w:rsidRDefault="00653F2B" w:rsidP="0022066C">
            <w:pPr>
              <w:pStyle w:val="Tabulka"/>
              <w:ind w:right="84"/>
              <w:rPr>
                <w:rFonts w:ascii="Calibri" w:hAnsi="Calibri"/>
                <w:spacing w:val="-6"/>
                <w:sz w:val="22"/>
                <w:szCs w:val="22"/>
              </w:rPr>
            </w:pPr>
            <w:r w:rsidRPr="00BF3A74">
              <w:rPr>
                <w:rFonts w:ascii="Calibri" w:hAnsi="Calibri"/>
                <w:spacing w:val="-6"/>
                <w:sz w:val="22"/>
                <w:szCs w:val="22"/>
              </w:rPr>
              <w:t>Příplatek za práci ve státem uznaný svátek</w:t>
            </w:r>
          </w:p>
        </w:tc>
        <w:tc>
          <w:tcPr>
            <w:tcW w:w="1683" w:type="dxa"/>
            <w:tcBorders>
              <w:top w:val="single" w:sz="4" w:space="0" w:color="auto"/>
              <w:left w:val="single" w:sz="4" w:space="0" w:color="auto"/>
              <w:bottom w:val="single" w:sz="4" w:space="0" w:color="auto"/>
              <w:right w:val="single" w:sz="6" w:space="0" w:color="auto"/>
            </w:tcBorders>
            <w:vAlign w:val="center"/>
          </w:tcPr>
          <w:p w14:paraId="31422A24" w14:textId="77777777" w:rsidR="00653F2B" w:rsidRPr="002A6D19" w:rsidRDefault="00653F2B" w:rsidP="0022066C">
            <w:pPr>
              <w:pStyle w:val="Tabulka"/>
              <w:ind w:right="84"/>
              <w:jc w:val="right"/>
              <w:rPr>
                <w:rFonts w:ascii="Calibri" w:hAnsi="Calibri"/>
                <w:b/>
                <w:bCs/>
                <w:spacing w:val="-6"/>
                <w:sz w:val="22"/>
                <w:szCs w:val="22"/>
              </w:rPr>
            </w:pPr>
            <w:r w:rsidRPr="002A6D19">
              <w:rPr>
                <w:rFonts w:ascii="Calibri" w:hAnsi="Calibri"/>
                <w:b/>
                <w:bCs/>
                <w:spacing w:val="-6"/>
                <w:sz w:val="22"/>
                <w:szCs w:val="22"/>
              </w:rPr>
              <w:t>+ 100 %</w:t>
            </w:r>
          </w:p>
        </w:tc>
      </w:tr>
      <w:tr w:rsidR="00653F2B" w14:paraId="62F6B4DD" w14:textId="77777777" w:rsidTr="0022066C">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7ED1CD61" w14:textId="77777777" w:rsidR="00653F2B" w:rsidRPr="00BF3A74" w:rsidRDefault="00653F2B" w:rsidP="0022066C">
            <w:pPr>
              <w:pStyle w:val="Tabulka"/>
              <w:rPr>
                <w:rFonts w:ascii="Calibri" w:hAnsi="Calibri"/>
                <w:spacing w:val="-6"/>
                <w:sz w:val="22"/>
                <w:szCs w:val="22"/>
              </w:rPr>
            </w:pPr>
            <w:r w:rsidRPr="00BF3A74">
              <w:rPr>
                <w:rFonts w:ascii="Calibri" w:hAnsi="Calibri"/>
                <w:spacing w:val="-6"/>
                <w:sz w:val="22"/>
                <w:szCs w:val="22"/>
              </w:rPr>
              <w:t>Příplatek pro zákazníky se starší verzí SW</w:t>
            </w:r>
          </w:p>
          <w:p w14:paraId="51C1091C" w14:textId="77777777" w:rsidR="00653F2B" w:rsidRDefault="00653F2B" w:rsidP="0022066C">
            <w:pPr>
              <w:pStyle w:val="Tabulka"/>
              <w:ind w:left="156" w:right="84"/>
              <w:rPr>
                <w:rFonts w:ascii="Calibri" w:hAnsi="Calibri"/>
                <w:spacing w:val="-6"/>
                <w:sz w:val="22"/>
                <w:szCs w:val="22"/>
              </w:rPr>
            </w:pPr>
            <w:r w:rsidRPr="00BF3A74">
              <w:rPr>
                <w:rFonts w:ascii="Calibri" w:hAnsi="Calibri"/>
                <w:spacing w:val="-6"/>
                <w:sz w:val="22"/>
                <w:szCs w:val="22"/>
              </w:rPr>
              <w:t>• příplatek se vztahuje na starší než aktuální verze systému</w:t>
            </w:r>
          </w:p>
        </w:tc>
        <w:tc>
          <w:tcPr>
            <w:tcW w:w="1683" w:type="dxa"/>
            <w:tcBorders>
              <w:top w:val="single" w:sz="4" w:space="0" w:color="auto"/>
              <w:left w:val="single" w:sz="4" w:space="0" w:color="auto"/>
              <w:bottom w:val="single" w:sz="4" w:space="0" w:color="auto"/>
              <w:right w:val="single" w:sz="6" w:space="0" w:color="auto"/>
            </w:tcBorders>
            <w:vAlign w:val="center"/>
          </w:tcPr>
          <w:p w14:paraId="75874F36" w14:textId="77777777" w:rsidR="00653F2B" w:rsidRPr="002A6D19" w:rsidRDefault="00653F2B" w:rsidP="0022066C">
            <w:pPr>
              <w:pStyle w:val="Tabulka"/>
              <w:ind w:right="84"/>
              <w:jc w:val="right"/>
              <w:rPr>
                <w:rFonts w:ascii="Calibri" w:hAnsi="Calibri"/>
                <w:b/>
                <w:bCs/>
                <w:spacing w:val="-6"/>
                <w:sz w:val="22"/>
                <w:szCs w:val="22"/>
              </w:rPr>
            </w:pPr>
            <w:r w:rsidRPr="002A6D19">
              <w:rPr>
                <w:rFonts w:ascii="Calibri" w:hAnsi="Calibri"/>
                <w:b/>
                <w:bCs/>
                <w:spacing w:val="-6"/>
                <w:sz w:val="22"/>
                <w:szCs w:val="22"/>
              </w:rPr>
              <w:t>+ 50 %</w:t>
            </w:r>
          </w:p>
        </w:tc>
      </w:tr>
    </w:tbl>
    <w:p w14:paraId="2D857201" w14:textId="77777777" w:rsidR="00653F2B" w:rsidRDefault="00653F2B" w:rsidP="00653F2B">
      <w:pPr>
        <w:rPr>
          <w:rFonts w:ascii="Calibri" w:hAnsi="Calibri"/>
          <w:sz w:val="22"/>
          <w:szCs w:val="22"/>
        </w:rPr>
      </w:pPr>
    </w:p>
    <w:p w14:paraId="73736388" w14:textId="77777777" w:rsidR="00653F2B" w:rsidRPr="00BD2D9B" w:rsidRDefault="00653F2B" w:rsidP="00653F2B">
      <w:pPr>
        <w:rPr>
          <w:rFonts w:ascii="Calibri" w:hAnsi="Calibri"/>
          <w:sz w:val="22"/>
          <w:szCs w:val="22"/>
        </w:rPr>
      </w:pPr>
      <w:bookmarkStart w:id="19" w:name="_Hlk91791857"/>
      <w:r w:rsidRPr="00BF3A74">
        <w:rPr>
          <w:rFonts w:ascii="Calibri" w:hAnsi="Calibri"/>
          <w:sz w:val="22"/>
          <w:szCs w:val="22"/>
        </w:rPr>
        <w:t>Žádný příplatek nezvyšuje základ ceny pro stanovení kteréhokoliv dalšího příplatku</w:t>
      </w:r>
      <w:bookmarkEnd w:id="19"/>
    </w:p>
    <w:p w14:paraId="2CBE4A13" w14:textId="77777777" w:rsidR="006E46A0" w:rsidRPr="009D530F" w:rsidRDefault="006E46A0" w:rsidP="00653F2B">
      <w:pPr>
        <w:rPr>
          <w:rFonts w:ascii="Calibri" w:hAnsi="Calibri"/>
          <w:sz w:val="22"/>
          <w:szCs w:val="22"/>
        </w:rPr>
      </w:pPr>
    </w:p>
    <w:sectPr w:rsidR="006E46A0" w:rsidRPr="009D530F" w:rsidSect="00D816B4">
      <w:headerReference w:type="default" r:id="rId11"/>
      <w:footerReference w:type="default" r:id="rId12"/>
      <w:pgSz w:w="11906" w:h="16838" w:code="9"/>
      <w:pgMar w:top="2268" w:right="1247" w:bottom="1247" w:left="1247" w:header="45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BFAC6" w14:textId="77777777" w:rsidR="008A2201" w:rsidRDefault="008A2201">
      <w:r>
        <w:separator/>
      </w:r>
    </w:p>
  </w:endnote>
  <w:endnote w:type="continuationSeparator" w:id="0">
    <w:p w14:paraId="5A45CEF3" w14:textId="77777777" w:rsidR="008A2201" w:rsidRDefault="008A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90B3" w14:textId="7B1F3C7C" w:rsidR="00D816B4" w:rsidRPr="00A67FA2" w:rsidRDefault="00F322F1" w:rsidP="00CD56B1">
    <w:pPr>
      <w:pStyle w:val="Zpat"/>
      <w:jc w:val="right"/>
    </w:pPr>
    <w:r>
      <w:rPr>
        <w:noProof/>
      </w:rPr>
      <w:drawing>
        <wp:inline distT="0" distB="0" distL="0" distR="0" wp14:anchorId="1A926703" wp14:editId="39473093">
          <wp:extent cx="904875" cy="361950"/>
          <wp:effectExtent l="0" t="0" r="0" b="0"/>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p>
  <w:tbl>
    <w:tblPr>
      <w:tblW w:w="9778" w:type="dxa"/>
      <w:tblLayout w:type="fixed"/>
      <w:tblCellMar>
        <w:left w:w="0" w:type="dxa"/>
        <w:right w:w="0" w:type="dxa"/>
      </w:tblCellMar>
      <w:tblLook w:val="04A0" w:firstRow="1" w:lastRow="0" w:firstColumn="1" w:lastColumn="0" w:noHBand="0" w:noVBand="1"/>
    </w:tblPr>
    <w:tblGrid>
      <w:gridCol w:w="3832"/>
      <w:gridCol w:w="1449"/>
      <w:gridCol w:w="4497"/>
    </w:tblGrid>
    <w:tr w:rsidR="00D816B4" w:rsidRPr="00FA4861" w14:paraId="3C8F50A3" w14:textId="77777777" w:rsidTr="00EB4310">
      <w:trPr>
        <w:trHeight w:val="185"/>
      </w:trPr>
      <w:tc>
        <w:tcPr>
          <w:tcW w:w="3832" w:type="dxa"/>
        </w:tcPr>
        <w:p w14:paraId="102E0A6E" w14:textId="7E6CD5D1" w:rsidR="00D816B4" w:rsidRPr="003606AD" w:rsidRDefault="00B547E7" w:rsidP="00A17A85">
          <w:pPr>
            <w:pStyle w:val="Obsah2"/>
            <w:tabs>
              <w:tab w:val="center" w:pos="2016"/>
            </w:tabs>
            <w:rPr>
              <w:rFonts w:ascii="Calibri" w:hAnsi="Calibri"/>
              <w:sz w:val="16"/>
              <w:szCs w:val="16"/>
            </w:rPr>
          </w:pPr>
          <w:r w:rsidRPr="003606AD">
            <w:rPr>
              <w:rFonts w:ascii="Calibri" w:hAnsi="Calibri"/>
              <w:sz w:val="16"/>
              <w:szCs w:val="16"/>
            </w:rPr>
            <w:t>Reference: S</w:t>
          </w:r>
          <w:r w:rsidR="00171E37">
            <w:rPr>
              <w:rFonts w:ascii="Calibri" w:hAnsi="Calibri"/>
              <w:sz w:val="16"/>
              <w:szCs w:val="16"/>
            </w:rPr>
            <w:t>284</w:t>
          </w:r>
          <w:r w:rsidRPr="003606AD">
            <w:rPr>
              <w:rFonts w:ascii="Calibri" w:hAnsi="Calibri"/>
              <w:sz w:val="16"/>
              <w:szCs w:val="16"/>
            </w:rPr>
            <w:t>/0</w:t>
          </w:r>
          <w:r w:rsidR="00A30469">
            <w:rPr>
              <w:rFonts w:ascii="Calibri" w:hAnsi="Calibri"/>
              <w:sz w:val="16"/>
              <w:szCs w:val="16"/>
            </w:rPr>
            <w:t>3</w:t>
          </w:r>
          <w:r w:rsidR="00A17A85">
            <w:rPr>
              <w:rFonts w:ascii="Calibri" w:hAnsi="Calibri"/>
              <w:sz w:val="16"/>
              <w:szCs w:val="16"/>
            </w:rPr>
            <w:tab/>
          </w:r>
        </w:p>
      </w:tc>
      <w:tc>
        <w:tcPr>
          <w:tcW w:w="1449" w:type="dxa"/>
        </w:tcPr>
        <w:p w14:paraId="5152EAE9" w14:textId="77777777" w:rsidR="00D816B4" w:rsidRPr="00FA4861" w:rsidRDefault="00D816B4" w:rsidP="00D816B4">
          <w:pPr>
            <w:pStyle w:val="Obsah2"/>
            <w:rPr>
              <w:rFonts w:ascii="Calibri" w:hAnsi="Calibri"/>
              <w:sz w:val="16"/>
              <w:szCs w:val="16"/>
            </w:rPr>
          </w:pPr>
          <w:r w:rsidRPr="003606AD">
            <w:rPr>
              <w:rFonts w:ascii="Calibri" w:hAnsi="Calibri"/>
              <w:sz w:val="16"/>
              <w:szCs w:val="16"/>
            </w:rPr>
            <w:t xml:space="preserve">Strana: </w:t>
          </w:r>
          <w:r w:rsidRPr="003606AD">
            <w:rPr>
              <w:rFonts w:ascii="Calibri" w:hAnsi="Calibri"/>
              <w:sz w:val="16"/>
              <w:szCs w:val="16"/>
            </w:rPr>
            <w:fldChar w:fldCharType="begin"/>
          </w:r>
          <w:r w:rsidRPr="003606AD">
            <w:rPr>
              <w:rFonts w:ascii="Calibri" w:hAnsi="Calibri"/>
              <w:sz w:val="16"/>
              <w:szCs w:val="16"/>
            </w:rPr>
            <w:instrText xml:space="preserve"> PAGE  \* MERGEFORMAT </w:instrText>
          </w:r>
          <w:r w:rsidRPr="003606AD">
            <w:rPr>
              <w:rFonts w:ascii="Calibri" w:hAnsi="Calibri"/>
              <w:sz w:val="16"/>
              <w:szCs w:val="16"/>
            </w:rPr>
            <w:fldChar w:fldCharType="separate"/>
          </w:r>
          <w:r w:rsidR="001677A2" w:rsidRPr="003606AD">
            <w:rPr>
              <w:rFonts w:ascii="Calibri" w:hAnsi="Calibri"/>
              <w:noProof/>
              <w:sz w:val="16"/>
              <w:szCs w:val="16"/>
            </w:rPr>
            <w:t>8</w:t>
          </w:r>
          <w:r w:rsidRPr="003606AD">
            <w:rPr>
              <w:rFonts w:ascii="Calibri" w:hAnsi="Calibri"/>
              <w:sz w:val="16"/>
              <w:szCs w:val="16"/>
            </w:rPr>
            <w:fldChar w:fldCharType="end"/>
          </w:r>
          <w:r w:rsidRPr="003606AD">
            <w:rPr>
              <w:rFonts w:ascii="Calibri" w:hAnsi="Calibri"/>
              <w:sz w:val="16"/>
              <w:szCs w:val="16"/>
            </w:rPr>
            <w:t xml:space="preserve"> z </w:t>
          </w:r>
          <w:r w:rsidRPr="003606AD">
            <w:rPr>
              <w:rFonts w:ascii="Calibri" w:hAnsi="Calibri"/>
              <w:sz w:val="16"/>
              <w:szCs w:val="16"/>
            </w:rPr>
            <w:fldChar w:fldCharType="begin"/>
          </w:r>
          <w:r w:rsidRPr="003606AD">
            <w:rPr>
              <w:rFonts w:ascii="Calibri" w:hAnsi="Calibri"/>
              <w:sz w:val="16"/>
              <w:szCs w:val="16"/>
            </w:rPr>
            <w:instrText xml:space="preserve"> NUMPAGES  \* MERGEFORMAT </w:instrText>
          </w:r>
          <w:r w:rsidRPr="003606AD">
            <w:rPr>
              <w:rFonts w:ascii="Calibri" w:hAnsi="Calibri"/>
              <w:sz w:val="16"/>
              <w:szCs w:val="16"/>
            </w:rPr>
            <w:fldChar w:fldCharType="separate"/>
          </w:r>
          <w:r w:rsidR="001677A2" w:rsidRPr="003606AD">
            <w:rPr>
              <w:rFonts w:ascii="Calibri" w:hAnsi="Calibri"/>
              <w:noProof/>
              <w:sz w:val="16"/>
              <w:szCs w:val="16"/>
            </w:rPr>
            <w:t>8</w:t>
          </w:r>
          <w:r w:rsidRPr="003606AD">
            <w:rPr>
              <w:rFonts w:ascii="Calibri" w:hAnsi="Calibri"/>
              <w:sz w:val="16"/>
              <w:szCs w:val="16"/>
            </w:rPr>
            <w:fldChar w:fldCharType="end"/>
          </w:r>
        </w:p>
      </w:tc>
      <w:tc>
        <w:tcPr>
          <w:tcW w:w="4497" w:type="dxa"/>
        </w:tcPr>
        <w:p w14:paraId="750ADB63" w14:textId="77777777" w:rsidR="00D816B4" w:rsidRPr="00FA4861" w:rsidRDefault="00D816B4" w:rsidP="00D816B4">
          <w:pPr>
            <w:pStyle w:val="Obsah2"/>
            <w:rPr>
              <w:rFonts w:ascii="Calibri" w:hAnsi="Calibri"/>
              <w:sz w:val="16"/>
              <w:szCs w:val="16"/>
            </w:rPr>
          </w:pPr>
        </w:p>
      </w:tc>
    </w:tr>
  </w:tbl>
  <w:p w14:paraId="611557CD" w14:textId="77777777" w:rsidR="00B96521" w:rsidRPr="00D816B4" w:rsidRDefault="00B96521" w:rsidP="00D816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03545" w14:textId="77777777" w:rsidR="008A2201" w:rsidRDefault="008A2201">
      <w:r>
        <w:separator/>
      </w:r>
    </w:p>
  </w:footnote>
  <w:footnote w:type="continuationSeparator" w:id="0">
    <w:p w14:paraId="1040F3C5" w14:textId="77777777" w:rsidR="008A2201" w:rsidRDefault="008A2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2A6A" w14:textId="08AF3F3A" w:rsidR="00D816B4" w:rsidRPr="00B84D10" w:rsidRDefault="00F322F1" w:rsidP="00D816B4">
    <w:pPr>
      <w:pStyle w:val="Zhlav"/>
    </w:pPr>
    <w:r>
      <w:rPr>
        <w:noProof/>
      </w:rPr>
      <w:drawing>
        <wp:anchor distT="0" distB="0" distL="114300" distR="114300" simplePos="0" relativeHeight="251658240" behindDoc="0" locked="0" layoutInCell="1" allowOverlap="1" wp14:anchorId="712000E6" wp14:editId="0CA42B97">
          <wp:simplePos x="0" y="0"/>
          <wp:positionH relativeFrom="column">
            <wp:posOffset>1270</wp:posOffset>
          </wp:positionH>
          <wp:positionV relativeFrom="page">
            <wp:posOffset>488950</wp:posOffset>
          </wp:positionV>
          <wp:extent cx="1569085" cy="365125"/>
          <wp:effectExtent l="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365125"/>
                  </a:xfrm>
                  <a:prstGeom prst="rect">
                    <a:avLst/>
                  </a:prstGeom>
                  <a:noFill/>
                </pic:spPr>
              </pic:pic>
            </a:graphicData>
          </a:graphic>
          <wp14:sizeRelH relativeFrom="page">
            <wp14:pctWidth>0</wp14:pctWidth>
          </wp14:sizeRelH>
          <wp14:sizeRelV relativeFrom="page">
            <wp14:pctHeight>0</wp14:pctHeight>
          </wp14:sizeRelV>
        </wp:anchor>
      </w:drawing>
    </w:r>
    <w:r w:rsidR="00E072ED">
      <w:t xml:space="preserve">                                                                                                            </w:t>
    </w:r>
    <w:proofErr w:type="spellStart"/>
    <w:r w:rsidR="00E072ED">
      <w:t>Evid</w:t>
    </w:r>
    <w:proofErr w:type="spellEnd"/>
    <w:r w:rsidR="00E072ED">
      <w:t>. číslo smlouvy: 14/61389480/2019/1/2023</w:t>
    </w:r>
  </w:p>
  <w:p w14:paraId="7464101A" w14:textId="6A14086A" w:rsidR="00D816B4" w:rsidRPr="0096532B" w:rsidRDefault="00F322F1" w:rsidP="00D816B4">
    <w:pPr>
      <w:pStyle w:val="Zhlav"/>
    </w:pPr>
    <w:r>
      <w:rPr>
        <w:noProof/>
      </w:rPr>
      <mc:AlternateContent>
        <mc:Choice Requires="wps">
          <w:drawing>
            <wp:anchor distT="0" distB="0" distL="114300" distR="114300" simplePos="0" relativeHeight="251657216" behindDoc="0" locked="0" layoutInCell="1" allowOverlap="1" wp14:anchorId="73CF6CD1" wp14:editId="1795D4DE">
              <wp:simplePos x="0" y="0"/>
              <wp:positionH relativeFrom="column">
                <wp:posOffset>1646555</wp:posOffset>
              </wp:positionH>
              <wp:positionV relativeFrom="paragraph">
                <wp:posOffset>103505</wp:posOffset>
              </wp:positionV>
              <wp:extent cx="4338320" cy="628650"/>
              <wp:effectExtent l="0" t="0" r="0" b="1270"/>
              <wp:wrapNone/>
              <wp:docPr id="14467288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32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E721A" w14:textId="77777777" w:rsidR="00D816B4" w:rsidRPr="00FA4861" w:rsidRDefault="00D816B4" w:rsidP="00D816B4">
                          <w:pPr>
                            <w:pStyle w:val="Zhlav"/>
                            <w:tabs>
                              <w:tab w:val="clear" w:pos="4536"/>
                              <w:tab w:val="center" w:pos="2268"/>
                            </w:tabs>
                            <w:jc w:val="right"/>
                            <w:rPr>
                              <w:rFonts w:ascii="Calibri" w:hAnsi="Calibri"/>
                              <w:b/>
                              <w:i/>
                            </w:rPr>
                          </w:pPr>
                          <w:proofErr w:type="spellStart"/>
                          <w:r w:rsidRPr="00FA4861">
                            <w:rPr>
                              <w:rFonts w:ascii="Calibri" w:hAnsi="Calibri"/>
                              <w:b/>
                              <w:i/>
                            </w:rPr>
                            <w:t>Asseco</w:t>
                          </w:r>
                          <w:proofErr w:type="spellEnd"/>
                          <w:r w:rsidRPr="00FA4861">
                            <w:rPr>
                              <w:rFonts w:ascii="Calibri" w:hAnsi="Calibri"/>
                              <w:b/>
                              <w:i/>
                            </w:rPr>
                            <w:t xml:space="preserve"> </w:t>
                          </w:r>
                          <w:proofErr w:type="spellStart"/>
                          <w:r w:rsidRPr="00FA4861">
                            <w:rPr>
                              <w:rFonts w:ascii="Calibri" w:hAnsi="Calibri"/>
                              <w:b/>
                              <w:i/>
                            </w:rPr>
                            <w:t>Solutions</w:t>
                          </w:r>
                          <w:proofErr w:type="spellEnd"/>
                          <w:r w:rsidRPr="00FA4861">
                            <w:rPr>
                              <w:rFonts w:ascii="Calibri" w:hAnsi="Calibri"/>
                              <w:b/>
                              <w:i/>
                            </w:rPr>
                            <w:t>, a.s.</w:t>
                          </w:r>
                        </w:p>
                        <w:p w14:paraId="2EBC4A1B" w14:textId="11F61F8C" w:rsidR="00D816B4" w:rsidRPr="00FA4861" w:rsidRDefault="00D816B4" w:rsidP="00D816B4">
                          <w:pPr>
                            <w:pStyle w:val="Zhlav"/>
                            <w:tabs>
                              <w:tab w:val="clear" w:pos="4536"/>
                              <w:tab w:val="center" w:pos="2268"/>
                            </w:tabs>
                            <w:jc w:val="right"/>
                            <w:rPr>
                              <w:rFonts w:ascii="Calibri" w:hAnsi="Calibri"/>
                            </w:rPr>
                          </w:pPr>
                          <w:r>
                            <w:rPr>
                              <w:rFonts w:ascii="Calibri" w:hAnsi="Calibri"/>
                              <w:i/>
                            </w:rPr>
                            <w:t xml:space="preserve">Dodatek ke Smlouvě o užití, implementaci a provozní podpoře </w:t>
                          </w:r>
                          <w:r w:rsidRPr="002E6F11">
                            <w:rPr>
                              <w:rFonts w:ascii="Calibri" w:hAnsi="Calibri"/>
                              <w:i/>
                            </w:rPr>
                            <w:t xml:space="preserve">číslo: </w:t>
                          </w:r>
                          <w:r w:rsidR="009A03EA" w:rsidRPr="009A03EA">
                            <w:rPr>
                              <w:rFonts w:ascii="Calibri" w:hAnsi="Calibri"/>
                              <w:i/>
                            </w:rPr>
                            <w:t>F-19-00644</w:t>
                          </w:r>
                          <w:r w:rsidR="009A03EA">
                            <w:rPr>
                              <w:rFonts w:ascii="Calibri" w:hAnsi="Calibri"/>
                              <w:i/>
                            </w:rPr>
                            <w:t>-01</w:t>
                          </w:r>
                        </w:p>
                        <w:p w14:paraId="0873AEA0" w14:textId="77777777" w:rsidR="00D816B4" w:rsidRDefault="00D816B4" w:rsidP="00D816B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F6CD1" id="_x0000_t202" coordsize="21600,21600" o:spt="202" path="m,l,21600r21600,l21600,xe">
              <v:stroke joinstyle="miter"/>
              <v:path gradientshapeok="t" o:connecttype="rect"/>
            </v:shapetype>
            <v:shape id="Text Box 3" o:spid="_x0000_s1026" type="#_x0000_t202" style="position:absolute;margin-left:129.65pt;margin-top:8.15pt;width:341.6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" stroked="f">
              <v:textbox inset="0,0,0,0">
                <w:txbxContent>
                  <w:p w14:paraId="778E721A" w14:textId="77777777" w:rsidR="00D816B4" w:rsidRPr="00FA4861" w:rsidRDefault="00D816B4" w:rsidP="00D816B4">
                    <w:pPr>
                      <w:pStyle w:val="Zhlav"/>
                      <w:tabs>
                        <w:tab w:val="clear" w:pos="4536"/>
                        <w:tab w:val="center" w:pos="2268"/>
                      </w:tabs>
                      <w:jc w:val="right"/>
                      <w:rPr>
                        <w:rFonts w:ascii="Calibri" w:hAnsi="Calibri"/>
                        <w:b/>
                        <w:i/>
                      </w:rPr>
                    </w:pPr>
                    <w:r w:rsidRPr="00FA4861">
                      <w:rPr>
                        <w:rFonts w:ascii="Calibri" w:hAnsi="Calibri"/>
                        <w:b/>
                        <w:i/>
                      </w:rPr>
                      <w:t>Asseco Solutions, a.s.</w:t>
                    </w:r>
                  </w:p>
                  <w:p w14:paraId="2EBC4A1B" w14:textId="11F61F8C" w:rsidR="00D816B4" w:rsidRPr="00FA4861" w:rsidRDefault="00D816B4" w:rsidP="00D816B4">
                    <w:pPr>
                      <w:pStyle w:val="Zhlav"/>
                      <w:tabs>
                        <w:tab w:val="clear" w:pos="4536"/>
                        <w:tab w:val="center" w:pos="2268"/>
                      </w:tabs>
                      <w:jc w:val="right"/>
                      <w:rPr>
                        <w:rFonts w:ascii="Calibri" w:hAnsi="Calibri"/>
                      </w:rPr>
                    </w:pPr>
                    <w:r>
                      <w:rPr>
                        <w:rFonts w:ascii="Calibri" w:hAnsi="Calibri"/>
                        <w:i/>
                      </w:rPr>
                      <w:t xml:space="preserve">Dodatek ke Smlouvě o užití, implementaci a provozní podpoře </w:t>
                    </w:r>
                    <w:r w:rsidRPr="002E6F11">
                      <w:rPr>
                        <w:rFonts w:ascii="Calibri" w:hAnsi="Calibri"/>
                        <w:i/>
                      </w:rPr>
                      <w:t xml:space="preserve">číslo: </w:t>
                    </w:r>
                    <w:r w:rsidR="009A03EA" w:rsidRPr="009A03EA">
                      <w:rPr>
                        <w:rFonts w:ascii="Calibri" w:hAnsi="Calibri"/>
                        <w:i/>
                      </w:rPr>
                      <w:t>F-19-00644</w:t>
                    </w:r>
                    <w:r w:rsidR="009A03EA">
                      <w:rPr>
                        <w:rFonts w:ascii="Calibri" w:hAnsi="Calibri"/>
                        <w:i/>
                      </w:rPr>
                      <w:t>-01</w:t>
                    </w:r>
                  </w:p>
                  <w:p w14:paraId="0873AEA0" w14:textId="77777777" w:rsidR="00D816B4" w:rsidRDefault="00D816B4" w:rsidP="00D816B4"/>
                </w:txbxContent>
              </v:textbox>
            </v:shape>
          </w:pict>
        </mc:Fallback>
      </mc:AlternateContent>
    </w:r>
  </w:p>
  <w:p w14:paraId="3DCAAF5B" w14:textId="77777777" w:rsidR="00D816B4" w:rsidRPr="004D7531" w:rsidRDefault="00D816B4" w:rsidP="00D816B4">
    <w:pPr>
      <w:pStyle w:val="Zhlav"/>
    </w:pPr>
  </w:p>
  <w:p w14:paraId="23B5FDEB" w14:textId="77777777" w:rsidR="00B96521" w:rsidRPr="00D816B4" w:rsidRDefault="00B96521" w:rsidP="00D816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A26E9F8"/>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ACF49C5"/>
    <w:multiLevelType w:val="hybridMultilevel"/>
    <w:tmpl w:val="964C81D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2A4EEF"/>
    <w:multiLevelType w:val="hybridMultilevel"/>
    <w:tmpl w:val="C5EEC494"/>
    <w:lvl w:ilvl="0" w:tplc="04050001">
      <w:start w:val="1"/>
      <w:numFmt w:val="bullet"/>
      <w:lvlText w:val=""/>
      <w:lvlJc w:val="left"/>
      <w:pPr>
        <w:ind w:left="2020" w:hanging="360"/>
      </w:pPr>
      <w:rPr>
        <w:rFonts w:ascii="Symbol" w:hAnsi="Symbol" w:hint="default"/>
      </w:rPr>
    </w:lvl>
    <w:lvl w:ilvl="1" w:tplc="04050003" w:tentative="1">
      <w:start w:val="1"/>
      <w:numFmt w:val="bullet"/>
      <w:lvlText w:val="o"/>
      <w:lvlJc w:val="left"/>
      <w:pPr>
        <w:ind w:left="2740" w:hanging="360"/>
      </w:pPr>
      <w:rPr>
        <w:rFonts w:ascii="Courier New" w:hAnsi="Courier New" w:cs="Courier New" w:hint="default"/>
      </w:rPr>
    </w:lvl>
    <w:lvl w:ilvl="2" w:tplc="04050005" w:tentative="1">
      <w:start w:val="1"/>
      <w:numFmt w:val="bullet"/>
      <w:lvlText w:val=""/>
      <w:lvlJc w:val="left"/>
      <w:pPr>
        <w:ind w:left="3460" w:hanging="360"/>
      </w:pPr>
      <w:rPr>
        <w:rFonts w:ascii="Wingdings" w:hAnsi="Wingdings" w:hint="default"/>
      </w:rPr>
    </w:lvl>
    <w:lvl w:ilvl="3" w:tplc="04050001" w:tentative="1">
      <w:start w:val="1"/>
      <w:numFmt w:val="bullet"/>
      <w:lvlText w:val=""/>
      <w:lvlJc w:val="left"/>
      <w:pPr>
        <w:ind w:left="4180" w:hanging="360"/>
      </w:pPr>
      <w:rPr>
        <w:rFonts w:ascii="Symbol" w:hAnsi="Symbol" w:hint="default"/>
      </w:rPr>
    </w:lvl>
    <w:lvl w:ilvl="4" w:tplc="04050003" w:tentative="1">
      <w:start w:val="1"/>
      <w:numFmt w:val="bullet"/>
      <w:lvlText w:val="o"/>
      <w:lvlJc w:val="left"/>
      <w:pPr>
        <w:ind w:left="4900" w:hanging="360"/>
      </w:pPr>
      <w:rPr>
        <w:rFonts w:ascii="Courier New" w:hAnsi="Courier New" w:cs="Courier New" w:hint="default"/>
      </w:rPr>
    </w:lvl>
    <w:lvl w:ilvl="5" w:tplc="04050005" w:tentative="1">
      <w:start w:val="1"/>
      <w:numFmt w:val="bullet"/>
      <w:lvlText w:val=""/>
      <w:lvlJc w:val="left"/>
      <w:pPr>
        <w:ind w:left="5620" w:hanging="360"/>
      </w:pPr>
      <w:rPr>
        <w:rFonts w:ascii="Wingdings" w:hAnsi="Wingdings" w:hint="default"/>
      </w:rPr>
    </w:lvl>
    <w:lvl w:ilvl="6" w:tplc="04050001" w:tentative="1">
      <w:start w:val="1"/>
      <w:numFmt w:val="bullet"/>
      <w:lvlText w:val=""/>
      <w:lvlJc w:val="left"/>
      <w:pPr>
        <w:ind w:left="6340" w:hanging="360"/>
      </w:pPr>
      <w:rPr>
        <w:rFonts w:ascii="Symbol" w:hAnsi="Symbol" w:hint="default"/>
      </w:rPr>
    </w:lvl>
    <w:lvl w:ilvl="7" w:tplc="04050003" w:tentative="1">
      <w:start w:val="1"/>
      <w:numFmt w:val="bullet"/>
      <w:lvlText w:val="o"/>
      <w:lvlJc w:val="left"/>
      <w:pPr>
        <w:ind w:left="7060" w:hanging="360"/>
      </w:pPr>
      <w:rPr>
        <w:rFonts w:ascii="Courier New" w:hAnsi="Courier New" w:cs="Courier New" w:hint="default"/>
      </w:rPr>
    </w:lvl>
    <w:lvl w:ilvl="8" w:tplc="04050005" w:tentative="1">
      <w:start w:val="1"/>
      <w:numFmt w:val="bullet"/>
      <w:lvlText w:val=""/>
      <w:lvlJc w:val="left"/>
      <w:pPr>
        <w:ind w:left="7780" w:hanging="360"/>
      </w:pPr>
      <w:rPr>
        <w:rFonts w:ascii="Wingdings" w:hAnsi="Wingdings" w:hint="default"/>
      </w:rPr>
    </w:lvl>
  </w:abstractNum>
  <w:abstractNum w:abstractNumId="3" w15:restartNumberingAfterBreak="0">
    <w:nsid w:val="12172332"/>
    <w:multiLevelType w:val="multilevel"/>
    <w:tmpl w:val="B94071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2C8441D"/>
    <w:multiLevelType w:val="multilevel"/>
    <w:tmpl w:val="F7BECB46"/>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2FF031D"/>
    <w:multiLevelType w:val="multilevel"/>
    <w:tmpl w:val="1DEAEF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506D59"/>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9403724"/>
    <w:multiLevelType w:val="multilevel"/>
    <w:tmpl w:val="2B78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E1B7334"/>
    <w:multiLevelType w:val="hybridMultilevel"/>
    <w:tmpl w:val="DAD0FE9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9" w15:restartNumberingAfterBreak="0">
    <w:nsid w:val="3DBA50D7"/>
    <w:multiLevelType w:val="multilevel"/>
    <w:tmpl w:val="A37416E2"/>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046086F"/>
    <w:multiLevelType w:val="multilevel"/>
    <w:tmpl w:val="F0CC88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520294E"/>
    <w:multiLevelType w:val="multilevel"/>
    <w:tmpl w:val="222AEBDA"/>
    <w:lvl w:ilvl="0">
      <w:start w:val="1"/>
      <w:numFmt w:val="decimal"/>
      <w:pStyle w:val="Smlouvalnek"/>
      <w:suff w:val="space"/>
      <w:lvlText w:val="%1."/>
      <w:lvlJc w:val="left"/>
      <w:pPr>
        <w:ind w:left="900" w:hanging="360"/>
      </w:pPr>
    </w:lvl>
    <w:lvl w:ilvl="1">
      <w:start w:val="1"/>
      <w:numFmt w:val="decimal"/>
      <w:pStyle w:val="Smlouvaodstavec"/>
      <w:suff w:val="space"/>
      <w:lvlText w:val="%1.%2."/>
      <w:lvlJc w:val="left"/>
      <w:pPr>
        <w:ind w:left="274" w:hanging="94"/>
      </w:pPr>
    </w:lvl>
    <w:lvl w:ilvl="2">
      <w:start w:val="1"/>
      <w:numFmt w:val="decimal"/>
      <w:lvlText w:val="%1.%2.%3."/>
      <w:lvlJc w:val="left"/>
      <w:pPr>
        <w:tabs>
          <w:tab w:val="num" w:pos="1764"/>
        </w:tabs>
        <w:ind w:left="1764" w:hanging="504"/>
      </w:pPr>
    </w:lvl>
    <w:lvl w:ilvl="3">
      <w:start w:val="1"/>
      <w:numFmt w:val="decimal"/>
      <w:lvlText w:val="%1.%2.%3.%4."/>
      <w:lvlJc w:val="left"/>
      <w:pPr>
        <w:tabs>
          <w:tab w:val="num" w:pos="234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420"/>
        </w:tabs>
        <w:ind w:left="3276" w:hanging="936"/>
      </w:pPr>
    </w:lvl>
    <w:lvl w:ilvl="6">
      <w:start w:val="1"/>
      <w:numFmt w:val="decimal"/>
      <w:lvlText w:val="%1.%2.%3.%4.%5.%6.%7."/>
      <w:lvlJc w:val="left"/>
      <w:pPr>
        <w:tabs>
          <w:tab w:val="num" w:pos="4140"/>
        </w:tabs>
        <w:ind w:left="3780" w:hanging="1080"/>
      </w:pPr>
    </w:lvl>
    <w:lvl w:ilvl="7">
      <w:start w:val="1"/>
      <w:numFmt w:val="decimal"/>
      <w:lvlText w:val="%1.%2.%3.%4.%5.%6.%7.%8."/>
      <w:lvlJc w:val="left"/>
      <w:pPr>
        <w:tabs>
          <w:tab w:val="num" w:pos="4500"/>
        </w:tabs>
        <w:ind w:left="4284" w:hanging="1224"/>
      </w:pPr>
    </w:lvl>
    <w:lvl w:ilvl="8">
      <w:start w:val="1"/>
      <w:numFmt w:val="decimal"/>
      <w:lvlText w:val="%1.%2.%3.%4.%5.%6.%7.%8.%9."/>
      <w:lvlJc w:val="left"/>
      <w:pPr>
        <w:tabs>
          <w:tab w:val="num" w:pos="5220"/>
        </w:tabs>
        <w:ind w:left="4860" w:hanging="1440"/>
      </w:pPr>
    </w:lvl>
  </w:abstractNum>
  <w:abstractNum w:abstractNumId="12" w15:restartNumberingAfterBreak="0">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D835BCC"/>
    <w:multiLevelType w:val="multilevel"/>
    <w:tmpl w:val="4ED223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1C2512B"/>
    <w:multiLevelType w:val="multilevel"/>
    <w:tmpl w:val="61B48D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87C5EB4"/>
    <w:multiLevelType w:val="hybridMultilevel"/>
    <w:tmpl w:val="90EA023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4D36D6"/>
    <w:multiLevelType w:val="hybridMultilevel"/>
    <w:tmpl w:val="9FEE035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60CB0410"/>
    <w:multiLevelType w:val="multilevel"/>
    <w:tmpl w:val="74C65526"/>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66631B1"/>
    <w:multiLevelType w:val="multilevel"/>
    <w:tmpl w:val="32E4D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807748"/>
    <w:multiLevelType w:val="multilevel"/>
    <w:tmpl w:val="29760D96"/>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840074127">
    <w:abstractNumId w:val="6"/>
  </w:num>
  <w:num w:numId="2" w16cid:durableId="803936741">
    <w:abstractNumId w:val="18"/>
  </w:num>
  <w:num w:numId="3" w16cid:durableId="778334294">
    <w:abstractNumId w:val="16"/>
  </w:num>
  <w:num w:numId="4" w16cid:durableId="1893955624">
    <w:abstractNumId w:val="12"/>
  </w:num>
  <w:num w:numId="5" w16cid:durableId="1807703095">
    <w:abstractNumId w:val="6"/>
    <w:lvlOverride w:ilvl="0">
      <w:startOverride w:val="5"/>
    </w:lvlOverride>
  </w:num>
  <w:num w:numId="6" w16cid:durableId="1826429197">
    <w:abstractNumId w:val="21"/>
  </w:num>
  <w:num w:numId="7" w16cid:durableId="925577160">
    <w:abstractNumId w:val="6"/>
    <w:lvlOverride w:ilvl="0">
      <w:startOverride w:val="8"/>
    </w:lvlOverride>
  </w:num>
  <w:num w:numId="8" w16cid:durableId="898249339">
    <w:abstractNumId w:val="9"/>
  </w:num>
  <w:num w:numId="9" w16cid:durableId="14764849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6234300">
    <w:abstractNumId w:val="1"/>
  </w:num>
  <w:num w:numId="11" w16cid:durableId="449058401">
    <w:abstractNumId w:val="14"/>
  </w:num>
  <w:num w:numId="12" w16cid:durableId="827592441">
    <w:abstractNumId w:val="20"/>
  </w:num>
  <w:num w:numId="13" w16cid:durableId="374549148">
    <w:abstractNumId w:val="13"/>
  </w:num>
  <w:num w:numId="14" w16cid:durableId="1537936015">
    <w:abstractNumId w:val="7"/>
  </w:num>
  <w:num w:numId="15" w16cid:durableId="1034115648">
    <w:abstractNumId w:val="3"/>
  </w:num>
  <w:num w:numId="16" w16cid:durableId="207955176">
    <w:abstractNumId w:val="8"/>
  </w:num>
  <w:num w:numId="17" w16cid:durableId="588392666">
    <w:abstractNumId w:val="15"/>
  </w:num>
  <w:num w:numId="18" w16cid:durableId="2015838815">
    <w:abstractNumId w:val="0"/>
  </w:num>
  <w:num w:numId="19" w16cid:durableId="1949894439">
    <w:abstractNumId w:val="2"/>
  </w:num>
  <w:num w:numId="20" w16cid:durableId="30767802">
    <w:abstractNumId w:val="4"/>
  </w:num>
  <w:num w:numId="21" w16cid:durableId="1155625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58554188">
    <w:abstractNumId w:val="10"/>
  </w:num>
  <w:num w:numId="23" w16cid:durableId="1901163625">
    <w:abstractNumId w:val="5"/>
  </w:num>
  <w:num w:numId="24" w16cid:durableId="580523974">
    <w:abstractNumId w:val="19"/>
  </w:num>
  <w:num w:numId="25" w16cid:durableId="98238987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1037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A2"/>
    <w:rsid w:val="0001115A"/>
    <w:rsid w:val="00012DEA"/>
    <w:rsid w:val="00030F42"/>
    <w:rsid w:val="000360FD"/>
    <w:rsid w:val="00040A73"/>
    <w:rsid w:val="0004120F"/>
    <w:rsid w:val="000478FF"/>
    <w:rsid w:val="00054947"/>
    <w:rsid w:val="00054FF4"/>
    <w:rsid w:val="000575E6"/>
    <w:rsid w:val="00080C97"/>
    <w:rsid w:val="00081F26"/>
    <w:rsid w:val="0008751C"/>
    <w:rsid w:val="00087D41"/>
    <w:rsid w:val="000976F8"/>
    <w:rsid w:val="000A3A09"/>
    <w:rsid w:val="000B2F9B"/>
    <w:rsid w:val="000C69A7"/>
    <w:rsid w:val="000D1F02"/>
    <w:rsid w:val="000E10F2"/>
    <w:rsid w:val="000F62FF"/>
    <w:rsid w:val="001021AE"/>
    <w:rsid w:val="001028E8"/>
    <w:rsid w:val="001205D6"/>
    <w:rsid w:val="00133678"/>
    <w:rsid w:val="001338B4"/>
    <w:rsid w:val="00144962"/>
    <w:rsid w:val="001677A2"/>
    <w:rsid w:val="001679A6"/>
    <w:rsid w:val="00171E37"/>
    <w:rsid w:val="0017391A"/>
    <w:rsid w:val="0017773A"/>
    <w:rsid w:val="00193707"/>
    <w:rsid w:val="001A2390"/>
    <w:rsid w:val="001A25FC"/>
    <w:rsid w:val="001A3DD9"/>
    <w:rsid w:val="001C50BB"/>
    <w:rsid w:val="001C7CF2"/>
    <w:rsid w:val="001D1D2D"/>
    <w:rsid w:val="001D303B"/>
    <w:rsid w:val="001E1B94"/>
    <w:rsid w:val="001F4E97"/>
    <w:rsid w:val="0022066C"/>
    <w:rsid w:val="00220E3D"/>
    <w:rsid w:val="0022158A"/>
    <w:rsid w:val="00225B83"/>
    <w:rsid w:val="002352FA"/>
    <w:rsid w:val="00246AF9"/>
    <w:rsid w:val="0025768D"/>
    <w:rsid w:val="00264A62"/>
    <w:rsid w:val="00275CE9"/>
    <w:rsid w:val="00281470"/>
    <w:rsid w:val="00282A92"/>
    <w:rsid w:val="00287091"/>
    <w:rsid w:val="0028789E"/>
    <w:rsid w:val="00297794"/>
    <w:rsid w:val="002A6799"/>
    <w:rsid w:val="002A743E"/>
    <w:rsid w:val="002B6147"/>
    <w:rsid w:val="002C1201"/>
    <w:rsid w:val="002C5BB9"/>
    <w:rsid w:val="002D0ED7"/>
    <w:rsid w:val="002D65BB"/>
    <w:rsid w:val="002F2012"/>
    <w:rsid w:val="002F2D33"/>
    <w:rsid w:val="002F500A"/>
    <w:rsid w:val="002F5859"/>
    <w:rsid w:val="002F6D8C"/>
    <w:rsid w:val="0030466B"/>
    <w:rsid w:val="00323CBC"/>
    <w:rsid w:val="003338AD"/>
    <w:rsid w:val="00335A72"/>
    <w:rsid w:val="0033722D"/>
    <w:rsid w:val="0034582D"/>
    <w:rsid w:val="00352464"/>
    <w:rsid w:val="0035746D"/>
    <w:rsid w:val="00357623"/>
    <w:rsid w:val="003606AD"/>
    <w:rsid w:val="0036312C"/>
    <w:rsid w:val="00366F59"/>
    <w:rsid w:val="00386C27"/>
    <w:rsid w:val="0039455C"/>
    <w:rsid w:val="003A044B"/>
    <w:rsid w:val="003B071B"/>
    <w:rsid w:val="003B78C8"/>
    <w:rsid w:val="003C0DA8"/>
    <w:rsid w:val="00401BBE"/>
    <w:rsid w:val="00420B70"/>
    <w:rsid w:val="00422468"/>
    <w:rsid w:val="00427062"/>
    <w:rsid w:val="00440CD2"/>
    <w:rsid w:val="00453EB2"/>
    <w:rsid w:val="004565E2"/>
    <w:rsid w:val="0045762D"/>
    <w:rsid w:val="00464C7A"/>
    <w:rsid w:val="00466ACD"/>
    <w:rsid w:val="00477030"/>
    <w:rsid w:val="004770AA"/>
    <w:rsid w:val="004833EC"/>
    <w:rsid w:val="004855D3"/>
    <w:rsid w:val="00490C18"/>
    <w:rsid w:val="0049758F"/>
    <w:rsid w:val="004A5941"/>
    <w:rsid w:val="004C47BE"/>
    <w:rsid w:val="004D23F9"/>
    <w:rsid w:val="004F3BE5"/>
    <w:rsid w:val="00504778"/>
    <w:rsid w:val="005073B7"/>
    <w:rsid w:val="0051013B"/>
    <w:rsid w:val="00511367"/>
    <w:rsid w:val="0051363F"/>
    <w:rsid w:val="005226B5"/>
    <w:rsid w:val="005227AE"/>
    <w:rsid w:val="00523E9C"/>
    <w:rsid w:val="005329E5"/>
    <w:rsid w:val="00535195"/>
    <w:rsid w:val="005535BB"/>
    <w:rsid w:val="00557FC7"/>
    <w:rsid w:val="005661C8"/>
    <w:rsid w:val="0058666B"/>
    <w:rsid w:val="00586DDD"/>
    <w:rsid w:val="00587029"/>
    <w:rsid w:val="005E0A7F"/>
    <w:rsid w:val="005E117E"/>
    <w:rsid w:val="005F650C"/>
    <w:rsid w:val="00610E9B"/>
    <w:rsid w:val="006168C7"/>
    <w:rsid w:val="00617BD3"/>
    <w:rsid w:val="00620674"/>
    <w:rsid w:val="00623028"/>
    <w:rsid w:val="006262E4"/>
    <w:rsid w:val="006342CB"/>
    <w:rsid w:val="00653F2B"/>
    <w:rsid w:val="00654361"/>
    <w:rsid w:val="00654803"/>
    <w:rsid w:val="00662916"/>
    <w:rsid w:val="00664603"/>
    <w:rsid w:val="00664C2D"/>
    <w:rsid w:val="00673FF8"/>
    <w:rsid w:val="00677E61"/>
    <w:rsid w:val="0068062A"/>
    <w:rsid w:val="0068736A"/>
    <w:rsid w:val="0069105D"/>
    <w:rsid w:val="006917C5"/>
    <w:rsid w:val="0069330D"/>
    <w:rsid w:val="006D2BEA"/>
    <w:rsid w:val="006D5C71"/>
    <w:rsid w:val="006E2365"/>
    <w:rsid w:val="006E46A0"/>
    <w:rsid w:val="006E4B2A"/>
    <w:rsid w:val="006F1FEF"/>
    <w:rsid w:val="0070279F"/>
    <w:rsid w:val="00703157"/>
    <w:rsid w:val="00707CBF"/>
    <w:rsid w:val="007216F4"/>
    <w:rsid w:val="00731C83"/>
    <w:rsid w:val="007360E5"/>
    <w:rsid w:val="00743B4E"/>
    <w:rsid w:val="00773FA7"/>
    <w:rsid w:val="007B55AB"/>
    <w:rsid w:val="007D0645"/>
    <w:rsid w:val="00801DC0"/>
    <w:rsid w:val="0080218D"/>
    <w:rsid w:val="00816BD4"/>
    <w:rsid w:val="00822E45"/>
    <w:rsid w:val="00823B4E"/>
    <w:rsid w:val="008457BC"/>
    <w:rsid w:val="0086490C"/>
    <w:rsid w:val="0086789F"/>
    <w:rsid w:val="00876645"/>
    <w:rsid w:val="00877EDB"/>
    <w:rsid w:val="00893B2A"/>
    <w:rsid w:val="00894AB5"/>
    <w:rsid w:val="008A2201"/>
    <w:rsid w:val="008B1E3A"/>
    <w:rsid w:val="008B3E55"/>
    <w:rsid w:val="008D67A5"/>
    <w:rsid w:val="008E3D94"/>
    <w:rsid w:val="008E7643"/>
    <w:rsid w:val="009174A7"/>
    <w:rsid w:val="00917C7F"/>
    <w:rsid w:val="0093528B"/>
    <w:rsid w:val="00980D06"/>
    <w:rsid w:val="00982C45"/>
    <w:rsid w:val="009A03EA"/>
    <w:rsid w:val="009A45CA"/>
    <w:rsid w:val="009A7DC8"/>
    <w:rsid w:val="009D530F"/>
    <w:rsid w:val="009E31A2"/>
    <w:rsid w:val="009E6EAD"/>
    <w:rsid w:val="009F097A"/>
    <w:rsid w:val="009F47DA"/>
    <w:rsid w:val="00A0157F"/>
    <w:rsid w:val="00A07C45"/>
    <w:rsid w:val="00A13DCF"/>
    <w:rsid w:val="00A17A85"/>
    <w:rsid w:val="00A23BF8"/>
    <w:rsid w:val="00A30469"/>
    <w:rsid w:val="00A64574"/>
    <w:rsid w:val="00A73ED4"/>
    <w:rsid w:val="00A74EC3"/>
    <w:rsid w:val="00A771FC"/>
    <w:rsid w:val="00AA3555"/>
    <w:rsid w:val="00AB77D2"/>
    <w:rsid w:val="00AD6003"/>
    <w:rsid w:val="00AE055D"/>
    <w:rsid w:val="00AE3505"/>
    <w:rsid w:val="00AE3D69"/>
    <w:rsid w:val="00AE4BF2"/>
    <w:rsid w:val="00AF4FB6"/>
    <w:rsid w:val="00B042F3"/>
    <w:rsid w:val="00B24154"/>
    <w:rsid w:val="00B547E7"/>
    <w:rsid w:val="00B60E52"/>
    <w:rsid w:val="00B71E69"/>
    <w:rsid w:val="00B924E8"/>
    <w:rsid w:val="00B93F2A"/>
    <w:rsid w:val="00B96521"/>
    <w:rsid w:val="00BA21F2"/>
    <w:rsid w:val="00BB23E1"/>
    <w:rsid w:val="00BB494B"/>
    <w:rsid w:val="00BC7F2A"/>
    <w:rsid w:val="00BF0D75"/>
    <w:rsid w:val="00C050DF"/>
    <w:rsid w:val="00C07D93"/>
    <w:rsid w:val="00C16B35"/>
    <w:rsid w:val="00C2196A"/>
    <w:rsid w:val="00C523B9"/>
    <w:rsid w:val="00C73554"/>
    <w:rsid w:val="00C76DAE"/>
    <w:rsid w:val="00CA4F63"/>
    <w:rsid w:val="00CB0E6A"/>
    <w:rsid w:val="00CB6ACC"/>
    <w:rsid w:val="00CB7B7F"/>
    <w:rsid w:val="00CD56B1"/>
    <w:rsid w:val="00CE6017"/>
    <w:rsid w:val="00CF1D16"/>
    <w:rsid w:val="00CF5C58"/>
    <w:rsid w:val="00CF782D"/>
    <w:rsid w:val="00D23237"/>
    <w:rsid w:val="00D32CF0"/>
    <w:rsid w:val="00D334C3"/>
    <w:rsid w:val="00D477B7"/>
    <w:rsid w:val="00D65656"/>
    <w:rsid w:val="00D748BF"/>
    <w:rsid w:val="00D816B4"/>
    <w:rsid w:val="00D8271A"/>
    <w:rsid w:val="00D8571F"/>
    <w:rsid w:val="00DB01E9"/>
    <w:rsid w:val="00DB57B0"/>
    <w:rsid w:val="00DD2A15"/>
    <w:rsid w:val="00DF4F20"/>
    <w:rsid w:val="00E072ED"/>
    <w:rsid w:val="00E123A1"/>
    <w:rsid w:val="00E1439A"/>
    <w:rsid w:val="00E175F0"/>
    <w:rsid w:val="00E21105"/>
    <w:rsid w:val="00E376E4"/>
    <w:rsid w:val="00E55BD3"/>
    <w:rsid w:val="00E578E1"/>
    <w:rsid w:val="00E57DFE"/>
    <w:rsid w:val="00E61946"/>
    <w:rsid w:val="00E8222A"/>
    <w:rsid w:val="00EA1DB2"/>
    <w:rsid w:val="00EA59C0"/>
    <w:rsid w:val="00EB4310"/>
    <w:rsid w:val="00EC4823"/>
    <w:rsid w:val="00EC61E7"/>
    <w:rsid w:val="00ED5642"/>
    <w:rsid w:val="00EE30F3"/>
    <w:rsid w:val="00EE4A81"/>
    <w:rsid w:val="00F0118B"/>
    <w:rsid w:val="00F322F1"/>
    <w:rsid w:val="00F40CD0"/>
    <w:rsid w:val="00F4513C"/>
    <w:rsid w:val="00F54D2F"/>
    <w:rsid w:val="00F55DE8"/>
    <w:rsid w:val="00F61FD4"/>
    <w:rsid w:val="00F63177"/>
    <w:rsid w:val="00F70E21"/>
    <w:rsid w:val="00F72BCD"/>
    <w:rsid w:val="00F740F2"/>
    <w:rsid w:val="00F8486C"/>
    <w:rsid w:val="00F9335D"/>
    <w:rsid w:val="00F9783F"/>
    <w:rsid w:val="00FA169A"/>
    <w:rsid w:val="00FB0046"/>
    <w:rsid w:val="00FE1AF5"/>
    <w:rsid w:val="00FE475D"/>
    <w:rsid w:val="00FE643E"/>
    <w:rsid w:val="00FE7EC9"/>
    <w:rsid w:val="00FF20E4"/>
    <w:rsid w:val="00FF26DE"/>
    <w:rsid w:val="00FF6274"/>
    <w:rsid w:val="00FF7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1519FA"/>
  <w15:chartTrackingRefBased/>
  <w15:docId w15:val="{DC2E00FD-0282-413E-80FD-D140B8B4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E31A2"/>
  </w:style>
  <w:style w:type="paragraph" w:styleId="Nadpis7">
    <w:name w:val="heading 7"/>
    <w:basedOn w:val="Normln"/>
    <w:next w:val="Normln"/>
    <w:qFormat/>
    <w:rsid w:val="009E31A2"/>
    <w:pPr>
      <w:keepNext/>
      <w:ind w:left="1701" w:hanging="1701"/>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rFonts w:ascii="Verdana" w:hAnsi="Verdana"/>
      <w:lang w:val="en-US" w:eastAsia="en-US"/>
    </w:rPr>
  </w:style>
  <w:style w:type="character" w:customStyle="1" w:styleId="apple-style-span">
    <w:name w:val="apple-style-span"/>
    <w:basedOn w:val="Standardnpsmoodstavce"/>
    <w:rsid w:val="00466ACD"/>
  </w:style>
  <w:style w:type="paragraph" w:styleId="Zkladntextodsazen">
    <w:name w:val="Body Text Indent"/>
    <w:basedOn w:val="Normln"/>
    <w:link w:val="ZkladntextodsazenChar"/>
    <w:rsid w:val="00BC7F2A"/>
    <w:pPr>
      <w:spacing w:after="120"/>
      <w:ind w:left="283"/>
    </w:pPr>
    <w:rPr>
      <w:rFonts w:ascii="Verdana" w:hAnsi="Verdana"/>
    </w:rPr>
  </w:style>
  <w:style w:type="character" w:customStyle="1" w:styleId="ZkladntextodsazenChar">
    <w:name w:val="Základní text odsazený Char"/>
    <w:link w:val="Zkladntextodsazen"/>
    <w:rsid w:val="00BC7F2A"/>
    <w:rPr>
      <w:rFonts w:ascii="Verdana" w:hAnsi="Verdana"/>
    </w:rPr>
  </w:style>
  <w:style w:type="paragraph" w:customStyle="1" w:styleId="Styl1">
    <w:name w:val="Styl1"/>
    <w:basedOn w:val="Seznam"/>
    <w:link w:val="Styl1Char"/>
    <w:qFormat/>
    <w:rsid w:val="00BC7F2A"/>
    <w:pPr>
      <w:tabs>
        <w:tab w:val="num" w:pos="360"/>
      </w:tabs>
      <w:ind w:left="360" w:hanging="360"/>
      <w:jc w:val="both"/>
    </w:pPr>
    <w:rPr>
      <w:rFonts w:ascii="Verdana" w:hAnsi="Verdana"/>
    </w:rPr>
  </w:style>
  <w:style w:type="character" w:styleId="Hypertextovodkaz">
    <w:name w:val="Hyperlink"/>
    <w:rsid w:val="00BC7F2A"/>
    <w:rPr>
      <w:color w:val="0000FF"/>
      <w:u w:val="single"/>
    </w:rPr>
  </w:style>
  <w:style w:type="character" w:customStyle="1" w:styleId="Styl1Char">
    <w:name w:val="Styl1 Char"/>
    <w:link w:val="Styl1"/>
    <w:rsid w:val="00BC7F2A"/>
    <w:rPr>
      <w:rFonts w:ascii="Verdana" w:hAnsi="Verdana"/>
    </w:rPr>
  </w:style>
  <w:style w:type="character" w:styleId="Siln">
    <w:name w:val="Strong"/>
    <w:uiPriority w:val="22"/>
    <w:qFormat/>
    <w:rsid w:val="00A771FC"/>
    <w:rPr>
      <w:b/>
      <w:bCs/>
    </w:rPr>
  </w:style>
  <w:style w:type="paragraph" w:customStyle="1" w:styleId="Tabulka">
    <w:name w:val="Tabulka"/>
    <w:basedOn w:val="Normln"/>
    <w:rsid w:val="00A07C45"/>
    <w:rPr>
      <w:rFonts w:ascii="Verdana" w:hAnsi="Verdana"/>
      <w:sz w:val="18"/>
      <w:szCs w:val="18"/>
    </w:rPr>
  </w:style>
  <w:style w:type="paragraph" w:customStyle="1" w:styleId="Styl2">
    <w:name w:val="Styl2"/>
    <w:basedOn w:val="Seznam"/>
    <w:link w:val="Styl2Char"/>
    <w:qFormat/>
    <w:rsid w:val="00A64574"/>
    <w:pPr>
      <w:tabs>
        <w:tab w:val="num" w:pos="360"/>
      </w:tabs>
      <w:spacing w:before="120"/>
      <w:ind w:left="357" w:hanging="357"/>
      <w:jc w:val="both"/>
    </w:pPr>
    <w:rPr>
      <w:rFonts w:ascii="Verdana" w:hAnsi="Verdana"/>
    </w:rPr>
  </w:style>
  <w:style w:type="character" w:customStyle="1" w:styleId="Styl2Char">
    <w:name w:val="Styl2 Char"/>
    <w:link w:val="Styl2"/>
    <w:rsid w:val="00A64574"/>
    <w:rPr>
      <w:rFonts w:ascii="Verdana" w:hAnsi="Verdana"/>
    </w:rPr>
  </w:style>
  <w:style w:type="character" w:customStyle="1" w:styleId="ZhlavChar">
    <w:name w:val="Záhlaví Char"/>
    <w:link w:val="Zhlav"/>
    <w:rsid w:val="00D23237"/>
  </w:style>
  <w:style w:type="character" w:customStyle="1" w:styleId="ZpatChar">
    <w:name w:val="Zápatí Char"/>
    <w:link w:val="Zpat"/>
    <w:uiPriority w:val="99"/>
    <w:rsid w:val="000E10F2"/>
  </w:style>
  <w:style w:type="paragraph" w:styleId="Obsah2">
    <w:name w:val="toc 2"/>
    <w:basedOn w:val="Normln"/>
    <w:next w:val="Normln"/>
    <w:autoRedefine/>
    <w:rsid w:val="00D816B4"/>
    <w:pPr>
      <w:ind w:left="200"/>
    </w:pPr>
    <w:rPr>
      <w:rFonts w:ascii="Verdana" w:hAnsi="Verdana"/>
      <w:sz w:val="14"/>
      <w:szCs w:val="14"/>
    </w:rPr>
  </w:style>
  <w:style w:type="character" w:customStyle="1" w:styleId="NzevChar">
    <w:name w:val="Název Char"/>
    <w:link w:val="Nzev"/>
    <w:rsid w:val="00AF4FB6"/>
    <w:rPr>
      <w:b/>
      <w:sz w:val="36"/>
    </w:rPr>
  </w:style>
  <w:style w:type="paragraph" w:styleId="Odstavecseseznamem">
    <w:name w:val="List Paragraph"/>
    <w:basedOn w:val="Normln"/>
    <w:uiPriority w:val="34"/>
    <w:qFormat/>
    <w:rsid w:val="005227AE"/>
    <w:pPr>
      <w:ind w:left="708"/>
    </w:pPr>
  </w:style>
  <w:style w:type="character" w:styleId="Nevyeenzmnka">
    <w:name w:val="Unresolved Mention"/>
    <w:uiPriority w:val="99"/>
    <w:semiHidden/>
    <w:unhideWhenUsed/>
    <w:rsid w:val="00EE30F3"/>
    <w:rPr>
      <w:color w:val="605E5C"/>
      <w:shd w:val="clear" w:color="auto" w:fill="E1DFDD"/>
    </w:rPr>
  </w:style>
  <w:style w:type="paragraph" w:styleId="Seznamsodrkami2">
    <w:name w:val="List Bullet 2"/>
    <w:basedOn w:val="Normln"/>
    <w:autoRedefine/>
    <w:rsid w:val="00653F2B"/>
    <w:pPr>
      <w:numPr>
        <w:numId w:val="18"/>
      </w:numPr>
    </w:pPr>
    <w:rPr>
      <w:rFonts w:ascii="Arial" w:hAnsi="Arial"/>
    </w:rPr>
  </w:style>
  <w:style w:type="paragraph" w:customStyle="1" w:styleId="Smlouvalnek">
    <w:name w:val="Smlouva_článek"/>
    <w:basedOn w:val="Normln"/>
    <w:next w:val="Normln"/>
    <w:semiHidden/>
    <w:rsid w:val="00D32CF0"/>
    <w:pPr>
      <w:numPr>
        <w:numId w:val="21"/>
      </w:numPr>
      <w:spacing w:after="180"/>
      <w:jc w:val="center"/>
    </w:pPr>
    <w:rPr>
      <w:rFonts w:ascii="Arial" w:hAnsi="Arial"/>
      <w:b/>
    </w:rPr>
  </w:style>
  <w:style w:type="paragraph" w:customStyle="1" w:styleId="Smlouvaodstavec">
    <w:name w:val="Smlouva_odstavec"/>
    <w:basedOn w:val="Normln"/>
    <w:rsid w:val="00D32CF0"/>
    <w:pPr>
      <w:numPr>
        <w:ilvl w:val="1"/>
        <w:numId w:val="21"/>
      </w:numPr>
      <w:ind w:left="0" w:firstLine="0"/>
    </w:pPr>
    <w:rPr>
      <w:rFonts w:ascii="Arial" w:hAnsi="Arial"/>
    </w:rPr>
  </w:style>
  <w:style w:type="paragraph" w:customStyle="1" w:styleId="Default">
    <w:name w:val="Default"/>
    <w:rsid w:val="00081F26"/>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8488">
      <w:bodyDiv w:val="1"/>
      <w:marLeft w:val="0"/>
      <w:marRight w:val="0"/>
      <w:marTop w:val="0"/>
      <w:marBottom w:val="0"/>
      <w:divBdr>
        <w:top w:val="none" w:sz="0" w:space="0" w:color="auto"/>
        <w:left w:val="none" w:sz="0" w:space="0" w:color="auto"/>
        <w:bottom w:val="none" w:sz="0" w:space="0" w:color="auto"/>
        <w:right w:val="none" w:sz="0" w:space="0" w:color="auto"/>
      </w:divBdr>
    </w:div>
    <w:div w:id="89933368">
      <w:bodyDiv w:val="1"/>
      <w:marLeft w:val="0"/>
      <w:marRight w:val="0"/>
      <w:marTop w:val="0"/>
      <w:marBottom w:val="0"/>
      <w:divBdr>
        <w:top w:val="none" w:sz="0" w:space="0" w:color="auto"/>
        <w:left w:val="none" w:sz="0" w:space="0" w:color="auto"/>
        <w:bottom w:val="none" w:sz="0" w:space="0" w:color="auto"/>
        <w:right w:val="none" w:sz="0" w:space="0" w:color="auto"/>
      </w:divBdr>
    </w:div>
    <w:div w:id="443697589">
      <w:bodyDiv w:val="1"/>
      <w:marLeft w:val="0"/>
      <w:marRight w:val="0"/>
      <w:marTop w:val="0"/>
      <w:marBottom w:val="0"/>
      <w:divBdr>
        <w:top w:val="none" w:sz="0" w:space="0" w:color="auto"/>
        <w:left w:val="none" w:sz="0" w:space="0" w:color="auto"/>
        <w:bottom w:val="none" w:sz="0" w:space="0" w:color="auto"/>
        <w:right w:val="none" w:sz="0" w:space="0" w:color="auto"/>
      </w:divBdr>
    </w:div>
    <w:div w:id="446506904">
      <w:bodyDiv w:val="1"/>
      <w:marLeft w:val="0"/>
      <w:marRight w:val="0"/>
      <w:marTop w:val="0"/>
      <w:marBottom w:val="0"/>
      <w:divBdr>
        <w:top w:val="none" w:sz="0" w:space="0" w:color="auto"/>
        <w:left w:val="none" w:sz="0" w:space="0" w:color="auto"/>
        <w:bottom w:val="none" w:sz="0" w:space="0" w:color="auto"/>
        <w:right w:val="none" w:sz="0" w:space="0" w:color="auto"/>
      </w:divBdr>
    </w:div>
    <w:div w:id="537398652">
      <w:bodyDiv w:val="1"/>
      <w:marLeft w:val="0"/>
      <w:marRight w:val="0"/>
      <w:marTop w:val="0"/>
      <w:marBottom w:val="0"/>
      <w:divBdr>
        <w:top w:val="none" w:sz="0" w:space="0" w:color="auto"/>
        <w:left w:val="none" w:sz="0" w:space="0" w:color="auto"/>
        <w:bottom w:val="none" w:sz="0" w:space="0" w:color="auto"/>
        <w:right w:val="none" w:sz="0" w:space="0" w:color="auto"/>
      </w:divBdr>
    </w:div>
    <w:div w:id="557397515">
      <w:bodyDiv w:val="1"/>
      <w:marLeft w:val="0"/>
      <w:marRight w:val="0"/>
      <w:marTop w:val="0"/>
      <w:marBottom w:val="0"/>
      <w:divBdr>
        <w:top w:val="none" w:sz="0" w:space="0" w:color="auto"/>
        <w:left w:val="none" w:sz="0" w:space="0" w:color="auto"/>
        <w:bottom w:val="none" w:sz="0" w:space="0" w:color="auto"/>
        <w:right w:val="none" w:sz="0" w:space="0" w:color="auto"/>
      </w:divBdr>
    </w:div>
    <w:div w:id="792211274">
      <w:bodyDiv w:val="1"/>
      <w:marLeft w:val="0"/>
      <w:marRight w:val="0"/>
      <w:marTop w:val="0"/>
      <w:marBottom w:val="0"/>
      <w:divBdr>
        <w:top w:val="none" w:sz="0" w:space="0" w:color="auto"/>
        <w:left w:val="none" w:sz="0" w:space="0" w:color="auto"/>
        <w:bottom w:val="none" w:sz="0" w:space="0" w:color="auto"/>
        <w:right w:val="none" w:sz="0" w:space="0" w:color="auto"/>
      </w:divBdr>
    </w:div>
    <w:div w:id="882013272">
      <w:bodyDiv w:val="1"/>
      <w:marLeft w:val="0"/>
      <w:marRight w:val="0"/>
      <w:marTop w:val="0"/>
      <w:marBottom w:val="0"/>
      <w:divBdr>
        <w:top w:val="none" w:sz="0" w:space="0" w:color="auto"/>
        <w:left w:val="none" w:sz="0" w:space="0" w:color="auto"/>
        <w:bottom w:val="none" w:sz="0" w:space="0" w:color="auto"/>
        <w:right w:val="none" w:sz="0" w:space="0" w:color="auto"/>
      </w:divBdr>
    </w:div>
    <w:div w:id="914822058">
      <w:bodyDiv w:val="1"/>
      <w:marLeft w:val="0"/>
      <w:marRight w:val="0"/>
      <w:marTop w:val="0"/>
      <w:marBottom w:val="0"/>
      <w:divBdr>
        <w:top w:val="none" w:sz="0" w:space="0" w:color="auto"/>
        <w:left w:val="none" w:sz="0" w:space="0" w:color="auto"/>
        <w:bottom w:val="none" w:sz="0" w:space="0" w:color="auto"/>
        <w:right w:val="none" w:sz="0" w:space="0" w:color="auto"/>
      </w:divBdr>
    </w:div>
    <w:div w:id="939876858">
      <w:bodyDiv w:val="1"/>
      <w:marLeft w:val="0"/>
      <w:marRight w:val="0"/>
      <w:marTop w:val="0"/>
      <w:marBottom w:val="0"/>
      <w:divBdr>
        <w:top w:val="none" w:sz="0" w:space="0" w:color="auto"/>
        <w:left w:val="none" w:sz="0" w:space="0" w:color="auto"/>
        <w:bottom w:val="none" w:sz="0" w:space="0" w:color="auto"/>
        <w:right w:val="none" w:sz="0" w:space="0" w:color="auto"/>
      </w:divBdr>
    </w:div>
    <w:div w:id="1108428228">
      <w:bodyDiv w:val="1"/>
      <w:marLeft w:val="0"/>
      <w:marRight w:val="0"/>
      <w:marTop w:val="0"/>
      <w:marBottom w:val="0"/>
      <w:divBdr>
        <w:top w:val="none" w:sz="0" w:space="0" w:color="auto"/>
        <w:left w:val="none" w:sz="0" w:space="0" w:color="auto"/>
        <w:bottom w:val="none" w:sz="0" w:space="0" w:color="auto"/>
        <w:right w:val="none" w:sz="0" w:space="0" w:color="auto"/>
      </w:divBdr>
    </w:div>
    <w:div w:id="1212424033">
      <w:bodyDiv w:val="1"/>
      <w:marLeft w:val="0"/>
      <w:marRight w:val="0"/>
      <w:marTop w:val="0"/>
      <w:marBottom w:val="0"/>
      <w:divBdr>
        <w:top w:val="none" w:sz="0" w:space="0" w:color="auto"/>
        <w:left w:val="none" w:sz="0" w:space="0" w:color="auto"/>
        <w:bottom w:val="none" w:sz="0" w:space="0" w:color="auto"/>
        <w:right w:val="none" w:sz="0" w:space="0" w:color="auto"/>
      </w:divBdr>
    </w:div>
    <w:div w:id="1380667268">
      <w:bodyDiv w:val="1"/>
      <w:marLeft w:val="0"/>
      <w:marRight w:val="0"/>
      <w:marTop w:val="0"/>
      <w:marBottom w:val="0"/>
      <w:divBdr>
        <w:top w:val="none" w:sz="0" w:space="0" w:color="auto"/>
        <w:left w:val="none" w:sz="0" w:space="0" w:color="auto"/>
        <w:bottom w:val="none" w:sz="0" w:space="0" w:color="auto"/>
        <w:right w:val="none" w:sz="0" w:space="0" w:color="auto"/>
      </w:divBdr>
    </w:div>
    <w:div w:id="1400639621">
      <w:bodyDiv w:val="1"/>
      <w:marLeft w:val="0"/>
      <w:marRight w:val="0"/>
      <w:marTop w:val="0"/>
      <w:marBottom w:val="0"/>
      <w:divBdr>
        <w:top w:val="none" w:sz="0" w:space="0" w:color="auto"/>
        <w:left w:val="none" w:sz="0" w:space="0" w:color="auto"/>
        <w:bottom w:val="none" w:sz="0" w:space="0" w:color="auto"/>
        <w:right w:val="none" w:sz="0" w:space="0" w:color="auto"/>
      </w:divBdr>
    </w:div>
    <w:div w:id="1864047945">
      <w:bodyDiv w:val="1"/>
      <w:marLeft w:val="0"/>
      <w:marRight w:val="0"/>
      <w:marTop w:val="0"/>
      <w:marBottom w:val="0"/>
      <w:divBdr>
        <w:top w:val="none" w:sz="0" w:space="0" w:color="auto"/>
        <w:left w:val="none" w:sz="0" w:space="0" w:color="auto"/>
        <w:bottom w:val="none" w:sz="0" w:space="0" w:color="auto"/>
        <w:right w:val="none" w:sz="0" w:space="0" w:color="auto"/>
      </w:divBdr>
    </w:div>
    <w:div w:id="1922057685">
      <w:bodyDiv w:val="1"/>
      <w:marLeft w:val="0"/>
      <w:marRight w:val="0"/>
      <w:marTop w:val="0"/>
      <w:marBottom w:val="0"/>
      <w:divBdr>
        <w:top w:val="none" w:sz="0" w:space="0" w:color="auto"/>
        <w:left w:val="none" w:sz="0" w:space="0" w:color="auto"/>
        <w:bottom w:val="none" w:sz="0" w:space="0" w:color="auto"/>
        <w:right w:val="none" w:sz="0" w:space="0" w:color="auto"/>
      </w:divBdr>
    </w:div>
    <w:div w:id="1931113393">
      <w:bodyDiv w:val="1"/>
      <w:marLeft w:val="0"/>
      <w:marRight w:val="0"/>
      <w:marTop w:val="0"/>
      <w:marBottom w:val="0"/>
      <w:divBdr>
        <w:top w:val="none" w:sz="0" w:space="0" w:color="auto"/>
        <w:left w:val="none" w:sz="0" w:space="0" w:color="auto"/>
        <w:bottom w:val="none" w:sz="0" w:space="0" w:color="auto"/>
        <w:right w:val="none" w:sz="0" w:space="0" w:color="auto"/>
      </w:divBdr>
    </w:div>
    <w:div w:id="1950695685">
      <w:bodyDiv w:val="1"/>
      <w:marLeft w:val="0"/>
      <w:marRight w:val="0"/>
      <w:marTop w:val="0"/>
      <w:marBottom w:val="0"/>
      <w:divBdr>
        <w:top w:val="none" w:sz="0" w:space="0" w:color="auto"/>
        <w:left w:val="none" w:sz="0" w:space="0" w:color="auto"/>
        <w:bottom w:val="none" w:sz="0" w:space="0" w:color="auto"/>
        <w:right w:val="none" w:sz="0" w:space="0" w:color="auto"/>
      </w:divBdr>
    </w:div>
    <w:div w:id="1978609961">
      <w:bodyDiv w:val="1"/>
      <w:marLeft w:val="0"/>
      <w:marRight w:val="0"/>
      <w:marTop w:val="0"/>
      <w:marBottom w:val="0"/>
      <w:divBdr>
        <w:top w:val="none" w:sz="0" w:space="0" w:color="auto"/>
        <w:left w:val="none" w:sz="0" w:space="0" w:color="auto"/>
        <w:bottom w:val="none" w:sz="0" w:space="0" w:color="auto"/>
        <w:right w:val="none" w:sz="0" w:space="0" w:color="auto"/>
      </w:divBdr>
    </w:div>
    <w:div w:id="1999264707">
      <w:bodyDiv w:val="1"/>
      <w:marLeft w:val="0"/>
      <w:marRight w:val="0"/>
      <w:marTop w:val="0"/>
      <w:marBottom w:val="0"/>
      <w:divBdr>
        <w:top w:val="none" w:sz="0" w:space="0" w:color="auto"/>
        <w:left w:val="none" w:sz="0" w:space="0" w:color="auto"/>
        <w:bottom w:val="none" w:sz="0" w:space="0" w:color="auto"/>
        <w:right w:val="none" w:sz="0" w:space="0" w:color="auto"/>
      </w:divBdr>
    </w:div>
    <w:div w:id="211166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helios.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blic.helios.e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public.helios.eu" TargetMode="External"/><Relationship Id="rId4" Type="http://schemas.openxmlformats.org/officeDocument/2006/relationships/webSettings" Target="webSettings.xml"/><Relationship Id="rId9" Type="http://schemas.openxmlformats.org/officeDocument/2006/relationships/hyperlink" Target="https://public.helios.e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2428</Words>
  <Characters>14331</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Dodatek č</vt:lpstr>
    </vt:vector>
  </TitlesOfParts>
  <Company>Asseco Czech Republic, a.s.</Company>
  <LinksUpToDate>false</LinksUpToDate>
  <CharactersWithSpaces>16726</CharactersWithSpaces>
  <SharedDoc>false</SharedDoc>
  <HLinks>
    <vt:vector size="6" baseType="variant">
      <vt:variant>
        <vt:i4>7274530</vt:i4>
      </vt:variant>
      <vt:variant>
        <vt:i4>0</vt:i4>
      </vt:variant>
      <vt:variant>
        <vt:i4>0</vt:i4>
      </vt:variant>
      <vt:variant>
        <vt:i4>5</vt:i4>
      </vt:variant>
      <vt:variant>
        <vt:lpwstr>https://www.helios.eu/fenix-pro-verejnou-spravu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vendula.mechurova</dc:creator>
  <cp:keywords/>
  <cp:lastModifiedBy>Taťána Prášilová</cp:lastModifiedBy>
  <cp:revision>3</cp:revision>
  <dcterms:created xsi:type="dcterms:W3CDTF">2023-10-03T09:43:00Z</dcterms:created>
  <dcterms:modified xsi:type="dcterms:W3CDTF">2023-10-03T09:48:00Z</dcterms:modified>
</cp:coreProperties>
</file>