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2609343E" w14:textId="77777777" w:rsidR="00DE2333" w:rsidRPr="00B05BC5" w:rsidRDefault="00DE2333" w:rsidP="00DE2333">
      <w:pPr>
        <w:tabs>
          <w:tab w:val="left" w:pos="3795"/>
        </w:tabs>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b/>
          <w:sz w:val="16"/>
          <w:szCs w:val="16"/>
          <w:lang w:eastAsia="ar-SA"/>
        </w:rPr>
        <w:t>PHOENIX lékárenský velkoobchod, s.r.o.</w:t>
      </w:r>
      <w:r w:rsidRPr="00B05BC5">
        <w:rPr>
          <w:rFonts w:ascii="Tahoma" w:eastAsia="Times New Roman" w:hAnsi="Tahoma" w:cs="Tahoma"/>
          <w:b/>
          <w:sz w:val="16"/>
          <w:szCs w:val="16"/>
          <w:lang w:eastAsia="ar-SA"/>
        </w:rPr>
        <w:tab/>
      </w:r>
    </w:p>
    <w:p w14:paraId="4A25EB37" w14:textId="77777777" w:rsidR="00DE2333" w:rsidRPr="00B05BC5" w:rsidRDefault="00DE2333" w:rsidP="00DE2333">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 xml:space="preserve">společnost zapsaná v obchodním rejstříku vedeném Městským soudem v Praze, </w:t>
      </w:r>
      <w:proofErr w:type="spellStart"/>
      <w:r w:rsidRPr="00B05BC5">
        <w:rPr>
          <w:rFonts w:ascii="Tahoma" w:eastAsia="Times New Roman" w:hAnsi="Tahoma" w:cs="Tahoma"/>
          <w:sz w:val="16"/>
          <w:szCs w:val="16"/>
          <w:lang w:eastAsia="ar-SA"/>
        </w:rPr>
        <w:t>sp</w:t>
      </w:r>
      <w:proofErr w:type="spellEnd"/>
      <w:r w:rsidRPr="00B05BC5">
        <w:rPr>
          <w:rFonts w:ascii="Tahoma" w:eastAsia="Times New Roman" w:hAnsi="Tahoma" w:cs="Tahoma"/>
          <w:sz w:val="16"/>
          <w:szCs w:val="16"/>
          <w:lang w:eastAsia="ar-SA"/>
        </w:rPr>
        <w:t>. zn. C, 275345</w:t>
      </w:r>
    </w:p>
    <w:p w14:paraId="2BBD7BC4" w14:textId="77777777" w:rsidR="00DE2333" w:rsidRPr="00B05BC5" w:rsidRDefault="00DE2333" w:rsidP="00DE2333">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se sídlem:</w:t>
      </w:r>
      <w:r w:rsidRPr="00B05BC5">
        <w:rPr>
          <w:rFonts w:ascii="Tahoma" w:eastAsia="Times New Roman" w:hAnsi="Tahoma" w:cs="Tahoma"/>
          <w:sz w:val="16"/>
          <w:szCs w:val="16"/>
          <w:lang w:eastAsia="ar-SA"/>
        </w:rPr>
        <w:tab/>
        <w:t>K pérovně 945/7, 102 00 Praha 10 – Hostivař</w:t>
      </w:r>
      <w:r w:rsidRPr="00B05BC5">
        <w:rPr>
          <w:rFonts w:ascii="Tahoma" w:eastAsia="Times New Roman" w:hAnsi="Tahoma" w:cs="Tahoma"/>
          <w:sz w:val="16"/>
          <w:szCs w:val="16"/>
          <w:lang w:eastAsia="ar-SA"/>
        </w:rPr>
        <w:tab/>
        <w:t xml:space="preserve"> </w:t>
      </w:r>
    </w:p>
    <w:p w14:paraId="1F41DF6D" w14:textId="77777777" w:rsidR="00DE2333" w:rsidRPr="00B05BC5" w:rsidRDefault="00DE2333" w:rsidP="00DE2333">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IČ: 45359326</w:t>
      </w:r>
      <w:r w:rsidRPr="00B05BC5">
        <w:rPr>
          <w:rFonts w:ascii="Tahoma" w:eastAsia="Times New Roman" w:hAnsi="Tahoma" w:cs="Tahoma"/>
          <w:sz w:val="16"/>
          <w:szCs w:val="16"/>
          <w:lang w:eastAsia="ar-SA"/>
        </w:rPr>
        <w:tab/>
        <w:t>DIČ: CZ45359326</w:t>
      </w:r>
    </w:p>
    <w:p w14:paraId="3D252E8A" w14:textId="77777777" w:rsidR="00DE2333" w:rsidRPr="00B05BC5" w:rsidRDefault="00DE2333" w:rsidP="00DE2333">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 xml:space="preserve">zastoupená:  </w:t>
      </w:r>
      <w:r w:rsidRPr="00B05BC5">
        <w:rPr>
          <w:rFonts w:ascii="Tahoma" w:eastAsia="Times New Roman" w:hAnsi="Tahoma" w:cs="Tahoma"/>
          <w:sz w:val="16"/>
          <w:szCs w:val="16"/>
          <w:lang w:eastAsia="ar-SA"/>
        </w:rPr>
        <w:tab/>
        <w:t xml:space="preserve">MUDr. Michaelou Steklou, prokuristkou a Ing. </w:t>
      </w:r>
      <w:r>
        <w:rPr>
          <w:rFonts w:ascii="Tahoma" w:eastAsia="Times New Roman" w:hAnsi="Tahoma" w:cs="Tahoma"/>
          <w:sz w:val="16"/>
          <w:szCs w:val="16"/>
          <w:lang w:eastAsia="ar-SA"/>
        </w:rPr>
        <w:t>Martinem Pytlíkem</w:t>
      </w:r>
      <w:r w:rsidRPr="00B05BC5">
        <w:rPr>
          <w:rFonts w:ascii="Tahoma" w:eastAsia="Times New Roman" w:hAnsi="Tahoma" w:cs="Tahoma"/>
          <w:sz w:val="16"/>
          <w:szCs w:val="16"/>
          <w:lang w:eastAsia="ar-SA"/>
        </w:rPr>
        <w:t xml:space="preserve">, prokuristou </w:t>
      </w:r>
    </w:p>
    <w:p w14:paraId="56774B15" w14:textId="3784D2D1" w:rsidR="00DE2333" w:rsidRPr="00B05BC5" w:rsidRDefault="00DE2333" w:rsidP="00DE2333">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 xml:space="preserve">bankovní spojení: </w:t>
      </w:r>
      <w:r w:rsidRPr="00B05BC5">
        <w:rPr>
          <w:rFonts w:ascii="Tahoma" w:eastAsia="Times New Roman" w:hAnsi="Tahoma" w:cs="Tahoma"/>
          <w:sz w:val="16"/>
          <w:szCs w:val="16"/>
          <w:lang w:eastAsia="ar-SA"/>
        </w:rPr>
        <w:tab/>
      </w:r>
      <w:r w:rsidR="0077307C">
        <w:rPr>
          <w:rFonts w:ascii="Tahoma" w:eastAsia="Times New Roman" w:hAnsi="Tahoma" w:cs="Tahoma"/>
          <w:sz w:val="16"/>
          <w:szCs w:val="16"/>
          <w:lang w:eastAsia="ar-SA"/>
        </w:rPr>
        <w:t>XXXXXXXXXXXXXX</w:t>
      </w:r>
    </w:p>
    <w:p w14:paraId="4FB79576" w14:textId="089916DB" w:rsidR="00FB2677" w:rsidRPr="00231BC6" w:rsidRDefault="00DE2333" w:rsidP="00DE2333">
      <w:pPr>
        <w:tabs>
          <w:tab w:val="left" w:pos="2977"/>
        </w:tabs>
        <w:spacing w:after="0" w:line="240" w:lineRule="auto"/>
        <w:rPr>
          <w:rFonts w:ascii="Tahoma" w:eastAsia="Times New Roman" w:hAnsi="Tahoma" w:cs="Tahoma"/>
          <w:sz w:val="16"/>
          <w:szCs w:val="16"/>
          <w:lang w:eastAsia="cs-CZ"/>
        </w:rPr>
      </w:pPr>
      <w:r w:rsidRPr="00B05BC5">
        <w:rPr>
          <w:rFonts w:ascii="Tahoma" w:eastAsia="Times New Roman" w:hAnsi="Tahoma" w:cs="Tahoma"/>
          <w:sz w:val="16"/>
          <w:szCs w:val="16"/>
          <w:lang w:eastAsia="ar-SA"/>
        </w:rPr>
        <w:t xml:space="preserve">číslo </w:t>
      </w:r>
      <w:proofErr w:type="gramStart"/>
      <w:r w:rsidRPr="00B05BC5">
        <w:rPr>
          <w:rFonts w:ascii="Tahoma" w:eastAsia="Times New Roman" w:hAnsi="Tahoma" w:cs="Tahoma"/>
          <w:sz w:val="16"/>
          <w:szCs w:val="16"/>
          <w:lang w:eastAsia="ar-SA"/>
        </w:rPr>
        <w:t>účtu:</w:t>
      </w:r>
      <w:r>
        <w:rPr>
          <w:rFonts w:ascii="Tahoma" w:eastAsia="Times New Roman" w:hAnsi="Tahoma" w:cs="Tahoma"/>
          <w:sz w:val="16"/>
          <w:szCs w:val="16"/>
          <w:lang w:eastAsia="ar-SA"/>
        </w:rPr>
        <w:t xml:space="preserve">   </w:t>
      </w:r>
      <w:proofErr w:type="gramEnd"/>
      <w:r>
        <w:rPr>
          <w:rFonts w:ascii="Tahoma" w:eastAsia="Times New Roman" w:hAnsi="Tahoma" w:cs="Tahoma"/>
          <w:sz w:val="16"/>
          <w:szCs w:val="16"/>
          <w:lang w:eastAsia="ar-SA"/>
        </w:rPr>
        <w:t xml:space="preserve">           </w:t>
      </w:r>
      <w:r w:rsidR="0077307C">
        <w:rPr>
          <w:rFonts w:ascii="Tahoma" w:eastAsia="Times New Roman" w:hAnsi="Tahoma" w:cs="Tahoma"/>
          <w:sz w:val="16"/>
          <w:szCs w:val="16"/>
          <w:lang w:eastAsia="ar-SA"/>
        </w:rPr>
        <w:t>XXXXXXXXXXXXXX</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IČ: 000 64 165      </w:t>
      </w:r>
      <w:r w:rsidRPr="00231BC6">
        <w:rPr>
          <w:rFonts w:ascii="Tahoma" w:eastAsia="Times New Roman" w:hAnsi="Tahoma" w:cs="Tahoma"/>
          <w:sz w:val="16"/>
          <w:szCs w:val="16"/>
          <w:lang w:eastAsia="cs-CZ"/>
        </w:rPr>
        <w:tab/>
        <w:t>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 xml:space="preserve">prof. MUDr. Davidem </w:t>
      </w:r>
      <w:proofErr w:type="spellStart"/>
      <w:r w:rsidRPr="00231BC6">
        <w:rPr>
          <w:rFonts w:ascii="Tahoma" w:eastAsia="Times New Roman" w:hAnsi="Tahoma" w:cs="Tahoma"/>
          <w:sz w:val="16"/>
          <w:szCs w:val="16"/>
          <w:lang w:eastAsia="cs-CZ"/>
        </w:rPr>
        <w:t>Feltlem</w:t>
      </w:r>
      <w:proofErr w:type="spellEnd"/>
      <w:r w:rsidRPr="00231BC6">
        <w:rPr>
          <w:rFonts w:ascii="Tahoma" w:eastAsia="Times New Roman" w:hAnsi="Tahoma" w:cs="Tahoma"/>
          <w:sz w:val="16"/>
          <w:szCs w:val="16"/>
          <w:lang w:eastAsia="cs-CZ"/>
        </w:rPr>
        <w:t>,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41B1D0EE" w14:textId="77777777" w:rsidR="00DE2333" w:rsidRDefault="00DE2333" w:rsidP="008F14D2">
      <w:pPr>
        <w:spacing w:after="0" w:line="240" w:lineRule="auto"/>
        <w:jc w:val="both"/>
        <w:rPr>
          <w:rFonts w:ascii="Tahoma" w:hAnsi="Tahoma" w:cs="Tahoma"/>
          <w:sz w:val="16"/>
          <w:szCs w:val="16"/>
        </w:rPr>
      </w:pPr>
    </w:p>
    <w:p w14:paraId="4E86D6A0" w14:textId="620DACFA" w:rsidR="008F14D2" w:rsidRPr="000B5F26" w:rsidRDefault="008F14D2" w:rsidP="008F14D2">
      <w:pPr>
        <w:spacing w:after="0" w:line="240" w:lineRule="auto"/>
        <w:jc w:val="both"/>
        <w:rPr>
          <w:rFonts w:ascii="Tahoma" w:hAnsi="Tahoma" w:cs="Tahoma"/>
          <w:sz w:val="16"/>
          <w:szCs w:val="16"/>
        </w:rPr>
      </w:pPr>
      <w:r w:rsidRPr="000B5F26">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0B5F26">
          <w:rPr>
            <w:rFonts w:ascii="Tahoma" w:hAnsi="Tahoma" w:cs="Tahoma"/>
            <w:sz w:val="16"/>
            <w:szCs w:val="16"/>
          </w:rPr>
          <w:t>2 a</w:t>
        </w:r>
      </w:smartTag>
      <w:r w:rsidRPr="000B5F26">
        <w:rPr>
          <w:rFonts w:ascii="Tahoma" w:hAnsi="Tahoma" w:cs="Tahoma"/>
          <w:sz w:val="16"/>
          <w:szCs w:val="16"/>
        </w:rPr>
        <w:t xml:space="preserve"> § </w:t>
      </w:r>
      <w:smartTag w:uri="urn:schemas-microsoft-com:office:smarttags" w:element="metricconverter">
        <w:smartTagPr>
          <w:attr w:name="ProductID" w:val="2079 a"/>
        </w:smartTagPr>
        <w:r w:rsidRPr="000B5F26">
          <w:rPr>
            <w:rFonts w:ascii="Tahoma" w:hAnsi="Tahoma" w:cs="Tahoma"/>
            <w:sz w:val="16"/>
            <w:szCs w:val="16"/>
          </w:rPr>
          <w:t>2079 a</w:t>
        </w:r>
      </w:smartTag>
      <w:r w:rsidRPr="000B5F26">
        <w:rPr>
          <w:rFonts w:ascii="Tahoma" w:hAnsi="Tahoma" w:cs="Tahoma"/>
          <w:sz w:val="16"/>
          <w:szCs w:val="16"/>
        </w:rPr>
        <w:t xml:space="preserve"> násl. zákona č. 89/2012 Sb., občanského zákoníku v platném znění</w:t>
      </w:r>
      <w:r>
        <w:rPr>
          <w:rFonts w:ascii="Tahoma" w:hAnsi="Tahoma" w:cs="Tahoma"/>
          <w:sz w:val="16"/>
          <w:szCs w:val="16"/>
        </w:rPr>
        <w:t>,  v souladu s Výzvou k podání nabídek na veřejnou zakázku  DYNAMICKÝ NÁKUPNÍ SYSTÉM PRO PRŮBĚŽNÉ A OPAKOVANÉ NÁKUPY LÉČIVÝCH PŘÍPRAVKŮ –</w:t>
      </w:r>
      <w:r w:rsidR="00B509E1" w:rsidRPr="00B509E1">
        <w:rPr>
          <w:rFonts w:ascii="Tahoma" w:hAnsi="Tahoma" w:cs="Tahoma"/>
          <w:sz w:val="16"/>
          <w:szCs w:val="16"/>
        </w:rPr>
        <w:t xml:space="preserve"> </w:t>
      </w:r>
      <w:r w:rsidR="00B5021E" w:rsidRPr="00B5021E">
        <w:rPr>
          <w:rFonts w:cs="Segoe UI"/>
          <w:sz w:val="20"/>
        </w:rPr>
        <w:t>Červen_4</w:t>
      </w:r>
      <w:r w:rsidR="00B509E1" w:rsidRPr="00B5021E">
        <w:rPr>
          <w:rFonts w:ascii="Tahoma" w:hAnsi="Tahoma" w:cs="Tahoma"/>
          <w:sz w:val="16"/>
          <w:szCs w:val="16"/>
        </w:rPr>
        <w:t>/2023</w:t>
      </w:r>
      <w:r w:rsidRPr="00B5021E">
        <w:rPr>
          <w:rFonts w:ascii="Tahoma" w:hAnsi="Tahoma" w:cs="Tahoma"/>
          <w:sz w:val="16"/>
          <w:szCs w:val="16"/>
        </w:rPr>
        <w:t xml:space="preserve">, ID veřejné zakázky na profilu zadavatele: </w:t>
      </w:r>
      <w:r w:rsidR="00FF39A9" w:rsidRPr="00B5021E">
        <w:rPr>
          <w:rFonts w:ascii="Tahoma" w:hAnsi="Tahoma" w:cs="Tahoma"/>
          <w:sz w:val="16"/>
          <w:szCs w:val="16"/>
        </w:rPr>
        <w:t>VZ016</w:t>
      </w:r>
      <w:r w:rsidR="00B5021E" w:rsidRPr="00B5021E">
        <w:rPr>
          <w:rFonts w:ascii="Tahoma" w:hAnsi="Tahoma" w:cs="Tahoma"/>
          <w:sz w:val="16"/>
          <w:szCs w:val="16"/>
        </w:rPr>
        <w:t>7652</w:t>
      </w:r>
      <w:r w:rsidRPr="00B5021E">
        <w:rPr>
          <w:rFonts w:ascii="Tahoma" w:hAnsi="Tahoma" w:cs="Tahoma"/>
          <w:sz w:val="16"/>
          <w:szCs w:val="16"/>
        </w:rPr>
        <w:t xml:space="preserve">, ze dne </w:t>
      </w:r>
      <w:r w:rsidR="00CA0D5E" w:rsidRPr="00B5021E">
        <w:rPr>
          <w:rFonts w:ascii="Tahoma" w:hAnsi="Tahoma" w:cs="Tahoma"/>
          <w:sz w:val="16"/>
          <w:szCs w:val="16"/>
        </w:rPr>
        <w:t>2</w:t>
      </w:r>
      <w:r w:rsidR="00B5021E" w:rsidRPr="00B5021E">
        <w:rPr>
          <w:rFonts w:ascii="Tahoma" w:hAnsi="Tahoma" w:cs="Tahoma"/>
          <w:sz w:val="16"/>
          <w:szCs w:val="16"/>
        </w:rPr>
        <w:t>1</w:t>
      </w:r>
      <w:r w:rsidR="00D35C60" w:rsidRPr="00B5021E">
        <w:rPr>
          <w:rFonts w:ascii="Tahoma" w:hAnsi="Tahoma" w:cs="Tahoma"/>
          <w:sz w:val="16"/>
          <w:szCs w:val="16"/>
        </w:rPr>
        <w:t>.0</w:t>
      </w:r>
      <w:r w:rsidR="00B5021E" w:rsidRPr="00B5021E">
        <w:rPr>
          <w:rFonts w:ascii="Tahoma" w:hAnsi="Tahoma" w:cs="Tahoma"/>
          <w:sz w:val="16"/>
          <w:szCs w:val="16"/>
        </w:rPr>
        <w:t>6</w:t>
      </w:r>
      <w:r w:rsidR="00D35C60" w:rsidRPr="00B5021E">
        <w:rPr>
          <w:rFonts w:ascii="Tahoma" w:hAnsi="Tahoma" w:cs="Tahoma"/>
          <w:sz w:val="16"/>
          <w:szCs w:val="16"/>
        </w:rPr>
        <w:t>.2023</w:t>
      </w:r>
      <w:r w:rsidRPr="00B5021E">
        <w:rPr>
          <w:rFonts w:ascii="Tahoma" w:hAnsi="Tahoma" w:cs="Tahoma"/>
          <w:sz w:val="16"/>
          <w:szCs w:val="16"/>
        </w:rPr>
        <w:t>, zadávané v zavedeném DNS (DYNAMICKÝ NÁKUPNÍ SYSTÉM PRO PRŮBĚŽNÉ A OPAKOVANÉ NÁKUPY LÉČIVÝCH PŘÍPRAVKŮ, ev. č. VZ na zavedení DNS ve V</w:t>
      </w:r>
      <w:r>
        <w:rPr>
          <w:rFonts w:ascii="Tahoma" w:hAnsi="Tahoma" w:cs="Tahoma"/>
          <w:sz w:val="16"/>
          <w:szCs w:val="16"/>
        </w:rPr>
        <w:t xml:space="preserve">ěstníku </w:t>
      </w:r>
      <w:r w:rsidR="00D35C60">
        <w:rPr>
          <w:rFonts w:ascii="Tahoma" w:hAnsi="Tahoma" w:cs="Tahoma"/>
          <w:sz w:val="16"/>
          <w:szCs w:val="16"/>
        </w:rPr>
        <w:t>VZ:</w:t>
      </w:r>
      <w:r w:rsidR="00D35C60">
        <w:t xml:space="preserve"> </w:t>
      </w:r>
      <w:r w:rsidR="00D35C60">
        <w:rPr>
          <w:rFonts w:ascii="Tahoma" w:hAnsi="Tahoma" w:cs="Tahoma"/>
          <w:sz w:val="16"/>
          <w:szCs w:val="16"/>
        </w:rPr>
        <w:t>Z2022-024675</w:t>
      </w:r>
      <w:r>
        <w:rPr>
          <w:rFonts w:ascii="Tahoma" w:hAnsi="Tahoma" w:cs="Tahoma"/>
          <w:sz w:val="16"/>
          <w:szCs w:val="16"/>
        </w:rPr>
        <w:t>) podle zákona č. 134/2016 Sb.,                    o zadávání veřejných zakázek, v platném znění (dále též „z. č. 134/2016 Sb.“) a nabídkou na veřejnou zakázku v zavedeném DNS prodávajícího tuto</w:t>
      </w: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 Předmět smlouvy</w:t>
      </w:r>
    </w:p>
    <w:p w14:paraId="06BFE431" w14:textId="776CDB45"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DC5C16">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přípravk</w:t>
      </w:r>
      <w:r w:rsidR="00C0289B" w:rsidRPr="00231BC6">
        <w:rPr>
          <w:rFonts w:ascii="Tahoma" w:hAnsi="Tahoma" w:cs="Tahoma"/>
          <w:sz w:val="16"/>
          <w:szCs w:val="16"/>
        </w:rPr>
        <w:t>ů</w:t>
      </w:r>
      <w:r w:rsidR="005B05BC" w:rsidRPr="00231BC6">
        <w:rPr>
          <w:rFonts w:ascii="Tahoma" w:hAnsi="Tahoma" w:cs="Tahoma"/>
          <w:sz w:val="16"/>
          <w:szCs w:val="16"/>
        </w:rPr>
        <w:t xml:space="preserve"> </w:t>
      </w:r>
      <w:r w:rsidR="008F14D2">
        <w:rPr>
          <w:rFonts w:ascii="Tahoma" w:hAnsi="Tahoma" w:cs="Tahoma"/>
          <w:sz w:val="16"/>
          <w:szCs w:val="16"/>
        </w:rPr>
        <w:t xml:space="preserve">s účinnou látkou </w:t>
      </w:r>
      <w:proofErr w:type="spellStart"/>
      <w:r w:rsidR="00BB315E" w:rsidRPr="00DE2333">
        <w:rPr>
          <w:rFonts w:ascii="Tahoma" w:hAnsi="Tahoma" w:cs="Tahoma"/>
          <w:b/>
          <w:bCs/>
          <w:sz w:val="16"/>
          <w:szCs w:val="16"/>
        </w:rPr>
        <w:t>sebelipasa</w:t>
      </w:r>
      <w:proofErr w:type="spellEnd"/>
      <w:r w:rsidR="00BB315E" w:rsidRPr="00DE2333">
        <w:rPr>
          <w:rFonts w:ascii="Tahoma" w:hAnsi="Tahoma" w:cs="Tahoma"/>
          <w:b/>
          <w:bCs/>
          <w:sz w:val="16"/>
          <w:szCs w:val="16"/>
        </w:rPr>
        <w:t xml:space="preserve"> alfa</w:t>
      </w:r>
      <w:r w:rsidR="00C0289B" w:rsidRPr="00DE2333" w:rsidDel="00C0289B">
        <w:rPr>
          <w:rFonts w:ascii="Tahoma" w:hAnsi="Tahoma" w:cs="Tahoma"/>
          <w:sz w:val="16"/>
          <w:szCs w:val="16"/>
        </w:rPr>
        <w:t xml:space="preserve"> </w:t>
      </w:r>
      <w:r w:rsidRPr="00DE2333">
        <w:rPr>
          <w:rFonts w:ascii="Tahoma" w:hAnsi="Tahoma" w:cs="Tahoma"/>
          <w:sz w:val="16"/>
          <w:szCs w:val="16"/>
        </w:rPr>
        <w:t>(</w:t>
      </w:r>
      <w:r w:rsidRPr="00231BC6">
        <w:rPr>
          <w:rFonts w:ascii="Tahoma" w:hAnsi="Tahoma" w:cs="Tahoma"/>
          <w:sz w:val="16"/>
          <w:szCs w:val="16"/>
        </w:rPr>
        <w:t>dále jen „zboží“ nebo „předmět plnění“ případně „léčivý přípravek“ nebo „léčivo“), dle požadavku kupujícího uvedené</w:t>
      </w:r>
      <w:r w:rsidR="00C52459" w:rsidRPr="00231BC6">
        <w:rPr>
          <w:rFonts w:ascii="Tahoma" w:hAnsi="Tahoma" w:cs="Tahoma"/>
          <w:sz w:val="16"/>
          <w:szCs w:val="16"/>
        </w:rPr>
        <w:t>ho</w:t>
      </w:r>
      <w:r w:rsidRPr="00231BC6">
        <w:rPr>
          <w:rFonts w:ascii="Tahoma" w:hAnsi="Tahoma" w:cs="Tahoma"/>
          <w:sz w:val="16"/>
          <w:szCs w:val="16"/>
        </w:rPr>
        <w:t xml:space="preserve"> v</w:t>
      </w:r>
      <w:r w:rsidR="00F87B73" w:rsidRPr="00231BC6">
        <w:rPr>
          <w:rFonts w:ascii="Tahoma" w:hAnsi="Tahoma" w:cs="Tahoma"/>
          <w:sz w:val="16"/>
          <w:szCs w:val="16"/>
        </w:rPr>
        <w:t>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0B43E14D"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Kupující se zavazuje odebírat zboží od prodávajícího za podmínek této smlouvy a zaplatit prodávajícímu dohodnutou kupní cenu. </w:t>
      </w:r>
    </w:p>
    <w:p w14:paraId="73C10992" w14:textId="4F7B9919" w:rsidR="00C655CE" w:rsidRPr="00231BC6" w:rsidRDefault="00C655CE" w:rsidP="00DE2333">
      <w:pPr>
        <w:autoSpaceDE w:val="0"/>
        <w:autoSpaceDN w:val="0"/>
        <w:adjustRightInd w:val="0"/>
        <w:spacing w:before="120"/>
        <w:jc w:val="center"/>
        <w:outlineLvl w:val="0"/>
        <w:rPr>
          <w:rFonts w:ascii="Tahoma" w:hAnsi="Tahoma" w:cs="Tahoma"/>
          <w:b/>
          <w:bCs/>
          <w:sz w:val="16"/>
          <w:szCs w:val="16"/>
        </w:rPr>
      </w:pPr>
      <w:r w:rsidRPr="00231BC6">
        <w:rPr>
          <w:rFonts w:ascii="Tahoma" w:hAnsi="Tahoma" w:cs="Tahoma"/>
          <w:b/>
          <w:bCs/>
          <w:sz w:val="16"/>
          <w:szCs w:val="16"/>
        </w:rPr>
        <w:t xml:space="preserve">II. </w:t>
      </w:r>
      <w:r w:rsidR="00F87B73" w:rsidRPr="00231BC6">
        <w:rPr>
          <w:rFonts w:ascii="Tahoma" w:hAnsi="Tahoma" w:cs="Tahoma"/>
          <w:b/>
          <w:bCs/>
          <w:sz w:val="16"/>
          <w:szCs w:val="16"/>
        </w:rPr>
        <w:t xml:space="preserve">Objednací </w:t>
      </w:r>
      <w:r w:rsidRPr="00231BC6">
        <w:rPr>
          <w:rFonts w:ascii="Tahoma" w:hAnsi="Tahoma" w:cs="Tahoma"/>
          <w:b/>
          <w:bCs/>
          <w:sz w:val="16"/>
          <w:szCs w:val="16"/>
        </w:rPr>
        <w:t>podmínky</w:t>
      </w:r>
    </w:p>
    <w:p w14:paraId="4F991CBA" w14:textId="08558565"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objedná zboží e-mailem na adresu</w:t>
      </w:r>
      <w:r w:rsidR="005B05BC" w:rsidRPr="00231BC6">
        <w:rPr>
          <w:rFonts w:ascii="Tahoma" w:hAnsi="Tahoma" w:cs="Tahoma"/>
          <w:sz w:val="16"/>
          <w:szCs w:val="16"/>
        </w:rPr>
        <w:t xml:space="preserve"> </w:t>
      </w:r>
      <w:r w:rsidR="0077307C">
        <w:t>XXXXXXXXXX</w:t>
      </w:r>
      <w:r w:rsidRPr="00231BC6">
        <w:rPr>
          <w:rFonts w:ascii="Tahoma" w:hAnsi="Tahoma" w:cs="Tahoma"/>
          <w:b/>
          <w:sz w:val="16"/>
          <w:szCs w:val="16"/>
        </w:rPr>
        <w:t xml:space="preserve"> </w:t>
      </w:r>
      <w:r w:rsidRPr="00231BC6">
        <w:rPr>
          <w:rFonts w:ascii="Tahoma" w:hAnsi="Tahoma" w:cs="Tahoma"/>
          <w:sz w:val="16"/>
          <w:szCs w:val="16"/>
        </w:rPr>
        <w:t>v pracovní dny od 8:00 do 17:00 hod. Prodávající je povinen zajistit přijímání objednávky všemi výše uvedenými způsoby. Objednávka kupujícího musí přesně specifikovat druh, množství, popř. balení nebo jiné skutečnosti.</w:t>
      </w:r>
    </w:p>
    <w:p w14:paraId="3FEFDA9F" w14:textId="02158782"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zavazuje, </w:t>
      </w:r>
      <w:r w:rsidRPr="00C75F7E">
        <w:rPr>
          <w:rFonts w:ascii="Tahoma" w:hAnsi="Tahoma" w:cs="Tahoma"/>
          <w:sz w:val="16"/>
          <w:szCs w:val="16"/>
        </w:rPr>
        <w:t>že obratem potvrdí</w:t>
      </w:r>
      <w:r w:rsidRPr="00231BC6">
        <w:rPr>
          <w:rFonts w:ascii="Tahoma" w:hAnsi="Tahoma" w:cs="Tahoma"/>
          <w:sz w:val="16"/>
          <w:szCs w:val="16"/>
        </w:rPr>
        <w:t xml:space="preserve"> objednávky způsobem, jakým je přijal a zboží dodá nejpozději </w:t>
      </w:r>
      <w:r w:rsidR="005A6B25">
        <w:rPr>
          <w:rFonts w:ascii="Tahoma" w:hAnsi="Tahoma" w:cs="Tahoma"/>
          <w:sz w:val="16"/>
          <w:szCs w:val="16"/>
        </w:rPr>
        <w:t>d</w:t>
      </w:r>
      <w:r w:rsidR="005A6B25" w:rsidRPr="005A6B25">
        <w:rPr>
          <w:rFonts w:ascii="Tahoma" w:hAnsi="Tahoma" w:cs="Tahoma"/>
          <w:sz w:val="16"/>
          <w:szCs w:val="16"/>
        </w:rPr>
        <w:t xml:space="preserve">o </w:t>
      </w:r>
      <w:r w:rsidR="00E4518C">
        <w:rPr>
          <w:rFonts w:ascii="Tahoma" w:hAnsi="Tahoma" w:cs="Tahoma"/>
          <w:sz w:val="16"/>
          <w:szCs w:val="16"/>
        </w:rPr>
        <w:t xml:space="preserve">2 </w:t>
      </w:r>
      <w:r w:rsidRPr="00231BC6">
        <w:rPr>
          <w:rFonts w:ascii="Tahoma" w:hAnsi="Tahoma" w:cs="Tahoma"/>
          <w:sz w:val="16"/>
          <w:szCs w:val="16"/>
        </w:rPr>
        <w:t>pracovní</w:t>
      </w:r>
      <w:r w:rsidR="00E4518C">
        <w:rPr>
          <w:rFonts w:ascii="Tahoma" w:hAnsi="Tahoma" w:cs="Tahoma"/>
          <w:sz w:val="16"/>
          <w:szCs w:val="16"/>
        </w:rPr>
        <w:t>ch</w:t>
      </w:r>
      <w:r w:rsidRPr="00231BC6">
        <w:rPr>
          <w:rFonts w:ascii="Tahoma" w:hAnsi="Tahoma" w:cs="Tahoma"/>
          <w:sz w:val="16"/>
          <w:szCs w:val="16"/>
        </w:rPr>
        <w:t xml:space="preserve"> dn</w:t>
      </w:r>
      <w:r w:rsidR="00E4518C">
        <w:rPr>
          <w:rFonts w:ascii="Tahoma" w:hAnsi="Tahoma" w:cs="Tahoma"/>
          <w:sz w:val="16"/>
          <w:szCs w:val="16"/>
        </w:rPr>
        <w:t>í</w:t>
      </w:r>
      <w:r w:rsidR="00E4518C" w:rsidRPr="005A6B25">
        <w:rPr>
          <w:rFonts w:ascii="Tahoma" w:hAnsi="Tahoma" w:cs="Tahoma"/>
          <w:sz w:val="16"/>
          <w:szCs w:val="16"/>
        </w:rPr>
        <w:t xml:space="preserve"> od</w:t>
      </w:r>
      <w:r w:rsidR="00932BE3">
        <w:rPr>
          <w:rFonts w:ascii="Tahoma" w:hAnsi="Tahoma" w:cs="Tahoma"/>
          <w:sz w:val="16"/>
          <w:szCs w:val="16"/>
        </w:rPr>
        <w:t>e dne</w:t>
      </w:r>
      <w:r w:rsidR="00E4518C" w:rsidRPr="005A6B25">
        <w:rPr>
          <w:rFonts w:ascii="Tahoma" w:hAnsi="Tahoma" w:cs="Tahoma"/>
          <w:sz w:val="16"/>
          <w:szCs w:val="16"/>
        </w:rPr>
        <w:t xml:space="preserve"> doručení objednávky</w:t>
      </w:r>
      <w:r w:rsidRPr="00231BC6">
        <w:rPr>
          <w:rFonts w:ascii="Tahoma" w:hAnsi="Tahoma" w:cs="Tahoma"/>
          <w:sz w:val="16"/>
          <w:szCs w:val="16"/>
        </w:rPr>
        <w:t xml:space="preserve">. </w:t>
      </w:r>
    </w:p>
    <w:p w14:paraId="5E3A884F" w14:textId="1C452543"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Dílčí smlouva je uzavřena okamžikem, kdy je prodávajícím potvrzena objednávka učiněná kupujícím za podmínek vyjádřených v této smlouvě.</w:t>
      </w:r>
      <w:r w:rsidR="00202A1F" w:rsidRPr="00231BC6">
        <w:rPr>
          <w:rFonts w:ascii="Tahoma" w:hAnsi="Tahoma" w:cs="Tahoma"/>
          <w:sz w:val="16"/>
          <w:szCs w:val="16"/>
        </w:rPr>
        <w:t xml:space="preserve"> </w:t>
      </w:r>
    </w:p>
    <w:p w14:paraId="49B29F7E" w14:textId="09474B26"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6549C1AF" w:rsidR="00C655CE"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Není-li prodávající schopen dostát závazku dodávat zboží v nabídnuté ceně a ve lhůtě uvedené ve smlouvě, je povinen na</w:t>
      </w:r>
      <w:r w:rsidR="00A00210">
        <w:rPr>
          <w:rFonts w:ascii="Tahoma" w:hAnsi="Tahoma" w:cs="Tahoma"/>
          <w:sz w:val="16"/>
          <w:szCs w:val="16"/>
        </w:rPr>
        <w:t> </w:t>
      </w:r>
      <w:r w:rsidRPr="00231BC6">
        <w:rPr>
          <w:rFonts w:ascii="Tahoma" w:hAnsi="Tahoma" w:cs="Tahoma"/>
          <w:sz w:val="16"/>
          <w:szCs w:val="16"/>
        </w:rPr>
        <w:t>tu</w:t>
      </w:r>
      <w:r w:rsidR="004236F3">
        <w:rPr>
          <w:rFonts w:ascii="Tahoma" w:hAnsi="Tahoma" w:cs="Tahoma"/>
          <w:sz w:val="16"/>
          <w:szCs w:val="16"/>
        </w:rPr>
        <w:t>to</w:t>
      </w:r>
      <w:r w:rsidRPr="00231BC6">
        <w:rPr>
          <w:rFonts w:ascii="Tahoma" w:hAnsi="Tahoma" w:cs="Tahoma"/>
          <w:sz w:val="16"/>
          <w:szCs w:val="16"/>
        </w:rPr>
        <w:t xml:space="preserve">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Pr>
          <w:rFonts w:ascii="Tahoma" w:hAnsi="Tahoma" w:cs="Tahoma"/>
          <w:sz w:val="16"/>
          <w:szCs w:val="16"/>
        </w:rPr>
        <w:t> </w:t>
      </w:r>
      <w:r w:rsidRPr="00231BC6">
        <w:rPr>
          <w:rFonts w:ascii="Tahoma" w:hAnsi="Tahoma" w:cs="Tahoma"/>
          <w:sz w:val="16"/>
          <w:szCs w:val="16"/>
        </w:rPr>
        <w:t>cenou kupní.</w:t>
      </w:r>
      <w:r w:rsidR="00202A1F" w:rsidRPr="00231BC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25897F2F" w14:textId="63E56F20" w:rsidR="008D6268" w:rsidRDefault="008D6268">
      <w:pPr>
        <w:rPr>
          <w:rFonts w:ascii="Tahoma" w:hAnsi="Tahoma" w:cs="Tahoma"/>
          <w:sz w:val="16"/>
          <w:szCs w:val="16"/>
        </w:rPr>
      </w:pPr>
    </w:p>
    <w:p w14:paraId="73E51D8D" w14:textId="77777777" w:rsidR="00DE2333" w:rsidRDefault="00DE2333">
      <w:pPr>
        <w:rPr>
          <w:rFonts w:ascii="Tahoma" w:hAnsi="Tahoma" w:cs="Tahoma"/>
          <w:sz w:val="16"/>
          <w:szCs w:val="16"/>
        </w:rPr>
      </w:pPr>
    </w:p>
    <w:p w14:paraId="060B3A94" w14:textId="77777777" w:rsidR="00C655CE" w:rsidRPr="00231BC6" w:rsidRDefault="00C655CE" w:rsidP="00202A1F">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lastRenderedPageBreak/>
        <w:t>III. Místo plnění</w:t>
      </w:r>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5E386162"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 xml:space="preserve">kontakt je pro účely této smlouvy: </w:t>
      </w:r>
      <w:r w:rsidR="00383A06" w:rsidRPr="00383A06">
        <w:rPr>
          <w:rFonts w:ascii="Tahoma" w:hAnsi="Tahoma" w:cs="Tahoma"/>
          <w:sz w:val="16"/>
          <w:szCs w:val="16"/>
        </w:rPr>
        <w:t>XXXXXXXXXX</w:t>
      </w:r>
      <w:r w:rsidR="004B0FD6" w:rsidRPr="00231BC6">
        <w:rPr>
          <w:rFonts w:ascii="Tahoma" w:hAnsi="Tahoma" w:cs="Tahoma"/>
          <w:sz w:val="16"/>
          <w:szCs w:val="16"/>
        </w:rPr>
        <w:t xml:space="preserve">, tel.: </w:t>
      </w:r>
      <w:r w:rsidR="0077307C">
        <w:rPr>
          <w:rFonts w:ascii="Tahoma" w:hAnsi="Tahoma" w:cs="Tahoma"/>
          <w:sz w:val="16"/>
          <w:szCs w:val="16"/>
        </w:rPr>
        <w:t>XXXXXXXXXX</w:t>
      </w:r>
    </w:p>
    <w:p w14:paraId="4D405A5E" w14:textId="073B21DA"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 xml:space="preserve">kontakt je pro účely této smlouvy: </w:t>
      </w:r>
      <w:r w:rsidR="00383A06" w:rsidRPr="00383A06">
        <w:rPr>
          <w:rFonts w:ascii="Tahoma" w:hAnsi="Tahoma" w:cs="Tahoma"/>
          <w:sz w:val="16"/>
          <w:szCs w:val="16"/>
        </w:rPr>
        <w:t>XXXXXXX</w:t>
      </w:r>
      <w:r w:rsidR="004B0FD6" w:rsidRPr="00231BC6">
        <w:rPr>
          <w:rFonts w:ascii="Tahoma" w:hAnsi="Tahoma" w:cs="Tahoma"/>
          <w:sz w:val="16"/>
          <w:szCs w:val="16"/>
        </w:rPr>
        <w:t xml:space="preserve">, tel.: </w:t>
      </w:r>
      <w:r w:rsidR="0077307C">
        <w:rPr>
          <w:rFonts w:ascii="Tahoma" w:hAnsi="Tahoma" w:cs="Tahoma"/>
          <w:sz w:val="16"/>
          <w:szCs w:val="16"/>
        </w:rPr>
        <w:t>XXXXXXXXXXX</w:t>
      </w:r>
    </w:p>
    <w:p w14:paraId="278DFC8D" w14:textId="28B91A2B"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 xml:space="preserve">kontakt je pro účely této smlouvy: </w:t>
      </w:r>
      <w:r w:rsidR="00383A06" w:rsidRPr="00383A06">
        <w:rPr>
          <w:rFonts w:ascii="Tahoma" w:hAnsi="Tahoma" w:cs="Tahoma"/>
          <w:sz w:val="16"/>
          <w:szCs w:val="16"/>
        </w:rPr>
        <w:t>XXXXXX</w:t>
      </w:r>
      <w:r w:rsidR="004B0FD6" w:rsidRPr="00231BC6">
        <w:rPr>
          <w:rFonts w:ascii="Tahoma" w:hAnsi="Tahoma" w:cs="Tahoma"/>
          <w:sz w:val="16"/>
          <w:szCs w:val="16"/>
        </w:rPr>
        <w:t>, tel.:</w:t>
      </w:r>
      <w:r w:rsidR="0077307C">
        <w:rPr>
          <w:rFonts w:ascii="Tahoma" w:hAnsi="Tahoma" w:cs="Tahoma"/>
          <w:sz w:val="16"/>
          <w:szCs w:val="16"/>
        </w:rPr>
        <w:t xml:space="preserve"> XXXXXXX</w:t>
      </w:r>
      <w:r w:rsidR="004B0FD6" w:rsidRPr="00231BC6">
        <w:rPr>
          <w:rFonts w:ascii="Tahoma" w:hAnsi="Tahoma" w:cs="Tahoma"/>
          <w:sz w:val="16"/>
          <w:szCs w:val="16"/>
        </w:rPr>
        <w:t xml:space="preserve"> </w:t>
      </w:r>
    </w:p>
    <w:p w14:paraId="332718BB" w14:textId="1E06272D"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 xml:space="preserve">kontakt je pro účely této smlouvy </w:t>
      </w:r>
      <w:r w:rsidR="0077307C" w:rsidRPr="00383A06">
        <w:rPr>
          <w:rFonts w:ascii="Tahoma" w:hAnsi="Tahoma" w:cs="Tahoma"/>
          <w:sz w:val="16"/>
          <w:szCs w:val="16"/>
        </w:rPr>
        <w:t>XXXXXXXXXXX</w:t>
      </w:r>
      <w:r w:rsidR="004B0FD6" w:rsidRPr="00231BC6">
        <w:rPr>
          <w:rFonts w:ascii="Tahoma" w:hAnsi="Tahoma" w:cs="Tahoma"/>
          <w:sz w:val="16"/>
          <w:szCs w:val="16"/>
        </w:rPr>
        <w:t>, tel.:</w:t>
      </w:r>
      <w:r w:rsidR="00383A06">
        <w:rPr>
          <w:rFonts w:ascii="Tahoma" w:hAnsi="Tahoma" w:cs="Tahoma"/>
          <w:sz w:val="16"/>
          <w:szCs w:val="16"/>
        </w:rPr>
        <w:t xml:space="preserve"> </w:t>
      </w:r>
      <w:r w:rsidR="0077307C">
        <w:rPr>
          <w:rFonts w:ascii="Tahoma" w:hAnsi="Tahoma" w:cs="Tahoma"/>
          <w:sz w:val="16"/>
          <w:szCs w:val="16"/>
        </w:rPr>
        <w:t>XXXXXXXXXXXXXXXX</w:t>
      </w:r>
    </w:p>
    <w:p w14:paraId="6389FC04" w14:textId="37AB9EE3"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4DFB3D43" w14:textId="77777777" w:rsidR="00DE2333" w:rsidRPr="00231BC6" w:rsidRDefault="00DE2333"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IV. Předání a převzetí zboží</w:t>
      </w:r>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 xml:space="preserve">otiskem příslušného razítka. </w:t>
      </w:r>
    </w:p>
    <w:p w14:paraId="0720826F" w14:textId="77777777"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p>
    <w:p w14:paraId="0538A144" w14:textId="7E218595" w:rsidR="00C655CE" w:rsidRPr="00E03BAA"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nepředá-li prodávající, resp. jím pověřený přepravce v místě plnění kupujícímu </w:t>
      </w:r>
      <w:r w:rsidRPr="00E03BAA">
        <w:rPr>
          <w:rFonts w:ascii="Tahoma" w:hAnsi="Tahoma" w:cs="Tahoma"/>
          <w:sz w:val="16"/>
          <w:szCs w:val="16"/>
        </w:rPr>
        <w:t>dodací list,</w:t>
      </w:r>
      <w:r w:rsidRPr="003D3561">
        <w:rPr>
          <w:rFonts w:ascii="Tahoma" w:hAnsi="Tahoma" w:cs="Tahoma"/>
          <w:sz w:val="16"/>
          <w:szCs w:val="16"/>
        </w:rPr>
        <w:t xml:space="preserve"> kter</w:t>
      </w:r>
      <w:r w:rsidRPr="00E03BAA">
        <w:rPr>
          <w:rFonts w:ascii="Tahoma" w:hAnsi="Tahoma" w:cs="Tahoma"/>
          <w:sz w:val="16"/>
          <w:szCs w:val="16"/>
        </w:rPr>
        <w:t xml:space="preserve">ý musí obsahovat </w:t>
      </w:r>
      <w:bookmarkStart w:id="1" w:name="_Hlk130378220"/>
      <w:r w:rsidRPr="00E03BAA">
        <w:rPr>
          <w:rFonts w:ascii="Tahoma" w:hAnsi="Tahoma" w:cs="Tahoma"/>
          <w:sz w:val="16"/>
          <w:szCs w:val="16"/>
        </w:rPr>
        <w:t>datum uskutečnění dodávky, množství zboží s uvedením druhů zboží, exspirační dobu a šarži</w:t>
      </w:r>
      <w:bookmarkEnd w:id="1"/>
      <w:r w:rsidRPr="00E03BAA">
        <w:rPr>
          <w:rFonts w:ascii="Tahoma" w:hAnsi="Tahoma" w:cs="Tahoma"/>
          <w:sz w:val="16"/>
          <w:szCs w:val="16"/>
        </w:rPr>
        <w:t>;</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73B4610D" w14:textId="3A6A022A" w:rsidR="00C655CE" w:rsidRDefault="00C655CE" w:rsidP="00942795">
      <w:pPr>
        <w:autoSpaceDE w:val="0"/>
        <w:autoSpaceDN w:val="0"/>
        <w:adjustRightInd w:val="0"/>
        <w:spacing w:after="0" w:line="240" w:lineRule="auto"/>
        <w:jc w:val="both"/>
        <w:rPr>
          <w:rFonts w:ascii="Tahoma" w:hAnsi="Tahoma" w:cs="Tahoma"/>
          <w:b/>
          <w:bCs/>
          <w:sz w:val="16"/>
          <w:szCs w:val="16"/>
        </w:rPr>
      </w:pPr>
    </w:p>
    <w:p w14:paraId="0FE1E266" w14:textId="77777777" w:rsidR="00DE2333" w:rsidRPr="00231BC6" w:rsidRDefault="00DE2333" w:rsidP="00942795">
      <w:pPr>
        <w:autoSpaceDE w:val="0"/>
        <w:autoSpaceDN w:val="0"/>
        <w:adjustRightInd w:val="0"/>
        <w:spacing w:after="0" w:line="240" w:lineRule="auto"/>
        <w:jc w:val="both"/>
        <w:rPr>
          <w:rFonts w:ascii="Tahoma" w:hAnsi="Tahoma" w:cs="Tahoma"/>
          <w:b/>
          <w:bCs/>
          <w:sz w:val="16"/>
          <w:szCs w:val="16"/>
        </w:rPr>
      </w:pPr>
    </w:p>
    <w:p w14:paraId="69FC353E" w14:textId="77777777" w:rsidR="00C655CE" w:rsidRPr="00231BC6" w:rsidRDefault="00C655CE" w:rsidP="00C655CE">
      <w:pPr>
        <w:autoSpaceDE w:val="0"/>
        <w:autoSpaceDN w:val="0"/>
        <w:adjustRightInd w:val="0"/>
        <w:jc w:val="center"/>
        <w:rPr>
          <w:rFonts w:ascii="Tahoma" w:hAnsi="Tahoma" w:cs="Tahoma"/>
          <w:b/>
          <w:bCs/>
          <w:sz w:val="16"/>
          <w:szCs w:val="16"/>
        </w:rPr>
      </w:pPr>
      <w:r w:rsidRPr="00231BC6">
        <w:rPr>
          <w:rFonts w:ascii="Tahoma" w:hAnsi="Tahoma" w:cs="Tahoma"/>
          <w:b/>
          <w:bCs/>
          <w:sz w:val="16"/>
          <w:szCs w:val="16"/>
        </w:rPr>
        <w:t>V. Kupní cena</w:t>
      </w:r>
    </w:p>
    <w:p w14:paraId="0B937FBE"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4B50AD63"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51637D7B"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10D5B4D4"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V případě snížení </w:t>
      </w:r>
      <w:r w:rsidRPr="007C530E">
        <w:rPr>
          <w:rFonts w:ascii="Tahoma" w:hAnsi="Tahoma" w:cs="Tahoma"/>
          <w:sz w:val="16"/>
          <w:szCs w:val="16"/>
        </w:rPr>
        <w:t>výrobní ceny léčivého přípravku</w:t>
      </w:r>
      <w:r w:rsidRPr="00231BC6">
        <w:rPr>
          <w:rFonts w:ascii="Tahoma" w:hAnsi="Tahoma" w:cs="Tahoma"/>
          <w:sz w:val="16"/>
          <w:szCs w:val="16"/>
        </w:rPr>
        <w:t xml:space="preserve"> uvedeného v ceníku tvořícího přílohu č. 1 této smlouvy, bude prodávajícím při fakturaci nejbližší dodávky adekvátně snížena celková cena a smluvní strany stvrdí tuto skutečnost v dodatku ke smlouvě.</w:t>
      </w:r>
    </w:p>
    <w:p w14:paraId="08D48FBF" w14:textId="4848AB72" w:rsidR="00CD2A4B"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V případě, že bude v průběhu plnění kupní smlouvy </w:t>
      </w:r>
      <w:r w:rsidR="003C572B" w:rsidRPr="00231BC6">
        <w:rPr>
          <w:rFonts w:ascii="Tahoma" w:hAnsi="Tahoma" w:cs="Tahoma"/>
          <w:sz w:val="16"/>
          <w:szCs w:val="16"/>
        </w:rPr>
        <w:t xml:space="preserve">prokazatelně </w:t>
      </w:r>
      <w:r w:rsidRPr="00231BC6">
        <w:rPr>
          <w:rFonts w:ascii="Tahoma" w:hAnsi="Tahoma" w:cs="Tahoma"/>
          <w:sz w:val="16"/>
          <w:szCs w:val="16"/>
        </w:rPr>
        <w:t>zvýšena cena léčivého přípravku ze strany výrobce, bude prodávající moci po uzavření dodatku ke smlouvě rovněž zvýšit adekvátně jeho cenu.</w:t>
      </w:r>
      <w:r w:rsidR="00886255">
        <w:rPr>
          <w:rFonts w:ascii="Tahoma" w:hAnsi="Tahoma" w:cs="Tahoma"/>
          <w:sz w:val="16"/>
          <w:szCs w:val="16"/>
        </w:rPr>
        <w:t xml:space="preserve"> </w:t>
      </w:r>
      <w:r w:rsidR="00AD3835">
        <w:rPr>
          <w:rFonts w:ascii="Tahoma" w:hAnsi="Tahoma" w:cs="Tahoma"/>
          <w:sz w:val="16"/>
          <w:szCs w:val="16"/>
        </w:rPr>
        <w:t>Před uzavřením dodatku</w:t>
      </w:r>
      <w:r w:rsidR="00BF10CA">
        <w:rPr>
          <w:rFonts w:ascii="Tahoma" w:hAnsi="Tahoma" w:cs="Tahoma"/>
          <w:sz w:val="16"/>
          <w:szCs w:val="16"/>
        </w:rPr>
        <w:t>,</w:t>
      </w:r>
      <w:r w:rsidR="00AD3835">
        <w:rPr>
          <w:rFonts w:ascii="Tahoma" w:hAnsi="Tahoma" w:cs="Tahoma"/>
          <w:sz w:val="16"/>
          <w:szCs w:val="16"/>
        </w:rPr>
        <w:t xml:space="preserve"> </w:t>
      </w:r>
      <w:r w:rsidR="00501ACA">
        <w:rPr>
          <w:rFonts w:ascii="Tahoma" w:hAnsi="Tahoma" w:cs="Tahoma"/>
          <w:sz w:val="16"/>
          <w:szCs w:val="16"/>
        </w:rPr>
        <w:t>na jehož základě má dojít ke zvýšení kupní ceny</w:t>
      </w:r>
      <w:r w:rsidR="00C46FCD">
        <w:rPr>
          <w:rFonts w:ascii="Tahoma" w:hAnsi="Tahoma" w:cs="Tahoma"/>
          <w:sz w:val="16"/>
          <w:szCs w:val="16"/>
        </w:rPr>
        <w:t>,</w:t>
      </w:r>
      <w:r w:rsidR="00501ACA">
        <w:rPr>
          <w:rFonts w:ascii="Tahoma" w:hAnsi="Tahoma" w:cs="Tahoma"/>
          <w:sz w:val="16"/>
          <w:szCs w:val="16"/>
        </w:rPr>
        <w:t xml:space="preserve"> je prodávající povinen předložit kupujícímu </w:t>
      </w:r>
      <w:r w:rsidR="00724C54">
        <w:rPr>
          <w:rFonts w:ascii="Tahoma" w:hAnsi="Tahoma" w:cs="Tahoma"/>
          <w:sz w:val="16"/>
          <w:szCs w:val="16"/>
        </w:rPr>
        <w:t xml:space="preserve">relevantní </w:t>
      </w:r>
      <w:r w:rsidR="00501ACA">
        <w:rPr>
          <w:rFonts w:ascii="Tahoma" w:hAnsi="Tahoma" w:cs="Tahoma"/>
          <w:sz w:val="16"/>
          <w:szCs w:val="16"/>
        </w:rPr>
        <w:t>fakt</w:t>
      </w:r>
      <w:r w:rsidR="00C800B2">
        <w:rPr>
          <w:rFonts w:ascii="Tahoma" w:hAnsi="Tahoma" w:cs="Tahoma"/>
          <w:sz w:val="16"/>
          <w:szCs w:val="16"/>
        </w:rPr>
        <w:t xml:space="preserve">ury, </w:t>
      </w:r>
      <w:r w:rsidR="007C62C1">
        <w:rPr>
          <w:rFonts w:ascii="Tahoma" w:hAnsi="Tahoma" w:cs="Tahoma"/>
          <w:sz w:val="16"/>
          <w:szCs w:val="16"/>
        </w:rPr>
        <w:t xml:space="preserve">na jejichž základě </w:t>
      </w:r>
      <w:r w:rsidR="00510DC8">
        <w:rPr>
          <w:rFonts w:ascii="Tahoma" w:hAnsi="Tahoma" w:cs="Tahoma"/>
          <w:sz w:val="16"/>
          <w:szCs w:val="16"/>
        </w:rPr>
        <w:t xml:space="preserve">prodávající </w:t>
      </w:r>
      <w:r w:rsidR="007C62C1">
        <w:rPr>
          <w:rFonts w:ascii="Tahoma" w:hAnsi="Tahoma" w:cs="Tahoma"/>
          <w:sz w:val="16"/>
          <w:szCs w:val="16"/>
        </w:rPr>
        <w:t>léčivý přípravek</w:t>
      </w:r>
      <w:r w:rsidR="00510DC8">
        <w:rPr>
          <w:rFonts w:ascii="Tahoma" w:hAnsi="Tahoma" w:cs="Tahoma"/>
          <w:sz w:val="16"/>
          <w:szCs w:val="16"/>
        </w:rPr>
        <w:t xml:space="preserve"> od výrobce odebírá</w:t>
      </w:r>
      <w:r w:rsidR="00C46FCD">
        <w:rPr>
          <w:rFonts w:ascii="Tahoma" w:hAnsi="Tahoma" w:cs="Tahoma"/>
          <w:sz w:val="16"/>
          <w:szCs w:val="16"/>
        </w:rPr>
        <w:t xml:space="preserve">. Z těchto faktur </w:t>
      </w:r>
      <w:r w:rsidR="00510DC8">
        <w:rPr>
          <w:rFonts w:ascii="Tahoma" w:hAnsi="Tahoma" w:cs="Tahoma"/>
          <w:sz w:val="16"/>
          <w:szCs w:val="16"/>
        </w:rPr>
        <w:t xml:space="preserve">musí být patrné, že ze strany </w:t>
      </w:r>
      <w:r w:rsidR="00370199">
        <w:rPr>
          <w:rFonts w:ascii="Tahoma" w:hAnsi="Tahoma" w:cs="Tahoma"/>
          <w:sz w:val="16"/>
          <w:szCs w:val="16"/>
        </w:rPr>
        <w:t xml:space="preserve">výrobce došlo k navýšení ceny, za níž </w:t>
      </w:r>
      <w:r w:rsidR="00412722">
        <w:rPr>
          <w:rFonts w:ascii="Tahoma" w:hAnsi="Tahoma" w:cs="Tahoma"/>
          <w:sz w:val="16"/>
          <w:szCs w:val="16"/>
        </w:rPr>
        <w:t xml:space="preserve">výrobce </w:t>
      </w:r>
      <w:r w:rsidR="00370199">
        <w:rPr>
          <w:rFonts w:ascii="Tahoma" w:hAnsi="Tahoma" w:cs="Tahoma"/>
          <w:sz w:val="16"/>
          <w:szCs w:val="16"/>
        </w:rPr>
        <w:t xml:space="preserve">léčivý přípravek </w:t>
      </w:r>
      <w:r w:rsidR="00412B39">
        <w:rPr>
          <w:rFonts w:ascii="Tahoma" w:hAnsi="Tahoma" w:cs="Tahoma"/>
          <w:sz w:val="16"/>
          <w:szCs w:val="16"/>
        </w:rPr>
        <w:t>prodávajícímu</w:t>
      </w:r>
      <w:r w:rsidR="00370199">
        <w:rPr>
          <w:rFonts w:ascii="Tahoma" w:hAnsi="Tahoma" w:cs="Tahoma"/>
          <w:sz w:val="16"/>
          <w:szCs w:val="16"/>
        </w:rPr>
        <w:t xml:space="preserve"> poskytuje</w:t>
      </w:r>
      <w:r w:rsidR="00C46FCD">
        <w:rPr>
          <w:rFonts w:ascii="Tahoma" w:hAnsi="Tahoma" w:cs="Tahoma"/>
          <w:sz w:val="16"/>
          <w:szCs w:val="16"/>
        </w:rPr>
        <w:t>,</w:t>
      </w:r>
      <w:r w:rsidR="00412722">
        <w:rPr>
          <w:rFonts w:ascii="Tahoma" w:hAnsi="Tahoma" w:cs="Tahoma"/>
          <w:sz w:val="16"/>
          <w:szCs w:val="16"/>
        </w:rPr>
        <w:t xml:space="preserve"> a to</w:t>
      </w:r>
      <w:r w:rsidR="00C46FCD">
        <w:rPr>
          <w:rFonts w:ascii="Tahoma" w:hAnsi="Tahoma" w:cs="Tahoma"/>
          <w:sz w:val="16"/>
          <w:szCs w:val="16"/>
        </w:rPr>
        <w:t xml:space="preserve"> oproti </w:t>
      </w:r>
      <w:r w:rsidR="00412722">
        <w:rPr>
          <w:rFonts w:ascii="Tahoma" w:hAnsi="Tahoma" w:cs="Tahoma"/>
          <w:sz w:val="16"/>
          <w:szCs w:val="16"/>
        </w:rPr>
        <w:t xml:space="preserve">doloženým </w:t>
      </w:r>
      <w:r w:rsidR="00C46FCD">
        <w:rPr>
          <w:rFonts w:ascii="Tahoma" w:hAnsi="Tahoma" w:cs="Tahoma"/>
          <w:sz w:val="16"/>
          <w:szCs w:val="16"/>
        </w:rPr>
        <w:t>cenám</w:t>
      </w:r>
      <w:r w:rsidR="005F55C5">
        <w:rPr>
          <w:rFonts w:ascii="Tahoma" w:hAnsi="Tahoma" w:cs="Tahoma"/>
          <w:sz w:val="16"/>
          <w:szCs w:val="16"/>
        </w:rPr>
        <w:t xml:space="preserve"> výrobce</w:t>
      </w:r>
      <w:r w:rsidR="00724C54">
        <w:rPr>
          <w:rFonts w:ascii="Tahoma" w:hAnsi="Tahoma" w:cs="Tahoma"/>
          <w:sz w:val="16"/>
          <w:szCs w:val="16"/>
        </w:rPr>
        <w:t>,</w:t>
      </w:r>
      <w:r w:rsidR="00C46FCD">
        <w:rPr>
          <w:rFonts w:ascii="Tahoma" w:hAnsi="Tahoma" w:cs="Tahoma"/>
          <w:sz w:val="16"/>
          <w:szCs w:val="16"/>
        </w:rPr>
        <w:t xml:space="preserve"> kter</w:t>
      </w:r>
      <w:r w:rsidR="00724C54">
        <w:rPr>
          <w:rFonts w:ascii="Tahoma" w:hAnsi="Tahoma" w:cs="Tahoma"/>
          <w:sz w:val="16"/>
          <w:szCs w:val="16"/>
        </w:rPr>
        <w:t>é</w:t>
      </w:r>
      <w:r w:rsidR="00BF10CA">
        <w:rPr>
          <w:rFonts w:ascii="Tahoma" w:hAnsi="Tahoma" w:cs="Tahoma"/>
          <w:sz w:val="16"/>
          <w:szCs w:val="16"/>
        </w:rPr>
        <w:t xml:space="preserve"> byly účinné v době uzavření této smlouvy.</w:t>
      </w:r>
    </w:p>
    <w:p w14:paraId="6213172B" w14:textId="67B70E10" w:rsidR="00C655CE" w:rsidRDefault="00C655CE" w:rsidP="00CD2A4B">
      <w:pPr>
        <w:spacing w:after="0" w:line="240" w:lineRule="auto"/>
        <w:ind w:left="360"/>
        <w:jc w:val="both"/>
        <w:rPr>
          <w:rFonts w:ascii="Tahoma" w:hAnsi="Tahoma" w:cs="Tahoma"/>
          <w:sz w:val="16"/>
          <w:szCs w:val="16"/>
        </w:rPr>
      </w:pPr>
    </w:p>
    <w:p w14:paraId="74A35FB0" w14:textId="77777777" w:rsidR="00DE2333" w:rsidRPr="00CD2A4B" w:rsidRDefault="00DE2333" w:rsidP="00CD2A4B">
      <w:pPr>
        <w:spacing w:after="0" w:line="240" w:lineRule="auto"/>
        <w:ind w:left="360"/>
        <w:jc w:val="both"/>
        <w:rPr>
          <w:rFonts w:ascii="Tahoma" w:hAnsi="Tahoma" w:cs="Tahoma"/>
          <w:sz w:val="16"/>
          <w:szCs w:val="16"/>
        </w:rPr>
      </w:pPr>
    </w:p>
    <w:p w14:paraId="116CB4B3"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 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3917B872"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3" w:history="1">
        <w:r w:rsidR="00383A06">
          <w:rPr>
            <w:rFonts w:ascii="Tahoma" w:hAnsi="Tahoma" w:cs="Tahoma"/>
            <w:sz w:val="16"/>
            <w:szCs w:val="16"/>
          </w:rPr>
          <w:t>XXXXXXXXXXXXXXX</w:t>
        </w:r>
      </w:hyperlink>
      <w:r w:rsidRPr="00231BC6">
        <w:rPr>
          <w:rFonts w:ascii="Tahoma" w:hAnsi="Tahoma" w:cs="Tahoma"/>
          <w:sz w:val="16"/>
          <w:szCs w:val="16"/>
        </w:rPr>
        <w:t>. Další podmínky ohledně vystavení a doručení dodacího listu jsou upraveny níže v čl. VII. odst. 2</w:t>
      </w:r>
      <w:r w:rsidR="00CF34DC">
        <w:rPr>
          <w:rFonts w:ascii="Tahoma" w:hAnsi="Tahoma" w:cs="Tahoma"/>
          <w:sz w:val="16"/>
          <w:szCs w:val="16"/>
        </w:rPr>
        <w:t xml:space="preserve"> této smlouvy</w:t>
      </w:r>
      <w:r w:rsidRPr="00231BC6">
        <w:rPr>
          <w:rFonts w:ascii="Tahoma" w:hAnsi="Tahoma" w:cs="Tahoma"/>
          <w:sz w:val="16"/>
          <w:szCs w:val="16"/>
        </w:rPr>
        <w:t>.</w:t>
      </w:r>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798C2593"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sjednávána na 60 dní ode dne jejich předání či doručení dle podmínek uvedených v odst.</w:t>
      </w:r>
      <w:r w:rsidR="00DB61A6" w:rsidRPr="00231BC6">
        <w:rPr>
          <w:rFonts w:ascii="Tahoma" w:hAnsi="Tahoma" w:cs="Tahoma"/>
          <w:sz w:val="16"/>
          <w:szCs w:val="16"/>
        </w:rPr>
        <w:t xml:space="preserve"> </w:t>
      </w:r>
      <w:r w:rsidRPr="00231BC6">
        <w:rPr>
          <w:rFonts w:ascii="Tahoma" w:hAnsi="Tahoma" w:cs="Tahoma"/>
          <w:sz w:val="16"/>
          <w:szCs w:val="16"/>
        </w:rPr>
        <w:t>2 tohoto článku.</w:t>
      </w:r>
    </w:p>
    <w:p w14:paraId="1F4A6079" w14:textId="40D2DDD2"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Veškeré platby mezi smluvními stranami se uskutečňují prostřednictvím bankovního spojení uvedeného v záhlaví této</w:t>
      </w:r>
      <w:r w:rsidR="00A00210">
        <w:rPr>
          <w:rFonts w:ascii="Tahoma" w:hAnsi="Tahoma" w:cs="Tahoma"/>
          <w:sz w:val="16"/>
          <w:szCs w:val="16"/>
        </w:rPr>
        <w:t> </w:t>
      </w:r>
      <w:r w:rsidRPr="00231BC6">
        <w:rPr>
          <w:rFonts w:ascii="Tahoma" w:hAnsi="Tahoma" w:cs="Tahoma"/>
          <w:sz w:val="16"/>
          <w:szCs w:val="16"/>
        </w:rPr>
        <w:t>smlouvy.</w:t>
      </w:r>
    </w:p>
    <w:p w14:paraId="63C38558" w14:textId="77777777" w:rsidR="00DE2333" w:rsidRDefault="00DE2333" w:rsidP="00DE2333">
      <w:pPr>
        <w:autoSpaceDE w:val="0"/>
        <w:autoSpaceDN w:val="0"/>
        <w:adjustRightInd w:val="0"/>
        <w:spacing w:after="120"/>
        <w:jc w:val="center"/>
        <w:outlineLvl w:val="0"/>
        <w:rPr>
          <w:rFonts w:ascii="Tahoma" w:hAnsi="Tahoma" w:cs="Tahoma"/>
          <w:b/>
          <w:bCs/>
          <w:sz w:val="16"/>
          <w:szCs w:val="16"/>
        </w:rPr>
      </w:pPr>
    </w:p>
    <w:p w14:paraId="25DA967A" w14:textId="3A9AE803"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VII. Dodání zboží</w:t>
      </w:r>
    </w:p>
    <w:p w14:paraId="4DCB9239" w14:textId="032E3F8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w:t>
      </w:r>
      <w:r w:rsidR="00204B5B" w:rsidRPr="00231BC6">
        <w:rPr>
          <w:rFonts w:ascii="Tahoma" w:hAnsi="Tahoma" w:cs="Tahoma"/>
          <w:sz w:val="16"/>
          <w:szCs w:val="16"/>
        </w:rPr>
        <w:t xml:space="preserve">odpovídá </w:t>
      </w:r>
      <w:r w:rsidRPr="00231BC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1321B284"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Prodávající je povinen vystavit a předat kupujícímu kromě písemné podoby dodacího listu i jeho elektronickou podobu ve formátu kompatibilním se SW nemocniční lékárny. </w:t>
      </w:r>
    </w:p>
    <w:p w14:paraId="6C61A266" w14:textId="27E3E583"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Pr="00231BC6">
        <w:rPr>
          <w:rFonts w:ascii="Tahoma" w:hAnsi="Tahoma" w:cs="Tahoma"/>
          <w:sz w:val="16"/>
          <w:szCs w:val="16"/>
        </w:rPr>
        <w:t>IV. odst. 2 smlouvy.</w:t>
      </w:r>
    </w:p>
    <w:p w14:paraId="78A01EAF" w14:textId="7C1EDDB9" w:rsidR="00C655CE" w:rsidRPr="00231BC6" w:rsidRDefault="00C655CE" w:rsidP="00C655CE">
      <w:pPr>
        <w:numPr>
          <w:ilvl w:val="0"/>
          <w:numId w:val="7"/>
        </w:numPr>
        <w:spacing w:after="0" w:line="240" w:lineRule="auto"/>
        <w:jc w:val="both"/>
        <w:rPr>
          <w:rFonts w:ascii="Tahoma" w:hAnsi="Tahoma" w:cs="Tahoma"/>
          <w:sz w:val="16"/>
          <w:szCs w:val="16"/>
        </w:rPr>
      </w:pPr>
      <w:r w:rsidRPr="00231BC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231BC6">
        <w:rPr>
          <w:rFonts w:ascii="Tahoma" w:hAnsi="Tahoma" w:cs="Tahoma"/>
          <w:sz w:val="16"/>
          <w:szCs w:val="16"/>
        </w:rPr>
        <w:t>6</w:t>
      </w:r>
      <w:r w:rsidR="008A5FBB" w:rsidRPr="00231BC6">
        <w:rPr>
          <w:rFonts w:ascii="Tahoma" w:hAnsi="Tahoma" w:cs="Tahoma"/>
          <w:sz w:val="16"/>
          <w:szCs w:val="16"/>
        </w:rPr>
        <w:t xml:space="preserve"> </w:t>
      </w:r>
      <w:r w:rsidRPr="00231BC6">
        <w:rPr>
          <w:rFonts w:ascii="Tahoma" w:hAnsi="Tahoma" w:cs="Tahoma"/>
          <w:sz w:val="16"/>
          <w:szCs w:val="16"/>
        </w:rPr>
        <w:t xml:space="preserve">měsíců a které nemá závady v jakosti ani porušený obal a jehož distribuce nebyla zakázána Státním </w:t>
      </w:r>
      <w:r w:rsidRPr="00231BC6">
        <w:rPr>
          <w:rFonts w:ascii="Tahoma" w:hAnsi="Tahoma" w:cs="Tahoma"/>
          <w:sz w:val="16"/>
          <w:szCs w:val="16"/>
        </w:rPr>
        <w:lastRenderedPageBreak/>
        <w:t>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2047CFB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r w:rsidRPr="00231BC6">
        <w:rPr>
          <w:rFonts w:ascii="Tahoma" w:hAnsi="Tahoma" w:cs="Tahoma"/>
          <w:sz w:val="16"/>
          <w:szCs w:val="16"/>
        </w:rPr>
        <w:t>zákonem č. 378/2007 Sb., o léčivech a vyhláškou č. 229/2008 Sb., o výrobě a distribuci léčiv.</w:t>
      </w:r>
    </w:p>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231BC6" w:rsidRDefault="00C655CE" w:rsidP="00DE2333">
      <w:pPr>
        <w:autoSpaceDE w:val="0"/>
        <w:autoSpaceDN w:val="0"/>
        <w:adjustRightInd w:val="0"/>
        <w:spacing w:before="120"/>
        <w:jc w:val="center"/>
        <w:outlineLvl w:val="0"/>
        <w:rPr>
          <w:rFonts w:ascii="Tahoma" w:hAnsi="Tahoma" w:cs="Tahoma"/>
          <w:b/>
          <w:bCs/>
          <w:sz w:val="16"/>
          <w:szCs w:val="16"/>
        </w:rPr>
      </w:pPr>
      <w:r w:rsidRPr="00231BC6">
        <w:rPr>
          <w:rFonts w:ascii="Tahoma" w:hAnsi="Tahoma" w:cs="Tahoma"/>
          <w:b/>
          <w:bCs/>
          <w:sz w:val="16"/>
          <w:szCs w:val="16"/>
        </w:rPr>
        <w:t>VIII. Pojištění odpovědnosti</w:t>
      </w:r>
    </w:p>
    <w:p w14:paraId="2C8D1EC1" w14:textId="1767A56B"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231BC6">
        <w:rPr>
          <w:rFonts w:ascii="Tahoma" w:hAnsi="Tahoma" w:cs="Tahoma"/>
          <w:sz w:val="16"/>
          <w:szCs w:val="16"/>
        </w:rPr>
        <w:t>10</w:t>
      </w:r>
      <w:r w:rsidR="0059792E" w:rsidRPr="00231BC6">
        <w:rPr>
          <w:rFonts w:ascii="Tahoma" w:hAnsi="Tahoma" w:cs="Tahoma"/>
          <w:sz w:val="16"/>
          <w:szCs w:val="16"/>
        </w:rPr>
        <w:t>,</w:t>
      </w:r>
      <w:r w:rsidR="00551769" w:rsidRPr="00231BC6">
        <w:rPr>
          <w:rFonts w:ascii="Tahoma" w:hAnsi="Tahoma" w:cs="Tahoma"/>
          <w:sz w:val="16"/>
          <w:szCs w:val="16"/>
        </w:rPr>
        <w:t>000</w:t>
      </w:r>
      <w:r w:rsidR="0059792E" w:rsidRPr="00231BC6">
        <w:rPr>
          <w:rFonts w:ascii="Tahoma" w:hAnsi="Tahoma" w:cs="Tahoma"/>
          <w:sz w:val="16"/>
          <w:szCs w:val="16"/>
        </w:rPr>
        <w:t>.</w:t>
      </w:r>
      <w:r w:rsidR="00551769" w:rsidRPr="00231BC6">
        <w:rPr>
          <w:rFonts w:ascii="Tahoma" w:hAnsi="Tahoma" w:cs="Tahoma"/>
          <w:sz w:val="16"/>
          <w:szCs w:val="16"/>
        </w:rPr>
        <w:t xml:space="preserve">000,- </w:t>
      </w:r>
      <w:r w:rsidRPr="00231BC6">
        <w:rPr>
          <w:rFonts w:ascii="Tahoma" w:hAnsi="Tahoma" w:cs="Tahoma"/>
          <w:sz w:val="16"/>
          <w:szCs w:val="16"/>
        </w:rPr>
        <w:t>Kč</w:t>
      </w:r>
      <w:r w:rsidR="00942795">
        <w:rPr>
          <w:rFonts w:ascii="Tahoma" w:hAnsi="Tahoma" w:cs="Tahoma"/>
          <w:sz w:val="16"/>
          <w:szCs w:val="16"/>
        </w:rPr>
        <w:t xml:space="preserve"> a zavazuje se stanovený limit pojistného plnění v plné výši zachovat výlučně pro účely krytí škodních událostí vzniklých v souvislosti s touto smlouvou</w:t>
      </w:r>
      <w:r w:rsidRPr="00231BC6">
        <w:rPr>
          <w:rFonts w:ascii="Tahoma" w:hAnsi="Tahoma" w:cs="Tahoma"/>
          <w:sz w:val="16"/>
          <w:szCs w:val="16"/>
        </w:rPr>
        <w:t>.</w:t>
      </w:r>
    </w:p>
    <w:p w14:paraId="06EB4704" w14:textId="5DB4F768"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udržovat pojištění dle odst. 1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92F3A13" w:rsidR="00C655CE" w:rsidRDefault="00C655CE" w:rsidP="00CD2A4B">
      <w:pPr>
        <w:autoSpaceDE w:val="0"/>
        <w:autoSpaceDN w:val="0"/>
        <w:adjustRightInd w:val="0"/>
        <w:spacing w:after="0" w:line="240" w:lineRule="auto"/>
        <w:jc w:val="both"/>
        <w:rPr>
          <w:rFonts w:ascii="Tahoma" w:hAnsi="Tahoma" w:cs="Tahoma"/>
          <w:b/>
          <w:bCs/>
          <w:sz w:val="16"/>
          <w:szCs w:val="16"/>
        </w:rPr>
      </w:pPr>
    </w:p>
    <w:p w14:paraId="23D3D920" w14:textId="77777777" w:rsidR="00DE2333" w:rsidRPr="00CD2A4B" w:rsidRDefault="00DE2333" w:rsidP="00CD2A4B">
      <w:pPr>
        <w:autoSpaceDE w:val="0"/>
        <w:autoSpaceDN w:val="0"/>
        <w:adjustRightInd w:val="0"/>
        <w:spacing w:after="0" w:line="240" w:lineRule="auto"/>
        <w:jc w:val="both"/>
        <w:rPr>
          <w:rFonts w:ascii="Tahoma" w:hAnsi="Tahoma" w:cs="Tahoma"/>
          <w:b/>
          <w:bCs/>
          <w:sz w:val="16"/>
          <w:szCs w:val="16"/>
        </w:rPr>
      </w:pPr>
    </w:p>
    <w:p w14:paraId="6B83F943"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IX. 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3999E68D" w:rsidR="00336488" w:rsidRPr="006E7D78" w:rsidRDefault="00336488" w:rsidP="00053902">
      <w:pPr>
        <w:pStyle w:val="Odstavecseseznamem"/>
        <w:numPr>
          <w:ilvl w:val="0"/>
          <w:numId w:val="14"/>
        </w:numPr>
        <w:ind w:left="357" w:hanging="357"/>
        <w:jc w:val="both"/>
        <w:rPr>
          <w:rFonts w:ascii="Tahoma" w:hAnsi="Tahoma" w:cs="Tahoma"/>
          <w:sz w:val="16"/>
          <w:szCs w:val="16"/>
        </w:rPr>
      </w:pPr>
      <w:r w:rsidRPr="006E7D78">
        <w:rPr>
          <w:rFonts w:ascii="Tahoma" w:hAnsi="Tahoma" w:cs="Tahoma"/>
          <w:sz w:val="16"/>
          <w:szCs w:val="16"/>
        </w:rPr>
        <w:t>V případě nedodržení termínu výměny zboží při reklamaci vad je kupující oprávněn požadovat zaplacení jednorázové smluvní pokuty ve výši 1.000,- Kč. V případě prodlení s dodáním zboží (např. při dodání jiného zboží než vysoutěženého bez souhlasu kupujícího, jiného množství než objednaného, nedodržení termínu dodání zboží) je kupující oprávněn požadovat zaplacení jednorázové smluvní pokuty ve výši 1.000,- Kč za první započatý den prodlení, a dále zaplacení smluvní pokuty ve výši 0,</w:t>
      </w:r>
      <w:r w:rsidR="00525050">
        <w:rPr>
          <w:rFonts w:ascii="Tahoma" w:hAnsi="Tahoma" w:cs="Tahoma"/>
          <w:sz w:val="16"/>
          <w:szCs w:val="16"/>
        </w:rPr>
        <w:t>0</w:t>
      </w:r>
      <w:r w:rsidRPr="006E7D78">
        <w:rPr>
          <w:rFonts w:ascii="Tahoma" w:hAnsi="Tahoma" w:cs="Tahoma"/>
          <w:sz w:val="16"/>
          <w:szCs w:val="16"/>
        </w:rPr>
        <w:t>5</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 xml:space="preserve">za každý následující započatý den prodlení s dodáním zboží. </w:t>
      </w:r>
    </w:p>
    <w:p w14:paraId="6C5F7476" w14:textId="5ED716E1"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w:t>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uvní pokutu ve výši 100.000,- Kč, kterou je prodávající povinen uhradit kupujícímu.</w:t>
      </w:r>
      <w:r w:rsidR="009266C8" w:rsidRPr="00231BC6">
        <w:rPr>
          <w:rFonts w:ascii="Tahoma" w:hAnsi="Tahoma" w:cs="Tahoma"/>
          <w:sz w:val="16"/>
          <w:szCs w:val="16"/>
        </w:rPr>
        <w:t xml:space="preserve"> </w:t>
      </w:r>
    </w:p>
    <w:p w14:paraId="4B5A5DE6" w14:textId="77777777"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5CF61650" w14:textId="7161ADED" w:rsidR="00C655CE" w:rsidRPr="00231BC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536EC4" w:rsidR="00CD2A4B" w:rsidRDefault="00CD2A4B" w:rsidP="00CD2A4B">
      <w:pPr>
        <w:pStyle w:val="Odstavecseseznamem"/>
        <w:ind w:left="357"/>
        <w:jc w:val="both"/>
        <w:rPr>
          <w:rFonts w:ascii="Tahoma" w:hAnsi="Tahoma" w:cs="Tahoma"/>
          <w:sz w:val="16"/>
          <w:szCs w:val="16"/>
        </w:rPr>
      </w:pPr>
    </w:p>
    <w:p w14:paraId="56CD557B" w14:textId="77777777" w:rsidR="00DE2333" w:rsidRPr="00231BC6" w:rsidRDefault="00DE2333" w:rsidP="00CD2A4B">
      <w:pPr>
        <w:pStyle w:val="Odstavecseseznamem"/>
        <w:ind w:left="357"/>
        <w:jc w:val="both"/>
        <w:rPr>
          <w:rFonts w:ascii="Tahoma" w:hAnsi="Tahoma" w:cs="Tahoma"/>
          <w:sz w:val="16"/>
          <w:szCs w:val="16"/>
        </w:rPr>
      </w:pPr>
    </w:p>
    <w:p w14:paraId="38B3707D"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X. 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321BF1B2" w14:textId="56CC7BD9" w:rsidR="00047474" w:rsidRPr="00231BC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409CC15F" w14:textId="7DF0B22A"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1E552853"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43F8CD6C" w14:textId="77777777" w:rsidR="00DE2333" w:rsidRPr="00231BC6" w:rsidRDefault="00DE2333" w:rsidP="00CD2A4B">
      <w:pPr>
        <w:autoSpaceDE w:val="0"/>
        <w:autoSpaceDN w:val="0"/>
        <w:adjustRightInd w:val="0"/>
        <w:spacing w:after="0" w:line="240" w:lineRule="auto"/>
        <w:ind w:left="360"/>
        <w:jc w:val="both"/>
        <w:rPr>
          <w:rFonts w:ascii="Tahoma" w:hAnsi="Tahoma" w:cs="Tahoma"/>
          <w:b/>
          <w:bCs/>
          <w:sz w:val="16"/>
          <w:szCs w:val="16"/>
        </w:rPr>
      </w:pPr>
    </w:p>
    <w:p w14:paraId="54CA8683" w14:textId="4F2CCC21"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XI. Ostatní ujednání</w:t>
      </w:r>
    </w:p>
    <w:p w14:paraId="5F2DEC98" w14:textId="20033465" w:rsidR="008D6055" w:rsidRPr="00231BC6" w:rsidRDefault="008D6055" w:rsidP="008D6055">
      <w:pPr>
        <w:numPr>
          <w:ilvl w:val="0"/>
          <w:numId w:val="11"/>
        </w:numPr>
        <w:spacing w:after="0" w:line="240" w:lineRule="auto"/>
        <w:jc w:val="both"/>
        <w:rPr>
          <w:rFonts w:ascii="Tahoma" w:hAnsi="Tahoma" w:cs="Tahoma"/>
          <w:sz w:val="16"/>
          <w:szCs w:val="16"/>
        </w:rPr>
      </w:pPr>
      <w:bookmarkStart w:id="2" w:name="_Hlk2688581"/>
      <w:r w:rsidRPr="00231BC6">
        <w:rPr>
          <w:rFonts w:ascii="Tahoma" w:hAnsi="Tahoma" w:cs="Tahoma"/>
          <w:sz w:val="16"/>
          <w:szCs w:val="16"/>
        </w:rPr>
        <w:t>Prodávající bere na vědomí, že kupující je při naplnění podmínek stanovených v § 219 odst. 1 z. č. 134/2016 Sb. nebo</w:t>
      </w:r>
      <w:r w:rsidR="00416BBD">
        <w:rPr>
          <w:rFonts w:ascii="Tahoma" w:hAnsi="Tahoma" w:cs="Tahoma"/>
          <w:sz w:val="16"/>
          <w:szCs w:val="16"/>
        </w:rPr>
        <w:t> </w:t>
      </w:r>
      <w:r w:rsidRPr="00231BC6">
        <w:rPr>
          <w:rFonts w:ascii="Tahoma" w:hAnsi="Tahoma" w:cs="Tahoma"/>
          <w:sz w:val="16"/>
          <w:szCs w:val="16"/>
        </w:rPr>
        <w:t xml:space="preserve">v </w:t>
      </w:r>
      <w:r w:rsidR="00CF34DC">
        <w:rPr>
          <w:rFonts w:ascii="Tahoma" w:hAnsi="Tahoma" w:cs="Tahoma"/>
          <w:sz w:val="16"/>
          <w:szCs w:val="16"/>
        </w:rPr>
        <w:t> </w:t>
      </w:r>
      <w:r w:rsidRPr="00231BC6">
        <w:rPr>
          <w:rFonts w:ascii="Tahoma" w:hAnsi="Tahoma" w:cs="Tahoma"/>
          <w:sz w:val="16"/>
          <w:szCs w:val="16"/>
        </w:rPr>
        <w:t>zákoně č. 340/2015 Sb., o registru smluv, povinen uveřejnit tuto smlouvu včetně případných dodatků a objednávek vystavených na základě této smlouvy zákonem stanoveným způsobem.</w:t>
      </w:r>
    </w:p>
    <w:bookmarkEnd w:id="2"/>
    <w:p w14:paraId="593A1CD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lastRenderedPageBreak/>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49F3526C"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3AED76D6" w:rsidR="000B5F26" w:rsidRDefault="000B5F26" w:rsidP="000B5F26">
      <w:pPr>
        <w:autoSpaceDE w:val="0"/>
        <w:autoSpaceDN w:val="0"/>
        <w:adjustRightInd w:val="0"/>
        <w:spacing w:after="0" w:line="240" w:lineRule="auto"/>
        <w:jc w:val="center"/>
        <w:rPr>
          <w:rFonts w:ascii="Tahoma" w:hAnsi="Tahoma" w:cs="Tahoma"/>
          <w:b/>
          <w:bCs/>
          <w:sz w:val="16"/>
          <w:szCs w:val="16"/>
        </w:rPr>
      </w:pPr>
    </w:p>
    <w:p w14:paraId="42F4B7F9" w14:textId="77777777" w:rsidR="00DE2333" w:rsidRPr="00231BC6" w:rsidRDefault="00DE2333"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231BC6" w:rsidRDefault="00C655CE" w:rsidP="00C655CE">
      <w:pPr>
        <w:autoSpaceDE w:val="0"/>
        <w:autoSpaceDN w:val="0"/>
        <w:adjustRightInd w:val="0"/>
        <w:jc w:val="center"/>
        <w:rPr>
          <w:rFonts w:ascii="Tahoma" w:hAnsi="Tahoma" w:cs="Tahoma"/>
          <w:b/>
          <w:bCs/>
          <w:sz w:val="16"/>
          <w:szCs w:val="16"/>
        </w:rPr>
      </w:pPr>
      <w:r w:rsidRPr="00231BC6">
        <w:rPr>
          <w:rFonts w:ascii="Tahoma" w:hAnsi="Tahoma" w:cs="Tahoma"/>
          <w:b/>
          <w:bCs/>
          <w:sz w:val="16"/>
          <w:szCs w:val="16"/>
        </w:rPr>
        <w:t>XII. Závěrečná ustanovení</w:t>
      </w:r>
    </w:p>
    <w:p w14:paraId="4BAF89D7" w14:textId="4C7AD2BB"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Smlouva se uzavírá na dobu </w:t>
      </w:r>
      <w:r w:rsidR="008F14D2">
        <w:rPr>
          <w:rFonts w:ascii="Tahoma" w:hAnsi="Tahoma" w:cs="Tahoma"/>
          <w:sz w:val="16"/>
          <w:szCs w:val="16"/>
        </w:rPr>
        <w:t>1 roku</w:t>
      </w:r>
      <w:r w:rsidRPr="00231BC6">
        <w:rPr>
          <w:rFonts w:ascii="Tahoma" w:hAnsi="Tahoma" w:cs="Tahoma"/>
          <w:sz w:val="16"/>
          <w:szCs w:val="16"/>
        </w:rPr>
        <w:t>.</w:t>
      </w:r>
    </w:p>
    <w:p w14:paraId="2847EBA0" w14:textId="4AC30BB8"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Smlouvu lze ukončit písemnou dohodou nebo výpovědí kterékoliv strany, a to i bez udání důvodu s jednoměsíční výpovědní lhůtou,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7B0FEC08" w14:textId="77777777" w:rsidR="00C655CE" w:rsidRPr="00231BC6" w:rsidRDefault="00C655CE" w:rsidP="00C655CE">
      <w:pPr>
        <w:ind w:left="360"/>
        <w:rPr>
          <w:rFonts w:ascii="Tahoma" w:hAnsi="Tahoma" w:cs="Tahoma"/>
          <w:sz w:val="16"/>
          <w:szCs w:val="16"/>
        </w:rPr>
      </w:pPr>
    </w:p>
    <w:p w14:paraId="2CDEF9D3" w14:textId="77777777" w:rsidR="00C655CE" w:rsidRPr="00231BC6" w:rsidRDefault="00C655CE" w:rsidP="00C655CE">
      <w:pPr>
        <w:ind w:left="360"/>
        <w:rPr>
          <w:rFonts w:ascii="Tahoma" w:hAnsi="Tahoma" w:cs="Tahoma"/>
          <w:sz w:val="16"/>
          <w:szCs w:val="16"/>
        </w:rPr>
      </w:pPr>
      <w:r w:rsidRPr="00231BC6">
        <w:rPr>
          <w:rFonts w:ascii="Tahoma" w:hAnsi="Tahoma" w:cs="Tahoma"/>
          <w:sz w:val="16"/>
          <w:szCs w:val="16"/>
        </w:rPr>
        <w:t>Příloha č. 1 – Položkový ceník</w:t>
      </w: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602E8ED4"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w:t>
      </w:r>
      <w:r w:rsidR="00DE2333">
        <w:rPr>
          <w:rFonts w:ascii="Tahoma" w:hAnsi="Tahoma" w:cs="Tahoma"/>
          <w:sz w:val="16"/>
          <w:szCs w:val="16"/>
        </w:rPr>
        <w:t xml:space="preserve"> Praze </w:t>
      </w:r>
      <w:r w:rsidRPr="00231BC6">
        <w:rPr>
          <w:rFonts w:ascii="Tahoma" w:hAnsi="Tahoma" w:cs="Tahoma"/>
          <w:sz w:val="16"/>
          <w:szCs w:val="16"/>
        </w:rPr>
        <w:t xml:space="preserve">dne: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706819">
        <w:rPr>
          <w:rFonts w:ascii="Tahoma" w:hAnsi="Tahoma" w:cs="Tahoma"/>
          <w:sz w:val="16"/>
          <w:szCs w:val="16"/>
        </w:rPr>
        <w:tab/>
      </w:r>
      <w:r w:rsidRPr="00231BC6">
        <w:rPr>
          <w:rFonts w:ascii="Tahoma" w:hAnsi="Tahoma" w:cs="Tahoma"/>
          <w:sz w:val="16"/>
          <w:szCs w:val="16"/>
        </w:rPr>
        <w:t>V Praze dne:</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Pr="00231BC6" w:rsidRDefault="00C655CE" w:rsidP="00C655CE">
      <w:pPr>
        <w:autoSpaceDE w:val="0"/>
        <w:autoSpaceDN w:val="0"/>
        <w:adjustRightInd w:val="0"/>
        <w:jc w:val="both"/>
        <w:rPr>
          <w:rFonts w:ascii="Tahoma" w:hAnsi="Tahoma" w:cs="Tahoma"/>
          <w:sz w:val="16"/>
          <w:szCs w:val="16"/>
        </w:rPr>
      </w:pPr>
    </w:p>
    <w:p w14:paraId="345F91D7" w14:textId="77777777" w:rsidR="00DE2333" w:rsidRDefault="00DE2333" w:rsidP="00DE233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w:t>
      </w:r>
      <w:r>
        <w:rPr>
          <w:rFonts w:ascii="Tahoma" w:hAnsi="Tahoma" w:cs="Tahoma"/>
          <w:sz w:val="16"/>
          <w:szCs w:val="16"/>
        </w:rPr>
        <w:t>---------</w:t>
      </w: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t xml:space="preserve">------------------------------------------                       </w:t>
      </w:r>
    </w:p>
    <w:p w14:paraId="516AC370" w14:textId="77777777" w:rsidR="00DE2333" w:rsidRPr="000B5F26" w:rsidRDefault="00DE2333" w:rsidP="00DE2333">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za PHOENIX lékárenský velkoobchod, s.r.o.</w:t>
      </w:r>
      <w:r w:rsidRPr="000B5F26">
        <w:rPr>
          <w:rFonts w:ascii="Tahoma" w:hAnsi="Tahoma" w:cs="Tahoma"/>
          <w:sz w:val="16"/>
          <w:szCs w:val="16"/>
        </w:rPr>
        <w:tab/>
      </w:r>
      <w:r w:rsidRPr="000B5F26">
        <w:rPr>
          <w:rFonts w:ascii="Tahoma" w:hAnsi="Tahoma" w:cs="Tahoma"/>
          <w:sz w:val="16"/>
          <w:szCs w:val="16"/>
        </w:rPr>
        <w:tab/>
      </w:r>
      <w:r>
        <w:rPr>
          <w:rFonts w:ascii="Tahoma" w:hAnsi="Tahoma" w:cs="Tahoma"/>
          <w:sz w:val="16"/>
          <w:szCs w:val="16"/>
        </w:rPr>
        <w:tab/>
      </w:r>
      <w:r>
        <w:rPr>
          <w:rFonts w:ascii="Tahoma" w:hAnsi="Tahoma" w:cs="Tahoma"/>
          <w:sz w:val="16"/>
          <w:szCs w:val="16"/>
        </w:rPr>
        <w:tab/>
      </w:r>
      <w:r w:rsidRPr="000B5F26">
        <w:rPr>
          <w:rFonts w:ascii="Tahoma" w:hAnsi="Tahoma" w:cs="Tahoma"/>
          <w:sz w:val="16"/>
          <w:szCs w:val="16"/>
        </w:rPr>
        <w:t xml:space="preserve">prof. MUDr. David Feltl, Ph.D., MBA  </w:t>
      </w:r>
    </w:p>
    <w:p w14:paraId="4DED3AF4" w14:textId="38ECA72E" w:rsidR="008F7636" w:rsidRPr="00B05BC5" w:rsidRDefault="008F7636" w:rsidP="008F7636">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MUDr. Michael</w:t>
      </w:r>
      <w:r>
        <w:rPr>
          <w:rFonts w:ascii="Tahoma" w:eastAsia="Times New Roman" w:hAnsi="Tahoma" w:cs="Tahoma"/>
          <w:sz w:val="16"/>
          <w:szCs w:val="16"/>
          <w:lang w:eastAsia="ar-SA"/>
        </w:rPr>
        <w:t xml:space="preserve">a </w:t>
      </w:r>
      <w:r w:rsidRPr="00B05BC5">
        <w:rPr>
          <w:rFonts w:ascii="Tahoma" w:eastAsia="Times New Roman" w:hAnsi="Tahoma" w:cs="Tahoma"/>
          <w:sz w:val="16"/>
          <w:szCs w:val="16"/>
          <w:lang w:eastAsia="ar-SA"/>
        </w:rPr>
        <w:t>Stekl</w:t>
      </w:r>
      <w:r>
        <w:rPr>
          <w:rFonts w:ascii="Tahoma" w:eastAsia="Times New Roman" w:hAnsi="Tahoma" w:cs="Tahoma"/>
          <w:sz w:val="16"/>
          <w:szCs w:val="16"/>
          <w:lang w:eastAsia="ar-SA"/>
        </w:rPr>
        <w:t xml:space="preserve">á </w:t>
      </w:r>
      <w:r w:rsidRPr="00B05BC5">
        <w:rPr>
          <w:rFonts w:ascii="Tahoma" w:eastAsia="Times New Roman" w:hAnsi="Tahoma" w:cs="Tahoma"/>
          <w:sz w:val="16"/>
          <w:szCs w:val="16"/>
          <w:lang w:eastAsia="ar-SA"/>
        </w:rPr>
        <w:t xml:space="preserve">a Ing. </w:t>
      </w:r>
      <w:r>
        <w:rPr>
          <w:rFonts w:ascii="Tahoma" w:eastAsia="Times New Roman" w:hAnsi="Tahoma" w:cs="Tahoma"/>
          <w:sz w:val="16"/>
          <w:szCs w:val="16"/>
          <w:lang w:eastAsia="ar-SA"/>
        </w:rPr>
        <w:t>Martin Pytlík</w:t>
      </w:r>
      <w:r w:rsidRPr="00B05BC5">
        <w:rPr>
          <w:rFonts w:ascii="Tahoma" w:eastAsia="Times New Roman" w:hAnsi="Tahoma" w:cs="Tahoma"/>
          <w:sz w:val="16"/>
          <w:szCs w:val="16"/>
          <w:lang w:eastAsia="ar-SA"/>
        </w:rPr>
        <w:t>, prokurist</w:t>
      </w:r>
      <w:r>
        <w:rPr>
          <w:rFonts w:ascii="Tahoma" w:eastAsia="Times New Roman" w:hAnsi="Tahoma" w:cs="Tahoma"/>
          <w:sz w:val="16"/>
          <w:szCs w:val="16"/>
          <w:lang w:eastAsia="ar-SA"/>
        </w:rPr>
        <w:t>é</w:t>
      </w:r>
      <w:r>
        <w:rPr>
          <w:rFonts w:ascii="Tahoma" w:eastAsia="Times New Roman" w:hAnsi="Tahoma" w:cs="Tahoma"/>
          <w:sz w:val="16"/>
          <w:szCs w:val="16"/>
          <w:lang w:eastAsia="ar-SA"/>
        </w:rPr>
        <w:tab/>
      </w:r>
      <w:r>
        <w:rPr>
          <w:rFonts w:ascii="Tahoma" w:eastAsia="Times New Roman" w:hAnsi="Tahoma" w:cs="Tahoma"/>
          <w:sz w:val="16"/>
          <w:szCs w:val="16"/>
          <w:lang w:eastAsia="ar-SA"/>
        </w:rPr>
        <w:tab/>
      </w:r>
      <w:r w:rsidR="009D4E40">
        <w:rPr>
          <w:rFonts w:ascii="Tahoma" w:eastAsia="Times New Roman" w:hAnsi="Tahoma" w:cs="Tahoma"/>
          <w:sz w:val="16"/>
          <w:szCs w:val="16"/>
          <w:lang w:eastAsia="ar-SA"/>
        </w:rPr>
        <w:tab/>
      </w:r>
      <w:r>
        <w:rPr>
          <w:rFonts w:ascii="Tahoma" w:eastAsia="Times New Roman" w:hAnsi="Tahoma" w:cs="Tahoma"/>
          <w:sz w:val="16"/>
          <w:szCs w:val="16"/>
          <w:lang w:eastAsia="ar-SA"/>
        </w:rPr>
        <w:t>ředitel</w:t>
      </w:r>
    </w:p>
    <w:p w14:paraId="07D893D5" w14:textId="5094650B" w:rsidR="00DE2333" w:rsidRPr="000B5F26" w:rsidRDefault="00DE2333" w:rsidP="00DE233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p>
    <w:p w14:paraId="1AABF453" w14:textId="77777777" w:rsidR="00DE2333" w:rsidRPr="000B5F26" w:rsidRDefault="00DE2333" w:rsidP="00DE2333">
      <w:pPr>
        <w:jc w:val="both"/>
        <w:rPr>
          <w:rFonts w:ascii="Tahoma" w:hAnsi="Tahoma" w:cs="Tahoma"/>
          <w:sz w:val="16"/>
          <w:szCs w:val="16"/>
        </w:rPr>
      </w:pPr>
    </w:p>
    <w:p w14:paraId="51C8D27E" w14:textId="77777777" w:rsidR="00DE2333" w:rsidRDefault="00DE2333" w:rsidP="00DE2333">
      <w:pPr>
        <w:rPr>
          <w:rFonts w:ascii="Tahoma" w:hAnsi="Tahoma" w:cs="Tahoma"/>
          <w:sz w:val="16"/>
          <w:szCs w:val="16"/>
        </w:rPr>
      </w:pPr>
    </w:p>
    <w:p w14:paraId="20400A69" w14:textId="77777777" w:rsidR="00DE2333" w:rsidRDefault="00DE2333" w:rsidP="00DE2333">
      <w:pPr>
        <w:rPr>
          <w:rFonts w:ascii="Tahoma" w:hAnsi="Tahoma" w:cs="Tahoma"/>
          <w:sz w:val="16"/>
          <w:szCs w:val="16"/>
        </w:rPr>
      </w:pPr>
    </w:p>
    <w:p w14:paraId="53DC216E" w14:textId="77777777" w:rsidR="00DE2333" w:rsidRPr="00B05BC5" w:rsidRDefault="00DE2333" w:rsidP="00DE2333">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____________________</w:t>
      </w:r>
    </w:p>
    <w:p w14:paraId="3EFB5725" w14:textId="77777777" w:rsidR="00DE2333" w:rsidRPr="00B05BC5" w:rsidRDefault="00DE2333" w:rsidP="00DE2333">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Za právní odd. schválil:</w:t>
      </w:r>
    </w:p>
    <w:p w14:paraId="4B4B0CA5" w14:textId="7064CB83" w:rsidR="00DE2333" w:rsidRDefault="00DE2333" w:rsidP="00DE2333">
      <w:pPr>
        <w:autoSpaceDE w:val="0"/>
        <w:autoSpaceDN w:val="0"/>
        <w:adjustRightInd w:val="0"/>
        <w:spacing w:after="0" w:line="240" w:lineRule="auto"/>
        <w:jc w:val="both"/>
        <w:rPr>
          <w:rFonts w:ascii="Tahoma" w:eastAsia="Times New Roman" w:hAnsi="Tahoma" w:cs="Tahoma"/>
          <w:sz w:val="16"/>
          <w:szCs w:val="16"/>
          <w:lang w:eastAsia="ar-SA"/>
        </w:rPr>
      </w:pPr>
      <w:r w:rsidRPr="00B05BC5">
        <w:rPr>
          <w:rFonts w:ascii="Tahoma" w:eastAsia="Times New Roman" w:hAnsi="Tahoma" w:cs="Tahoma"/>
          <w:sz w:val="16"/>
          <w:szCs w:val="16"/>
          <w:lang w:eastAsia="ar-SA"/>
        </w:rPr>
        <w:t>Mgr. Martina Tomečková</w:t>
      </w:r>
    </w:p>
    <w:p w14:paraId="65E04631" w14:textId="67F1AB54" w:rsidR="006E04BF" w:rsidRDefault="006E04BF" w:rsidP="00DE2333">
      <w:pPr>
        <w:autoSpaceDE w:val="0"/>
        <w:autoSpaceDN w:val="0"/>
        <w:adjustRightInd w:val="0"/>
        <w:spacing w:after="0" w:line="240" w:lineRule="auto"/>
        <w:jc w:val="both"/>
        <w:rPr>
          <w:rFonts w:ascii="Tahoma" w:eastAsia="Times New Roman" w:hAnsi="Tahoma" w:cs="Tahoma"/>
          <w:sz w:val="16"/>
          <w:szCs w:val="16"/>
          <w:lang w:eastAsia="ar-SA"/>
        </w:rPr>
      </w:pPr>
    </w:p>
    <w:p w14:paraId="3D469413" w14:textId="57AB7F95" w:rsidR="006E04BF" w:rsidRDefault="006E04BF" w:rsidP="00DE2333">
      <w:pPr>
        <w:autoSpaceDE w:val="0"/>
        <w:autoSpaceDN w:val="0"/>
        <w:adjustRightInd w:val="0"/>
        <w:spacing w:after="0" w:line="240" w:lineRule="auto"/>
        <w:jc w:val="both"/>
        <w:rPr>
          <w:rFonts w:ascii="Tahoma" w:eastAsia="Times New Roman" w:hAnsi="Tahoma" w:cs="Tahoma"/>
          <w:sz w:val="16"/>
          <w:szCs w:val="16"/>
          <w:lang w:eastAsia="ar-SA"/>
        </w:rPr>
      </w:pPr>
    </w:p>
    <w:p w14:paraId="694A596F" w14:textId="6455DD26" w:rsidR="006E04BF" w:rsidRDefault="006E04BF" w:rsidP="00DE2333">
      <w:pPr>
        <w:autoSpaceDE w:val="0"/>
        <w:autoSpaceDN w:val="0"/>
        <w:adjustRightInd w:val="0"/>
        <w:spacing w:after="0" w:line="240" w:lineRule="auto"/>
        <w:jc w:val="both"/>
        <w:rPr>
          <w:rFonts w:ascii="Tahoma" w:eastAsia="Times New Roman" w:hAnsi="Tahoma" w:cs="Tahoma"/>
          <w:sz w:val="16"/>
          <w:szCs w:val="16"/>
          <w:lang w:eastAsia="ar-SA"/>
        </w:rPr>
      </w:pPr>
    </w:p>
    <w:p w14:paraId="4D11F53D" w14:textId="3898FD86" w:rsidR="006E04BF" w:rsidRDefault="006E04BF" w:rsidP="00DE2333">
      <w:pPr>
        <w:autoSpaceDE w:val="0"/>
        <w:autoSpaceDN w:val="0"/>
        <w:adjustRightInd w:val="0"/>
        <w:spacing w:after="0" w:line="240" w:lineRule="auto"/>
        <w:jc w:val="both"/>
        <w:rPr>
          <w:rFonts w:ascii="Tahoma" w:eastAsia="Times New Roman" w:hAnsi="Tahoma" w:cs="Tahoma"/>
          <w:sz w:val="16"/>
          <w:szCs w:val="16"/>
          <w:lang w:eastAsia="ar-SA"/>
        </w:rPr>
      </w:pPr>
      <w:r>
        <w:rPr>
          <w:rFonts w:ascii="Tahoma" w:eastAsia="Times New Roman" w:hAnsi="Tahoma" w:cs="Tahoma"/>
          <w:sz w:val="16"/>
          <w:szCs w:val="16"/>
          <w:lang w:eastAsia="ar-SA"/>
        </w:rPr>
        <w:t>Příloha č.1 – Položkový ceník</w:t>
      </w:r>
    </w:p>
    <w:p w14:paraId="6042DBA3" w14:textId="7FF0F3DF" w:rsidR="006E04BF" w:rsidRDefault="006E04BF" w:rsidP="00DE2333">
      <w:pPr>
        <w:autoSpaceDE w:val="0"/>
        <w:autoSpaceDN w:val="0"/>
        <w:adjustRightInd w:val="0"/>
        <w:spacing w:after="0" w:line="240" w:lineRule="auto"/>
        <w:jc w:val="both"/>
        <w:rPr>
          <w:rFonts w:ascii="Tahoma" w:eastAsia="Times New Roman" w:hAnsi="Tahoma" w:cs="Tahoma"/>
          <w:sz w:val="16"/>
          <w:szCs w:val="16"/>
          <w:lang w:eastAsia="ar-SA"/>
        </w:rPr>
      </w:pPr>
    </w:p>
    <w:p w14:paraId="59C8B549" w14:textId="03DF945B" w:rsidR="006E04BF" w:rsidRDefault="006E04BF" w:rsidP="00DE2333">
      <w:pPr>
        <w:autoSpaceDE w:val="0"/>
        <w:autoSpaceDN w:val="0"/>
        <w:adjustRightInd w:val="0"/>
        <w:spacing w:after="0" w:line="240" w:lineRule="auto"/>
        <w:jc w:val="both"/>
        <w:rPr>
          <w:rFonts w:ascii="Tahoma" w:eastAsia="Times New Roman" w:hAnsi="Tahoma" w:cs="Tahoma"/>
          <w:sz w:val="16"/>
          <w:szCs w:val="16"/>
          <w:lang w:eastAsia="ar-SA"/>
        </w:rPr>
      </w:pPr>
    </w:p>
    <w:p w14:paraId="334B0A93" w14:textId="60E186FC" w:rsidR="006E04BF" w:rsidRDefault="006E04BF" w:rsidP="00DE2333">
      <w:pPr>
        <w:autoSpaceDE w:val="0"/>
        <w:autoSpaceDN w:val="0"/>
        <w:adjustRightInd w:val="0"/>
        <w:spacing w:after="0" w:line="240" w:lineRule="auto"/>
        <w:jc w:val="both"/>
        <w:rPr>
          <w:rFonts w:ascii="Tahoma" w:eastAsia="Times New Roman" w:hAnsi="Tahoma" w:cs="Tahoma"/>
          <w:sz w:val="16"/>
          <w:szCs w:val="16"/>
          <w:lang w:eastAsia="ar-SA"/>
        </w:rPr>
      </w:pPr>
    </w:p>
    <w:p w14:paraId="47046CBB" w14:textId="77777777" w:rsidR="006E04BF" w:rsidRPr="000B5F26" w:rsidRDefault="006E04BF" w:rsidP="00DE2333">
      <w:pPr>
        <w:autoSpaceDE w:val="0"/>
        <w:autoSpaceDN w:val="0"/>
        <w:adjustRightInd w:val="0"/>
        <w:spacing w:after="0" w:line="240" w:lineRule="auto"/>
        <w:jc w:val="both"/>
        <w:rPr>
          <w:rFonts w:ascii="Tahoma" w:hAnsi="Tahoma" w:cs="Tahoma"/>
          <w:sz w:val="16"/>
          <w:szCs w:val="16"/>
        </w:rPr>
      </w:pPr>
    </w:p>
    <w:tbl>
      <w:tblPr>
        <w:tblStyle w:val="Mkatabulky"/>
        <w:tblW w:w="0" w:type="auto"/>
        <w:tblLook w:val="04A0" w:firstRow="1" w:lastRow="0" w:firstColumn="1" w:lastColumn="0" w:noHBand="0" w:noVBand="1"/>
      </w:tblPr>
      <w:tblGrid>
        <w:gridCol w:w="1081"/>
        <w:gridCol w:w="3130"/>
        <w:gridCol w:w="1029"/>
        <w:gridCol w:w="1797"/>
        <w:gridCol w:w="1236"/>
        <w:gridCol w:w="789"/>
      </w:tblGrid>
      <w:tr w:rsidR="006E04BF" w:rsidRPr="006E04BF" w14:paraId="1202287C" w14:textId="77777777" w:rsidTr="006E04BF">
        <w:trPr>
          <w:trHeight w:val="645"/>
        </w:trPr>
        <w:tc>
          <w:tcPr>
            <w:tcW w:w="1081" w:type="dxa"/>
            <w:hideMark/>
          </w:tcPr>
          <w:p w14:paraId="638C1A56" w14:textId="77777777" w:rsidR="006E04BF" w:rsidRPr="006E04BF" w:rsidRDefault="006E04BF" w:rsidP="006E04BF">
            <w:pPr>
              <w:rPr>
                <w:rFonts w:ascii="Tahoma" w:hAnsi="Tahoma" w:cs="Tahoma"/>
                <w:b/>
                <w:bCs/>
                <w:sz w:val="16"/>
                <w:szCs w:val="16"/>
              </w:rPr>
            </w:pPr>
            <w:r w:rsidRPr="006E04BF">
              <w:rPr>
                <w:rFonts w:ascii="Tahoma" w:hAnsi="Tahoma" w:cs="Tahoma"/>
                <w:b/>
                <w:bCs/>
                <w:sz w:val="16"/>
                <w:szCs w:val="16"/>
              </w:rPr>
              <w:t>ATC</w:t>
            </w:r>
          </w:p>
        </w:tc>
        <w:tc>
          <w:tcPr>
            <w:tcW w:w="3130" w:type="dxa"/>
            <w:hideMark/>
          </w:tcPr>
          <w:p w14:paraId="10DB3F32" w14:textId="77777777" w:rsidR="006E04BF" w:rsidRPr="006E04BF" w:rsidRDefault="006E04BF" w:rsidP="006E04BF">
            <w:pPr>
              <w:rPr>
                <w:rFonts w:ascii="Tahoma" w:hAnsi="Tahoma" w:cs="Tahoma"/>
                <w:b/>
                <w:bCs/>
                <w:sz w:val="16"/>
                <w:szCs w:val="16"/>
              </w:rPr>
            </w:pPr>
            <w:r w:rsidRPr="006E04BF">
              <w:rPr>
                <w:rFonts w:ascii="Tahoma" w:hAnsi="Tahoma" w:cs="Tahoma"/>
                <w:b/>
                <w:bCs/>
                <w:sz w:val="16"/>
                <w:szCs w:val="16"/>
              </w:rPr>
              <w:t>Název</w:t>
            </w:r>
          </w:p>
        </w:tc>
        <w:tc>
          <w:tcPr>
            <w:tcW w:w="1029" w:type="dxa"/>
            <w:hideMark/>
          </w:tcPr>
          <w:p w14:paraId="46140E7F" w14:textId="77777777" w:rsidR="006E04BF" w:rsidRPr="006E04BF" w:rsidRDefault="006E04BF" w:rsidP="006E04BF">
            <w:pPr>
              <w:rPr>
                <w:rFonts w:ascii="Tahoma" w:hAnsi="Tahoma" w:cs="Tahoma"/>
                <w:b/>
                <w:bCs/>
                <w:sz w:val="16"/>
                <w:szCs w:val="16"/>
              </w:rPr>
            </w:pPr>
            <w:r w:rsidRPr="006E04BF">
              <w:rPr>
                <w:rFonts w:ascii="Tahoma" w:hAnsi="Tahoma" w:cs="Tahoma"/>
                <w:b/>
                <w:bCs/>
                <w:sz w:val="16"/>
                <w:szCs w:val="16"/>
              </w:rPr>
              <w:t>SÚKL kód</w:t>
            </w:r>
          </w:p>
        </w:tc>
        <w:tc>
          <w:tcPr>
            <w:tcW w:w="1797" w:type="dxa"/>
            <w:hideMark/>
          </w:tcPr>
          <w:p w14:paraId="0A7CF3DC" w14:textId="77777777" w:rsidR="006E04BF" w:rsidRPr="006E04BF" w:rsidRDefault="006E04BF" w:rsidP="006E04BF">
            <w:pPr>
              <w:rPr>
                <w:rFonts w:ascii="Tahoma" w:hAnsi="Tahoma" w:cs="Tahoma"/>
                <w:b/>
                <w:bCs/>
                <w:sz w:val="16"/>
                <w:szCs w:val="16"/>
              </w:rPr>
            </w:pPr>
            <w:r w:rsidRPr="006E04BF">
              <w:rPr>
                <w:rFonts w:ascii="Tahoma" w:hAnsi="Tahoma" w:cs="Tahoma"/>
                <w:b/>
                <w:bCs/>
                <w:sz w:val="16"/>
                <w:szCs w:val="16"/>
              </w:rPr>
              <w:t>Velikost balení</w:t>
            </w:r>
          </w:p>
        </w:tc>
        <w:tc>
          <w:tcPr>
            <w:tcW w:w="1236" w:type="dxa"/>
            <w:hideMark/>
          </w:tcPr>
          <w:p w14:paraId="76A3EA9A" w14:textId="77777777" w:rsidR="006E04BF" w:rsidRPr="006E04BF" w:rsidRDefault="006E04BF" w:rsidP="006E04BF">
            <w:pPr>
              <w:rPr>
                <w:rFonts w:ascii="Tahoma" w:hAnsi="Tahoma" w:cs="Tahoma"/>
                <w:b/>
                <w:bCs/>
                <w:sz w:val="16"/>
                <w:szCs w:val="16"/>
              </w:rPr>
            </w:pPr>
            <w:r w:rsidRPr="006E04BF">
              <w:rPr>
                <w:rFonts w:ascii="Tahoma" w:hAnsi="Tahoma" w:cs="Tahoma"/>
                <w:b/>
                <w:bCs/>
                <w:sz w:val="16"/>
                <w:szCs w:val="16"/>
              </w:rPr>
              <w:t>Cena bez DPH/bal.</w:t>
            </w:r>
          </w:p>
        </w:tc>
        <w:tc>
          <w:tcPr>
            <w:tcW w:w="789" w:type="dxa"/>
            <w:hideMark/>
          </w:tcPr>
          <w:p w14:paraId="096C122E" w14:textId="77777777" w:rsidR="006E04BF" w:rsidRPr="006E04BF" w:rsidRDefault="006E04BF" w:rsidP="006E04BF">
            <w:pPr>
              <w:rPr>
                <w:rFonts w:ascii="Tahoma" w:hAnsi="Tahoma" w:cs="Tahoma"/>
                <w:b/>
                <w:bCs/>
                <w:sz w:val="16"/>
                <w:szCs w:val="16"/>
              </w:rPr>
            </w:pPr>
            <w:r w:rsidRPr="006E04BF">
              <w:rPr>
                <w:rFonts w:ascii="Tahoma" w:hAnsi="Tahoma" w:cs="Tahoma"/>
                <w:b/>
                <w:bCs/>
                <w:sz w:val="16"/>
                <w:szCs w:val="16"/>
              </w:rPr>
              <w:t>sazba DPH</w:t>
            </w:r>
          </w:p>
        </w:tc>
      </w:tr>
      <w:tr w:rsidR="006E04BF" w:rsidRPr="006E04BF" w14:paraId="6C6F6040" w14:textId="77777777" w:rsidTr="006E04BF">
        <w:trPr>
          <w:trHeight w:val="330"/>
        </w:trPr>
        <w:tc>
          <w:tcPr>
            <w:tcW w:w="1081" w:type="dxa"/>
            <w:noWrap/>
            <w:hideMark/>
          </w:tcPr>
          <w:p w14:paraId="77D7D23E" w14:textId="794E31BE" w:rsidR="006E04BF" w:rsidRPr="006E04BF" w:rsidRDefault="0035241C">
            <w:pPr>
              <w:rPr>
                <w:rFonts w:ascii="Tahoma" w:hAnsi="Tahoma" w:cs="Tahoma"/>
                <w:sz w:val="16"/>
                <w:szCs w:val="16"/>
              </w:rPr>
            </w:pPr>
            <w:r>
              <w:rPr>
                <w:rFonts w:ascii="Tahoma" w:hAnsi="Tahoma" w:cs="Tahoma"/>
                <w:sz w:val="16"/>
                <w:szCs w:val="16"/>
              </w:rPr>
              <w:t>XXXXXXXX</w:t>
            </w:r>
          </w:p>
        </w:tc>
        <w:tc>
          <w:tcPr>
            <w:tcW w:w="3130" w:type="dxa"/>
            <w:noWrap/>
            <w:hideMark/>
          </w:tcPr>
          <w:p w14:paraId="2DA99361" w14:textId="6E2CEA09" w:rsidR="006E04BF" w:rsidRPr="006E04BF" w:rsidRDefault="0035241C">
            <w:pPr>
              <w:rPr>
                <w:rFonts w:ascii="Tahoma" w:hAnsi="Tahoma" w:cs="Tahoma"/>
                <w:sz w:val="16"/>
                <w:szCs w:val="16"/>
              </w:rPr>
            </w:pPr>
            <w:r>
              <w:rPr>
                <w:rFonts w:ascii="Tahoma" w:hAnsi="Tahoma" w:cs="Tahoma"/>
                <w:sz w:val="16"/>
                <w:szCs w:val="16"/>
              </w:rPr>
              <w:t>XXXXXXXXXXXX</w:t>
            </w:r>
          </w:p>
        </w:tc>
        <w:tc>
          <w:tcPr>
            <w:tcW w:w="1029" w:type="dxa"/>
            <w:noWrap/>
            <w:hideMark/>
          </w:tcPr>
          <w:p w14:paraId="5D87B7A5" w14:textId="77378CAB" w:rsidR="006E04BF" w:rsidRPr="006E04BF" w:rsidRDefault="0035241C" w:rsidP="006E04BF">
            <w:pPr>
              <w:rPr>
                <w:rFonts w:ascii="Tahoma" w:hAnsi="Tahoma" w:cs="Tahoma"/>
                <w:sz w:val="16"/>
                <w:szCs w:val="16"/>
              </w:rPr>
            </w:pPr>
            <w:r>
              <w:rPr>
                <w:rFonts w:ascii="Tahoma" w:hAnsi="Tahoma" w:cs="Tahoma"/>
                <w:sz w:val="16"/>
                <w:szCs w:val="16"/>
              </w:rPr>
              <w:t>XXXXXXXX</w:t>
            </w:r>
          </w:p>
        </w:tc>
        <w:tc>
          <w:tcPr>
            <w:tcW w:w="1797" w:type="dxa"/>
            <w:noWrap/>
            <w:hideMark/>
          </w:tcPr>
          <w:p w14:paraId="3A9D12C1" w14:textId="0A795182" w:rsidR="006E04BF" w:rsidRPr="006E04BF" w:rsidRDefault="0035241C" w:rsidP="006E04BF">
            <w:pPr>
              <w:rPr>
                <w:rFonts w:ascii="Tahoma" w:hAnsi="Tahoma" w:cs="Tahoma"/>
                <w:sz w:val="16"/>
                <w:szCs w:val="16"/>
              </w:rPr>
            </w:pPr>
            <w:r>
              <w:rPr>
                <w:rFonts w:ascii="Tahoma" w:hAnsi="Tahoma" w:cs="Tahoma"/>
                <w:sz w:val="16"/>
                <w:szCs w:val="16"/>
              </w:rPr>
              <w:t>XXXXXXXXXX</w:t>
            </w:r>
          </w:p>
        </w:tc>
        <w:tc>
          <w:tcPr>
            <w:tcW w:w="1236" w:type="dxa"/>
            <w:noWrap/>
            <w:hideMark/>
          </w:tcPr>
          <w:p w14:paraId="36E5397A" w14:textId="5F56DDD5" w:rsidR="006E04BF" w:rsidRPr="006E04BF" w:rsidRDefault="0035241C" w:rsidP="006E04BF">
            <w:pPr>
              <w:rPr>
                <w:rFonts w:ascii="Tahoma" w:hAnsi="Tahoma" w:cs="Tahoma"/>
                <w:sz w:val="16"/>
                <w:szCs w:val="16"/>
              </w:rPr>
            </w:pPr>
            <w:r>
              <w:rPr>
                <w:rFonts w:ascii="Tahoma" w:hAnsi="Tahoma" w:cs="Tahoma"/>
                <w:sz w:val="16"/>
                <w:szCs w:val="16"/>
              </w:rPr>
              <w:t>XXXXXXXXXX</w:t>
            </w:r>
          </w:p>
        </w:tc>
        <w:tc>
          <w:tcPr>
            <w:tcW w:w="789" w:type="dxa"/>
            <w:noWrap/>
            <w:hideMark/>
          </w:tcPr>
          <w:p w14:paraId="12DABC1D" w14:textId="48A969C6" w:rsidR="006E04BF" w:rsidRPr="006E04BF" w:rsidRDefault="0035241C" w:rsidP="006E04BF">
            <w:pPr>
              <w:rPr>
                <w:rFonts w:ascii="Tahoma" w:hAnsi="Tahoma" w:cs="Tahoma"/>
                <w:sz w:val="16"/>
                <w:szCs w:val="16"/>
              </w:rPr>
            </w:pPr>
            <w:r>
              <w:rPr>
                <w:rFonts w:ascii="Tahoma" w:hAnsi="Tahoma" w:cs="Tahoma"/>
                <w:sz w:val="16"/>
                <w:szCs w:val="16"/>
              </w:rPr>
              <w:t>XXXXXX</w:t>
            </w:r>
          </w:p>
        </w:tc>
      </w:tr>
    </w:tbl>
    <w:p w14:paraId="7F76B81B" w14:textId="0881E73D" w:rsidR="00B16C78" w:rsidRPr="00231BC6" w:rsidRDefault="00B16C78" w:rsidP="00C655CE">
      <w:pPr>
        <w:rPr>
          <w:rFonts w:ascii="Tahoma" w:hAnsi="Tahoma" w:cs="Tahoma"/>
          <w:sz w:val="16"/>
          <w:szCs w:val="16"/>
        </w:rPr>
      </w:pPr>
    </w:p>
    <w:p w14:paraId="77B0544E" w14:textId="47C50F7B" w:rsidR="00B16C78" w:rsidRPr="00231BC6" w:rsidRDefault="00B16C78" w:rsidP="00C655CE">
      <w:pPr>
        <w:rPr>
          <w:rFonts w:ascii="Tahoma" w:hAnsi="Tahoma" w:cs="Tahoma"/>
          <w:sz w:val="16"/>
          <w:szCs w:val="16"/>
        </w:rPr>
      </w:pPr>
    </w:p>
    <w:sectPr w:rsidR="00B16C78" w:rsidRPr="00231BC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4729" w14:textId="77777777" w:rsidR="006F467A" w:rsidRDefault="006F467A" w:rsidP="00C655CE">
      <w:pPr>
        <w:spacing w:after="0" w:line="240" w:lineRule="auto"/>
      </w:pPr>
      <w:r>
        <w:separator/>
      </w:r>
    </w:p>
  </w:endnote>
  <w:endnote w:type="continuationSeparator" w:id="0">
    <w:p w14:paraId="060715B5" w14:textId="77777777" w:rsidR="006F467A" w:rsidRDefault="006F467A" w:rsidP="00C655CE">
      <w:pPr>
        <w:spacing w:after="0" w:line="240" w:lineRule="auto"/>
      </w:pPr>
      <w:r>
        <w:continuationSeparator/>
      </w:r>
    </w:p>
  </w:endnote>
  <w:endnote w:type="continuationNotice" w:id="1">
    <w:p w14:paraId="052EB33F" w14:textId="77777777" w:rsidR="006F467A" w:rsidRDefault="006F4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C935EF" w:rsidRDefault="002E73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238BA" w14:textId="77777777" w:rsidR="006F467A" w:rsidRDefault="006F467A" w:rsidP="00C655CE">
      <w:pPr>
        <w:spacing w:after="0" w:line="240" w:lineRule="auto"/>
      </w:pPr>
      <w:r>
        <w:separator/>
      </w:r>
    </w:p>
  </w:footnote>
  <w:footnote w:type="continuationSeparator" w:id="0">
    <w:p w14:paraId="1323DBED" w14:textId="77777777" w:rsidR="006F467A" w:rsidRDefault="006F467A" w:rsidP="00C655CE">
      <w:pPr>
        <w:spacing w:after="0" w:line="240" w:lineRule="auto"/>
      </w:pPr>
      <w:r>
        <w:continuationSeparator/>
      </w:r>
    </w:p>
  </w:footnote>
  <w:footnote w:type="continuationNotice" w:id="1">
    <w:p w14:paraId="0B7566BF" w14:textId="77777777" w:rsidR="006F467A" w:rsidRDefault="006F4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1465545C"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ED4647">
      <w:rPr>
        <w:rFonts w:ascii="Arial" w:hAnsi="Arial" w:cs="Arial"/>
        <w:b/>
        <w:sz w:val="18"/>
        <w:szCs w:val="18"/>
        <w:lang w:val="cs-CZ"/>
      </w:rPr>
      <w:t>557</w:t>
    </w:r>
    <w:r w:rsidRPr="001859F3">
      <w:rPr>
        <w:rFonts w:ascii="Arial" w:hAnsi="Arial" w:cs="Arial"/>
        <w:b/>
        <w:sz w:val="18"/>
        <w:szCs w:val="18"/>
        <w:lang w:val="cs-CZ"/>
      </w:rPr>
      <w:t>/S/</w:t>
    </w:r>
    <w:r w:rsidR="001105EE">
      <w:rPr>
        <w:rFonts w:ascii="Arial" w:hAnsi="Arial" w:cs="Arial"/>
        <w:b/>
        <w:sz w:val="18"/>
        <w:szCs w:val="18"/>
        <w:lang w:val="cs-CZ"/>
      </w:rPr>
      <w:t>2</w:t>
    </w:r>
    <w:r w:rsidR="00B03D32">
      <w:rPr>
        <w:rFonts w:ascii="Arial" w:hAnsi="Arial" w:cs="Arial"/>
        <w:b/>
        <w:sz w:val="18"/>
        <w:szCs w:val="18"/>
        <w:lang w:val="cs-CZ"/>
      </w:rPr>
      <w:t>3</w:t>
    </w:r>
  </w:p>
  <w:p w14:paraId="2DA45C1C" w14:textId="77777777" w:rsidR="00C515C6" w:rsidRPr="001859F3" w:rsidRDefault="00C515C6" w:rsidP="00182861">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C6064FDE"/>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
  </w:num>
  <w:num w:numId="4">
    <w:abstractNumId w:val="10"/>
  </w:num>
  <w:num w:numId="5">
    <w:abstractNumId w:val="7"/>
  </w:num>
  <w:num w:numId="6">
    <w:abstractNumId w:val="6"/>
  </w:num>
  <w:num w:numId="7">
    <w:abstractNumId w:val="16"/>
  </w:num>
  <w:num w:numId="8">
    <w:abstractNumId w:val="5"/>
  </w:num>
  <w:num w:numId="9">
    <w:abstractNumId w:val="0"/>
  </w:num>
  <w:num w:numId="10">
    <w:abstractNumId w:val="2"/>
  </w:num>
  <w:num w:numId="11">
    <w:abstractNumId w:val="4"/>
  </w:num>
  <w:num w:numId="12">
    <w:abstractNumId w:val="15"/>
  </w:num>
  <w:num w:numId="13">
    <w:abstractNumId w:val="11"/>
  </w:num>
  <w:num w:numId="14">
    <w:abstractNumId w:val="19"/>
  </w:num>
  <w:num w:numId="15">
    <w:abstractNumId w:val="8"/>
  </w:num>
  <w:num w:numId="16">
    <w:abstractNumId w:val="12"/>
  </w:num>
  <w:num w:numId="17">
    <w:abstractNumId w:val="9"/>
  </w:num>
  <w:num w:numId="18">
    <w:abstractNumId w:val="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EMEA_DMS!417097505.5"/>
    <w:docVar w:name="DMDocumentLibraryName" w:val="EMEA_DMS"/>
    <w:docVar w:name="DMReference" w:val="417097505-v5\EMEA_DMS"/>
  </w:docVars>
  <w:rsids>
    <w:rsidRoot w:val="00B0075D"/>
    <w:rsid w:val="0002322E"/>
    <w:rsid w:val="00031007"/>
    <w:rsid w:val="000311C5"/>
    <w:rsid w:val="00033DD9"/>
    <w:rsid w:val="0004697C"/>
    <w:rsid w:val="00047474"/>
    <w:rsid w:val="00053902"/>
    <w:rsid w:val="00054B04"/>
    <w:rsid w:val="00074428"/>
    <w:rsid w:val="00091D48"/>
    <w:rsid w:val="000B35D6"/>
    <w:rsid w:val="000B5F26"/>
    <w:rsid w:val="000C0D2D"/>
    <w:rsid w:val="000C624D"/>
    <w:rsid w:val="000E07E8"/>
    <w:rsid w:val="001105EE"/>
    <w:rsid w:val="00151118"/>
    <w:rsid w:val="00154E6C"/>
    <w:rsid w:val="001900FC"/>
    <w:rsid w:val="001B12F5"/>
    <w:rsid w:val="001C0913"/>
    <w:rsid w:val="001C43CB"/>
    <w:rsid w:val="001F7EDB"/>
    <w:rsid w:val="00202A1F"/>
    <w:rsid w:val="00203BF9"/>
    <w:rsid w:val="00204B5B"/>
    <w:rsid w:val="00214062"/>
    <w:rsid w:val="00231BC6"/>
    <w:rsid w:val="0027187D"/>
    <w:rsid w:val="002838DF"/>
    <w:rsid w:val="0029642C"/>
    <w:rsid w:val="002C4067"/>
    <w:rsid w:val="002E73E2"/>
    <w:rsid w:val="002F5B88"/>
    <w:rsid w:val="002F73CF"/>
    <w:rsid w:val="00321418"/>
    <w:rsid w:val="00336488"/>
    <w:rsid w:val="0035241C"/>
    <w:rsid w:val="003528FA"/>
    <w:rsid w:val="00352E08"/>
    <w:rsid w:val="00370199"/>
    <w:rsid w:val="00376517"/>
    <w:rsid w:val="00383378"/>
    <w:rsid w:val="00383A06"/>
    <w:rsid w:val="00392E75"/>
    <w:rsid w:val="003A04EB"/>
    <w:rsid w:val="003A5716"/>
    <w:rsid w:val="003C572B"/>
    <w:rsid w:val="003D3561"/>
    <w:rsid w:val="0040174C"/>
    <w:rsid w:val="00401DD3"/>
    <w:rsid w:val="00412034"/>
    <w:rsid w:val="0041234D"/>
    <w:rsid w:val="00412722"/>
    <w:rsid w:val="00412B39"/>
    <w:rsid w:val="00416BBD"/>
    <w:rsid w:val="004236F3"/>
    <w:rsid w:val="00440B2E"/>
    <w:rsid w:val="00446A7F"/>
    <w:rsid w:val="00452472"/>
    <w:rsid w:val="00480BF7"/>
    <w:rsid w:val="004B0FD6"/>
    <w:rsid w:val="004D50AB"/>
    <w:rsid w:val="004D7A36"/>
    <w:rsid w:val="004F026F"/>
    <w:rsid w:val="004F6B6E"/>
    <w:rsid w:val="00500133"/>
    <w:rsid w:val="00501ACA"/>
    <w:rsid w:val="00506E16"/>
    <w:rsid w:val="00510DC8"/>
    <w:rsid w:val="00525050"/>
    <w:rsid w:val="005320CD"/>
    <w:rsid w:val="0053466D"/>
    <w:rsid w:val="00534C55"/>
    <w:rsid w:val="005367B6"/>
    <w:rsid w:val="00551769"/>
    <w:rsid w:val="00564162"/>
    <w:rsid w:val="00564EB6"/>
    <w:rsid w:val="005959D9"/>
    <w:rsid w:val="005965F3"/>
    <w:rsid w:val="0059792E"/>
    <w:rsid w:val="005A54E1"/>
    <w:rsid w:val="005A6B25"/>
    <w:rsid w:val="005B05BC"/>
    <w:rsid w:val="005D06BD"/>
    <w:rsid w:val="005E3698"/>
    <w:rsid w:val="005F55C5"/>
    <w:rsid w:val="005F7F9D"/>
    <w:rsid w:val="00627BE6"/>
    <w:rsid w:val="00637856"/>
    <w:rsid w:val="00641079"/>
    <w:rsid w:val="006449EC"/>
    <w:rsid w:val="00661AF2"/>
    <w:rsid w:val="00666B7E"/>
    <w:rsid w:val="00670FBF"/>
    <w:rsid w:val="006727A1"/>
    <w:rsid w:val="006813BA"/>
    <w:rsid w:val="0069270D"/>
    <w:rsid w:val="006962CE"/>
    <w:rsid w:val="006A0F40"/>
    <w:rsid w:val="006C0224"/>
    <w:rsid w:val="006C5A69"/>
    <w:rsid w:val="006D3E14"/>
    <w:rsid w:val="006E04BF"/>
    <w:rsid w:val="006E4D80"/>
    <w:rsid w:val="006F467A"/>
    <w:rsid w:val="006F7F0E"/>
    <w:rsid w:val="00706819"/>
    <w:rsid w:val="00722C34"/>
    <w:rsid w:val="00724502"/>
    <w:rsid w:val="007248DF"/>
    <w:rsid w:val="00724C54"/>
    <w:rsid w:val="007352FD"/>
    <w:rsid w:val="00747D18"/>
    <w:rsid w:val="007502FF"/>
    <w:rsid w:val="00754CE6"/>
    <w:rsid w:val="0075600D"/>
    <w:rsid w:val="00757DED"/>
    <w:rsid w:val="0077307C"/>
    <w:rsid w:val="00791953"/>
    <w:rsid w:val="007B1C43"/>
    <w:rsid w:val="007C530E"/>
    <w:rsid w:val="007C62C1"/>
    <w:rsid w:val="00801DB4"/>
    <w:rsid w:val="00802178"/>
    <w:rsid w:val="0081013B"/>
    <w:rsid w:val="00822DFB"/>
    <w:rsid w:val="00824C1F"/>
    <w:rsid w:val="00831AEB"/>
    <w:rsid w:val="00833D2E"/>
    <w:rsid w:val="00835216"/>
    <w:rsid w:val="00843764"/>
    <w:rsid w:val="00856894"/>
    <w:rsid w:val="0085769E"/>
    <w:rsid w:val="0088620D"/>
    <w:rsid w:val="00886255"/>
    <w:rsid w:val="008A2EA0"/>
    <w:rsid w:val="008A5FBB"/>
    <w:rsid w:val="008D2579"/>
    <w:rsid w:val="008D6055"/>
    <w:rsid w:val="008D6268"/>
    <w:rsid w:val="008F0012"/>
    <w:rsid w:val="008F14D2"/>
    <w:rsid w:val="008F6507"/>
    <w:rsid w:val="008F7636"/>
    <w:rsid w:val="008F7DE0"/>
    <w:rsid w:val="009266C8"/>
    <w:rsid w:val="00932BE3"/>
    <w:rsid w:val="00933AB6"/>
    <w:rsid w:val="00937933"/>
    <w:rsid w:val="00942795"/>
    <w:rsid w:val="009452FC"/>
    <w:rsid w:val="0098582C"/>
    <w:rsid w:val="009A1B8F"/>
    <w:rsid w:val="009A20B6"/>
    <w:rsid w:val="009D3B3B"/>
    <w:rsid w:val="009D4E40"/>
    <w:rsid w:val="009E444D"/>
    <w:rsid w:val="00A00210"/>
    <w:rsid w:val="00A05CB8"/>
    <w:rsid w:val="00A35CE2"/>
    <w:rsid w:val="00A461B1"/>
    <w:rsid w:val="00A541F6"/>
    <w:rsid w:val="00A56777"/>
    <w:rsid w:val="00A7606E"/>
    <w:rsid w:val="00A77835"/>
    <w:rsid w:val="00A81562"/>
    <w:rsid w:val="00A9322A"/>
    <w:rsid w:val="00AC1529"/>
    <w:rsid w:val="00AD3835"/>
    <w:rsid w:val="00AE0326"/>
    <w:rsid w:val="00AF1590"/>
    <w:rsid w:val="00AF6EB2"/>
    <w:rsid w:val="00B0075D"/>
    <w:rsid w:val="00B038B2"/>
    <w:rsid w:val="00B03D32"/>
    <w:rsid w:val="00B071F3"/>
    <w:rsid w:val="00B164A0"/>
    <w:rsid w:val="00B16C78"/>
    <w:rsid w:val="00B218AF"/>
    <w:rsid w:val="00B25C1F"/>
    <w:rsid w:val="00B27E51"/>
    <w:rsid w:val="00B37197"/>
    <w:rsid w:val="00B41761"/>
    <w:rsid w:val="00B46C30"/>
    <w:rsid w:val="00B5021E"/>
    <w:rsid w:val="00B509E1"/>
    <w:rsid w:val="00B55CB3"/>
    <w:rsid w:val="00B72884"/>
    <w:rsid w:val="00B923A5"/>
    <w:rsid w:val="00B9365B"/>
    <w:rsid w:val="00BB315E"/>
    <w:rsid w:val="00BB55A9"/>
    <w:rsid w:val="00BC3ED9"/>
    <w:rsid w:val="00BC6B85"/>
    <w:rsid w:val="00BF10CA"/>
    <w:rsid w:val="00BF1E2F"/>
    <w:rsid w:val="00C0289B"/>
    <w:rsid w:val="00C12010"/>
    <w:rsid w:val="00C33EEC"/>
    <w:rsid w:val="00C34A01"/>
    <w:rsid w:val="00C46FCD"/>
    <w:rsid w:val="00C515C6"/>
    <w:rsid w:val="00C52459"/>
    <w:rsid w:val="00C655CE"/>
    <w:rsid w:val="00C75F7E"/>
    <w:rsid w:val="00C800B2"/>
    <w:rsid w:val="00C809AB"/>
    <w:rsid w:val="00C97D10"/>
    <w:rsid w:val="00CA0D5E"/>
    <w:rsid w:val="00CC6C9C"/>
    <w:rsid w:val="00CD2A4B"/>
    <w:rsid w:val="00CE3527"/>
    <w:rsid w:val="00CF34DC"/>
    <w:rsid w:val="00D223F2"/>
    <w:rsid w:val="00D24526"/>
    <w:rsid w:val="00D251DC"/>
    <w:rsid w:val="00D3251F"/>
    <w:rsid w:val="00D35C60"/>
    <w:rsid w:val="00D4316C"/>
    <w:rsid w:val="00D80076"/>
    <w:rsid w:val="00D83F08"/>
    <w:rsid w:val="00D8629A"/>
    <w:rsid w:val="00D92D06"/>
    <w:rsid w:val="00DA5212"/>
    <w:rsid w:val="00DB61A6"/>
    <w:rsid w:val="00DC5C16"/>
    <w:rsid w:val="00DD2863"/>
    <w:rsid w:val="00DE2333"/>
    <w:rsid w:val="00E02991"/>
    <w:rsid w:val="00E03610"/>
    <w:rsid w:val="00E03BAA"/>
    <w:rsid w:val="00E20984"/>
    <w:rsid w:val="00E21FBE"/>
    <w:rsid w:val="00E348E1"/>
    <w:rsid w:val="00E4518C"/>
    <w:rsid w:val="00E84660"/>
    <w:rsid w:val="00E9432B"/>
    <w:rsid w:val="00EC4772"/>
    <w:rsid w:val="00ED4647"/>
    <w:rsid w:val="00ED7D43"/>
    <w:rsid w:val="00EE6C9E"/>
    <w:rsid w:val="00F12FF7"/>
    <w:rsid w:val="00F131D7"/>
    <w:rsid w:val="00F23714"/>
    <w:rsid w:val="00F26FA9"/>
    <w:rsid w:val="00F326A7"/>
    <w:rsid w:val="00F35FF7"/>
    <w:rsid w:val="00F41E1C"/>
    <w:rsid w:val="00F43045"/>
    <w:rsid w:val="00F53462"/>
    <w:rsid w:val="00F64810"/>
    <w:rsid w:val="00F87B73"/>
    <w:rsid w:val="00F913E5"/>
    <w:rsid w:val="00FA3A3B"/>
    <w:rsid w:val="00FA50DC"/>
    <w:rsid w:val="00FB1B56"/>
    <w:rsid w:val="00FB2677"/>
    <w:rsid w:val="00FB28B3"/>
    <w:rsid w:val="00FC4331"/>
    <w:rsid w:val="00FD12DC"/>
    <w:rsid w:val="00FD31F0"/>
    <w:rsid w:val="00FF39A9"/>
    <w:rsid w:val="00FF59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E02991"/>
    <w:pPr>
      <w:spacing w:after="0" w:line="240" w:lineRule="auto"/>
    </w:pPr>
  </w:style>
  <w:style w:type="table" w:styleId="Mkatabulky">
    <w:name w:val="Table Grid"/>
    <w:basedOn w:val="Normlntabulka"/>
    <w:uiPriority w:val="39"/>
    <w:rsid w:val="006E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9674">
      <w:bodyDiv w:val="1"/>
      <w:marLeft w:val="0"/>
      <w:marRight w:val="0"/>
      <w:marTop w:val="0"/>
      <w:marBottom w:val="0"/>
      <w:divBdr>
        <w:top w:val="none" w:sz="0" w:space="0" w:color="auto"/>
        <w:left w:val="none" w:sz="0" w:space="0" w:color="auto"/>
        <w:bottom w:val="none" w:sz="0" w:space="0" w:color="auto"/>
        <w:right w:val="none" w:sz="0" w:space="0" w:color="auto"/>
      </w:divBdr>
    </w:div>
    <w:div w:id="477654936">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813595032">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755</RequestID>
    <PocetZnRetezec xmlns="acca34e4-9ecd-41c8-99eb-d6aa654aaa55">3</PocetZnRetezec>
    <Block_WF xmlns="acca34e4-9ecd-41c8-99eb-d6aa654aaa55">0</Block_WF>
    <ZkracenyRetezec xmlns="acca34e4-9ecd-41c8-99eb-d6aa654aaa55">755-557/557-23_RS.docx</ZkracenyRetezec>
    <Smazat xmlns="acca34e4-9ecd-41c8-99eb-d6aa654aaa55">&lt;a href="/sites/evidencesmluv/_layouts/15/IniWrkflIP.aspx?List=%7bCE30C7C5-C907-4538-821C-CE5B191189D5%7d&amp;amp;ID=2097&amp;amp;ItemGuid=%7b56A14865-DD8C-47A6-BA66-48E46C8B0CBE%7d&amp;amp;TemplateID=%7bd3f8102e-f4a5-4901-b93c-fb146a9d820d%7d"&gt;&lt;img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8" ma:contentTypeDescription="" ma:contentTypeScope="" ma:versionID="08e32e890cc0b0b9284635ae2982e762">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c017e49631ba608e28a594a33552936"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 E M E A _ D M S ! 4 1 7 0 9 7 5 0 5 . 5 < / d o c u m e n t i d >  
     < s e n d e r i d > P R A L X B < / s e n d e r i d >  
     < s e n d e r e m a i l > L E N K A . B E S T A K O V A @ B A K E R M C K E N Z I E . C O M < / s e n d e r e m a i l >  
     < l a s t m o d i f i e d > 2 0 2 3 - 0 3 - 2 4 T 1 3 : 4 8 : 0 0 . 0 0 0 0 0 0 0 + 0 1 : 0 0 < / l a s t m o d i f i e d >  
     < d a t a b a s e > E M E A _ D M S 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A147-31BE-40A4-B173-2C38159A84E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9180ec9-f266-4235-bfb6-a326cc7ac18b"/>
    <ds:schemaRef ds:uri="9e62e060-e4df-48a7-a9f4-f192c9c6f413"/>
    <ds:schemaRef ds:uri="http://www.w3.org/XML/1998/namespace"/>
  </ds:schemaRefs>
</ds:datastoreItem>
</file>

<file path=customXml/itemProps2.xml><?xml version="1.0" encoding="utf-8"?>
<ds:datastoreItem xmlns:ds="http://schemas.openxmlformats.org/officeDocument/2006/customXml" ds:itemID="{DA2661DC-F265-40D6-B2AF-8B00818202BF}"/>
</file>

<file path=customXml/itemProps3.xml><?xml version="1.0" encoding="utf-8"?>
<ds:datastoreItem xmlns:ds="http://schemas.openxmlformats.org/officeDocument/2006/customXml" ds:itemID="{49D9C9F2-7CFF-4CC0-AB32-8D4BA652E9DB}">
  <ds:schemaRefs>
    <ds:schemaRef ds:uri="http://schemas.microsoft.com/sharepoint/v3/contenttype/forms"/>
  </ds:schemaRefs>
</ds:datastoreItem>
</file>

<file path=customXml/itemProps4.xml><?xml version="1.0" encoding="utf-8"?>
<ds:datastoreItem xmlns:ds="http://schemas.openxmlformats.org/officeDocument/2006/customXml" ds:itemID="{85376023-02D2-4E7B-A8E3-FA0D2030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8AFB5D-9AA0-4F11-8B95-E5E5D0B86202}">
  <ds:schemaRefs>
    <ds:schemaRef ds:uri="http://www.imanage.com/work/xmlschema"/>
  </ds:schemaRefs>
</ds:datastoreItem>
</file>

<file path=customXml/itemProps6.xml><?xml version="1.0" encoding="utf-8"?>
<ds:datastoreItem xmlns:ds="http://schemas.openxmlformats.org/officeDocument/2006/customXml" ds:itemID="{22EA0D14-FB84-4080-B327-D54730E1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2904</Words>
  <Characters>17135</Characters>
  <Application>Microsoft Office Word</Application>
  <DocSecurity>0</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Trávníčková Monika, Mgr.</dc:creator>
  <cp:keywords/>
  <dc:description/>
  <cp:lastModifiedBy>Kotusová Zuzana, Ing. DiS.</cp:lastModifiedBy>
  <cp:revision>2</cp:revision>
  <cp:lastPrinted>2023-08-22T10:30:00Z</cp:lastPrinted>
  <dcterms:created xsi:type="dcterms:W3CDTF">2023-10-04T09:10:00Z</dcterms:created>
  <dcterms:modified xsi:type="dcterms:W3CDTF">2023-10-04T09:10:00Z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2023-03-29T05:33:59Z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2c2be173-fa25-4903-ae6a-7b648154b600</vt:lpwstr>
  </property>
  <property fmtid="{D5CDD505-2E9C-101B-9397-08002B2CF9AE}" pid="8" name="MSIP_Label_2063cd7f-2d21-486a-9f29-9c1683fdd175_ContentBits">
    <vt:lpwstr>0</vt:lpwstr>
  </property>
  <property fmtid="{D5CDD505-2E9C-101B-9397-08002B2CF9AE}" pid="9" name="ContentTypeId">
    <vt:lpwstr>0x010100EFF427952D4E634383E9B8E9D938055A004949B7518D5D0A45B6686D747269DA7C</vt:lpwstr>
  </property>
  <property fmtid="{D5CDD505-2E9C-101B-9397-08002B2CF9AE}" pid="10" name="_dlc_DocIdItemGuid">
    <vt:lpwstr>1e110d31-6606-4604-bf1d-b9905be8d6ea</vt:lpwstr>
  </property>
  <property fmtid="{D5CDD505-2E9C-101B-9397-08002B2CF9AE}" pid="11" name="MediaServiceImageTags">
    <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