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3BE42" w14:textId="5404374D" w:rsidR="00514DF9" w:rsidRPr="004C6159" w:rsidRDefault="00514DF9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4C6159">
        <w:rPr>
          <w:rFonts w:ascii="Arial" w:hAnsi="Arial" w:cs="Arial"/>
          <w:b/>
          <w:bCs/>
          <w:sz w:val="44"/>
          <w:szCs w:val="44"/>
        </w:rPr>
        <w:t>Smlouv</w:t>
      </w:r>
      <w:r w:rsidR="00A90D13">
        <w:rPr>
          <w:rFonts w:ascii="Arial" w:hAnsi="Arial" w:cs="Arial"/>
          <w:b/>
          <w:bCs/>
          <w:sz w:val="44"/>
          <w:szCs w:val="44"/>
        </w:rPr>
        <w:t>a</w:t>
      </w:r>
      <w:r w:rsidRPr="004C6159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19C54F70" w14:textId="0C9C5984" w:rsidR="00514DF9" w:rsidRPr="00460977" w:rsidRDefault="00A03572" w:rsidP="00460977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č. </w:t>
      </w:r>
      <w:r w:rsidR="00690EA0">
        <w:rPr>
          <w:rFonts w:ascii="Arial" w:hAnsi="Arial" w:cs="Arial"/>
          <w:b/>
          <w:bCs/>
          <w:sz w:val="44"/>
          <w:szCs w:val="44"/>
        </w:rPr>
        <w:t>00335/2023/OIVZ/10</w:t>
      </w:r>
    </w:p>
    <w:p w14:paraId="12B418FD" w14:textId="77777777" w:rsidR="00460977" w:rsidRPr="00460977" w:rsidRDefault="00460977">
      <w:pPr>
        <w:jc w:val="center"/>
        <w:rPr>
          <w:rFonts w:ascii="Arial" w:hAnsi="Arial" w:cs="Arial"/>
        </w:rPr>
      </w:pPr>
    </w:p>
    <w:p w14:paraId="300FD1AB" w14:textId="222F4C06" w:rsidR="00355A7B" w:rsidRPr="00460977" w:rsidRDefault="00355A7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i/>
          <w:sz w:val="22"/>
          <w:szCs w:val="22"/>
        </w:rPr>
      </w:pPr>
      <w:r w:rsidRPr="00460977">
        <w:rPr>
          <w:rFonts w:ascii="Arial" w:hAnsi="Arial" w:cs="Arial"/>
          <w:i/>
          <w:sz w:val="22"/>
          <w:szCs w:val="22"/>
        </w:rPr>
        <w:t>uzavřená podle ust. § 2586 a násl. zákona č. 89/2012 Sb., občanského zákoníku</w:t>
      </w:r>
      <w:r w:rsidR="00C0700F" w:rsidRPr="00460977">
        <w:rPr>
          <w:rFonts w:ascii="Arial" w:hAnsi="Arial" w:cs="Arial"/>
          <w:i/>
          <w:sz w:val="22"/>
          <w:szCs w:val="22"/>
        </w:rPr>
        <w:t>, v platném znění</w:t>
      </w:r>
      <w:r w:rsidRPr="00460977">
        <w:rPr>
          <w:rFonts w:ascii="Arial" w:hAnsi="Arial" w:cs="Arial"/>
          <w:i/>
          <w:sz w:val="22"/>
          <w:szCs w:val="22"/>
        </w:rPr>
        <w:t xml:space="preserve"> </w:t>
      </w:r>
      <w:r w:rsidR="005F7A42" w:rsidRPr="00460977">
        <w:rPr>
          <w:rFonts w:ascii="Arial" w:hAnsi="Arial" w:cs="Arial"/>
          <w:i/>
          <w:sz w:val="22"/>
          <w:szCs w:val="22"/>
        </w:rPr>
        <w:t>(dále jen „OZ</w:t>
      </w:r>
      <w:r w:rsidRPr="00460977">
        <w:rPr>
          <w:rFonts w:ascii="Arial" w:hAnsi="Arial" w:cs="Arial"/>
          <w:i/>
          <w:sz w:val="22"/>
          <w:szCs w:val="22"/>
        </w:rPr>
        <w:t>“)</w:t>
      </w:r>
    </w:p>
    <w:p w14:paraId="69EB6143" w14:textId="77777777" w:rsidR="00355A7B" w:rsidRPr="00531E7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05FF46DF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2D4E9255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3A509EFF" w14:textId="77777777" w:rsidR="00355A7B" w:rsidRPr="006A5877" w:rsidRDefault="00B67441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objednatel:</w:t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="00DD6EA3">
        <w:rPr>
          <w:rFonts w:ascii="Arial" w:hAnsi="Arial" w:cs="Arial"/>
          <w:b/>
          <w:sz w:val="22"/>
          <w:szCs w:val="22"/>
        </w:rPr>
        <w:tab/>
      </w:r>
      <w:r w:rsidR="00E62616" w:rsidRPr="006A5877">
        <w:rPr>
          <w:rFonts w:ascii="Arial" w:hAnsi="Arial" w:cs="Arial"/>
          <w:b/>
          <w:sz w:val="22"/>
          <w:szCs w:val="22"/>
        </w:rPr>
        <w:t>M</w:t>
      </w:r>
      <w:r w:rsidR="00355A7B" w:rsidRPr="006A5877">
        <w:rPr>
          <w:rFonts w:ascii="Arial" w:hAnsi="Arial" w:cs="Arial"/>
          <w:b/>
          <w:sz w:val="22"/>
          <w:szCs w:val="22"/>
        </w:rPr>
        <w:t>ěstská část Praha 7</w:t>
      </w:r>
    </w:p>
    <w:p w14:paraId="41F0677E" w14:textId="03F30BC7" w:rsidR="00355A7B" w:rsidRPr="006A5877" w:rsidRDefault="00355A7B" w:rsidP="00B67441">
      <w:pPr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>zastoupen</w:t>
      </w:r>
      <w:r w:rsidR="00840516" w:rsidRPr="006A5877">
        <w:rPr>
          <w:rFonts w:ascii="Arial" w:hAnsi="Arial" w:cs="Arial"/>
          <w:sz w:val="22"/>
          <w:szCs w:val="22"/>
        </w:rPr>
        <w:t>á</w:t>
      </w:r>
      <w:r w:rsidRPr="006A5877">
        <w:rPr>
          <w:rFonts w:ascii="Arial" w:hAnsi="Arial" w:cs="Arial"/>
          <w:sz w:val="22"/>
          <w:szCs w:val="22"/>
        </w:rPr>
        <w:t xml:space="preserve">:              </w:t>
      </w:r>
      <w:r w:rsidRPr="006A5877">
        <w:rPr>
          <w:rFonts w:ascii="Arial" w:hAnsi="Arial" w:cs="Arial"/>
          <w:sz w:val="22"/>
          <w:szCs w:val="22"/>
        </w:rPr>
        <w:tab/>
      </w:r>
      <w:r w:rsidR="00DD6EA3" w:rsidRPr="006A5877">
        <w:rPr>
          <w:rFonts w:ascii="Arial" w:hAnsi="Arial" w:cs="Arial"/>
          <w:sz w:val="22"/>
          <w:szCs w:val="22"/>
        </w:rPr>
        <w:tab/>
      </w:r>
      <w:r w:rsidR="008E3A9D" w:rsidRPr="006A5877">
        <w:rPr>
          <w:rFonts w:ascii="Arial" w:hAnsi="Arial" w:cs="Arial"/>
          <w:sz w:val="22"/>
          <w:szCs w:val="22"/>
        </w:rPr>
        <w:t>Mgr. Jiří Knitl, radní</w:t>
      </w:r>
      <w:r w:rsidR="00AD0D5B" w:rsidRPr="006A5877">
        <w:rPr>
          <w:rFonts w:ascii="Arial" w:hAnsi="Arial" w:cs="Arial"/>
          <w:sz w:val="22"/>
          <w:szCs w:val="22"/>
        </w:rPr>
        <w:t xml:space="preserve"> MČ Praha 7</w:t>
      </w:r>
    </w:p>
    <w:p w14:paraId="3EBF11DC" w14:textId="129569D1" w:rsidR="00355A7B" w:rsidRPr="006A5877" w:rsidRDefault="00B67441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>sídlo:</w:t>
      </w:r>
      <w:r w:rsidRPr="006A5877">
        <w:rPr>
          <w:rFonts w:ascii="Arial" w:hAnsi="Arial" w:cs="Arial"/>
          <w:sz w:val="22"/>
          <w:szCs w:val="22"/>
        </w:rPr>
        <w:tab/>
      </w:r>
      <w:r w:rsidRPr="006A5877">
        <w:rPr>
          <w:rFonts w:ascii="Arial" w:hAnsi="Arial" w:cs="Arial"/>
          <w:sz w:val="22"/>
          <w:szCs w:val="22"/>
        </w:rPr>
        <w:tab/>
      </w:r>
      <w:r w:rsidRPr="006A5877">
        <w:rPr>
          <w:rFonts w:ascii="Arial" w:hAnsi="Arial" w:cs="Arial"/>
          <w:sz w:val="22"/>
          <w:szCs w:val="22"/>
        </w:rPr>
        <w:tab/>
      </w:r>
      <w:r w:rsidR="00DD6EA3" w:rsidRPr="006A5877">
        <w:rPr>
          <w:rFonts w:ascii="Arial" w:hAnsi="Arial" w:cs="Arial"/>
          <w:sz w:val="22"/>
          <w:szCs w:val="22"/>
        </w:rPr>
        <w:tab/>
      </w:r>
      <w:r w:rsidR="00277B33" w:rsidRPr="006A5877">
        <w:rPr>
          <w:rFonts w:ascii="Arial" w:hAnsi="Arial" w:cs="Arial"/>
          <w:sz w:val="22"/>
          <w:szCs w:val="22"/>
        </w:rPr>
        <w:t xml:space="preserve">U Průhonu </w:t>
      </w:r>
      <w:r w:rsidR="001025D5" w:rsidRPr="006A5877">
        <w:rPr>
          <w:rFonts w:ascii="Arial" w:hAnsi="Arial" w:cs="Arial"/>
          <w:sz w:val="22"/>
          <w:szCs w:val="22"/>
        </w:rPr>
        <w:t>1338</w:t>
      </w:r>
      <w:r w:rsidR="00277B33" w:rsidRPr="006A5877">
        <w:rPr>
          <w:rFonts w:ascii="Arial" w:hAnsi="Arial" w:cs="Arial"/>
          <w:sz w:val="22"/>
          <w:szCs w:val="22"/>
        </w:rPr>
        <w:t>/38</w:t>
      </w:r>
      <w:r w:rsidR="00355A7B" w:rsidRPr="006A5877">
        <w:rPr>
          <w:rFonts w:ascii="Arial" w:hAnsi="Arial" w:cs="Arial"/>
          <w:sz w:val="22"/>
          <w:szCs w:val="22"/>
        </w:rPr>
        <w:t xml:space="preserve">, </w:t>
      </w:r>
      <w:r w:rsidR="000210E3" w:rsidRPr="006A5877">
        <w:rPr>
          <w:rFonts w:ascii="Arial" w:hAnsi="Arial" w:cs="Arial"/>
          <w:sz w:val="22"/>
          <w:szCs w:val="22"/>
        </w:rPr>
        <w:t xml:space="preserve">Holešovice, </w:t>
      </w:r>
      <w:r w:rsidR="00355A7B" w:rsidRPr="006A5877">
        <w:rPr>
          <w:rFonts w:ascii="Arial" w:hAnsi="Arial" w:cs="Arial"/>
          <w:sz w:val="22"/>
          <w:szCs w:val="22"/>
        </w:rPr>
        <w:t>170 00 Praha 7</w:t>
      </w:r>
      <w:r w:rsidR="00277B33" w:rsidRPr="006A5877">
        <w:rPr>
          <w:rFonts w:ascii="Arial" w:hAnsi="Arial" w:cs="Arial"/>
          <w:sz w:val="22"/>
          <w:szCs w:val="22"/>
        </w:rPr>
        <w:t xml:space="preserve">  </w:t>
      </w:r>
    </w:p>
    <w:p w14:paraId="431CEA88" w14:textId="77777777" w:rsidR="00355A7B" w:rsidRPr="006A5877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>I</w:t>
      </w:r>
      <w:r w:rsidR="00B67441" w:rsidRPr="006A5877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 w:rsidRPr="006A5877">
        <w:rPr>
          <w:rFonts w:ascii="Arial" w:hAnsi="Arial" w:cs="Arial"/>
          <w:sz w:val="22"/>
          <w:szCs w:val="22"/>
        </w:rPr>
        <w:tab/>
      </w:r>
      <w:r w:rsidRPr="006A5877">
        <w:rPr>
          <w:rFonts w:ascii="Arial" w:hAnsi="Arial" w:cs="Arial"/>
          <w:sz w:val="22"/>
          <w:szCs w:val="22"/>
        </w:rPr>
        <w:t>00063754</w:t>
      </w:r>
    </w:p>
    <w:p w14:paraId="475E336E" w14:textId="77777777" w:rsidR="00FD2287" w:rsidRPr="006A5877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03E7DC81" w14:textId="77777777" w:rsidR="00355A7B" w:rsidRPr="006A5877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 xml:space="preserve">bankovní spojení:    </w:t>
      </w:r>
      <w:r w:rsidRPr="006A5877">
        <w:rPr>
          <w:rFonts w:ascii="Arial" w:hAnsi="Arial" w:cs="Arial"/>
          <w:sz w:val="22"/>
          <w:szCs w:val="22"/>
        </w:rPr>
        <w:tab/>
      </w:r>
      <w:r w:rsidR="00DD6EA3" w:rsidRPr="006A5877">
        <w:rPr>
          <w:rFonts w:ascii="Arial" w:hAnsi="Arial" w:cs="Arial"/>
          <w:sz w:val="22"/>
          <w:szCs w:val="22"/>
        </w:rPr>
        <w:tab/>
      </w:r>
      <w:r w:rsidRPr="006A5877">
        <w:rPr>
          <w:rFonts w:ascii="Arial" w:hAnsi="Arial" w:cs="Arial"/>
          <w:sz w:val="22"/>
          <w:szCs w:val="22"/>
        </w:rPr>
        <w:t>Česká spořitelna</w:t>
      </w:r>
      <w:r w:rsidR="00840516" w:rsidRPr="006A5877">
        <w:rPr>
          <w:rFonts w:ascii="Arial" w:hAnsi="Arial" w:cs="Arial"/>
          <w:sz w:val="22"/>
          <w:szCs w:val="22"/>
        </w:rPr>
        <w:t>,</w:t>
      </w:r>
      <w:r w:rsidRPr="006A5877">
        <w:rPr>
          <w:rFonts w:ascii="Arial" w:hAnsi="Arial" w:cs="Arial"/>
          <w:sz w:val="22"/>
          <w:szCs w:val="22"/>
        </w:rPr>
        <w:t xml:space="preserve"> a.s.</w:t>
      </w:r>
    </w:p>
    <w:p w14:paraId="7102F6A9" w14:textId="238A5475" w:rsidR="00355A7B" w:rsidRPr="006A5877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 xml:space="preserve">číslo účtu:                </w:t>
      </w:r>
      <w:r w:rsidR="00DD6EA3" w:rsidRPr="006A5877">
        <w:rPr>
          <w:rFonts w:ascii="Arial" w:hAnsi="Arial" w:cs="Arial"/>
          <w:sz w:val="22"/>
          <w:szCs w:val="22"/>
        </w:rPr>
        <w:tab/>
      </w:r>
      <w:r w:rsidR="001025D5" w:rsidRPr="006A5877">
        <w:rPr>
          <w:rFonts w:ascii="Arial" w:hAnsi="Arial" w:cs="Arial"/>
          <w:sz w:val="22"/>
          <w:szCs w:val="22"/>
        </w:rPr>
        <w:tab/>
      </w:r>
      <w:r w:rsidRPr="006A5877">
        <w:rPr>
          <w:rFonts w:ascii="Arial" w:hAnsi="Arial" w:cs="Arial"/>
          <w:sz w:val="22"/>
          <w:szCs w:val="22"/>
        </w:rPr>
        <w:t xml:space="preserve"> </w:t>
      </w:r>
    </w:p>
    <w:p w14:paraId="19BD9B45" w14:textId="7B0C8DD1" w:rsidR="00355A7B" w:rsidRPr="006A5877" w:rsidRDefault="00355A7B" w:rsidP="00355A7B">
      <w:pPr>
        <w:spacing w:line="240" w:lineRule="exact"/>
        <w:jc w:val="both"/>
        <w:rPr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 xml:space="preserve">telefon:                      </w:t>
      </w:r>
      <w:r w:rsidR="00DD6EA3" w:rsidRPr="006A5877">
        <w:rPr>
          <w:rFonts w:ascii="Arial" w:hAnsi="Arial" w:cs="Arial"/>
          <w:sz w:val="22"/>
          <w:szCs w:val="22"/>
        </w:rPr>
        <w:tab/>
      </w:r>
      <w:r w:rsidR="001025D5" w:rsidRPr="006A5877">
        <w:rPr>
          <w:rFonts w:ascii="Arial" w:hAnsi="Arial" w:cs="Arial"/>
          <w:sz w:val="22"/>
          <w:szCs w:val="22"/>
        </w:rPr>
        <w:tab/>
      </w:r>
    </w:p>
    <w:p w14:paraId="19FA72DF" w14:textId="2BA99372" w:rsidR="00355A7B" w:rsidRPr="006A5877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 xml:space="preserve">e-mail:                      </w:t>
      </w:r>
      <w:r w:rsidR="00DD6EA3" w:rsidRPr="006A5877">
        <w:rPr>
          <w:rFonts w:ascii="Arial" w:hAnsi="Arial" w:cs="Arial"/>
          <w:sz w:val="22"/>
          <w:szCs w:val="22"/>
        </w:rPr>
        <w:tab/>
      </w:r>
      <w:r w:rsidR="001025D5" w:rsidRPr="006A5877">
        <w:rPr>
          <w:rFonts w:ascii="Arial" w:hAnsi="Arial" w:cs="Arial"/>
          <w:sz w:val="22"/>
          <w:szCs w:val="22"/>
        </w:rPr>
        <w:tab/>
      </w:r>
    </w:p>
    <w:p w14:paraId="38158F75" w14:textId="77777777" w:rsidR="00355A7B" w:rsidRPr="00360E0B" w:rsidRDefault="00355A7B" w:rsidP="00415B35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O</w:t>
      </w:r>
      <w:r w:rsidRPr="00360E0B">
        <w:rPr>
          <w:rFonts w:ascii="Arial" w:hAnsi="Arial" w:cs="Arial"/>
          <w:i/>
          <w:sz w:val="22"/>
          <w:szCs w:val="22"/>
        </w:rPr>
        <w:t>bjednatel“)</w:t>
      </w:r>
    </w:p>
    <w:p w14:paraId="2E2D490E" w14:textId="77777777" w:rsidR="00461D5D" w:rsidRDefault="00461D5D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A5877DA" w14:textId="77777777" w:rsidR="00355A7B" w:rsidRPr="00461D5D" w:rsidRDefault="00461D5D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61D5D">
        <w:rPr>
          <w:rFonts w:ascii="Arial" w:hAnsi="Arial" w:cs="Arial"/>
          <w:b/>
          <w:sz w:val="22"/>
          <w:szCs w:val="22"/>
        </w:rPr>
        <w:t>a</w:t>
      </w:r>
    </w:p>
    <w:p w14:paraId="4EFAB0E6" w14:textId="77777777" w:rsidR="00461D5D" w:rsidRDefault="00461D5D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02614512" w14:textId="6D7A2396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zhotovitel: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A90D13">
        <w:rPr>
          <w:rFonts w:ascii="Arial" w:hAnsi="Arial" w:cs="Arial"/>
          <w:b/>
          <w:i w:val="0"/>
          <w:iCs w:val="0"/>
          <w:sz w:val="22"/>
          <w:szCs w:val="22"/>
        </w:rPr>
        <w:t>Gardenline s.r.o.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8A36B06" w14:textId="7EF3354E" w:rsidR="00355A7B" w:rsidRPr="007A3FF7" w:rsidRDefault="004D26E7" w:rsidP="004D26E7">
      <w:pPr>
        <w:pStyle w:val="Zkladntext"/>
        <w:ind w:left="2832" w:hanging="283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>
        <w:rPr>
          <w:rFonts w:ascii="Arial" w:hAnsi="Arial" w:cs="Arial"/>
          <w:i w:val="0"/>
          <w:iCs w:val="0"/>
          <w:sz w:val="22"/>
          <w:szCs w:val="22"/>
        </w:rPr>
        <w:tab/>
        <w:t xml:space="preserve">Ing. Miloš Náprstek, jednatel, zastoupený </w:t>
      </w:r>
      <w:r w:rsidR="00A90D13" w:rsidRPr="007F614B">
        <w:rPr>
          <w:rFonts w:ascii="Arial" w:hAnsi="Arial" w:cs="Arial"/>
          <w:i w:val="0"/>
          <w:iCs w:val="0"/>
          <w:sz w:val="22"/>
          <w:szCs w:val="22"/>
        </w:rPr>
        <w:t>Vít</w:t>
      </w:r>
      <w:r>
        <w:rPr>
          <w:rFonts w:ascii="Arial" w:hAnsi="Arial" w:cs="Arial"/>
          <w:i w:val="0"/>
          <w:iCs w:val="0"/>
          <w:sz w:val="22"/>
          <w:szCs w:val="22"/>
        </w:rPr>
        <w:t>em Koláč</w:t>
      </w:r>
      <w:r w:rsidR="00A90D13" w:rsidRPr="007F614B">
        <w:rPr>
          <w:rFonts w:ascii="Arial" w:hAnsi="Arial" w:cs="Arial"/>
          <w:i w:val="0"/>
          <w:iCs w:val="0"/>
          <w:sz w:val="22"/>
          <w:szCs w:val="22"/>
        </w:rPr>
        <w:t>k</w:t>
      </w:r>
      <w:r>
        <w:rPr>
          <w:rFonts w:ascii="Arial" w:hAnsi="Arial" w:cs="Arial"/>
          <w:i w:val="0"/>
          <w:iCs w:val="0"/>
          <w:sz w:val="22"/>
          <w:szCs w:val="22"/>
        </w:rPr>
        <w:t>em</w:t>
      </w:r>
      <w:r w:rsidR="00A90D13" w:rsidRPr="007F614B"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r>
        <w:rPr>
          <w:rFonts w:ascii="Arial" w:hAnsi="Arial" w:cs="Arial"/>
          <w:i w:val="0"/>
          <w:iCs w:val="0"/>
          <w:sz w:val="22"/>
          <w:szCs w:val="22"/>
        </w:rPr>
        <w:t>zmocněn</w:t>
      </w:r>
      <w:r w:rsidR="00A90D13" w:rsidRPr="007F614B">
        <w:rPr>
          <w:rFonts w:ascii="Arial" w:hAnsi="Arial" w:cs="Arial"/>
          <w:i w:val="0"/>
          <w:iCs w:val="0"/>
          <w:sz w:val="22"/>
          <w:szCs w:val="22"/>
        </w:rPr>
        <w:t>c</w:t>
      </w:r>
      <w:r>
        <w:rPr>
          <w:rFonts w:ascii="Arial" w:hAnsi="Arial" w:cs="Arial"/>
          <w:i w:val="0"/>
          <w:iCs w:val="0"/>
          <w:sz w:val="22"/>
          <w:szCs w:val="22"/>
        </w:rPr>
        <w:t>em</w:t>
      </w:r>
      <w:r w:rsidR="00A90D13" w:rsidRPr="007F614B">
        <w:rPr>
          <w:rFonts w:ascii="Arial" w:hAnsi="Arial" w:cs="Arial"/>
          <w:i w:val="0"/>
          <w:iCs w:val="0"/>
          <w:sz w:val="22"/>
          <w:szCs w:val="22"/>
        </w:rPr>
        <w:t xml:space="preserve"> na základě plné moci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ze dne 28. 6. 2023</w:t>
      </w:r>
    </w:p>
    <w:p w14:paraId="604DBAD1" w14:textId="68BEB32D" w:rsidR="00355A7B" w:rsidRPr="007A3FF7" w:rsidRDefault="00A90D13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sídlo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>: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                        Na Vinici 948/13, Předměstí, 412 01 Litoměřice</w:t>
      </w:r>
    </w:p>
    <w:p w14:paraId="2104DB83" w14:textId="1810445A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A90D13">
        <w:rPr>
          <w:rFonts w:ascii="Arial" w:hAnsi="Arial" w:cs="Arial"/>
          <w:i w:val="0"/>
          <w:iCs w:val="0"/>
          <w:sz w:val="22"/>
          <w:szCs w:val="22"/>
        </w:rPr>
        <w:t>272 63 827</w:t>
      </w:r>
    </w:p>
    <w:p w14:paraId="52660688" w14:textId="3846BD64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A90D13">
        <w:rPr>
          <w:rFonts w:ascii="Arial" w:hAnsi="Arial" w:cs="Arial"/>
          <w:i w:val="0"/>
          <w:iCs w:val="0"/>
          <w:sz w:val="22"/>
          <w:szCs w:val="22"/>
        </w:rPr>
        <w:t>CZ27263827</w:t>
      </w:r>
    </w:p>
    <w:p w14:paraId="2F15765C" w14:textId="40892DF0" w:rsidR="00355A7B" w:rsidRPr="007A3FF7" w:rsidRDefault="007C11BE" w:rsidP="00355A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</w:t>
      </w:r>
      <w:r w:rsidR="00355A7B" w:rsidRPr="007A3FF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ý</w:t>
      </w:r>
      <w:r w:rsidR="00355A7B" w:rsidRPr="007A3FF7">
        <w:rPr>
          <w:rFonts w:ascii="Arial" w:hAnsi="Arial" w:cs="Arial"/>
          <w:sz w:val="22"/>
          <w:szCs w:val="22"/>
        </w:rPr>
        <w:t xml:space="preserve"> v Obchodním rejstříku vedeném </w:t>
      </w:r>
      <w:r w:rsidR="00A90D13">
        <w:rPr>
          <w:rFonts w:ascii="Arial" w:hAnsi="Arial" w:cs="Arial"/>
          <w:sz w:val="22"/>
          <w:szCs w:val="22"/>
        </w:rPr>
        <w:t>Krajským soudem v Ústí nad Labem</w:t>
      </w:r>
      <w:r w:rsidR="00355A7B" w:rsidRPr="007A3FF7">
        <w:rPr>
          <w:rFonts w:ascii="Arial" w:hAnsi="Arial" w:cs="Arial"/>
          <w:sz w:val="22"/>
          <w:szCs w:val="22"/>
        </w:rPr>
        <w:t xml:space="preserve"> oddíl </w:t>
      </w:r>
      <w:r w:rsidR="00A90D13">
        <w:rPr>
          <w:rFonts w:ascii="Arial" w:hAnsi="Arial" w:cs="Arial"/>
          <w:sz w:val="22"/>
          <w:szCs w:val="22"/>
        </w:rPr>
        <w:t xml:space="preserve">C, </w:t>
      </w:r>
      <w:r w:rsidR="00355A7B" w:rsidRPr="00A63B2F">
        <w:rPr>
          <w:rFonts w:ascii="Arial" w:hAnsi="Arial" w:cs="Arial"/>
          <w:sz w:val="22"/>
          <w:szCs w:val="22"/>
        </w:rPr>
        <w:t xml:space="preserve">vložka </w:t>
      </w:r>
      <w:r w:rsidR="00A90D13">
        <w:rPr>
          <w:rFonts w:ascii="Arial" w:hAnsi="Arial" w:cs="Arial"/>
          <w:sz w:val="22"/>
          <w:szCs w:val="22"/>
        </w:rPr>
        <w:t>21435</w:t>
      </w:r>
    </w:p>
    <w:p w14:paraId="656A70ED" w14:textId="04663BFA" w:rsidR="00355A7B" w:rsidRPr="007A3FF7" w:rsidRDefault="00355A7B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A90D13">
        <w:rPr>
          <w:rFonts w:ascii="Arial" w:hAnsi="Arial" w:cs="Arial"/>
          <w:i w:val="0"/>
          <w:iCs w:val="0"/>
          <w:sz w:val="22"/>
          <w:szCs w:val="22"/>
        </w:rPr>
        <w:t>Československá obchodní banka, a.s.</w:t>
      </w:r>
    </w:p>
    <w:p w14:paraId="3F7B1535" w14:textId="0CD6D064" w:rsidR="00355A7B" w:rsidRPr="007A3FF7" w:rsidRDefault="00CC510F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FE95550" w14:textId="28055589" w:rsidR="00355A7B" w:rsidRPr="007A3FF7" w:rsidRDefault="00CC510F" w:rsidP="00355A7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>: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57ACDB4" w14:textId="6FAF2E00" w:rsidR="00355A7B" w:rsidRPr="00415B35" w:rsidRDefault="00355A7B" w:rsidP="00415B3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1025D5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332651B" w14:textId="77777777" w:rsidR="00355A7B" w:rsidRDefault="00355A7B" w:rsidP="00415B35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Z</w:t>
      </w:r>
      <w:r w:rsidRPr="00360E0B">
        <w:rPr>
          <w:rFonts w:ascii="Arial" w:hAnsi="Arial" w:cs="Arial"/>
          <w:i/>
          <w:sz w:val="22"/>
          <w:szCs w:val="22"/>
        </w:rPr>
        <w:t>hotovitel“)</w:t>
      </w:r>
    </w:p>
    <w:p w14:paraId="2F5D9A2C" w14:textId="77777777" w:rsidR="00CC510F" w:rsidRDefault="00CC510F" w:rsidP="00415B35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6B08172D" w14:textId="77777777" w:rsidR="00690EA0" w:rsidRPr="00360E0B" w:rsidRDefault="00690EA0" w:rsidP="00415B35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4F049E6" w14:textId="77777777" w:rsidR="00355A7B" w:rsidRPr="00A63B2F" w:rsidRDefault="00355A7B" w:rsidP="00355A7B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 w:rsidR="00F3736C">
        <w:rPr>
          <w:rFonts w:ascii="Arial" w:hAnsi="Arial"/>
          <w:b/>
          <w:sz w:val="22"/>
        </w:rPr>
        <w:t>------------------------------------------</w:t>
      </w:r>
    </w:p>
    <w:p w14:paraId="014FD413" w14:textId="72C364C0" w:rsidR="00355A7B" w:rsidRPr="007A3FF7" w:rsidRDefault="00E90331" w:rsidP="00355A7B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355A7B" w:rsidRPr="007A3FF7">
        <w:rPr>
          <w:rFonts w:ascii="Arial" w:hAnsi="Arial" w:cs="Arial"/>
          <w:sz w:val="22"/>
          <w:szCs w:val="22"/>
        </w:rPr>
        <w:t xml:space="preserve"> prohlašuj</w:t>
      </w:r>
      <w:r>
        <w:rPr>
          <w:rFonts w:ascii="Arial" w:hAnsi="Arial" w:cs="Arial"/>
          <w:sz w:val="22"/>
          <w:szCs w:val="22"/>
        </w:rPr>
        <w:t>e</w:t>
      </w:r>
      <w:r w:rsidR="00355A7B" w:rsidRPr="007A3FF7">
        <w:rPr>
          <w:rFonts w:ascii="Arial" w:hAnsi="Arial" w:cs="Arial"/>
          <w:sz w:val="22"/>
          <w:szCs w:val="22"/>
        </w:rPr>
        <w:t>, že Smlouva o dílo č</w:t>
      </w:r>
      <w:r w:rsidR="000C49A2">
        <w:rPr>
          <w:rFonts w:ascii="Arial" w:hAnsi="Arial" w:cs="Arial"/>
          <w:sz w:val="22"/>
          <w:szCs w:val="22"/>
        </w:rPr>
        <w:t xml:space="preserve">. </w:t>
      </w:r>
      <w:r w:rsidR="00690EA0">
        <w:rPr>
          <w:rFonts w:ascii="Arial" w:hAnsi="Arial" w:cs="Arial"/>
          <w:sz w:val="22"/>
          <w:szCs w:val="22"/>
        </w:rPr>
        <w:t>00335/2023/OIVZ/10</w:t>
      </w:r>
      <w:r w:rsidR="00460977" w:rsidRPr="00460977">
        <w:rPr>
          <w:rFonts w:ascii="Arial" w:hAnsi="Arial" w:cs="Arial"/>
          <w:sz w:val="22"/>
          <w:szCs w:val="22"/>
        </w:rPr>
        <w:t xml:space="preserve"> </w:t>
      </w:r>
      <w:r w:rsidR="005F7A42" w:rsidRPr="00460977">
        <w:rPr>
          <w:rFonts w:ascii="Arial" w:hAnsi="Arial" w:cs="Arial"/>
          <w:sz w:val="22"/>
          <w:szCs w:val="22"/>
        </w:rPr>
        <w:t>(dále také jako „Smlouva“)</w:t>
      </w:r>
      <w:r w:rsidR="001025D5" w:rsidRPr="00460977">
        <w:rPr>
          <w:rFonts w:ascii="Arial" w:hAnsi="Arial" w:cs="Arial"/>
          <w:sz w:val="22"/>
          <w:szCs w:val="22"/>
        </w:rPr>
        <w:t xml:space="preserve"> </w:t>
      </w:r>
      <w:r w:rsidR="00355A7B" w:rsidRPr="00F3736C">
        <w:rPr>
          <w:rFonts w:ascii="Arial" w:hAnsi="Arial" w:cs="Arial"/>
          <w:sz w:val="22"/>
          <w:szCs w:val="22"/>
        </w:rPr>
        <w:t>j</w:t>
      </w:r>
      <w:r w:rsidR="00355A7B" w:rsidRPr="007A3FF7">
        <w:rPr>
          <w:rFonts w:ascii="Arial" w:hAnsi="Arial" w:cs="Arial"/>
          <w:sz w:val="22"/>
          <w:szCs w:val="22"/>
        </w:rPr>
        <w:t xml:space="preserve">e uzavřená na základě rozhodnutí Rady MČ Praha 7 č. </w:t>
      </w:r>
      <w:r w:rsidR="00EE101B" w:rsidRPr="00893E5E">
        <w:rPr>
          <w:rFonts w:ascii="Arial" w:hAnsi="Arial" w:cs="Arial"/>
          <w:sz w:val="22"/>
          <w:szCs w:val="22"/>
        </w:rPr>
        <w:t>usnesení</w:t>
      </w:r>
      <w:r w:rsidR="004D26E7">
        <w:rPr>
          <w:rFonts w:ascii="Arial" w:hAnsi="Arial" w:cs="Arial"/>
          <w:sz w:val="22"/>
          <w:szCs w:val="22"/>
        </w:rPr>
        <w:t xml:space="preserve"> 0565</w:t>
      </w:r>
      <w:r w:rsidR="00690EA0" w:rsidRPr="00893E5E">
        <w:rPr>
          <w:rFonts w:ascii="Arial" w:hAnsi="Arial" w:cs="Arial"/>
          <w:sz w:val="22"/>
          <w:szCs w:val="22"/>
        </w:rPr>
        <w:t>/23</w:t>
      </w:r>
      <w:r w:rsidR="00355A7B" w:rsidRPr="00893E5E">
        <w:rPr>
          <w:rFonts w:ascii="Arial" w:hAnsi="Arial" w:cs="Arial"/>
          <w:sz w:val="22"/>
          <w:szCs w:val="22"/>
        </w:rPr>
        <w:t>-</w:t>
      </w:r>
      <w:r w:rsidR="004D26E7">
        <w:rPr>
          <w:rFonts w:ascii="Arial" w:hAnsi="Arial" w:cs="Arial"/>
          <w:sz w:val="22"/>
          <w:szCs w:val="22"/>
        </w:rPr>
        <w:t xml:space="preserve">R z jednání č. 45 ze dne 26. 9. </w:t>
      </w:r>
      <w:r w:rsidR="001025D5" w:rsidRPr="00893E5E">
        <w:rPr>
          <w:rFonts w:ascii="Arial" w:hAnsi="Arial" w:cs="Arial"/>
          <w:sz w:val="22"/>
          <w:szCs w:val="22"/>
        </w:rPr>
        <w:t>20</w:t>
      </w:r>
      <w:r w:rsidR="00690EA0" w:rsidRPr="00893E5E">
        <w:rPr>
          <w:rFonts w:ascii="Arial" w:hAnsi="Arial" w:cs="Arial"/>
          <w:sz w:val="22"/>
          <w:szCs w:val="22"/>
        </w:rPr>
        <w:t>23</w:t>
      </w:r>
    </w:p>
    <w:p w14:paraId="6E87965F" w14:textId="77777777" w:rsidR="00355A7B" w:rsidRPr="00A63B2F" w:rsidRDefault="00355A7B" w:rsidP="00355A7B">
      <w:pPr>
        <w:pStyle w:val="Zkladntext2"/>
        <w:rPr>
          <w:rFonts w:ascii="Arial" w:hAnsi="Arial"/>
          <w:b/>
          <w:sz w:val="22"/>
        </w:rPr>
      </w:pPr>
      <w:r w:rsidRPr="00A63B2F">
        <w:rPr>
          <w:rFonts w:ascii="Arial" w:hAnsi="Arial"/>
          <w:sz w:val="22"/>
        </w:rPr>
        <w:t>----------------------------------------------------------------------------------</w:t>
      </w:r>
      <w:r w:rsidR="00F3736C">
        <w:rPr>
          <w:rFonts w:ascii="Arial" w:hAnsi="Arial"/>
          <w:sz w:val="22"/>
        </w:rPr>
        <w:t>-----------------------------------------</w:t>
      </w:r>
    </w:p>
    <w:p w14:paraId="05F4CF11" w14:textId="77777777" w:rsidR="00824E5D" w:rsidRDefault="00824E5D" w:rsidP="00355A7B">
      <w:pPr>
        <w:shd w:val="clear" w:color="auto" w:fill="FFFFFF"/>
        <w:spacing w:line="288" w:lineRule="auto"/>
        <w:jc w:val="center"/>
        <w:rPr>
          <w:rFonts w:ascii="Arial" w:hAnsi="Arial"/>
          <w:b/>
          <w:i/>
          <w:sz w:val="22"/>
        </w:rPr>
      </w:pPr>
    </w:p>
    <w:p w14:paraId="62A0A090" w14:textId="77777777" w:rsidR="00355A7B" w:rsidRDefault="00355A7B" w:rsidP="00355A7B">
      <w:pPr>
        <w:shd w:val="clear" w:color="auto" w:fill="FFFFFF"/>
        <w:spacing w:line="288" w:lineRule="auto"/>
        <w:jc w:val="center"/>
        <w:rPr>
          <w:rFonts w:ascii="Arial" w:hAnsi="Arial"/>
          <w:b/>
          <w:i/>
          <w:sz w:val="22"/>
        </w:rPr>
      </w:pPr>
      <w:r w:rsidRPr="00A63B2F">
        <w:rPr>
          <w:rFonts w:ascii="Arial" w:hAnsi="Arial"/>
          <w:b/>
          <w:i/>
          <w:sz w:val="22"/>
        </w:rPr>
        <w:t>Preambule</w:t>
      </w:r>
    </w:p>
    <w:p w14:paraId="473CA8D3" w14:textId="77777777" w:rsidR="00E90331" w:rsidRPr="00A63B2F" w:rsidRDefault="00E90331" w:rsidP="00355A7B">
      <w:pPr>
        <w:shd w:val="clear" w:color="auto" w:fill="FFFFFF"/>
        <w:spacing w:line="288" w:lineRule="auto"/>
        <w:jc w:val="center"/>
        <w:rPr>
          <w:rFonts w:ascii="Arial" w:hAnsi="Arial"/>
          <w:b/>
          <w:i/>
          <w:sz w:val="22"/>
        </w:rPr>
      </w:pPr>
    </w:p>
    <w:p w14:paraId="7D2591CC" w14:textId="7315A2E7" w:rsidR="00E13C49" w:rsidRDefault="00335ECC" w:rsidP="005F7A42">
      <w:pPr>
        <w:pStyle w:val="Zkladntext"/>
        <w:ind w:left="142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Tato S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 xml:space="preserve">mlouva </w:t>
      </w:r>
      <w:r w:rsidR="00355A7B" w:rsidRPr="003F2224">
        <w:rPr>
          <w:rFonts w:ascii="Arial" w:hAnsi="Arial" w:cs="Arial"/>
          <w:i w:val="0"/>
          <w:iCs w:val="0"/>
          <w:sz w:val="22"/>
          <w:szCs w:val="22"/>
        </w:rPr>
        <w:t xml:space="preserve">se </w:t>
      </w:r>
      <w:r w:rsidR="002C3A16">
        <w:rPr>
          <w:rFonts w:ascii="Arial" w:hAnsi="Arial" w:cs="Arial"/>
          <w:i w:val="0"/>
          <w:iCs w:val="0"/>
          <w:sz w:val="22"/>
          <w:szCs w:val="22"/>
        </w:rPr>
        <w:t xml:space="preserve">uzavírá pro splnění </w:t>
      </w:r>
      <w:r w:rsidR="00355A7B" w:rsidRPr="000C7AC0">
        <w:rPr>
          <w:rFonts w:ascii="Arial" w:hAnsi="Arial" w:cs="Arial"/>
          <w:i w:val="0"/>
          <w:iCs w:val="0"/>
          <w:sz w:val="22"/>
          <w:szCs w:val="22"/>
        </w:rPr>
        <w:t>veřejné z</w:t>
      </w:r>
      <w:r w:rsidR="00A63B2F" w:rsidRPr="000C7AC0">
        <w:rPr>
          <w:rFonts w:ascii="Arial" w:hAnsi="Arial" w:cs="Arial"/>
          <w:i w:val="0"/>
          <w:iCs w:val="0"/>
          <w:sz w:val="22"/>
          <w:szCs w:val="22"/>
        </w:rPr>
        <w:t xml:space="preserve">akázky malého rozsahu </w:t>
      </w:r>
      <w:r w:rsidR="00BC1EF9">
        <w:rPr>
          <w:rFonts w:ascii="Arial" w:hAnsi="Arial" w:cs="Arial"/>
          <w:i w:val="0"/>
          <w:iCs w:val="0"/>
          <w:sz w:val="22"/>
          <w:szCs w:val="22"/>
        </w:rPr>
        <w:t xml:space="preserve">na stavební práce </w:t>
      </w:r>
      <w:r w:rsidR="00A63B2F" w:rsidRPr="000C7AC0">
        <w:rPr>
          <w:rFonts w:ascii="Arial" w:hAnsi="Arial" w:cs="Arial"/>
          <w:i w:val="0"/>
          <w:iCs w:val="0"/>
          <w:sz w:val="22"/>
          <w:szCs w:val="22"/>
        </w:rPr>
        <w:t xml:space="preserve">vyhlášené </w:t>
      </w:r>
      <w:r w:rsidR="00456A4D">
        <w:rPr>
          <w:rFonts w:ascii="Arial" w:hAnsi="Arial" w:cs="Arial"/>
          <w:i w:val="0"/>
          <w:iCs w:val="0"/>
          <w:sz w:val="22"/>
          <w:szCs w:val="22"/>
        </w:rPr>
        <w:t>O</w:t>
      </w:r>
      <w:r w:rsidR="00355A7B" w:rsidRPr="000C7AC0">
        <w:rPr>
          <w:rFonts w:ascii="Arial" w:hAnsi="Arial" w:cs="Arial"/>
          <w:i w:val="0"/>
          <w:iCs w:val="0"/>
          <w:sz w:val="22"/>
          <w:szCs w:val="22"/>
        </w:rPr>
        <w:t xml:space="preserve">bjednatelem pod </w:t>
      </w:r>
      <w:r w:rsidR="00355A7B" w:rsidRPr="005136D5">
        <w:rPr>
          <w:rFonts w:ascii="Arial" w:hAnsi="Arial" w:cs="Arial"/>
          <w:i w:val="0"/>
          <w:iCs w:val="0"/>
          <w:sz w:val="22"/>
          <w:szCs w:val="22"/>
        </w:rPr>
        <w:t xml:space="preserve">názvem </w:t>
      </w:r>
      <w:r w:rsidR="00A63B2F" w:rsidRPr="00461D5D">
        <w:rPr>
          <w:rFonts w:ascii="Arial" w:hAnsi="Arial" w:cs="Arial"/>
          <w:b/>
          <w:i w:val="0"/>
          <w:iCs w:val="0"/>
          <w:sz w:val="22"/>
          <w:szCs w:val="22"/>
        </w:rPr>
        <w:t>„</w:t>
      </w:r>
      <w:r w:rsidR="00690EA0">
        <w:rPr>
          <w:rFonts w:ascii="Arial" w:hAnsi="Arial" w:cs="Arial"/>
          <w:b/>
          <w:i w:val="0"/>
          <w:iCs w:val="0"/>
          <w:sz w:val="22"/>
          <w:szCs w:val="22"/>
        </w:rPr>
        <w:t>Výsadba stromů – Ortenovo náměstí</w:t>
      </w:r>
      <w:r w:rsidR="00506EC6">
        <w:rPr>
          <w:rFonts w:ascii="Arial" w:hAnsi="Arial" w:cs="Arial"/>
          <w:b/>
          <w:i w:val="0"/>
          <w:iCs w:val="0"/>
          <w:sz w:val="22"/>
          <w:szCs w:val="22"/>
        </w:rPr>
        <w:t xml:space="preserve"> – II. vyhlášení</w:t>
      </w:r>
      <w:r w:rsidR="00A63B2F" w:rsidRPr="00461D5D">
        <w:rPr>
          <w:rFonts w:ascii="Arial" w:hAnsi="Arial" w:cs="Arial"/>
          <w:b/>
          <w:i w:val="0"/>
          <w:iCs w:val="0"/>
          <w:sz w:val="22"/>
          <w:szCs w:val="22"/>
        </w:rPr>
        <w:t>“</w:t>
      </w:r>
      <w:r w:rsidR="001025D5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355A7B" w:rsidRPr="00543233">
        <w:rPr>
          <w:rFonts w:ascii="Arial" w:hAnsi="Arial" w:cs="Arial"/>
          <w:i w:val="0"/>
          <w:iCs w:val="0"/>
          <w:sz w:val="22"/>
          <w:szCs w:val="22"/>
        </w:rPr>
        <w:t xml:space="preserve">Smlouva se </w:t>
      </w:r>
      <w:r w:rsidR="00355A7B" w:rsidRPr="00BE0D05">
        <w:rPr>
          <w:rFonts w:ascii="Arial" w:hAnsi="Arial" w:cs="Arial"/>
          <w:i w:val="0"/>
          <w:iCs w:val="0"/>
          <w:sz w:val="22"/>
          <w:szCs w:val="22"/>
        </w:rPr>
        <w:t>uzavírá</w:t>
      </w:r>
      <w:r w:rsidR="00F3736C" w:rsidRPr="00BE0D05">
        <w:rPr>
          <w:rFonts w:ascii="Arial" w:hAnsi="Arial" w:cs="Arial"/>
          <w:i w:val="0"/>
          <w:iCs w:val="0"/>
          <w:sz w:val="22"/>
          <w:szCs w:val="22"/>
        </w:rPr>
        <w:t xml:space="preserve"> na základě a v souladu s</w:t>
      </w:r>
      <w:r w:rsidR="00E268AF" w:rsidRPr="00BE0D05">
        <w:rPr>
          <w:rFonts w:ascii="Arial" w:hAnsi="Arial" w:cs="Arial"/>
          <w:i w:val="0"/>
          <w:iCs w:val="0"/>
          <w:sz w:val="22"/>
          <w:szCs w:val="22"/>
        </w:rPr>
        <w:t xml:space="preserve"> Výzvou - </w:t>
      </w:r>
      <w:r w:rsidR="00F3736C" w:rsidRPr="00BE0D05">
        <w:rPr>
          <w:rFonts w:ascii="Arial" w:hAnsi="Arial" w:cs="Arial"/>
          <w:i w:val="0"/>
          <w:iCs w:val="0"/>
          <w:sz w:val="22"/>
          <w:szCs w:val="22"/>
        </w:rPr>
        <w:t>Oznámením výběrového řízení</w:t>
      </w:r>
      <w:r w:rsidR="001025D5" w:rsidRPr="00BE0D0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456A4D" w:rsidRPr="00BE0D05">
        <w:rPr>
          <w:rFonts w:ascii="Arial" w:hAnsi="Arial" w:cs="Arial"/>
          <w:i w:val="0"/>
          <w:iCs w:val="0"/>
          <w:sz w:val="22"/>
          <w:szCs w:val="22"/>
        </w:rPr>
        <w:t>O</w:t>
      </w:r>
      <w:r w:rsidR="00355A7B" w:rsidRPr="00BE0D05">
        <w:rPr>
          <w:rFonts w:ascii="Arial" w:hAnsi="Arial" w:cs="Arial"/>
          <w:i w:val="0"/>
          <w:iCs w:val="0"/>
          <w:sz w:val="22"/>
          <w:szCs w:val="22"/>
        </w:rPr>
        <w:t xml:space="preserve">bjednatele </w:t>
      </w:r>
      <w:r w:rsidR="00543233" w:rsidRPr="00BE0D05">
        <w:rPr>
          <w:rFonts w:ascii="Arial" w:hAnsi="Arial" w:cs="Arial"/>
          <w:i w:val="0"/>
          <w:iCs w:val="0"/>
          <w:sz w:val="22"/>
          <w:szCs w:val="22"/>
        </w:rPr>
        <w:t xml:space="preserve">ze </w:t>
      </w:r>
      <w:r w:rsidR="00543233" w:rsidRPr="00DC078C">
        <w:rPr>
          <w:rFonts w:ascii="Arial" w:hAnsi="Arial" w:cs="Arial"/>
          <w:i w:val="0"/>
          <w:iCs w:val="0"/>
          <w:sz w:val="22"/>
          <w:szCs w:val="22"/>
        </w:rPr>
        <w:t>dne</w:t>
      </w:r>
      <w:r w:rsidR="00F472DC" w:rsidRPr="00DC078C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DC078C" w:rsidRPr="00DC078C">
        <w:rPr>
          <w:rFonts w:ascii="Arial" w:hAnsi="Arial" w:cs="Arial"/>
          <w:i w:val="0"/>
          <w:iCs w:val="0"/>
          <w:sz w:val="22"/>
          <w:szCs w:val="22"/>
        </w:rPr>
        <w:t>4</w:t>
      </w:r>
      <w:r w:rsidR="00F472DC" w:rsidRPr="00DC078C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506EC6" w:rsidRPr="00DC078C">
        <w:rPr>
          <w:rFonts w:ascii="Arial" w:hAnsi="Arial" w:cs="Arial"/>
          <w:i w:val="0"/>
          <w:iCs w:val="0"/>
          <w:sz w:val="22"/>
          <w:szCs w:val="22"/>
        </w:rPr>
        <w:t>9</w:t>
      </w:r>
      <w:r w:rsidR="00F472DC" w:rsidRPr="00DC078C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690EA0" w:rsidRPr="00DC078C">
        <w:rPr>
          <w:rFonts w:ascii="Arial" w:hAnsi="Arial" w:cs="Arial"/>
          <w:i w:val="0"/>
          <w:iCs w:val="0"/>
          <w:sz w:val="22"/>
          <w:szCs w:val="22"/>
        </w:rPr>
        <w:t>2023</w:t>
      </w:r>
      <w:r w:rsidR="001025D5" w:rsidRPr="00DC078C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55A7B" w:rsidRPr="00DC078C">
        <w:rPr>
          <w:rFonts w:ascii="Arial" w:hAnsi="Arial" w:cs="Arial"/>
          <w:i w:val="0"/>
          <w:iCs w:val="0"/>
          <w:sz w:val="22"/>
          <w:szCs w:val="22"/>
        </w:rPr>
        <w:t>a s </w:t>
      </w:r>
      <w:r w:rsidR="00355A7B" w:rsidRPr="00D44C9C">
        <w:rPr>
          <w:rFonts w:ascii="Arial" w:hAnsi="Arial" w:cs="Arial"/>
          <w:i w:val="0"/>
          <w:iCs w:val="0"/>
          <w:sz w:val="22"/>
          <w:szCs w:val="22"/>
        </w:rPr>
        <w:t xml:space="preserve">nabídkou </w:t>
      </w:r>
      <w:r w:rsidR="002C3A16">
        <w:rPr>
          <w:rFonts w:ascii="Arial" w:hAnsi="Arial" w:cs="Arial"/>
          <w:i w:val="0"/>
          <w:iCs w:val="0"/>
          <w:sz w:val="22"/>
          <w:szCs w:val="22"/>
        </w:rPr>
        <w:t xml:space="preserve">vybraného </w:t>
      </w:r>
      <w:r w:rsidR="00456A4D" w:rsidRPr="00A90D13">
        <w:rPr>
          <w:rFonts w:ascii="Arial" w:hAnsi="Arial" w:cs="Arial"/>
          <w:i w:val="0"/>
          <w:iCs w:val="0"/>
          <w:sz w:val="22"/>
          <w:szCs w:val="22"/>
        </w:rPr>
        <w:t xml:space="preserve">Zhotovitele </w:t>
      </w:r>
      <w:r w:rsidR="00355A7B" w:rsidRPr="00A90D13">
        <w:rPr>
          <w:rFonts w:ascii="Arial" w:hAnsi="Arial" w:cs="Arial"/>
          <w:i w:val="0"/>
          <w:iCs w:val="0"/>
          <w:sz w:val="22"/>
          <w:szCs w:val="22"/>
        </w:rPr>
        <w:t xml:space="preserve">ze dne </w:t>
      </w:r>
      <w:r w:rsidR="00A90D13" w:rsidRPr="00A90D13">
        <w:rPr>
          <w:rFonts w:ascii="Arial" w:hAnsi="Arial" w:cs="Arial"/>
          <w:i w:val="0"/>
          <w:iCs w:val="0"/>
          <w:sz w:val="22"/>
          <w:szCs w:val="22"/>
        </w:rPr>
        <w:t xml:space="preserve">18. 9. </w:t>
      </w:r>
      <w:r w:rsidR="00690EA0" w:rsidRPr="00A90D13">
        <w:rPr>
          <w:rFonts w:ascii="Arial" w:hAnsi="Arial" w:cs="Arial"/>
          <w:i w:val="0"/>
          <w:iCs w:val="0"/>
          <w:sz w:val="22"/>
          <w:szCs w:val="22"/>
        </w:rPr>
        <w:t>2023</w:t>
      </w:r>
      <w:r w:rsidR="003F2224" w:rsidRPr="00A90D13">
        <w:rPr>
          <w:rFonts w:ascii="Arial" w:hAnsi="Arial" w:cs="Arial"/>
          <w:i w:val="0"/>
          <w:iCs w:val="0"/>
          <w:sz w:val="22"/>
          <w:szCs w:val="22"/>
        </w:rPr>
        <w:t>.</w:t>
      </w:r>
      <w:r w:rsidR="00770EC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55A7B" w:rsidRPr="00D44C9C">
        <w:rPr>
          <w:rFonts w:ascii="Arial" w:hAnsi="Arial" w:cs="Arial"/>
          <w:i w:val="0"/>
          <w:iCs w:val="0"/>
          <w:sz w:val="22"/>
          <w:szCs w:val="22"/>
        </w:rPr>
        <w:t>Zhotovitel podpisem této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S</w:t>
      </w:r>
      <w:r w:rsidR="00355A7B" w:rsidRPr="00CF6BB3">
        <w:rPr>
          <w:rFonts w:ascii="Arial" w:hAnsi="Arial" w:cs="Arial"/>
          <w:i w:val="0"/>
          <w:iCs w:val="0"/>
          <w:sz w:val="22"/>
          <w:szCs w:val="22"/>
        </w:rPr>
        <w:t>mlouvy potvrzuje</w:t>
      </w:r>
      <w:r w:rsidR="00355A7B" w:rsidRPr="007A3FF7">
        <w:rPr>
          <w:rFonts w:ascii="Arial" w:hAnsi="Arial" w:cs="Arial"/>
          <w:i w:val="0"/>
          <w:iCs w:val="0"/>
          <w:sz w:val="22"/>
          <w:szCs w:val="22"/>
        </w:rPr>
        <w:t>, že je mu znám obsah výzvy uvedené v předchozí větě.</w:t>
      </w:r>
    </w:p>
    <w:p w14:paraId="0CABC225" w14:textId="77777777" w:rsidR="00EE101B" w:rsidRDefault="00EE101B" w:rsidP="00E90331">
      <w:pPr>
        <w:pStyle w:val="Zkladntext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6D61F554" w14:textId="77777777" w:rsidR="00BC1EF9" w:rsidRDefault="00BC1EF9" w:rsidP="00E90331">
      <w:pPr>
        <w:pStyle w:val="Zkladntext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3F11F920" w14:textId="77777777" w:rsidR="00BC1EF9" w:rsidRDefault="00BC1EF9" w:rsidP="00E90331">
      <w:pPr>
        <w:pStyle w:val="Zkladntext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25573593" w14:textId="77777777" w:rsidR="007233C6" w:rsidRPr="007A3FF7" w:rsidRDefault="007233C6" w:rsidP="00AE193C">
      <w:pPr>
        <w:rPr>
          <w:rFonts w:ascii="Arial" w:hAnsi="Arial" w:cs="Arial"/>
          <w:b/>
          <w:sz w:val="22"/>
          <w:szCs w:val="22"/>
        </w:rPr>
      </w:pPr>
    </w:p>
    <w:p w14:paraId="5E046CC5" w14:textId="03F7F498" w:rsidR="00E90331" w:rsidRPr="003A1D09" w:rsidRDefault="007233C6" w:rsidP="003A1D09">
      <w:pPr>
        <w:numPr>
          <w:ilvl w:val="0"/>
          <w:numId w:val="21"/>
        </w:numPr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 xml:space="preserve">Účel a </w:t>
      </w:r>
      <w:r w:rsidR="00335ECC">
        <w:rPr>
          <w:rFonts w:ascii="Arial" w:hAnsi="Arial" w:cs="Arial"/>
          <w:b/>
          <w:sz w:val="22"/>
          <w:szCs w:val="22"/>
        </w:rPr>
        <w:t>předmět S</w:t>
      </w:r>
      <w:r w:rsidRPr="007A3FF7">
        <w:rPr>
          <w:rFonts w:ascii="Arial" w:hAnsi="Arial" w:cs="Arial"/>
          <w:b/>
          <w:sz w:val="22"/>
          <w:szCs w:val="22"/>
        </w:rPr>
        <w:t>mlouvy</w:t>
      </w:r>
    </w:p>
    <w:p w14:paraId="06B98106" w14:textId="69C45083" w:rsidR="00460977" w:rsidRPr="00690EA0" w:rsidRDefault="000D58E7" w:rsidP="00690EA0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60977">
        <w:rPr>
          <w:rFonts w:ascii="Arial" w:hAnsi="Arial" w:cs="Arial"/>
          <w:b/>
          <w:sz w:val="22"/>
          <w:szCs w:val="22"/>
        </w:rPr>
        <w:t xml:space="preserve">Účelem </w:t>
      </w:r>
      <w:r w:rsidR="00611D06" w:rsidRPr="00460977">
        <w:rPr>
          <w:rFonts w:ascii="Arial" w:hAnsi="Arial" w:cs="Arial"/>
          <w:b/>
          <w:sz w:val="22"/>
          <w:szCs w:val="22"/>
        </w:rPr>
        <w:t xml:space="preserve">této Smlouvy </w:t>
      </w:r>
      <w:r w:rsidR="00611D06" w:rsidRPr="00690EA0">
        <w:rPr>
          <w:rFonts w:ascii="Arial" w:hAnsi="Arial" w:cs="Arial"/>
          <w:b/>
          <w:sz w:val="22"/>
          <w:szCs w:val="22"/>
        </w:rPr>
        <w:t xml:space="preserve">je realizace </w:t>
      </w:r>
      <w:r w:rsidR="00690EA0" w:rsidRPr="00690EA0">
        <w:rPr>
          <w:rFonts w:ascii="Arial" w:hAnsi="Arial" w:cs="Arial"/>
          <w:sz w:val="22"/>
          <w:szCs w:val="22"/>
        </w:rPr>
        <w:t xml:space="preserve">vzorového projektu výsadby stromů </w:t>
      </w:r>
      <w:r w:rsidR="00AA1340">
        <w:rPr>
          <w:rFonts w:ascii="Arial" w:hAnsi="Arial" w:cs="Arial"/>
          <w:sz w:val="22"/>
          <w:szCs w:val="22"/>
        </w:rPr>
        <w:t>dle</w:t>
      </w:r>
      <w:r w:rsidR="00690EA0" w:rsidRPr="00690EA0">
        <w:rPr>
          <w:rFonts w:ascii="Arial" w:hAnsi="Arial" w:cs="Arial"/>
          <w:sz w:val="22"/>
          <w:szCs w:val="22"/>
        </w:rPr>
        <w:t xml:space="preserve"> principů modrozelené infrastruktury (MZI) v ulici U Pergamenky</w:t>
      </w:r>
      <w:r w:rsidR="00AA1340">
        <w:rPr>
          <w:rFonts w:ascii="Arial" w:hAnsi="Arial" w:cs="Arial"/>
          <w:sz w:val="22"/>
          <w:szCs w:val="22"/>
        </w:rPr>
        <w:t>,</w:t>
      </w:r>
      <w:r w:rsidR="00690EA0" w:rsidRPr="00690EA0">
        <w:rPr>
          <w:rFonts w:ascii="Arial" w:hAnsi="Arial" w:cs="Arial"/>
          <w:sz w:val="22"/>
          <w:szCs w:val="22"/>
        </w:rPr>
        <w:t xml:space="preserve"> v úseku mezi Ortenovým náměstím a ulicí Přívozní, </w:t>
      </w:r>
      <w:r w:rsidR="00AA1340">
        <w:rPr>
          <w:rFonts w:ascii="Arial" w:hAnsi="Arial" w:cs="Arial"/>
          <w:sz w:val="22"/>
          <w:szCs w:val="22"/>
        </w:rPr>
        <w:t xml:space="preserve">na </w:t>
      </w:r>
      <w:r w:rsidR="00690EA0" w:rsidRPr="00690EA0">
        <w:rPr>
          <w:rFonts w:ascii="Arial" w:hAnsi="Arial" w:cs="Arial"/>
          <w:sz w:val="22"/>
          <w:szCs w:val="22"/>
        </w:rPr>
        <w:t>pozemk</w:t>
      </w:r>
      <w:r w:rsidR="00AA1340">
        <w:rPr>
          <w:rFonts w:ascii="Arial" w:hAnsi="Arial" w:cs="Arial"/>
          <w:sz w:val="22"/>
          <w:szCs w:val="22"/>
        </w:rPr>
        <w:t>u</w:t>
      </w:r>
      <w:r w:rsidR="00690EA0" w:rsidRPr="00690EA0">
        <w:rPr>
          <w:rFonts w:ascii="Arial" w:hAnsi="Arial" w:cs="Arial"/>
          <w:sz w:val="22"/>
          <w:szCs w:val="22"/>
        </w:rPr>
        <w:t xml:space="preserve"> parcelní číslo 2290/2, k. ú. Holešovice, obec Praha.</w:t>
      </w:r>
    </w:p>
    <w:p w14:paraId="16DAAFFE" w14:textId="77777777" w:rsidR="00BC1EF9" w:rsidRPr="006A5877" w:rsidRDefault="006B3B99" w:rsidP="00BC1EF9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6A5877">
        <w:rPr>
          <w:rFonts w:ascii="Arial" w:hAnsi="Arial" w:cs="Arial"/>
          <w:b/>
          <w:sz w:val="22"/>
          <w:szCs w:val="22"/>
        </w:rPr>
        <w:t xml:space="preserve">Předmětem </w:t>
      </w:r>
      <w:r w:rsidR="00C445FD" w:rsidRPr="006A5877">
        <w:rPr>
          <w:rFonts w:ascii="Arial" w:hAnsi="Arial" w:cs="Arial"/>
          <w:sz w:val="22"/>
          <w:szCs w:val="22"/>
        </w:rPr>
        <w:t xml:space="preserve">plnění </w:t>
      </w:r>
      <w:r w:rsidR="00611D06" w:rsidRPr="006A5877">
        <w:rPr>
          <w:rFonts w:ascii="Arial" w:hAnsi="Arial" w:cs="Arial"/>
          <w:sz w:val="22"/>
          <w:szCs w:val="22"/>
        </w:rPr>
        <w:t>dle této Smlouvy</w:t>
      </w:r>
      <w:r w:rsidR="00C445FD" w:rsidRPr="006A5877">
        <w:rPr>
          <w:rFonts w:ascii="Arial" w:hAnsi="Arial" w:cs="Arial"/>
          <w:sz w:val="22"/>
          <w:szCs w:val="22"/>
        </w:rPr>
        <w:t xml:space="preserve"> </w:t>
      </w:r>
      <w:r w:rsidR="006E43EB" w:rsidRPr="006A5877">
        <w:rPr>
          <w:rFonts w:ascii="Arial" w:hAnsi="Arial" w:cs="Arial"/>
          <w:sz w:val="22"/>
        </w:rPr>
        <w:t>j</w:t>
      </w:r>
      <w:r w:rsidR="00BC1EF9" w:rsidRPr="006A5877">
        <w:rPr>
          <w:rFonts w:ascii="Arial" w:hAnsi="Arial" w:cs="Arial"/>
          <w:sz w:val="22"/>
        </w:rPr>
        <w:t xml:space="preserve">sou stavební práce </w:t>
      </w:r>
      <w:r w:rsidR="00BC1EF9" w:rsidRPr="006A5877">
        <w:rPr>
          <w:rFonts w:ascii="Arial" w:hAnsi="Arial" w:cs="Arial"/>
          <w:sz w:val="22"/>
          <w:szCs w:val="22"/>
        </w:rPr>
        <w:t>pro realizaci vzorového  - pilotního projektu výsadby stromů s využitím principů modrozelené infrastruktury (MZI) na Ortenově náměstí k ověření výstupu dle „</w:t>
      </w:r>
      <w:r w:rsidR="00BC1EF9" w:rsidRPr="006A5877">
        <w:rPr>
          <w:rFonts w:ascii="Arial" w:hAnsi="Arial" w:cs="Arial"/>
          <w:i/>
          <w:iCs/>
          <w:sz w:val="22"/>
          <w:szCs w:val="22"/>
        </w:rPr>
        <w:t>Manuálu využití uličních průlehů s vegetací jako prvků MZI v Praze“.</w:t>
      </w:r>
    </w:p>
    <w:p w14:paraId="257AD691" w14:textId="640F9ECF" w:rsidR="00BC1EF9" w:rsidRPr="006A5877" w:rsidRDefault="00BC1EF9" w:rsidP="00BC1EF9">
      <w:pPr>
        <w:spacing w:after="240"/>
        <w:ind w:left="142"/>
        <w:jc w:val="both"/>
        <w:rPr>
          <w:rFonts w:ascii="Arial" w:hAnsi="Arial" w:cs="Arial"/>
          <w:i/>
          <w:iCs/>
          <w:sz w:val="22"/>
          <w:szCs w:val="22"/>
        </w:rPr>
      </w:pPr>
      <w:r w:rsidRPr="006A5877">
        <w:rPr>
          <w:rFonts w:ascii="Arial" w:hAnsi="Arial" w:cs="Arial"/>
          <w:i/>
          <w:sz w:val="22"/>
          <w:szCs w:val="22"/>
        </w:rPr>
        <w:t>Projektová dokumentace, která je podkladem pro realizaci této VZMR řeší vegetační prvk</w:t>
      </w:r>
      <w:r w:rsidR="006A5877" w:rsidRPr="006A5877">
        <w:rPr>
          <w:rFonts w:ascii="Arial" w:hAnsi="Arial" w:cs="Arial"/>
          <w:i/>
          <w:sz w:val="22"/>
          <w:szCs w:val="22"/>
        </w:rPr>
        <w:t>y na ploše a jejich propojení dle</w:t>
      </w:r>
      <w:r w:rsidRPr="006A5877">
        <w:rPr>
          <w:rFonts w:ascii="Arial" w:hAnsi="Arial" w:cs="Arial"/>
          <w:i/>
          <w:sz w:val="22"/>
          <w:szCs w:val="22"/>
        </w:rPr>
        <w:t xml:space="preserve"> principů tzv. modrozelené infrastruktury, zejména s prvky odvodnění a hospodaření se srážkovou vodou. Propojení v systému modrozelené infrastruktury přináší podporu přirozeného lokálního koloběhu vody, zvýšení ochrany jakosti vod, zlepšení mikroklimatické funkce zeleně a dalších ekosystémových služeb.</w:t>
      </w:r>
    </w:p>
    <w:p w14:paraId="227E9DA3" w14:textId="77777777" w:rsidR="00BC1EF9" w:rsidRPr="006A5877" w:rsidRDefault="00BC1EF9" w:rsidP="00BC1EF9">
      <w:pPr>
        <w:autoSpaceDE w:val="0"/>
        <w:autoSpaceDN w:val="0"/>
        <w:adjustRightInd w:val="0"/>
        <w:spacing w:after="240"/>
        <w:ind w:left="142"/>
        <w:jc w:val="both"/>
        <w:rPr>
          <w:rFonts w:ascii="Arial" w:hAnsi="Arial" w:cs="Arial"/>
          <w:i/>
          <w:iCs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 xml:space="preserve">Předmětem tohoto pilotního projektu </w:t>
      </w:r>
      <w:r w:rsidRPr="006A5877">
        <w:rPr>
          <w:rFonts w:ascii="Arial" w:hAnsi="Arial" w:cs="Arial"/>
          <w:i/>
          <w:sz w:val="22"/>
          <w:szCs w:val="22"/>
        </w:rPr>
        <w:t>(dále také „dílo“)</w:t>
      </w:r>
      <w:r w:rsidRPr="006A5877">
        <w:rPr>
          <w:rFonts w:ascii="Arial" w:hAnsi="Arial" w:cs="Arial"/>
          <w:sz w:val="22"/>
          <w:szCs w:val="22"/>
        </w:rPr>
        <w:t xml:space="preserve"> je vytvoření několika variant možných řešení uličních průlehů s vegetací, které se odlišují typovým a technickým řešením, kapacitou retenčního prostoru, velikostí připojeného povodí a způsobem nátoku srážkové vody. Do řešení jsou zahrnuty úpravy 4 stávajících rabátek a výsadba 3 nových stromů v kombinaci s podzemní rýhou HDV, zlepšení stanoviště stromu v kombinaci s povrchovým průlehem a podzemní rýhou a zlepšení stanoviště stromu s podzemní rýhou bez retenční kapacity. Výpěstky vysazovaných stromů musí splňovat parametry uvedené v </w:t>
      </w:r>
      <w:r w:rsidRPr="006A5877">
        <w:rPr>
          <w:rFonts w:ascii="Arial" w:hAnsi="Arial" w:cs="Arial"/>
          <w:i/>
          <w:sz w:val="22"/>
          <w:szCs w:val="22"/>
        </w:rPr>
        <w:t>„Manuálu kvality školkařských výpěstků vysazovaných do uličních stromořadí hl. m. Prahy“.</w:t>
      </w:r>
    </w:p>
    <w:p w14:paraId="7E477B4F" w14:textId="7A90994E" w:rsidR="00D20FD6" w:rsidRPr="006A5877" w:rsidRDefault="00D20FD6" w:rsidP="00D20FD6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>Tento projekt je vzorový, jedná se pouze o doplnění ulice o další stromy, nepředpokládají se přeložky inženýrských sítí, ale vše se bude říd</w:t>
      </w:r>
      <w:r w:rsidR="00AA1340" w:rsidRPr="006A5877">
        <w:rPr>
          <w:rFonts w:ascii="Arial" w:hAnsi="Arial" w:cs="Arial"/>
          <w:sz w:val="22"/>
          <w:szCs w:val="22"/>
        </w:rPr>
        <w:t>i</w:t>
      </w:r>
      <w:r w:rsidRPr="006A5877">
        <w:rPr>
          <w:rFonts w:ascii="Arial" w:hAnsi="Arial" w:cs="Arial"/>
          <w:sz w:val="22"/>
          <w:szCs w:val="22"/>
        </w:rPr>
        <w:t xml:space="preserve">t vyjádřeními příslušných správců a DOSS. Vozovka bude dotčena pouze při nutnosti napojení regulovaného odtoku, chodníky nejsou předmětem úprav. Před zahájením prací je nutné provést příslušné průzkumy – kamerový průzkum obou </w:t>
      </w:r>
      <w:r w:rsidR="006A5877" w:rsidRPr="006A5877">
        <w:rPr>
          <w:rFonts w:ascii="Arial" w:hAnsi="Arial" w:cs="Arial"/>
          <w:sz w:val="22"/>
          <w:szCs w:val="22"/>
        </w:rPr>
        <w:t>uličních vpustí</w:t>
      </w:r>
      <w:r w:rsidRPr="006A5877">
        <w:rPr>
          <w:rFonts w:ascii="Arial" w:hAnsi="Arial" w:cs="Arial"/>
          <w:sz w:val="22"/>
          <w:szCs w:val="22"/>
        </w:rPr>
        <w:t>, zkoušk</w:t>
      </w:r>
      <w:r w:rsidR="002C0A1D" w:rsidRPr="006A5877">
        <w:rPr>
          <w:rFonts w:ascii="Arial" w:hAnsi="Arial" w:cs="Arial"/>
          <w:sz w:val="22"/>
          <w:szCs w:val="22"/>
        </w:rPr>
        <w:t>u</w:t>
      </w:r>
      <w:r w:rsidRPr="006A5877">
        <w:rPr>
          <w:rFonts w:ascii="Arial" w:hAnsi="Arial" w:cs="Arial"/>
          <w:sz w:val="22"/>
          <w:szCs w:val="22"/>
        </w:rPr>
        <w:t xml:space="preserve"> propustnosti, příp. ověř</w:t>
      </w:r>
      <w:r w:rsidR="002C0A1D" w:rsidRPr="006A5877">
        <w:rPr>
          <w:rFonts w:ascii="Arial" w:hAnsi="Arial" w:cs="Arial"/>
          <w:sz w:val="22"/>
          <w:szCs w:val="22"/>
        </w:rPr>
        <w:t>ení</w:t>
      </w:r>
      <w:r w:rsidRPr="006A5877">
        <w:rPr>
          <w:rFonts w:ascii="Arial" w:hAnsi="Arial" w:cs="Arial"/>
          <w:sz w:val="22"/>
          <w:szCs w:val="22"/>
        </w:rPr>
        <w:t xml:space="preserve"> stávající konstrukc</w:t>
      </w:r>
      <w:r w:rsidR="002C0A1D" w:rsidRPr="006A5877">
        <w:rPr>
          <w:rFonts w:ascii="Arial" w:hAnsi="Arial" w:cs="Arial"/>
          <w:sz w:val="22"/>
          <w:szCs w:val="22"/>
        </w:rPr>
        <w:t>e</w:t>
      </w:r>
      <w:r w:rsidRPr="006A5877">
        <w:rPr>
          <w:rFonts w:ascii="Arial" w:hAnsi="Arial" w:cs="Arial"/>
          <w:sz w:val="22"/>
          <w:szCs w:val="22"/>
        </w:rPr>
        <w:t xml:space="preserve"> vozovky.</w:t>
      </w:r>
    </w:p>
    <w:p w14:paraId="17529198" w14:textId="77777777" w:rsidR="00D20FD6" w:rsidRPr="006A5877" w:rsidRDefault="00D20FD6" w:rsidP="00D20FD6">
      <w:pPr>
        <w:jc w:val="both"/>
        <w:rPr>
          <w:rFonts w:ascii="Arial" w:eastAsia="Calibri" w:hAnsi="Arial" w:cs="Arial"/>
          <w:sz w:val="6"/>
          <w:szCs w:val="6"/>
          <w:lang w:eastAsia="en-US"/>
        </w:rPr>
      </w:pPr>
    </w:p>
    <w:p w14:paraId="55A82C7D" w14:textId="57B24585" w:rsidR="00D20FD6" w:rsidRPr="006A5877" w:rsidRDefault="00D20FD6" w:rsidP="00E70BF4">
      <w:pPr>
        <w:spacing w:after="240"/>
        <w:ind w:left="142"/>
        <w:jc w:val="both"/>
        <w:rPr>
          <w:rFonts w:ascii="Arial" w:hAnsi="Arial" w:cs="Arial"/>
          <w:b/>
          <w:sz w:val="22"/>
          <w:szCs w:val="22"/>
        </w:rPr>
      </w:pPr>
      <w:r w:rsidRPr="006A5877">
        <w:rPr>
          <w:rFonts w:ascii="Arial" w:hAnsi="Arial" w:cs="Arial"/>
          <w:b/>
          <w:sz w:val="22"/>
          <w:szCs w:val="22"/>
        </w:rPr>
        <w:t xml:space="preserve">Součástí díla je také následná péče  - údržba zeleně, a to po dobu 5 </w:t>
      </w:r>
      <w:r w:rsidR="008E3A9D" w:rsidRPr="006A5877">
        <w:rPr>
          <w:rFonts w:ascii="Arial" w:hAnsi="Arial" w:cs="Arial"/>
          <w:b/>
          <w:sz w:val="22"/>
          <w:szCs w:val="22"/>
        </w:rPr>
        <w:t xml:space="preserve">ti </w:t>
      </w:r>
      <w:r w:rsidRPr="006A5877">
        <w:rPr>
          <w:rFonts w:ascii="Arial" w:hAnsi="Arial" w:cs="Arial"/>
          <w:b/>
          <w:sz w:val="22"/>
          <w:szCs w:val="22"/>
        </w:rPr>
        <w:t>let</w:t>
      </w:r>
      <w:r w:rsidR="002C0A1D" w:rsidRPr="006A5877">
        <w:rPr>
          <w:rFonts w:ascii="Arial" w:hAnsi="Arial" w:cs="Arial"/>
          <w:b/>
          <w:sz w:val="22"/>
          <w:szCs w:val="22"/>
        </w:rPr>
        <w:t xml:space="preserve"> od předání a převzetí díla dle</w:t>
      </w:r>
      <w:r w:rsidR="009A568E" w:rsidRPr="006A5877">
        <w:rPr>
          <w:rFonts w:ascii="Arial" w:hAnsi="Arial" w:cs="Arial"/>
          <w:b/>
          <w:sz w:val="22"/>
          <w:szCs w:val="22"/>
        </w:rPr>
        <w:t xml:space="preserve"> </w:t>
      </w:r>
      <w:r w:rsidR="002C0A1D" w:rsidRPr="006A5877">
        <w:rPr>
          <w:rFonts w:ascii="Arial" w:hAnsi="Arial" w:cs="Arial"/>
          <w:b/>
          <w:sz w:val="22"/>
          <w:szCs w:val="22"/>
        </w:rPr>
        <w:t>této Smlouvy</w:t>
      </w:r>
      <w:r w:rsidRPr="006A5877">
        <w:rPr>
          <w:rFonts w:ascii="Arial" w:hAnsi="Arial" w:cs="Arial"/>
          <w:b/>
          <w:sz w:val="22"/>
          <w:szCs w:val="22"/>
        </w:rPr>
        <w:t>.</w:t>
      </w:r>
    </w:p>
    <w:p w14:paraId="2FBFA10F" w14:textId="2BC74740" w:rsidR="00D20FD6" w:rsidRPr="006A5877" w:rsidRDefault="00D20FD6" w:rsidP="00D20FD6">
      <w:pPr>
        <w:autoSpaceDE w:val="0"/>
        <w:autoSpaceDN w:val="0"/>
        <w:adjustRightInd w:val="0"/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 xml:space="preserve">Práce budou probíhat za plného silničního provozu na přilehlých komunikacích. </w:t>
      </w:r>
      <w:r w:rsidR="006E77DF" w:rsidRPr="006A5877">
        <w:rPr>
          <w:rFonts w:ascii="Arial" w:hAnsi="Arial" w:cs="Arial"/>
          <w:sz w:val="22"/>
          <w:szCs w:val="22"/>
        </w:rPr>
        <w:t>Zhotovit</w:t>
      </w:r>
      <w:r w:rsidRPr="006A5877">
        <w:rPr>
          <w:rFonts w:ascii="Arial" w:hAnsi="Arial" w:cs="Arial"/>
          <w:sz w:val="22"/>
          <w:szCs w:val="22"/>
        </w:rPr>
        <w:t xml:space="preserve">el nesmí provoz na přilehlých komunikacích ohrozit. V případě potřeby je </w:t>
      </w:r>
      <w:r w:rsidR="006E77DF" w:rsidRPr="006A5877">
        <w:rPr>
          <w:rFonts w:ascii="Arial" w:hAnsi="Arial" w:cs="Arial"/>
          <w:sz w:val="22"/>
          <w:szCs w:val="22"/>
        </w:rPr>
        <w:t>Zhotovit</w:t>
      </w:r>
      <w:r w:rsidRPr="006A5877">
        <w:rPr>
          <w:rFonts w:ascii="Arial" w:hAnsi="Arial" w:cs="Arial"/>
          <w:sz w:val="22"/>
          <w:szCs w:val="22"/>
        </w:rPr>
        <w:t>el povinen si na vlastní náklady zajistit na nezbytnou dobu realizace u odboru dopravy rozhodnutí o zvláštním užívání komunikace (DIR) vč. náležitostí pro vydání (projekt DIO). Kontrolu dodržovaní realizační dokumentace a případné schválení úprav projektu zajistí během provádění díla ve všech fázích autorský dozor projektanta a technický dozor</w:t>
      </w:r>
      <w:r w:rsidR="009A568E" w:rsidRPr="006A5877">
        <w:rPr>
          <w:rFonts w:ascii="Arial" w:hAnsi="Arial" w:cs="Arial"/>
          <w:sz w:val="22"/>
          <w:szCs w:val="22"/>
        </w:rPr>
        <w:t xml:space="preserve"> </w:t>
      </w:r>
      <w:r w:rsidR="007C6CDF" w:rsidRPr="006A5877">
        <w:rPr>
          <w:rFonts w:ascii="Arial" w:hAnsi="Arial" w:cs="Arial"/>
          <w:sz w:val="22"/>
          <w:szCs w:val="22"/>
        </w:rPr>
        <w:t>stavebníka</w:t>
      </w:r>
      <w:r w:rsidRPr="006A5877">
        <w:rPr>
          <w:rFonts w:ascii="Arial" w:hAnsi="Arial" w:cs="Arial"/>
          <w:sz w:val="22"/>
          <w:szCs w:val="22"/>
        </w:rPr>
        <w:t>.</w:t>
      </w:r>
    </w:p>
    <w:p w14:paraId="5D3CF1AB" w14:textId="0C1FC778" w:rsidR="009B608E" w:rsidRPr="00F56E72" w:rsidRDefault="00460977" w:rsidP="009B608E">
      <w:pPr>
        <w:spacing w:before="240" w:after="240"/>
        <w:ind w:left="142"/>
        <w:jc w:val="both"/>
        <w:rPr>
          <w:rFonts w:ascii="Arial" w:hAnsi="Arial" w:cs="Arial"/>
          <w:color w:val="C00000"/>
          <w:sz w:val="22"/>
        </w:rPr>
      </w:pPr>
      <w:r w:rsidRPr="006A5877">
        <w:rPr>
          <w:rFonts w:ascii="Arial" w:hAnsi="Arial" w:cs="Arial"/>
          <w:sz w:val="22"/>
        </w:rPr>
        <w:t xml:space="preserve">Potřebný zábor chodníku a komunikace vč. dopravně inženýrského opatření (DIO) si zajistí </w:t>
      </w:r>
      <w:r w:rsidR="00175540" w:rsidRPr="006A5877">
        <w:rPr>
          <w:rFonts w:ascii="Arial" w:hAnsi="Arial" w:cs="Arial"/>
          <w:sz w:val="22"/>
        </w:rPr>
        <w:t>Zhotovitel</w:t>
      </w:r>
      <w:r w:rsidRPr="006A5877">
        <w:rPr>
          <w:rFonts w:ascii="Arial" w:hAnsi="Arial" w:cs="Arial"/>
          <w:sz w:val="22"/>
        </w:rPr>
        <w:t>. Dle § 6 obecně závazné vyhlášky hlavního města Prahy č. 5/2011 Sb. hl. m.</w:t>
      </w:r>
      <w:r w:rsidR="009A568E" w:rsidRPr="006A5877">
        <w:rPr>
          <w:rFonts w:ascii="Arial" w:hAnsi="Arial" w:cs="Arial"/>
          <w:sz w:val="22"/>
        </w:rPr>
        <w:t xml:space="preserve"> Prahy</w:t>
      </w:r>
      <w:r w:rsidRPr="006A5877">
        <w:rPr>
          <w:rFonts w:ascii="Arial" w:hAnsi="Arial" w:cs="Arial"/>
          <w:sz w:val="22"/>
        </w:rPr>
        <w:t>, o místním poplatku za užívání veřejného prostranství, ve znění pozdějších předpisů</w:t>
      </w:r>
      <w:r w:rsidR="00E70BF4" w:rsidRPr="006A5877">
        <w:rPr>
          <w:rFonts w:ascii="Arial" w:hAnsi="Arial" w:cs="Arial"/>
          <w:sz w:val="22"/>
        </w:rPr>
        <w:t>, je u</w:t>
      </w:r>
      <w:r w:rsidRPr="006A5877">
        <w:rPr>
          <w:rFonts w:ascii="Arial" w:hAnsi="Arial" w:cs="Arial"/>
          <w:sz w:val="22"/>
        </w:rPr>
        <w:t>žívání veřejného prostranství osvobozen</w:t>
      </w:r>
      <w:r w:rsidR="00175540" w:rsidRPr="006A5877">
        <w:rPr>
          <w:rFonts w:ascii="Arial" w:hAnsi="Arial" w:cs="Arial"/>
          <w:sz w:val="22"/>
        </w:rPr>
        <w:t xml:space="preserve">o </w:t>
      </w:r>
      <w:r w:rsidR="009A568E" w:rsidRPr="006A5877">
        <w:rPr>
          <w:rFonts w:ascii="Arial" w:hAnsi="Arial" w:cs="Arial"/>
          <w:sz w:val="22"/>
        </w:rPr>
        <w:t xml:space="preserve">od úhrady </w:t>
      </w:r>
      <w:r w:rsidR="00175540" w:rsidRPr="006A5877">
        <w:rPr>
          <w:rFonts w:ascii="Arial" w:hAnsi="Arial" w:cs="Arial"/>
          <w:sz w:val="22"/>
        </w:rPr>
        <w:t>místního poplatku</w:t>
      </w:r>
      <w:r w:rsidRPr="006A5877">
        <w:rPr>
          <w:rFonts w:ascii="Arial" w:hAnsi="Arial" w:cs="Arial"/>
          <w:sz w:val="22"/>
        </w:rPr>
        <w:t xml:space="preserve">. </w:t>
      </w:r>
    </w:p>
    <w:p w14:paraId="321D2E8A" w14:textId="77777777" w:rsidR="00285154" w:rsidRPr="00285154" w:rsidRDefault="00335ECC" w:rsidP="00285154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285154">
        <w:rPr>
          <w:rFonts w:ascii="Arial" w:hAnsi="Arial" w:cs="Arial"/>
          <w:bCs/>
          <w:sz w:val="22"/>
        </w:rPr>
        <w:t>Dílo dle této S</w:t>
      </w:r>
      <w:r w:rsidR="0096157C" w:rsidRPr="00285154">
        <w:rPr>
          <w:rFonts w:ascii="Arial" w:hAnsi="Arial" w:cs="Arial"/>
          <w:bCs/>
          <w:sz w:val="22"/>
        </w:rPr>
        <w:t>mlouvy je v</w:t>
      </w:r>
      <w:r w:rsidR="002046F4" w:rsidRPr="00285154">
        <w:rPr>
          <w:rFonts w:ascii="Arial" w:hAnsi="Arial" w:cs="Arial"/>
          <w:bCs/>
          <w:sz w:val="22"/>
        </w:rPr>
        <w:t>ymezeno technickými podmínkami O</w:t>
      </w:r>
      <w:r w:rsidR="0096157C" w:rsidRPr="00285154">
        <w:rPr>
          <w:rFonts w:ascii="Arial" w:hAnsi="Arial" w:cs="Arial"/>
          <w:bCs/>
          <w:sz w:val="22"/>
        </w:rPr>
        <w:t xml:space="preserve">bjednatele, které jsou uvedeny v projektové </w:t>
      </w:r>
      <w:r w:rsidR="00302BA1" w:rsidRPr="00285154">
        <w:rPr>
          <w:rFonts w:ascii="Arial" w:hAnsi="Arial" w:cs="Arial"/>
          <w:bCs/>
          <w:sz w:val="22"/>
        </w:rPr>
        <w:t xml:space="preserve">dokumentaci </w:t>
      </w:r>
      <w:r w:rsidR="0096157C" w:rsidRPr="00285154">
        <w:rPr>
          <w:rFonts w:ascii="Arial" w:hAnsi="Arial" w:cs="Arial"/>
          <w:bCs/>
          <w:sz w:val="22"/>
        </w:rPr>
        <w:t>s názvem: „</w:t>
      </w:r>
      <w:r w:rsidR="00285154" w:rsidRPr="00285154">
        <w:rPr>
          <w:rFonts w:ascii="Arial" w:hAnsi="Arial" w:cs="Arial"/>
          <w:i/>
          <w:sz w:val="22"/>
          <w:szCs w:val="22"/>
        </w:rPr>
        <w:t>Vzorový projekt výsadby stromů s využitím principů modrozelené infrastruktury na Orten. nám. – U Pergamenky, Praha 7“</w:t>
      </w:r>
      <w:r w:rsidR="00285154" w:rsidRPr="00285154">
        <w:rPr>
          <w:rFonts w:ascii="Arial" w:hAnsi="Arial" w:cs="Arial"/>
          <w:sz w:val="22"/>
          <w:szCs w:val="22"/>
        </w:rPr>
        <w:t>.</w:t>
      </w:r>
    </w:p>
    <w:p w14:paraId="32F61C96" w14:textId="1C4020C2" w:rsidR="009B608E" w:rsidRPr="00285154" w:rsidRDefault="00285154" w:rsidP="00E70BF4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  <w:r w:rsidRPr="00285154">
        <w:rPr>
          <w:rFonts w:ascii="Arial" w:hAnsi="Arial" w:cs="Arial"/>
          <w:sz w:val="22"/>
          <w:szCs w:val="22"/>
        </w:rPr>
        <w:t>Stavební část je zpra</w:t>
      </w:r>
      <w:r w:rsidR="00E70BF4">
        <w:rPr>
          <w:rFonts w:ascii="Arial" w:hAnsi="Arial" w:cs="Arial"/>
          <w:sz w:val="22"/>
          <w:szCs w:val="22"/>
        </w:rPr>
        <w:t>cována generálním projektantem, ČKAIT: 000281, č</w:t>
      </w:r>
      <w:r w:rsidRPr="00285154">
        <w:rPr>
          <w:rFonts w:ascii="Arial" w:hAnsi="Arial" w:cs="Arial"/>
          <w:sz w:val="22"/>
          <w:szCs w:val="22"/>
        </w:rPr>
        <w:t>ást pro modrozelenou infrastrukturu vypracovala společnost Treewalker, s.r.o., IČO: 27499511</w:t>
      </w:r>
      <w:r w:rsidR="00A408A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Projektová dokumentace je </w:t>
      </w:r>
      <w:r>
        <w:rPr>
          <w:rFonts w:ascii="Arial" w:hAnsi="Arial" w:cs="Arial"/>
          <w:bCs/>
          <w:sz w:val="22"/>
        </w:rPr>
        <w:t>Přílohou</w:t>
      </w:r>
      <w:r w:rsidR="0004095E" w:rsidRPr="008D3B6D">
        <w:rPr>
          <w:rFonts w:ascii="Arial" w:hAnsi="Arial" w:cs="Arial"/>
          <w:bCs/>
          <w:sz w:val="22"/>
        </w:rPr>
        <w:t xml:space="preserve"> č. </w:t>
      </w:r>
      <w:r w:rsidR="008D3B6D" w:rsidRPr="008D3B6D">
        <w:rPr>
          <w:rFonts w:ascii="Arial" w:hAnsi="Arial" w:cs="Arial"/>
          <w:bCs/>
          <w:sz w:val="22"/>
        </w:rPr>
        <w:t>3</w:t>
      </w:r>
      <w:r w:rsidR="00F56E72">
        <w:rPr>
          <w:rFonts w:ascii="Arial" w:hAnsi="Arial" w:cs="Arial"/>
          <w:bCs/>
          <w:sz w:val="22"/>
        </w:rPr>
        <w:t xml:space="preserve"> této Smlouvy</w:t>
      </w:r>
      <w:r w:rsidR="009B608E" w:rsidRPr="008D3B6D">
        <w:rPr>
          <w:rFonts w:ascii="Arial" w:hAnsi="Arial" w:cs="Arial"/>
          <w:bCs/>
          <w:sz w:val="22"/>
        </w:rPr>
        <w:t>.</w:t>
      </w:r>
    </w:p>
    <w:p w14:paraId="15461043" w14:textId="3E317044" w:rsidR="0004095E" w:rsidRPr="00285154" w:rsidRDefault="009B608E" w:rsidP="0004095E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85154">
        <w:rPr>
          <w:rFonts w:ascii="Arial" w:hAnsi="Arial" w:cs="Arial"/>
          <w:bCs/>
          <w:sz w:val="22"/>
        </w:rPr>
        <w:lastRenderedPageBreak/>
        <w:t xml:space="preserve">Práce budou prováděny na základě Souhlasu s provedením ohlášeného stavebního záměru, vydaného </w:t>
      </w:r>
      <w:r w:rsidR="00285154" w:rsidRPr="00285154">
        <w:rPr>
          <w:rFonts w:ascii="Arial" w:hAnsi="Arial" w:cs="Arial"/>
          <w:sz w:val="22"/>
          <w:szCs w:val="22"/>
        </w:rPr>
        <w:t>dne 7. 9. 2022 Stavebním úřadem Úřadu MČ P7, č. j. SZ MČ P7 301813/2022/SU/Vav, který je Přílohou č. 7 této Výzvy. Součástí podkladů je i S</w:t>
      </w:r>
      <w:r w:rsidR="00C607C0">
        <w:rPr>
          <w:rFonts w:ascii="Arial" w:hAnsi="Arial" w:cs="Arial"/>
          <w:sz w:val="22"/>
          <w:szCs w:val="22"/>
        </w:rPr>
        <w:t>mlouva o výpůjčce mezi vlastníkem</w:t>
      </w:r>
      <w:r w:rsidR="00285154" w:rsidRPr="00285154">
        <w:rPr>
          <w:rFonts w:ascii="Arial" w:hAnsi="Arial" w:cs="Arial"/>
          <w:sz w:val="22"/>
          <w:szCs w:val="22"/>
        </w:rPr>
        <w:t xml:space="preserve"> pozemku tj. Hlavním městem Praha </w:t>
      </w:r>
      <w:r w:rsidR="00285154" w:rsidRPr="00285154">
        <w:rPr>
          <w:rFonts w:ascii="Arial" w:hAnsi="Arial" w:cs="Arial"/>
          <w:i/>
          <w:sz w:val="22"/>
          <w:szCs w:val="22"/>
        </w:rPr>
        <w:t>(zastoupené</w:t>
      </w:r>
      <w:r w:rsidR="009A568E">
        <w:rPr>
          <w:rFonts w:ascii="Arial" w:hAnsi="Arial" w:cs="Arial"/>
          <w:i/>
          <w:sz w:val="22"/>
          <w:szCs w:val="22"/>
        </w:rPr>
        <w:t>m</w:t>
      </w:r>
      <w:r w:rsidR="00285154" w:rsidRPr="00285154">
        <w:rPr>
          <w:rFonts w:ascii="Arial" w:hAnsi="Arial" w:cs="Arial"/>
          <w:i/>
          <w:sz w:val="22"/>
          <w:szCs w:val="22"/>
        </w:rPr>
        <w:t xml:space="preserve"> správcem T</w:t>
      </w:r>
      <w:r w:rsidR="009A568E">
        <w:rPr>
          <w:rFonts w:ascii="Arial" w:hAnsi="Arial" w:cs="Arial"/>
          <w:i/>
          <w:sz w:val="22"/>
          <w:szCs w:val="22"/>
        </w:rPr>
        <w:t>echnickou správou komunikací</w:t>
      </w:r>
      <w:r w:rsidR="00285154" w:rsidRPr="00285154">
        <w:rPr>
          <w:rFonts w:ascii="Arial" w:hAnsi="Arial" w:cs="Arial"/>
          <w:i/>
          <w:sz w:val="22"/>
          <w:szCs w:val="22"/>
        </w:rPr>
        <w:t xml:space="preserve">) </w:t>
      </w:r>
      <w:r w:rsidR="006E77DF">
        <w:rPr>
          <w:rFonts w:ascii="Arial" w:hAnsi="Arial" w:cs="Arial"/>
          <w:sz w:val="22"/>
          <w:szCs w:val="22"/>
        </w:rPr>
        <w:t>a Objedna</w:t>
      </w:r>
      <w:r w:rsidR="00285154" w:rsidRPr="00285154">
        <w:rPr>
          <w:rFonts w:ascii="Arial" w:hAnsi="Arial" w:cs="Arial"/>
          <w:sz w:val="22"/>
          <w:szCs w:val="22"/>
        </w:rPr>
        <w:t>telem - tj. MČ Praha 7, ze které vyplývají práva a povinnosti</w:t>
      </w:r>
      <w:r w:rsidR="009A568E">
        <w:rPr>
          <w:rFonts w:ascii="Arial" w:hAnsi="Arial" w:cs="Arial"/>
          <w:sz w:val="22"/>
          <w:szCs w:val="22"/>
        </w:rPr>
        <w:t xml:space="preserve"> </w:t>
      </w:r>
      <w:r w:rsidR="007C6CDF">
        <w:rPr>
          <w:rFonts w:ascii="Arial" w:hAnsi="Arial" w:cs="Arial"/>
          <w:sz w:val="22"/>
          <w:szCs w:val="22"/>
        </w:rPr>
        <w:t>stavebníka</w:t>
      </w:r>
      <w:r w:rsidR="00285154" w:rsidRPr="00285154">
        <w:rPr>
          <w:rFonts w:ascii="Arial" w:hAnsi="Arial" w:cs="Arial"/>
          <w:sz w:val="22"/>
          <w:szCs w:val="22"/>
        </w:rPr>
        <w:t xml:space="preserve">, které </w:t>
      </w:r>
      <w:r w:rsidR="006E77DF">
        <w:rPr>
          <w:rFonts w:ascii="Arial" w:hAnsi="Arial" w:cs="Arial"/>
          <w:sz w:val="22"/>
          <w:szCs w:val="22"/>
        </w:rPr>
        <w:t>Zhotovit</w:t>
      </w:r>
      <w:r w:rsidR="00285154" w:rsidRPr="00285154">
        <w:rPr>
          <w:rFonts w:ascii="Arial" w:hAnsi="Arial" w:cs="Arial"/>
          <w:sz w:val="22"/>
          <w:szCs w:val="22"/>
        </w:rPr>
        <w:t>el stavebních prací musí respektovat.</w:t>
      </w:r>
    </w:p>
    <w:p w14:paraId="483D1303" w14:textId="3BEA8BCB" w:rsidR="005F7A42" w:rsidRPr="0004095E" w:rsidRDefault="005F5D45" w:rsidP="0004095E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4095E">
        <w:rPr>
          <w:rFonts w:ascii="Arial" w:hAnsi="Arial" w:cs="Arial"/>
          <w:sz w:val="22"/>
          <w:szCs w:val="22"/>
        </w:rPr>
        <w:t xml:space="preserve">Zhotovitel se zavazuje provést pro </w:t>
      </w:r>
      <w:r w:rsidR="00456A4D" w:rsidRPr="0004095E">
        <w:rPr>
          <w:rFonts w:ascii="Arial" w:hAnsi="Arial" w:cs="Arial"/>
          <w:sz w:val="22"/>
          <w:szCs w:val="22"/>
        </w:rPr>
        <w:t>O</w:t>
      </w:r>
      <w:r w:rsidRPr="0004095E">
        <w:rPr>
          <w:rFonts w:ascii="Arial" w:hAnsi="Arial" w:cs="Arial"/>
          <w:sz w:val="22"/>
          <w:szCs w:val="22"/>
        </w:rPr>
        <w:t>bjednatele dílo svým jménem na vlastní odpovědnost, bez vad a nedodělků, v dohodnutém termínu a za sjednanou cenu, na své náklady a nebezpečí. Zhot</w:t>
      </w:r>
      <w:r w:rsidR="00F827E5" w:rsidRPr="0004095E">
        <w:rPr>
          <w:rFonts w:ascii="Arial" w:hAnsi="Arial" w:cs="Arial"/>
          <w:sz w:val="22"/>
          <w:szCs w:val="22"/>
        </w:rPr>
        <w:t xml:space="preserve">ovitel se zavazuje provést dílo </w:t>
      </w:r>
      <w:r w:rsidR="00B73F79" w:rsidRPr="0004095E">
        <w:rPr>
          <w:rFonts w:ascii="Arial" w:hAnsi="Arial" w:cs="Arial"/>
          <w:sz w:val="22"/>
          <w:szCs w:val="22"/>
        </w:rPr>
        <w:t xml:space="preserve">dle </w:t>
      </w:r>
      <w:r w:rsidR="00DE5903" w:rsidRPr="0004095E">
        <w:rPr>
          <w:rFonts w:ascii="Arial" w:hAnsi="Arial" w:cs="Arial"/>
          <w:sz w:val="22"/>
          <w:szCs w:val="22"/>
        </w:rPr>
        <w:t>nabídkového roz</w:t>
      </w:r>
      <w:r w:rsidRPr="0004095E">
        <w:rPr>
          <w:rFonts w:ascii="Arial" w:hAnsi="Arial" w:cs="Arial"/>
          <w:sz w:val="22"/>
          <w:szCs w:val="22"/>
        </w:rPr>
        <w:t xml:space="preserve">počtu, který je přílohou č. </w:t>
      </w:r>
      <w:r w:rsidR="00153DE0" w:rsidRPr="0004095E">
        <w:rPr>
          <w:rFonts w:ascii="Arial" w:hAnsi="Arial" w:cs="Arial"/>
          <w:sz w:val="22"/>
          <w:szCs w:val="22"/>
        </w:rPr>
        <w:t>1</w:t>
      </w:r>
      <w:r w:rsidR="00335ECC" w:rsidRPr="0004095E">
        <w:rPr>
          <w:rFonts w:ascii="Arial" w:hAnsi="Arial" w:cs="Arial"/>
          <w:sz w:val="22"/>
          <w:szCs w:val="22"/>
        </w:rPr>
        <w:t xml:space="preserve"> této S</w:t>
      </w:r>
      <w:r w:rsidRPr="0004095E">
        <w:rPr>
          <w:rFonts w:ascii="Arial" w:hAnsi="Arial" w:cs="Arial"/>
          <w:sz w:val="22"/>
          <w:szCs w:val="22"/>
        </w:rPr>
        <w:t>mlou</w:t>
      </w:r>
      <w:r w:rsidR="003F2224" w:rsidRPr="0004095E">
        <w:rPr>
          <w:rFonts w:ascii="Arial" w:hAnsi="Arial" w:cs="Arial"/>
          <w:sz w:val="22"/>
          <w:szCs w:val="22"/>
        </w:rPr>
        <w:t>vy a je její nedílnou součástí.</w:t>
      </w:r>
      <w:r w:rsidR="005F7A42" w:rsidRPr="0004095E">
        <w:rPr>
          <w:rFonts w:ascii="Arial" w:hAnsi="Arial" w:cs="Arial"/>
          <w:sz w:val="22"/>
          <w:szCs w:val="22"/>
        </w:rPr>
        <w:t xml:space="preserve"> </w:t>
      </w:r>
    </w:p>
    <w:p w14:paraId="4CCD12B7" w14:textId="77777777" w:rsidR="00BB21CD" w:rsidRPr="00205BDA" w:rsidRDefault="00BB21CD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je oprávněn požadovat změny díla s tím, že tyto změny budou odpovídajícím způ</w:t>
      </w:r>
      <w:r w:rsidR="005D11B2">
        <w:rPr>
          <w:rFonts w:ascii="Arial" w:hAnsi="Arial" w:cs="Arial"/>
          <w:sz w:val="22"/>
          <w:szCs w:val="22"/>
        </w:rPr>
        <w:t>sobem upraveny dodatkem k této S</w:t>
      </w:r>
      <w:r w:rsidRPr="007A3FF7">
        <w:rPr>
          <w:rFonts w:ascii="Arial" w:hAnsi="Arial" w:cs="Arial"/>
          <w:sz w:val="22"/>
          <w:szCs w:val="22"/>
        </w:rPr>
        <w:t>mlouvě. Smluvní strany se zavazují postupovat v </w:t>
      </w:r>
      <w:r w:rsidRPr="00205BDA">
        <w:rPr>
          <w:rFonts w:ascii="Arial" w:hAnsi="Arial" w:cs="Arial"/>
          <w:sz w:val="22"/>
          <w:szCs w:val="22"/>
        </w:rPr>
        <w:t>souladu s to</w:t>
      </w:r>
      <w:r w:rsidR="005D11B2">
        <w:rPr>
          <w:rFonts w:ascii="Arial" w:hAnsi="Arial" w:cs="Arial"/>
          <w:sz w:val="22"/>
          <w:szCs w:val="22"/>
        </w:rPr>
        <w:t>uto S</w:t>
      </w:r>
      <w:r w:rsidRPr="00205BDA">
        <w:rPr>
          <w:rFonts w:ascii="Arial" w:hAnsi="Arial" w:cs="Arial"/>
          <w:sz w:val="22"/>
          <w:szCs w:val="22"/>
        </w:rPr>
        <w:t>mlouvou a s právními předpisy upravujícími zadávání veřejných z</w:t>
      </w:r>
      <w:r w:rsidR="001067E5">
        <w:rPr>
          <w:rFonts w:ascii="Arial" w:hAnsi="Arial" w:cs="Arial"/>
          <w:sz w:val="22"/>
          <w:szCs w:val="22"/>
        </w:rPr>
        <w:t>akázek</w:t>
      </w:r>
      <w:r w:rsidR="00747979">
        <w:rPr>
          <w:rFonts w:ascii="Arial" w:hAnsi="Arial" w:cs="Arial"/>
          <w:sz w:val="22"/>
          <w:szCs w:val="22"/>
        </w:rPr>
        <w:t xml:space="preserve">, zejména </w:t>
      </w:r>
      <w:r w:rsidR="00740F6B">
        <w:rPr>
          <w:rFonts w:ascii="Arial" w:hAnsi="Arial" w:cs="Arial"/>
          <w:sz w:val="22"/>
          <w:szCs w:val="22"/>
        </w:rPr>
        <w:t xml:space="preserve">s </w:t>
      </w:r>
      <w:r w:rsidR="0038155E">
        <w:rPr>
          <w:rFonts w:ascii="Arial" w:hAnsi="Arial" w:cs="Arial"/>
          <w:sz w:val="22"/>
          <w:szCs w:val="22"/>
        </w:rPr>
        <w:t xml:space="preserve">ust. </w:t>
      </w:r>
      <w:r w:rsidR="00583E42" w:rsidRPr="00205BDA">
        <w:rPr>
          <w:rFonts w:ascii="Arial" w:hAnsi="Arial" w:cs="Arial"/>
          <w:sz w:val="22"/>
          <w:szCs w:val="22"/>
        </w:rPr>
        <w:t>§</w:t>
      </w:r>
      <w:r w:rsidR="00410B39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 xml:space="preserve">222 </w:t>
      </w:r>
      <w:r w:rsidRPr="00205BDA">
        <w:rPr>
          <w:rFonts w:ascii="Arial" w:hAnsi="Arial" w:cs="Arial"/>
          <w:sz w:val="22"/>
          <w:szCs w:val="22"/>
        </w:rPr>
        <w:t>zákon</w:t>
      </w:r>
      <w:r w:rsidR="00583E42" w:rsidRPr="00205BDA">
        <w:rPr>
          <w:rFonts w:ascii="Arial" w:hAnsi="Arial" w:cs="Arial"/>
          <w:sz w:val="22"/>
          <w:szCs w:val="22"/>
        </w:rPr>
        <w:t>a</w:t>
      </w:r>
      <w:r w:rsidRPr="00205BDA">
        <w:rPr>
          <w:rFonts w:ascii="Arial" w:hAnsi="Arial" w:cs="Arial"/>
          <w:sz w:val="22"/>
          <w:szCs w:val="22"/>
        </w:rPr>
        <w:t xml:space="preserve"> č. 134/2016</w:t>
      </w:r>
      <w:r w:rsidR="00583E42" w:rsidRPr="00205BDA"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 xml:space="preserve">b., o zadávání veřejných zakázek, </w:t>
      </w:r>
      <w:r w:rsidR="009C28EF" w:rsidRPr="00205BDA">
        <w:rPr>
          <w:rFonts w:ascii="Arial" w:hAnsi="Arial" w:cs="Arial"/>
          <w:sz w:val="22"/>
          <w:szCs w:val="22"/>
        </w:rPr>
        <w:t xml:space="preserve">ve znění pozdějších předpisů </w:t>
      </w:r>
      <w:r w:rsidR="009C28EF" w:rsidRPr="00285154">
        <w:rPr>
          <w:rFonts w:ascii="Arial" w:hAnsi="Arial" w:cs="Arial"/>
          <w:i/>
          <w:sz w:val="22"/>
          <w:szCs w:val="22"/>
        </w:rPr>
        <w:t>(</w:t>
      </w:r>
      <w:r w:rsidRPr="00285154">
        <w:rPr>
          <w:rFonts w:ascii="Arial" w:hAnsi="Arial" w:cs="Arial"/>
          <w:i/>
          <w:sz w:val="22"/>
          <w:szCs w:val="22"/>
        </w:rPr>
        <w:t>dále jen „ZZVZ“).</w:t>
      </w:r>
    </w:p>
    <w:p w14:paraId="7253C5AD" w14:textId="7543C0CB" w:rsidR="0038155E" w:rsidRPr="00C84896" w:rsidRDefault="00BB21CD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díla podle odst. </w:t>
      </w:r>
      <w:r w:rsidR="00C614AE" w:rsidRPr="00205BDA">
        <w:rPr>
          <w:rFonts w:ascii="Arial" w:hAnsi="Arial" w:cs="Arial"/>
          <w:sz w:val="22"/>
          <w:szCs w:val="22"/>
        </w:rPr>
        <w:t>1.</w:t>
      </w:r>
      <w:r w:rsidR="00D51AD3">
        <w:rPr>
          <w:rFonts w:ascii="Arial" w:hAnsi="Arial" w:cs="Arial"/>
          <w:sz w:val="22"/>
          <w:szCs w:val="22"/>
        </w:rPr>
        <w:t xml:space="preserve"> 6</w:t>
      </w:r>
      <w:r w:rsidRPr="00205BDA">
        <w:rPr>
          <w:rFonts w:ascii="Arial" w:hAnsi="Arial" w:cs="Arial"/>
          <w:sz w:val="22"/>
          <w:szCs w:val="22"/>
        </w:rPr>
        <w:t xml:space="preserve">. tohoto článku nebudou započaty ani prováděny bez předchozího písemného pokynu zástupce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písemný pokyn předem vydán a nebude-li současně tato změna</w:t>
      </w:r>
      <w:r w:rsidR="00335ECC">
        <w:rPr>
          <w:rFonts w:ascii="Arial" w:hAnsi="Arial" w:cs="Arial"/>
          <w:sz w:val="22"/>
          <w:szCs w:val="22"/>
        </w:rPr>
        <w:t xml:space="preserve"> S</w:t>
      </w:r>
      <w:r w:rsidRPr="007A3FF7">
        <w:rPr>
          <w:rFonts w:ascii="Arial" w:hAnsi="Arial" w:cs="Arial"/>
          <w:sz w:val="22"/>
          <w:szCs w:val="22"/>
        </w:rPr>
        <w:t>mlouvy sjednána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5D11B2">
        <w:rPr>
          <w:rFonts w:ascii="Arial" w:hAnsi="Arial" w:cs="Arial"/>
          <w:sz w:val="22"/>
          <w:szCs w:val="22"/>
        </w:rPr>
        <w:t>ke S</w:t>
      </w:r>
      <w:r w:rsidR="00087AD2" w:rsidRPr="00C84896">
        <w:rPr>
          <w:rFonts w:ascii="Arial" w:hAnsi="Arial" w:cs="Arial"/>
          <w:sz w:val="22"/>
          <w:szCs w:val="22"/>
        </w:rPr>
        <w:t xml:space="preserve">mlouvě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14</w:t>
      </w:r>
      <w:r w:rsidRPr="00711968">
        <w:rPr>
          <w:rFonts w:ascii="Arial" w:hAnsi="Arial" w:cs="Arial"/>
          <w:sz w:val="22"/>
          <w:szCs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14.</w:t>
      </w:r>
      <w:r w:rsidRPr="00711968">
        <w:rPr>
          <w:rFonts w:ascii="Arial" w:hAnsi="Arial" w:cs="Arial"/>
          <w:sz w:val="22"/>
          <w:szCs w:val="22"/>
        </w:rPr>
        <w:t>3</w:t>
      </w:r>
      <w:r w:rsidR="00335ECC" w:rsidRPr="00711968">
        <w:rPr>
          <w:rFonts w:ascii="Arial" w:hAnsi="Arial" w:cs="Arial"/>
          <w:sz w:val="22"/>
          <w:szCs w:val="22"/>
        </w:rPr>
        <w:t xml:space="preserve"> této S</w:t>
      </w:r>
      <w:r w:rsidR="00087AD2" w:rsidRPr="00711968">
        <w:rPr>
          <w:rFonts w:ascii="Arial" w:hAnsi="Arial" w:cs="Arial"/>
          <w:sz w:val="22"/>
          <w:szCs w:val="22"/>
        </w:rPr>
        <w:t>mlouvy</w:t>
      </w:r>
      <w:r w:rsidRPr="00711968">
        <w:rPr>
          <w:rFonts w:ascii="Arial" w:hAnsi="Arial" w:cs="Arial"/>
          <w:sz w:val="22"/>
          <w:szCs w:val="22"/>
        </w:rPr>
        <w:t>.</w:t>
      </w:r>
    </w:p>
    <w:p w14:paraId="12D37DD4" w14:textId="77777777" w:rsidR="00BB21CD" w:rsidRPr="007A3FF7" w:rsidRDefault="00BB21CD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prohlašuje, že činnosti, které jsou př</w:t>
      </w:r>
      <w:r w:rsidR="00335ECC">
        <w:rPr>
          <w:rFonts w:ascii="Arial" w:hAnsi="Arial" w:cs="Arial"/>
          <w:sz w:val="22"/>
          <w:szCs w:val="22"/>
        </w:rPr>
        <w:t>edmětem jeho plnění podle této S</w:t>
      </w:r>
      <w:r w:rsidRPr="007A3FF7">
        <w:rPr>
          <w:rFonts w:ascii="Arial" w:hAnsi="Arial" w:cs="Arial"/>
          <w:sz w:val="22"/>
          <w:szCs w:val="22"/>
        </w:rPr>
        <w:t>mlouvy, spadají do předmětu jeho podnikání a má veškerá potřebná oprávnění k jejich provádění. Pro tyto činnosti je plně kvalifikován.</w:t>
      </w:r>
    </w:p>
    <w:p w14:paraId="568EEAC8" w14:textId="77777777" w:rsidR="007233C6" w:rsidRPr="007A3FF7" w:rsidRDefault="00335ECC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ke dni podpisu této S</w:t>
      </w:r>
      <w:r w:rsidR="007233C6" w:rsidRPr="007A3FF7">
        <w:rPr>
          <w:rFonts w:ascii="Arial" w:hAnsi="Arial" w:cs="Arial"/>
          <w:sz w:val="22"/>
          <w:szCs w:val="22"/>
        </w:rPr>
        <w:t>mlouvy zpracoval harmonogram provádění díla, který projednal s </w:t>
      </w:r>
      <w:r w:rsidR="00456A4D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bjednatelem. Harmonogram provádění díla je přílohou č. </w:t>
      </w:r>
      <w:r w:rsidR="00C848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této S</w:t>
      </w:r>
      <w:r w:rsidR="007233C6" w:rsidRPr="007A3FF7">
        <w:rPr>
          <w:rFonts w:ascii="Arial" w:hAnsi="Arial" w:cs="Arial"/>
          <w:sz w:val="22"/>
          <w:szCs w:val="22"/>
        </w:rPr>
        <w:t>mlouvy</w:t>
      </w:r>
      <w:r w:rsidR="00C84896">
        <w:rPr>
          <w:rFonts w:ascii="Arial" w:hAnsi="Arial" w:cs="Arial"/>
          <w:sz w:val="22"/>
          <w:szCs w:val="22"/>
        </w:rPr>
        <w:t xml:space="preserve"> a </w:t>
      </w:r>
      <w:r w:rsidR="00840516" w:rsidRPr="007A3FF7">
        <w:rPr>
          <w:rFonts w:ascii="Arial" w:hAnsi="Arial" w:cs="Arial"/>
          <w:sz w:val="22"/>
          <w:szCs w:val="22"/>
        </w:rPr>
        <w:t xml:space="preserve">může být změněn </w:t>
      </w:r>
      <w:r w:rsidR="00840516">
        <w:rPr>
          <w:rFonts w:ascii="Arial" w:hAnsi="Arial" w:cs="Arial"/>
          <w:sz w:val="22"/>
          <w:szCs w:val="22"/>
        </w:rPr>
        <w:t xml:space="preserve">jen </w:t>
      </w:r>
      <w:r w:rsidR="007E37C6" w:rsidRPr="007A3FF7">
        <w:rPr>
          <w:rFonts w:ascii="Arial" w:hAnsi="Arial" w:cs="Arial"/>
          <w:sz w:val="22"/>
          <w:szCs w:val="22"/>
        </w:rPr>
        <w:t>se souhlasem smluvních stran, pokud se nezmění</w:t>
      </w:r>
      <w:r w:rsidR="00C444C1" w:rsidRPr="007A3FF7">
        <w:rPr>
          <w:rFonts w:ascii="Arial" w:hAnsi="Arial" w:cs="Arial"/>
          <w:sz w:val="22"/>
          <w:szCs w:val="22"/>
        </w:rPr>
        <w:t xml:space="preserve"> doba dokončení díla</w:t>
      </w:r>
      <w:r w:rsidR="007233C6" w:rsidRPr="007A3FF7">
        <w:rPr>
          <w:rFonts w:ascii="Arial" w:hAnsi="Arial" w:cs="Arial"/>
          <w:sz w:val="22"/>
          <w:szCs w:val="22"/>
        </w:rPr>
        <w:t>.</w:t>
      </w:r>
    </w:p>
    <w:p w14:paraId="43D1E069" w14:textId="77777777" w:rsidR="00893DD6" w:rsidRPr="00893DD6" w:rsidRDefault="007233C6" w:rsidP="00711968">
      <w:pPr>
        <w:numPr>
          <w:ilvl w:val="1"/>
          <w:numId w:val="21"/>
        </w:numPr>
        <w:spacing w:before="240"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se zavazuje řádně pro</w:t>
      </w:r>
      <w:r w:rsidR="002046F4">
        <w:rPr>
          <w:rFonts w:ascii="Arial" w:hAnsi="Arial" w:cs="Arial"/>
          <w:sz w:val="22"/>
          <w:szCs w:val="22"/>
        </w:rPr>
        <w:t>vedené dílo převzít a zaplatit Z</w:t>
      </w:r>
      <w:r w:rsidRPr="007A3FF7">
        <w:rPr>
          <w:rFonts w:ascii="Arial" w:hAnsi="Arial" w:cs="Arial"/>
          <w:sz w:val="22"/>
          <w:szCs w:val="22"/>
        </w:rPr>
        <w:t>hotoviteli cenu ve výši, za podmí</w:t>
      </w:r>
      <w:r w:rsidR="00335ECC">
        <w:rPr>
          <w:rFonts w:ascii="Arial" w:hAnsi="Arial" w:cs="Arial"/>
          <w:sz w:val="22"/>
          <w:szCs w:val="22"/>
        </w:rPr>
        <w:t>nek a způsobem uvedeným v této S</w:t>
      </w:r>
      <w:r w:rsidRPr="007A3FF7">
        <w:rPr>
          <w:rFonts w:ascii="Arial" w:hAnsi="Arial" w:cs="Arial"/>
          <w:sz w:val="22"/>
          <w:szCs w:val="22"/>
        </w:rPr>
        <w:t>mlouvě.</w:t>
      </w:r>
    </w:p>
    <w:p w14:paraId="659AE93E" w14:textId="77777777" w:rsidR="007233C6" w:rsidRPr="007A3FF7" w:rsidRDefault="007233C6" w:rsidP="00F827E5">
      <w:pPr>
        <w:numPr>
          <w:ilvl w:val="0"/>
          <w:numId w:val="21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Místo plnění</w:t>
      </w:r>
    </w:p>
    <w:p w14:paraId="3E8933D0" w14:textId="09ACB0BB" w:rsidR="00FB2DFA" w:rsidRPr="00285154" w:rsidRDefault="00285154" w:rsidP="004D26E7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85154">
        <w:rPr>
          <w:rFonts w:ascii="Arial" w:hAnsi="Arial" w:cs="Arial"/>
          <w:sz w:val="22"/>
          <w:szCs w:val="22"/>
        </w:rPr>
        <w:t xml:space="preserve">Realizace navržených opatření proběhne v ulici U Pergamenky v úseku mezi </w:t>
      </w:r>
      <w:r w:rsidRPr="00285154">
        <w:rPr>
          <w:rFonts w:ascii="Arial" w:hAnsi="Arial" w:cs="Arial"/>
          <w:sz w:val="22"/>
          <w:szCs w:val="22"/>
        </w:rPr>
        <w:br/>
        <w:t xml:space="preserve">Ortenovým náměstím a ulicí Přívozní, </w:t>
      </w:r>
      <w:r w:rsidR="009A568E">
        <w:rPr>
          <w:rFonts w:ascii="Arial" w:hAnsi="Arial" w:cs="Arial"/>
          <w:sz w:val="22"/>
          <w:szCs w:val="22"/>
        </w:rPr>
        <w:t xml:space="preserve">na </w:t>
      </w:r>
      <w:r w:rsidRPr="00285154">
        <w:rPr>
          <w:rFonts w:ascii="Arial" w:hAnsi="Arial" w:cs="Arial"/>
          <w:sz w:val="22"/>
          <w:szCs w:val="22"/>
        </w:rPr>
        <w:t>pozemk</w:t>
      </w:r>
      <w:r w:rsidR="009A568E">
        <w:rPr>
          <w:rFonts w:ascii="Arial" w:hAnsi="Arial" w:cs="Arial"/>
          <w:sz w:val="22"/>
          <w:szCs w:val="22"/>
        </w:rPr>
        <w:t>u</w:t>
      </w:r>
      <w:r w:rsidRPr="00285154">
        <w:rPr>
          <w:rFonts w:ascii="Arial" w:hAnsi="Arial" w:cs="Arial"/>
          <w:sz w:val="22"/>
          <w:szCs w:val="22"/>
        </w:rPr>
        <w:t xml:space="preserve"> parcelní číslo 2290/2, k. ú. Holešovice, obec Praha. Vlastníkem pozemku je Hlavní město Praha, Mariánské náměstí 2/2, Staré Město, 11000 Praha 1.</w:t>
      </w:r>
    </w:p>
    <w:p w14:paraId="3F6EE78D" w14:textId="77777777" w:rsidR="00285154" w:rsidRPr="00285154" w:rsidRDefault="00285154" w:rsidP="00285154">
      <w:pPr>
        <w:pStyle w:val="Odstavecseseznamem"/>
        <w:autoSpaceDE w:val="0"/>
        <w:autoSpaceDN w:val="0"/>
        <w:adjustRightInd w:val="0"/>
        <w:ind w:left="142"/>
        <w:jc w:val="both"/>
        <w:rPr>
          <w:rFonts w:ascii="Arial" w:hAnsi="Arial" w:cs="Arial"/>
          <w:sz w:val="22"/>
          <w:szCs w:val="22"/>
        </w:rPr>
      </w:pPr>
    </w:p>
    <w:p w14:paraId="3C5C6A52" w14:textId="77777777" w:rsidR="007233C6" w:rsidRPr="007A3FF7" w:rsidRDefault="007233C6" w:rsidP="007233C6">
      <w:pPr>
        <w:numPr>
          <w:ilvl w:val="0"/>
          <w:numId w:val="21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Doba plnění</w:t>
      </w:r>
    </w:p>
    <w:p w14:paraId="4067A70E" w14:textId="77777777" w:rsidR="007233C6" w:rsidRPr="007A3FF7" w:rsidRDefault="00517885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Cs/>
          <w:sz w:val="22"/>
          <w:szCs w:val="22"/>
        </w:rPr>
        <w:t>Dílo specifikované v článku 1</w:t>
      </w:r>
      <w:r w:rsidR="00335ECC">
        <w:rPr>
          <w:rFonts w:ascii="Arial" w:hAnsi="Arial" w:cs="Arial"/>
          <w:bCs/>
          <w:sz w:val="22"/>
          <w:szCs w:val="22"/>
        </w:rPr>
        <w:t xml:space="preserve"> této S</w:t>
      </w:r>
      <w:r w:rsidR="002046F4">
        <w:rPr>
          <w:rFonts w:ascii="Arial" w:hAnsi="Arial" w:cs="Arial"/>
          <w:bCs/>
          <w:sz w:val="22"/>
          <w:szCs w:val="22"/>
        </w:rPr>
        <w:t>mlouvy se Z</w:t>
      </w:r>
      <w:r w:rsidR="007233C6" w:rsidRPr="007A3FF7">
        <w:rPr>
          <w:rFonts w:ascii="Arial" w:hAnsi="Arial" w:cs="Arial"/>
          <w:bCs/>
          <w:sz w:val="22"/>
          <w:szCs w:val="22"/>
        </w:rPr>
        <w:t>hotovitel zavazuje provést v těchto termínech:</w:t>
      </w:r>
    </w:p>
    <w:p w14:paraId="145ADBB2" w14:textId="4EA1C57F" w:rsidR="006E77DF" w:rsidRPr="00BA7595" w:rsidRDefault="006E77DF" w:rsidP="006E77DF">
      <w:pPr>
        <w:ind w:firstLine="142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BA7595">
        <w:rPr>
          <w:rFonts w:ascii="Arial" w:hAnsi="Arial" w:cs="Arial"/>
          <w:sz w:val="22"/>
          <w:szCs w:val="22"/>
        </w:rPr>
        <w:t>Předpokládaný termín zahájení díla:</w:t>
      </w:r>
      <w:r w:rsidRPr="00BA7595">
        <w:rPr>
          <w:rFonts w:ascii="Arial" w:hAnsi="Arial" w:cs="Arial"/>
          <w:sz w:val="22"/>
          <w:szCs w:val="22"/>
        </w:rPr>
        <w:tab/>
        <w:t xml:space="preserve">na výzvu Objednatele, </w:t>
      </w:r>
      <w:r w:rsidR="006A5877" w:rsidRPr="00BA7595">
        <w:rPr>
          <w:rFonts w:ascii="Arial" w:hAnsi="Arial" w:cs="Arial"/>
          <w:i/>
          <w:sz w:val="22"/>
          <w:szCs w:val="22"/>
        </w:rPr>
        <w:t xml:space="preserve">předpoklad </w:t>
      </w:r>
      <w:r w:rsidR="005F6D9D">
        <w:rPr>
          <w:rFonts w:ascii="Arial" w:hAnsi="Arial" w:cs="Arial"/>
          <w:i/>
          <w:sz w:val="22"/>
          <w:szCs w:val="22"/>
        </w:rPr>
        <w:t>2</w:t>
      </w:r>
      <w:r w:rsidR="00DC078C">
        <w:rPr>
          <w:rFonts w:ascii="Arial" w:hAnsi="Arial" w:cs="Arial"/>
          <w:i/>
          <w:sz w:val="22"/>
          <w:szCs w:val="22"/>
        </w:rPr>
        <w:t>. 10</w:t>
      </w:r>
      <w:r w:rsidRPr="00BA7595">
        <w:rPr>
          <w:rFonts w:ascii="Arial" w:hAnsi="Arial" w:cs="Arial"/>
          <w:i/>
          <w:sz w:val="22"/>
          <w:szCs w:val="22"/>
        </w:rPr>
        <w:t>. 2023</w:t>
      </w:r>
    </w:p>
    <w:p w14:paraId="7CAAF86D" w14:textId="72E53D20" w:rsidR="006E77DF" w:rsidRPr="00BA7595" w:rsidRDefault="006E77DF" w:rsidP="006E77DF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BA7595">
        <w:rPr>
          <w:rFonts w:ascii="Arial" w:hAnsi="Arial" w:cs="Arial"/>
          <w:sz w:val="22"/>
          <w:szCs w:val="22"/>
        </w:rPr>
        <w:t>Doba plnění:</w:t>
      </w:r>
      <w:r w:rsidRPr="00BA7595">
        <w:rPr>
          <w:rFonts w:ascii="Arial" w:hAnsi="Arial" w:cs="Arial"/>
          <w:sz w:val="22"/>
          <w:szCs w:val="22"/>
        </w:rPr>
        <w:tab/>
      </w:r>
      <w:r w:rsidRPr="00BA7595">
        <w:rPr>
          <w:rFonts w:ascii="Arial" w:hAnsi="Arial" w:cs="Arial"/>
          <w:sz w:val="22"/>
          <w:szCs w:val="22"/>
        </w:rPr>
        <w:tab/>
      </w:r>
      <w:r w:rsidRPr="00BA7595">
        <w:rPr>
          <w:rFonts w:ascii="Arial" w:hAnsi="Arial" w:cs="Arial"/>
          <w:sz w:val="22"/>
          <w:szCs w:val="22"/>
        </w:rPr>
        <w:tab/>
      </w:r>
      <w:r w:rsidRPr="00BA7595">
        <w:rPr>
          <w:rFonts w:ascii="Arial" w:hAnsi="Arial" w:cs="Arial"/>
          <w:sz w:val="22"/>
          <w:szCs w:val="22"/>
        </w:rPr>
        <w:tab/>
      </w:r>
      <w:r w:rsidRPr="00BA7595">
        <w:rPr>
          <w:rFonts w:ascii="Arial" w:hAnsi="Arial" w:cs="Arial"/>
          <w:sz w:val="22"/>
          <w:szCs w:val="22"/>
        </w:rPr>
        <w:tab/>
      </w:r>
      <w:r w:rsidR="00BA7595" w:rsidRPr="00BA7595">
        <w:rPr>
          <w:rFonts w:ascii="Arial" w:hAnsi="Arial" w:cs="Arial"/>
          <w:sz w:val="22"/>
          <w:szCs w:val="22"/>
        </w:rPr>
        <w:t>9</w:t>
      </w:r>
      <w:r w:rsidR="006A5877" w:rsidRPr="00BA7595">
        <w:rPr>
          <w:rFonts w:ascii="Arial" w:hAnsi="Arial" w:cs="Arial"/>
          <w:sz w:val="22"/>
          <w:szCs w:val="22"/>
        </w:rPr>
        <w:t>0</w:t>
      </w:r>
      <w:r w:rsidRPr="00BA7595">
        <w:rPr>
          <w:rFonts w:ascii="Arial" w:hAnsi="Arial" w:cs="Arial"/>
          <w:sz w:val="22"/>
          <w:szCs w:val="22"/>
        </w:rPr>
        <w:t xml:space="preserve"> dnů od zahájení díla</w:t>
      </w:r>
    </w:p>
    <w:p w14:paraId="78B35F45" w14:textId="644BDA3F" w:rsidR="006E77DF" w:rsidRDefault="006E77DF" w:rsidP="00F472DC">
      <w:pPr>
        <w:ind w:left="4248" w:hanging="4106"/>
        <w:jc w:val="both"/>
        <w:rPr>
          <w:rFonts w:ascii="Arial" w:hAnsi="Arial" w:cs="Arial"/>
          <w:color w:val="C00000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>Následná péče/údržba zeleně:</w:t>
      </w:r>
      <w:r w:rsidRPr="006A5877">
        <w:rPr>
          <w:rFonts w:ascii="Arial" w:hAnsi="Arial" w:cs="Arial"/>
          <w:color w:val="C00000"/>
          <w:sz w:val="22"/>
          <w:szCs w:val="22"/>
        </w:rPr>
        <w:tab/>
      </w:r>
      <w:r w:rsidRPr="006A5877">
        <w:rPr>
          <w:rFonts w:ascii="Arial" w:hAnsi="Arial" w:cs="Arial"/>
          <w:sz w:val="22"/>
          <w:szCs w:val="22"/>
        </w:rPr>
        <w:t>po dobu 5 let od převzetí hotového díla Objednatelem</w:t>
      </w:r>
    </w:p>
    <w:p w14:paraId="74FF8FDD" w14:textId="77777777" w:rsidR="00F472DC" w:rsidRPr="00F472DC" w:rsidRDefault="00F472DC" w:rsidP="00F472DC">
      <w:pPr>
        <w:ind w:left="4248" w:hanging="4106"/>
        <w:jc w:val="both"/>
        <w:rPr>
          <w:rFonts w:ascii="Arial" w:hAnsi="Arial" w:cs="Arial"/>
          <w:color w:val="C00000"/>
          <w:sz w:val="10"/>
          <w:szCs w:val="10"/>
        </w:rPr>
      </w:pPr>
    </w:p>
    <w:p w14:paraId="77AA7865" w14:textId="21DADC8D" w:rsidR="007233C6" w:rsidRPr="00F472DC" w:rsidRDefault="00F472DC" w:rsidP="00F472DC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F472DC">
        <w:rPr>
          <w:rFonts w:ascii="Arial" w:hAnsi="Arial" w:cs="Arial"/>
          <w:sz w:val="22"/>
          <w:szCs w:val="22"/>
        </w:rPr>
        <w:t xml:space="preserve">K posunu termínu dokončení realizace díla dle této smlouvy může dojít pouze v případě, že nastanou takové klimatické podmínky, které vzhledem ke své povaze brání provádění prací na díle a znemožňují dodržení technologických postupů. O existenci těchto nepříznivých </w:t>
      </w:r>
      <w:r w:rsidRPr="00F472DC">
        <w:rPr>
          <w:rFonts w:ascii="Arial" w:hAnsi="Arial" w:cs="Arial"/>
          <w:sz w:val="22"/>
          <w:szCs w:val="22"/>
        </w:rPr>
        <w:lastRenderedPageBreak/>
        <w:t>klimatických podmínek,  učiní zhotovitel zápis ve stavebním deníku. Údaje o klimatických podmínkách musí být popsány v souladu s prokazatelnými údaji z ČHMÚ Praha. Objednatel posoudí objektivní charakter důvodu přeru</w:t>
      </w:r>
      <w:r>
        <w:rPr>
          <w:rFonts w:ascii="Arial" w:hAnsi="Arial" w:cs="Arial"/>
          <w:sz w:val="22"/>
          <w:szCs w:val="22"/>
        </w:rPr>
        <w:t>šení prací a zápisem ve stavebním</w:t>
      </w:r>
      <w:r w:rsidRPr="00F472DC">
        <w:rPr>
          <w:rFonts w:ascii="Arial" w:hAnsi="Arial" w:cs="Arial"/>
          <w:sz w:val="22"/>
          <w:szCs w:val="22"/>
        </w:rPr>
        <w:t xml:space="preserve"> deníku uvede, zda s neprováděním díla z tohoto důvodu souhlasí. V případě odsouhlasení přerušení prací bude uzavřen dodatek ke smlouvě respektující prodloužení termínu dokončení prací o příslušný počet dní tedy o nezbytně nutnou dobu, po kterou zhotovitel objektivně nemohl práce na díle provádět.</w:t>
      </w:r>
      <w:r w:rsidR="00626202" w:rsidRPr="00F472DC">
        <w:rPr>
          <w:rFonts w:ascii="Arial" w:hAnsi="Arial" w:cs="Arial"/>
          <w:sz w:val="22"/>
          <w:szCs w:val="22"/>
        </w:rPr>
        <w:tab/>
      </w:r>
    </w:p>
    <w:p w14:paraId="61D9C48F" w14:textId="2FFC4032" w:rsidR="007233C6" w:rsidRPr="007A3FF7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</w:t>
      </w:r>
      <w:r w:rsidR="00517885" w:rsidRPr="007A3FF7">
        <w:rPr>
          <w:rFonts w:ascii="Arial" w:hAnsi="Arial" w:cs="Arial"/>
          <w:sz w:val="22"/>
          <w:szCs w:val="22"/>
        </w:rPr>
        <w:t>ermín dokončení díla dle odst. 3</w:t>
      </w:r>
      <w:r w:rsidRPr="007A3FF7">
        <w:rPr>
          <w:rFonts w:ascii="Arial" w:hAnsi="Arial" w:cs="Arial"/>
          <w:sz w:val="22"/>
          <w:szCs w:val="22"/>
        </w:rPr>
        <w:t xml:space="preserve">.1 </w:t>
      </w:r>
      <w:r w:rsidR="00447819">
        <w:rPr>
          <w:rFonts w:ascii="Arial" w:hAnsi="Arial" w:cs="Arial"/>
          <w:sz w:val="22"/>
          <w:szCs w:val="22"/>
        </w:rPr>
        <w:t xml:space="preserve">tohoto článku </w:t>
      </w:r>
      <w:r w:rsidRPr="007A3FF7">
        <w:rPr>
          <w:rFonts w:ascii="Arial" w:hAnsi="Arial" w:cs="Arial"/>
          <w:sz w:val="22"/>
          <w:szCs w:val="22"/>
        </w:rPr>
        <w:t xml:space="preserve">je stanoven za podmínky poskytnutí součinnosti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  <w:r w:rsidR="00546731">
        <w:rPr>
          <w:rFonts w:ascii="Arial" w:hAnsi="Arial" w:cs="Arial"/>
          <w:sz w:val="22"/>
          <w:szCs w:val="22"/>
        </w:rPr>
        <w:t xml:space="preserve"> </w:t>
      </w:r>
      <w:r w:rsidR="00335ECC">
        <w:rPr>
          <w:rFonts w:ascii="Arial" w:hAnsi="Arial" w:cs="Arial"/>
          <w:sz w:val="22"/>
          <w:szCs w:val="22"/>
        </w:rPr>
        <w:t>v dohodnutém rozsahu dle této S</w:t>
      </w:r>
      <w:r w:rsidRPr="007A3FF7">
        <w:rPr>
          <w:rFonts w:ascii="Arial" w:hAnsi="Arial" w:cs="Arial"/>
          <w:sz w:val="22"/>
          <w:szCs w:val="22"/>
        </w:rPr>
        <w:t>mlouvy.</w:t>
      </w:r>
    </w:p>
    <w:p w14:paraId="6B985828" w14:textId="751DAD4B" w:rsidR="00345CC1" w:rsidRPr="00AE193C" w:rsidRDefault="002046F4" w:rsidP="00AE193C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Z</w:t>
      </w:r>
      <w:r w:rsidR="007233C6" w:rsidRPr="007A3FF7">
        <w:rPr>
          <w:rFonts w:ascii="Arial" w:hAnsi="Arial" w:cs="Arial"/>
          <w:sz w:val="22"/>
          <w:szCs w:val="22"/>
        </w:rPr>
        <w:t xml:space="preserve">hotovitel dokončí dílo a připraví ho k odevzdání před sjednaným termínem, zavazuje se </w:t>
      </w:r>
      <w:r w:rsidR="00456A4D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>bjednatel převzít řádně provedené dílo i v tomto zkráceném termínu.</w:t>
      </w:r>
    </w:p>
    <w:p w14:paraId="6419B791" w14:textId="77777777" w:rsidR="007233C6" w:rsidRPr="007A3FF7" w:rsidRDefault="007233C6" w:rsidP="007233C6">
      <w:pPr>
        <w:numPr>
          <w:ilvl w:val="0"/>
          <w:numId w:val="21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Cena díla</w:t>
      </w:r>
    </w:p>
    <w:p w14:paraId="49A43461" w14:textId="1621457B" w:rsidR="007233C6" w:rsidRPr="007A3FF7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="00354F28">
        <w:rPr>
          <w:rFonts w:ascii="Arial" w:hAnsi="Arial" w:cs="Arial"/>
          <w:sz w:val="22"/>
          <w:szCs w:val="22"/>
        </w:rPr>
        <w:t>bude</w:t>
      </w:r>
      <w:r w:rsidRPr="0001760D">
        <w:rPr>
          <w:rFonts w:ascii="Arial" w:hAnsi="Arial" w:cs="Arial"/>
          <w:sz w:val="22"/>
          <w:szCs w:val="22"/>
        </w:rPr>
        <w:t xml:space="preserve"> dopočtena DPH 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 xml:space="preserve">. Cena je stanovena na základě projektové dokumentace a pro její stanovení je rozhodující </w:t>
      </w:r>
      <w:r w:rsidR="00C607C0">
        <w:rPr>
          <w:rFonts w:ascii="Arial" w:hAnsi="Arial" w:cs="Arial"/>
          <w:sz w:val="22"/>
          <w:szCs w:val="22"/>
        </w:rPr>
        <w:t xml:space="preserve">zhotovitelem </w:t>
      </w:r>
      <w:r w:rsidR="00D51AD3" w:rsidRPr="0001760D">
        <w:rPr>
          <w:rFonts w:ascii="Arial" w:hAnsi="Arial" w:cs="Arial"/>
          <w:sz w:val="22"/>
          <w:szCs w:val="22"/>
        </w:rPr>
        <w:t xml:space="preserve">oceněný </w:t>
      </w:r>
      <w:r w:rsidRPr="0001760D">
        <w:rPr>
          <w:rFonts w:ascii="Arial" w:hAnsi="Arial" w:cs="Arial"/>
          <w:sz w:val="22"/>
          <w:szCs w:val="22"/>
        </w:rPr>
        <w:t xml:space="preserve">soupis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>Cena</w:t>
      </w:r>
      <w:r w:rsidR="002046F4">
        <w:rPr>
          <w:rFonts w:ascii="Arial" w:hAnsi="Arial" w:cs="Arial"/>
          <w:iCs/>
          <w:sz w:val="22"/>
          <w:szCs w:val="22"/>
        </w:rPr>
        <w:t xml:space="preserve"> díla obsahuje veškeré náklady 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díla. Cena díla ob</w:t>
      </w:r>
      <w:r w:rsidR="00F51BEA">
        <w:rPr>
          <w:rFonts w:ascii="Arial" w:hAnsi="Arial" w:cs="Arial"/>
          <w:iCs/>
          <w:sz w:val="22"/>
          <w:szCs w:val="22"/>
        </w:rPr>
        <w:t>sahuje mimo jiné také náklady</w:t>
      </w:r>
    </w:p>
    <w:p w14:paraId="3B7A4CFF" w14:textId="77777777" w:rsidR="007233C6" w:rsidRPr="00FD2287" w:rsidRDefault="007233C6" w:rsidP="007233C6">
      <w:pPr>
        <w:ind w:left="709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vybudování, provoz a odstranění zařízení staveniště,</w:t>
      </w:r>
    </w:p>
    <w:p w14:paraId="5DE8B1B8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 xml:space="preserve">zabezpečení bezpečnosti a hygieny práce, koordinační a kompletační </w:t>
      </w:r>
      <w:r w:rsidR="00F51BEA">
        <w:rPr>
          <w:rFonts w:ascii="Arial" w:hAnsi="Arial" w:cs="Arial"/>
          <w:sz w:val="22"/>
          <w:szCs w:val="22"/>
        </w:rPr>
        <w:br/>
      </w:r>
      <w:r w:rsidR="00F51BEA">
        <w:rPr>
          <w:rFonts w:ascii="Arial" w:hAnsi="Arial" w:cs="Arial"/>
          <w:sz w:val="22"/>
          <w:szCs w:val="22"/>
        </w:rPr>
        <w:tab/>
      </w:r>
      <w:r w:rsidRPr="00FD2287">
        <w:rPr>
          <w:rFonts w:ascii="Arial" w:hAnsi="Arial" w:cs="Arial"/>
          <w:sz w:val="22"/>
          <w:szCs w:val="22"/>
        </w:rPr>
        <w:t>činnost,</w:t>
      </w:r>
    </w:p>
    <w:p w14:paraId="42F6CCF1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odvoz</w:t>
      </w:r>
      <w:r w:rsidR="00CC510F">
        <w:rPr>
          <w:rFonts w:ascii="Arial" w:hAnsi="Arial" w:cs="Arial"/>
          <w:sz w:val="22"/>
          <w:szCs w:val="22"/>
        </w:rPr>
        <w:t xml:space="preserve">, </w:t>
      </w:r>
      <w:r w:rsidR="00C444C1" w:rsidRPr="00FD2287">
        <w:rPr>
          <w:rFonts w:ascii="Arial" w:hAnsi="Arial" w:cs="Arial"/>
          <w:sz w:val="22"/>
          <w:szCs w:val="22"/>
        </w:rPr>
        <w:t>likvidaci</w:t>
      </w:r>
      <w:r w:rsidR="003C01D2" w:rsidRPr="00FD2287">
        <w:rPr>
          <w:rFonts w:ascii="Arial" w:hAnsi="Arial" w:cs="Arial"/>
          <w:sz w:val="22"/>
          <w:szCs w:val="22"/>
        </w:rPr>
        <w:t xml:space="preserve"> a </w:t>
      </w:r>
      <w:r w:rsidRPr="00FD2287">
        <w:rPr>
          <w:rFonts w:ascii="Arial" w:hAnsi="Arial" w:cs="Arial"/>
          <w:sz w:val="22"/>
          <w:szCs w:val="22"/>
        </w:rPr>
        <w:t>uložení odpadu ve smyslu platných právních předpisů,</w:t>
      </w:r>
    </w:p>
    <w:p w14:paraId="1120FF03" w14:textId="6D7A531D" w:rsidR="007309E3" w:rsidRDefault="007233C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zajištění všech nezbytných zkoušek.</w:t>
      </w:r>
      <w:r w:rsidR="009B3A04">
        <w:rPr>
          <w:rFonts w:ascii="Arial" w:hAnsi="Arial" w:cs="Arial"/>
          <w:sz w:val="22"/>
          <w:szCs w:val="22"/>
        </w:rPr>
        <w:t>,</w:t>
      </w:r>
    </w:p>
    <w:p w14:paraId="6EE1F4D4" w14:textId="1E1FA9F2" w:rsidR="009B3A04" w:rsidRDefault="009B3A04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součinnost </w:t>
      </w:r>
      <w:r w:rsidR="008E3A9D">
        <w:rPr>
          <w:rFonts w:ascii="Arial" w:hAnsi="Arial" w:cs="Arial"/>
          <w:sz w:val="22"/>
          <w:szCs w:val="22"/>
        </w:rPr>
        <w:t>při kolaudačním řízení,</w:t>
      </w:r>
    </w:p>
    <w:p w14:paraId="23520F3F" w14:textId="1AAEC69B" w:rsidR="008E3A9D" w:rsidRDefault="008E3A9D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následnou péči / údržbu zeleně po dobu 5 ti let.</w:t>
      </w:r>
    </w:p>
    <w:p w14:paraId="39E3D82D" w14:textId="77777777" w:rsidR="00FE37ED" w:rsidRPr="00ED52D7" w:rsidRDefault="00FE37ED" w:rsidP="00D51AD3">
      <w:pPr>
        <w:jc w:val="both"/>
        <w:rPr>
          <w:rFonts w:ascii="Arial" w:hAnsi="Arial" w:cs="Arial"/>
          <w:sz w:val="22"/>
          <w:szCs w:val="22"/>
        </w:rPr>
      </w:pPr>
    </w:p>
    <w:p w14:paraId="74E91820" w14:textId="77777777" w:rsidR="007309E3" w:rsidRPr="00FA7DC3" w:rsidRDefault="007309E3" w:rsidP="00E268A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71"/>
        <w:gridCol w:w="1403"/>
        <w:gridCol w:w="3641"/>
      </w:tblGrid>
      <w:tr w:rsidR="007309E3" w:rsidRPr="007309E3" w14:paraId="34B70300" w14:textId="77777777" w:rsidTr="00711968">
        <w:tc>
          <w:tcPr>
            <w:tcW w:w="3871" w:type="dxa"/>
            <w:tcBorders>
              <w:top w:val="single" w:sz="12" w:space="0" w:color="auto"/>
            </w:tcBorders>
          </w:tcPr>
          <w:p w14:paraId="2D4F8567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E3">
              <w:rPr>
                <w:rFonts w:ascii="Arial" w:hAnsi="Arial" w:cs="Arial"/>
                <w:b/>
                <w:bCs/>
                <w:sz w:val="22"/>
                <w:szCs w:val="22"/>
              </w:rPr>
              <w:t>Celková cena bez DPH</w:t>
            </w:r>
          </w:p>
        </w:tc>
        <w:tc>
          <w:tcPr>
            <w:tcW w:w="1403" w:type="dxa"/>
            <w:tcBorders>
              <w:top w:val="single" w:sz="12" w:space="0" w:color="auto"/>
            </w:tcBorders>
          </w:tcPr>
          <w:p w14:paraId="5EBD8AF8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12" w:space="0" w:color="auto"/>
            </w:tcBorders>
          </w:tcPr>
          <w:p w14:paraId="28894208" w14:textId="6CCF6FD4" w:rsidR="007309E3" w:rsidRPr="00C02AD6" w:rsidRDefault="00A90D13" w:rsidP="00A90D13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2AD6">
              <w:rPr>
                <w:rFonts w:ascii="Arial" w:hAnsi="Arial" w:cs="Arial"/>
                <w:b/>
                <w:bCs/>
                <w:sz w:val="22"/>
                <w:szCs w:val="22"/>
              </w:rPr>
              <w:t>1 628 335,45</w:t>
            </w:r>
            <w:r w:rsidR="007309E3" w:rsidRPr="00C02A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7309E3" w:rsidRPr="007309E3" w14:paraId="2170790E" w14:textId="77777777" w:rsidTr="00711968">
        <w:tc>
          <w:tcPr>
            <w:tcW w:w="3871" w:type="dxa"/>
          </w:tcPr>
          <w:p w14:paraId="6BFAE586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E3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403" w:type="dxa"/>
          </w:tcPr>
          <w:p w14:paraId="13442D4F" w14:textId="77777777" w:rsidR="007309E3" w:rsidRPr="007309E3" w:rsidRDefault="00CC4661" w:rsidP="00CC466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C91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7309E3" w:rsidRPr="003A6C91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641" w:type="dxa"/>
          </w:tcPr>
          <w:p w14:paraId="398AEB45" w14:textId="57462B9C" w:rsidR="007309E3" w:rsidRPr="00C02AD6" w:rsidRDefault="001D04E4" w:rsidP="00B4023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2A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341 950,44 </w:t>
            </w:r>
            <w:r w:rsidR="007309E3" w:rsidRPr="00C02AD6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7309E3" w:rsidRPr="007309E3" w14:paraId="027F8B91" w14:textId="77777777" w:rsidTr="00711968">
        <w:tc>
          <w:tcPr>
            <w:tcW w:w="3871" w:type="dxa"/>
          </w:tcPr>
          <w:p w14:paraId="72E0D065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E3">
              <w:rPr>
                <w:rFonts w:ascii="Arial" w:hAnsi="Arial" w:cs="Arial"/>
                <w:b/>
                <w:bCs/>
                <w:sz w:val="22"/>
                <w:szCs w:val="22"/>
              </w:rPr>
              <w:t>Celková cena včetně DPH</w:t>
            </w:r>
          </w:p>
        </w:tc>
        <w:tc>
          <w:tcPr>
            <w:tcW w:w="1403" w:type="dxa"/>
          </w:tcPr>
          <w:p w14:paraId="35A7A961" w14:textId="77777777" w:rsidR="007309E3" w:rsidRPr="007309E3" w:rsidRDefault="007309E3" w:rsidP="00B4023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</w:tcPr>
          <w:p w14:paraId="7C19BD49" w14:textId="2061152F" w:rsidR="007309E3" w:rsidRPr="00C02AD6" w:rsidRDefault="001D04E4" w:rsidP="00B40234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2A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1 970 285,89 </w:t>
            </w:r>
            <w:r w:rsidR="007309E3" w:rsidRPr="00C02AD6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64926689" w14:textId="78B61ABA" w:rsidR="007233C6" w:rsidRPr="007A3FF7" w:rsidRDefault="00711968" w:rsidP="00711968">
      <w:pPr>
        <w:tabs>
          <w:tab w:val="center" w:pos="709"/>
          <w:tab w:val="right" w:pos="9072"/>
        </w:tabs>
        <w:spacing w:before="240" w:after="24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 xml:space="preserve">Tato cena je shodná s nabídkovou cenou a je cenou nejvýše </w:t>
      </w:r>
      <w:r w:rsidR="007233C6" w:rsidRPr="00205BDA">
        <w:rPr>
          <w:rFonts w:ascii="Arial" w:hAnsi="Arial" w:cs="Arial"/>
          <w:sz w:val="22"/>
          <w:szCs w:val="22"/>
        </w:rPr>
        <w:t>přípustnou</w:t>
      </w:r>
      <w:r w:rsidR="00335ECC">
        <w:rPr>
          <w:rFonts w:ascii="Arial" w:hAnsi="Arial" w:cs="Arial"/>
          <w:sz w:val="22"/>
          <w:szCs w:val="22"/>
        </w:rPr>
        <w:t xml:space="preserve"> za dílo specifikované v čl. 1 S</w:t>
      </w:r>
      <w:r w:rsidR="00BC462C" w:rsidRPr="00205BDA">
        <w:rPr>
          <w:rFonts w:ascii="Arial" w:hAnsi="Arial" w:cs="Arial"/>
          <w:sz w:val="22"/>
          <w:szCs w:val="22"/>
        </w:rPr>
        <w:t>mlouvy</w:t>
      </w:r>
      <w:r w:rsidR="002046F4">
        <w:rPr>
          <w:rFonts w:ascii="Arial" w:hAnsi="Arial" w:cs="Arial"/>
          <w:sz w:val="22"/>
          <w:szCs w:val="22"/>
        </w:rPr>
        <w:t>. Výši této ceny Z</w:t>
      </w:r>
      <w:r w:rsidR="007233C6" w:rsidRPr="00205BDA">
        <w:rPr>
          <w:rFonts w:ascii="Arial" w:hAnsi="Arial" w:cs="Arial"/>
          <w:sz w:val="22"/>
          <w:szCs w:val="22"/>
        </w:rPr>
        <w:t xml:space="preserve">hotovitel garantuje až do úplného </w:t>
      </w:r>
      <w:r w:rsidR="00657847">
        <w:rPr>
          <w:rFonts w:ascii="Arial" w:hAnsi="Arial" w:cs="Arial"/>
          <w:sz w:val="22"/>
          <w:szCs w:val="22"/>
        </w:rPr>
        <w:t>do</w:t>
      </w:r>
      <w:r w:rsidR="007233C6" w:rsidRPr="00205BDA">
        <w:rPr>
          <w:rFonts w:ascii="Arial" w:hAnsi="Arial" w:cs="Arial"/>
          <w:sz w:val="22"/>
          <w:szCs w:val="22"/>
        </w:rPr>
        <w:t xml:space="preserve">končení celého díla a jeho předání </w:t>
      </w:r>
      <w:r w:rsidR="00456A4D">
        <w:rPr>
          <w:rFonts w:ascii="Arial" w:hAnsi="Arial" w:cs="Arial"/>
          <w:sz w:val="22"/>
          <w:szCs w:val="22"/>
        </w:rPr>
        <w:t>O</w:t>
      </w:r>
      <w:r w:rsidR="007233C6" w:rsidRPr="00205BDA">
        <w:rPr>
          <w:rFonts w:ascii="Arial" w:hAnsi="Arial" w:cs="Arial"/>
          <w:sz w:val="22"/>
          <w:szCs w:val="22"/>
        </w:rPr>
        <w:t>bjednateli.</w:t>
      </w:r>
    </w:p>
    <w:p w14:paraId="12493592" w14:textId="1B06D824" w:rsidR="00C444C1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Cena je podrobně specifikována v</w:t>
      </w:r>
      <w:r w:rsidR="00517885" w:rsidRPr="007A3FF7">
        <w:rPr>
          <w:rFonts w:ascii="Arial" w:hAnsi="Arial" w:cs="Arial"/>
          <w:sz w:val="22"/>
          <w:szCs w:val="22"/>
        </w:rPr>
        <w:t> nabídkovém rozpočtu</w:t>
      </w:r>
      <w:r w:rsidRPr="007A3FF7">
        <w:rPr>
          <w:rFonts w:ascii="Arial" w:hAnsi="Arial" w:cs="Arial"/>
          <w:sz w:val="22"/>
          <w:szCs w:val="22"/>
        </w:rPr>
        <w:t xml:space="preserve"> (nabíd</w:t>
      </w:r>
      <w:r w:rsidR="00657847">
        <w:rPr>
          <w:rFonts w:ascii="Arial" w:hAnsi="Arial" w:cs="Arial"/>
          <w:sz w:val="22"/>
          <w:szCs w:val="22"/>
        </w:rPr>
        <w:t>ce</w:t>
      </w:r>
      <w:r w:rsidRPr="007A3FF7">
        <w:rPr>
          <w:rFonts w:ascii="Arial" w:hAnsi="Arial" w:cs="Arial"/>
          <w:sz w:val="22"/>
          <w:szCs w:val="22"/>
        </w:rPr>
        <w:t>), kte</w:t>
      </w:r>
      <w:r w:rsidR="00335ECC">
        <w:rPr>
          <w:rFonts w:ascii="Arial" w:hAnsi="Arial" w:cs="Arial"/>
          <w:sz w:val="22"/>
          <w:szCs w:val="22"/>
        </w:rPr>
        <w:t>rý tvoří nedílnou součást této S</w:t>
      </w:r>
      <w:r w:rsidRPr="007A3FF7">
        <w:rPr>
          <w:rFonts w:ascii="Arial" w:hAnsi="Arial" w:cs="Arial"/>
          <w:sz w:val="22"/>
          <w:szCs w:val="22"/>
        </w:rPr>
        <w:t xml:space="preserve">mlouvy jako její příloha č. </w:t>
      </w:r>
      <w:r w:rsidR="00F51BEA">
        <w:rPr>
          <w:rFonts w:ascii="Arial" w:hAnsi="Arial" w:cs="Arial"/>
          <w:sz w:val="22"/>
          <w:szCs w:val="22"/>
        </w:rPr>
        <w:t>1</w:t>
      </w:r>
      <w:r w:rsidRPr="007A3FF7">
        <w:rPr>
          <w:rFonts w:ascii="Arial" w:hAnsi="Arial" w:cs="Arial"/>
          <w:sz w:val="22"/>
          <w:szCs w:val="22"/>
        </w:rPr>
        <w:t>.</w:t>
      </w:r>
    </w:p>
    <w:p w14:paraId="0A978263" w14:textId="6F3359BD" w:rsidR="00C444C1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Takto dohodnutá cena zahrnuje veškeré činnosti a náklady </w:t>
      </w:r>
      <w:r w:rsidR="001973E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souvisej</w:t>
      </w:r>
      <w:r w:rsidR="00335ECC">
        <w:rPr>
          <w:rFonts w:ascii="Arial" w:hAnsi="Arial" w:cs="Arial"/>
          <w:sz w:val="22"/>
          <w:szCs w:val="22"/>
        </w:rPr>
        <w:t>ící s provedením díla dle této S</w:t>
      </w:r>
      <w:r w:rsidRPr="007A3FF7">
        <w:rPr>
          <w:rFonts w:ascii="Arial" w:hAnsi="Arial" w:cs="Arial"/>
          <w:sz w:val="22"/>
          <w:szCs w:val="22"/>
        </w:rPr>
        <w:t>mlouvy. Případné změny cen stavebních prací,</w:t>
      </w:r>
      <w:r w:rsidR="0096157C">
        <w:rPr>
          <w:rFonts w:ascii="Arial" w:hAnsi="Arial" w:cs="Arial"/>
          <w:sz w:val="22"/>
          <w:szCs w:val="22"/>
        </w:rPr>
        <w:t xml:space="preserve"> dodávek </w:t>
      </w:r>
      <w:r w:rsidRPr="007A3FF7">
        <w:rPr>
          <w:rFonts w:ascii="Arial" w:hAnsi="Arial" w:cs="Arial"/>
          <w:sz w:val="22"/>
          <w:szCs w:val="22"/>
        </w:rPr>
        <w:t xml:space="preserve">a energií v průběhu </w:t>
      </w:r>
      <w:r w:rsidRPr="00205BDA">
        <w:rPr>
          <w:rFonts w:ascii="Arial" w:hAnsi="Arial" w:cs="Arial"/>
          <w:sz w:val="22"/>
          <w:szCs w:val="22"/>
        </w:rPr>
        <w:t>realizace díla nemají na dohodnutou cenu žádný vliv.</w:t>
      </w:r>
    </w:p>
    <w:p w14:paraId="36E1BB03" w14:textId="3C9AF6B1" w:rsidR="007233C6" w:rsidRPr="00711968" w:rsidRDefault="007233C6" w:rsidP="00517885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Cenu díla lze měnit pouze za podmínek uvede</w:t>
      </w:r>
      <w:r w:rsidR="005D11B2">
        <w:rPr>
          <w:rFonts w:ascii="Arial" w:hAnsi="Arial" w:cs="Arial"/>
          <w:sz w:val="22"/>
          <w:szCs w:val="22"/>
        </w:rPr>
        <w:t>ných v této S</w:t>
      </w:r>
      <w:r w:rsidRPr="00205BDA">
        <w:rPr>
          <w:rFonts w:ascii="Arial" w:hAnsi="Arial" w:cs="Arial"/>
          <w:sz w:val="22"/>
          <w:szCs w:val="22"/>
        </w:rPr>
        <w:t>mlouvě.</w:t>
      </w:r>
    </w:p>
    <w:p w14:paraId="0CD04154" w14:textId="77777777" w:rsidR="00486C8D" w:rsidRPr="00205BDA" w:rsidRDefault="00657847" w:rsidP="00711968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</w:t>
      </w:r>
      <w:r w:rsidR="00E819D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ikne</w:t>
      </w:r>
      <w:r w:rsidR="00486C8D" w:rsidRPr="00205BDA">
        <w:rPr>
          <w:rFonts w:ascii="Arial" w:hAnsi="Arial" w:cs="Arial"/>
          <w:sz w:val="22"/>
          <w:szCs w:val="22"/>
        </w:rPr>
        <w:t xml:space="preserve">-li </w:t>
      </w:r>
      <w:r w:rsidR="00E819DF">
        <w:rPr>
          <w:rFonts w:ascii="Arial" w:hAnsi="Arial" w:cs="Arial"/>
          <w:sz w:val="22"/>
          <w:szCs w:val="22"/>
        </w:rPr>
        <w:t xml:space="preserve">potřeba </w:t>
      </w:r>
      <w:r w:rsidR="003970AB" w:rsidRPr="00205BDA">
        <w:rPr>
          <w:rFonts w:ascii="Arial" w:hAnsi="Arial" w:cs="Arial"/>
          <w:sz w:val="22"/>
          <w:szCs w:val="22"/>
        </w:rPr>
        <w:t>nepodstatn</w:t>
      </w:r>
      <w:r w:rsidR="00E819DF">
        <w:rPr>
          <w:rFonts w:ascii="Arial" w:hAnsi="Arial" w:cs="Arial"/>
          <w:sz w:val="22"/>
          <w:szCs w:val="22"/>
        </w:rPr>
        <w:t>é</w:t>
      </w:r>
      <w:r w:rsidR="003970AB" w:rsidRPr="00205BDA">
        <w:rPr>
          <w:rFonts w:ascii="Arial" w:hAnsi="Arial" w:cs="Arial"/>
          <w:sz w:val="22"/>
          <w:szCs w:val="22"/>
        </w:rPr>
        <w:t xml:space="preserve"> změn</w:t>
      </w:r>
      <w:r w:rsidR="00E819DF">
        <w:rPr>
          <w:rFonts w:ascii="Arial" w:hAnsi="Arial" w:cs="Arial"/>
          <w:sz w:val="22"/>
          <w:szCs w:val="22"/>
        </w:rPr>
        <w:t>y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335ECC">
        <w:rPr>
          <w:rFonts w:ascii="Arial" w:hAnsi="Arial" w:cs="Arial"/>
          <w:sz w:val="22"/>
          <w:szCs w:val="22"/>
        </w:rPr>
        <w:t>závazku dle této S</w:t>
      </w:r>
      <w:r w:rsidR="00CE0A38" w:rsidRPr="00205BDA">
        <w:rPr>
          <w:rFonts w:ascii="Arial" w:hAnsi="Arial" w:cs="Arial"/>
          <w:sz w:val="22"/>
          <w:szCs w:val="22"/>
        </w:rPr>
        <w:t>mlouvy</w:t>
      </w:r>
      <w:r w:rsidR="002046F4">
        <w:rPr>
          <w:rFonts w:ascii="Arial" w:hAnsi="Arial" w:cs="Arial"/>
          <w:sz w:val="22"/>
          <w:szCs w:val="22"/>
        </w:rPr>
        <w:t>, je Z</w:t>
      </w:r>
      <w:r w:rsidR="00486C8D" w:rsidRPr="00205BDA">
        <w:rPr>
          <w:rFonts w:ascii="Arial" w:hAnsi="Arial" w:cs="Arial"/>
          <w:sz w:val="22"/>
          <w:szCs w:val="22"/>
        </w:rPr>
        <w:t xml:space="preserve">hotovitel povinen provést výpočet změny nabídkové ceny, tzv. změnový list a předložit jej </w:t>
      </w:r>
      <w:r w:rsidR="001973EA">
        <w:rPr>
          <w:rFonts w:ascii="Arial" w:hAnsi="Arial" w:cs="Arial"/>
          <w:sz w:val="22"/>
          <w:szCs w:val="22"/>
        </w:rPr>
        <w:t>O</w:t>
      </w:r>
      <w:r w:rsidR="00486C8D" w:rsidRPr="00205BDA">
        <w:rPr>
          <w:rFonts w:ascii="Arial" w:hAnsi="Arial" w:cs="Arial"/>
          <w:sz w:val="22"/>
          <w:szCs w:val="22"/>
        </w:rPr>
        <w:t>bjednateli k odsouhlasení. Zhotovitel je povinen změnové listy vzestupně</w:t>
      </w:r>
      <w:r w:rsidR="00E819DF">
        <w:rPr>
          <w:rFonts w:ascii="Arial" w:hAnsi="Arial" w:cs="Arial"/>
          <w:sz w:val="22"/>
          <w:szCs w:val="22"/>
        </w:rPr>
        <w:t xml:space="preserve"> č</w:t>
      </w:r>
      <w:r w:rsidR="00486C8D" w:rsidRPr="00205BDA">
        <w:rPr>
          <w:rFonts w:ascii="Arial" w:hAnsi="Arial" w:cs="Arial"/>
          <w:sz w:val="22"/>
          <w:szCs w:val="22"/>
        </w:rPr>
        <w:t>íslovat a vypracovávat je po jednotlivých ucelených částech tak, jak postupně na stavbě vznikají. Postup ocenění změn je následující:</w:t>
      </w:r>
    </w:p>
    <w:p w14:paraId="2C66E1D3" w14:textId="496ED82D" w:rsidR="00517885" w:rsidRPr="00ED52D7" w:rsidRDefault="007233C6" w:rsidP="00012D43">
      <w:pPr>
        <w:numPr>
          <w:ilvl w:val="2"/>
          <w:numId w:val="2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ED52D7">
        <w:rPr>
          <w:rFonts w:ascii="Arial" w:hAnsi="Arial" w:cs="Arial"/>
          <w:sz w:val="22"/>
          <w:szCs w:val="22"/>
        </w:rPr>
        <w:lastRenderedPageBreak/>
        <w:t>Zhotovitel je povinen ocenit veškeré změny podle položek ve výkazu výměr, které jso</w:t>
      </w:r>
      <w:r w:rsidR="00335ECC">
        <w:rPr>
          <w:rFonts w:ascii="Arial" w:hAnsi="Arial" w:cs="Arial"/>
          <w:sz w:val="22"/>
          <w:szCs w:val="22"/>
        </w:rPr>
        <w:t>u obsaženy v příloze č. 1 této S</w:t>
      </w:r>
      <w:r w:rsidRPr="00ED52D7">
        <w:rPr>
          <w:rFonts w:ascii="Arial" w:hAnsi="Arial" w:cs="Arial"/>
          <w:sz w:val="22"/>
          <w:szCs w:val="22"/>
        </w:rPr>
        <w:t xml:space="preserve">mlouvy. V případě, </w:t>
      </w:r>
      <w:r w:rsidR="00CC4661" w:rsidRPr="00ED52D7">
        <w:rPr>
          <w:rFonts w:ascii="Arial" w:hAnsi="Arial" w:cs="Arial"/>
          <w:sz w:val="22"/>
          <w:szCs w:val="22"/>
        </w:rPr>
        <w:t xml:space="preserve">že </w:t>
      </w:r>
      <w:r w:rsidRPr="00ED52D7">
        <w:rPr>
          <w:rFonts w:ascii="Arial" w:hAnsi="Arial" w:cs="Arial"/>
          <w:sz w:val="22"/>
          <w:szCs w:val="22"/>
        </w:rPr>
        <w:t xml:space="preserve">nebude možno provést kalkulaci ceny podle položek </w:t>
      </w:r>
      <w:r w:rsidR="00354F28">
        <w:rPr>
          <w:rFonts w:ascii="Arial" w:hAnsi="Arial" w:cs="Arial"/>
          <w:sz w:val="22"/>
          <w:szCs w:val="22"/>
        </w:rPr>
        <w:t xml:space="preserve">uvedených </w:t>
      </w:r>
      <w:r w:rsidRPr="00ED52D7">
        <w:rPr>
          <w:rFonts w:ascii="Arial" w:hAnsi="Arial" w:cs="Arial"/>
          <w:sz w:val="22"/>
          <w:szCs w:val="22"/>
        </w:rPr>
        <w:t>ve výkazu výměr, které jso</w:t>
      </w:r>
      <w:r w:rsidR="00335ECC">
        <w:rPr>
          <w:rFonts w:ascii="Arial" w:hAnsi="Arial" w:cs="Arial"/>
          <w:sz w:val="22"/>
          <w:szCs w:val="22"/>
        </w:rPr>
        <w:t>u obsaženy v příloze č. 1 této S</w:t>
      </w:r>
      <w:r w:rsidRPr="00ED52D7">
        <w:rPr>
          <w:rFonts w:ascii="Arial" w:hAnsi="Arial" w:cs="Arial"/>
          <w:sz w:val="22"/>
          <w:szCs w:val="22"/>
        </w:rPr>
        <w:t>mlouvy ani dle ceníků stavebních prací URS nebo RTS, bude nacenění prací provedeno na základě stanovení individuální ceny. Objednatel má právo předložit taktéž nabídk</w:t>
      </w:r>
      <w:r w:rsidR="00583E42" w:rsidRPr="00ED52D7">
        <w:rPr>
          <w:rFonts w:ascii="Arial" w:hAnsi="Arial" w:cs="Arial"/>
          <w:sz w:val="22"/>
          <w:szCs w:val="22"/>
        </w:rPr>
        <w:t xml:space="preserve">u, v případě, že bude cenově </w:t>
      </w:r>
      <w:r w:rsidR="002046F4">
        <w:rPr>
          <w:rFonts w:ascii="Arial" w:hAnsi="Arial" w:cs="Arial"/>
          <w:sz w:val="22"/>
          <w:szCs w:val="22"/>
        </w:rPr>
        <w:t>výhodnější</w:t>
      </w:r>
      <w:r w:rsidR="00135B36">
        <w:rPr>
          <w:rFonts w:ascii="Arial" w:hAnsi="Arial" w:cs="Arial"/>
          <w:sz w:val="22"/>
          <w:szCs w:val="22"/>
        </w:rPr>
        <w:t>.</w:t>
      </w:r>
      <w:r w:rsidR="002046F4">
        <w:rPr>
          <w:rFonts w:ascii="Arial" w:hAnsi="Arial" w:cs="Arial"/>
          <w:sz w:val="22"/>
          <w:szCs w:val="22"/>
        </w:rPr>
        <w:t xml:space="preserve"> </w:t>
      </w:r>
      <w:r w:rsidR="00135B36">
        <w:rPr>
          <w:rFonts w:ascii="Arial" w:hAnsi="Arial" w:cs="Arial"/>
          <w:sz w:val="22"/>
          <w:szCs w:val="22"/>
        </w:rPr>
        <w:t>Z</w:t>
      </w:r>
      <w:r w:rsidR="00135B36" w:rsidRPr="00ED52D7">
        <w:rPr>
          <w:rFonts w:ascii="Arial" w:hAnsi="Arial" w:cs="Arial"/>
          <w:sz w:val="22"/>
          <w:szCs w:val="22"/>
        </w:rPr>
        <w:t>hotovitel</w:t>
      </w:r>
      <w:r w:rsidR="00135B36">
        <w:rPr>
          <w:rFonts w:ascii="Arial" w:hAnsi="Arial" w:cs="Arial"/>
          <w:sz w:val="22"/>
          <w:szCs w:val="22"/>
        </w:rPr>
        <w:t xml:space="preserve"> </w:t>
      </w:r>
      <w:r w:rsidR="002046F4">
        <w:rPr>
          <w:rFonts w:ascii="Arial" w:hAnsi="Arial" w:cs="Arial"/>
          <w:sz w:val="22"/>
          <w:szCs w:val="22"/>
        </w:rPr>
        <w:t xml:space="preserve">musí </w:t>
      </w:r>
      <w:r w:rsidRPr="00ED52D7">
        <w:rPr>
          <w:rFonts w:ascii="Arial" w:hAnsi="Arial" w:cs="Arial"/>
          <w:sz w:val="22"/>
          <w:szCs w:val="22"/>
        </w:rPr>
        <w:t>tuto cenu buď akceptovat, nebo umožnit realizaci části zakázky této firmě.</w:t>
      </w:r>
    </w:p>
    <w:p w14:paraId="01F218DF" w14:textId="77777777" w:rsidR="007233C6" w:rsidRPr="007A3FF7" w:rsidRDefault="007233C6" w:rsidP="00012D43">
      <w:pPr>
        <w:numPr>
          <w:ilvl w:val="2"/>
          <w:numId w:val="21"/>
        </w:num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na základě takto zjištěného ocenění činností vyhotoví změnový list, jehož obsahem bude zejména cena předmětné činnosti včetně detailního položkového rozpočtu a vliv této změny na dílčí a konečné termíny výstavby. V případě, že nebude vliv na termíny výstavby uveden, má se za to, že dílčí termíny (příp. konečný termín) výstavby bude dodržen.</w:t>
      </w:r>
    </w:p>
    <w:p w14:paraId="006E9094" w14:textId="3D99BFFB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připravený změnový list 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do </w:t>
      </w:r>
      <w:r w:rsidRPr="00E268AF">
        <w:rPr>
          <w:rFonts w:ascii="Arial" w:hAnsi="Arial" w:cs="Arial"/>
          <w:b/>
          <w:sz w:val="22"/>
          <w:szCs w:val="22"/>
        </w:rPr>
        <w:t>7 dnů</w:t>
      </w:r>
      <w:r w:rsidRPr="007A3FF7">
        <w:rPr>
          <w:rFonts w:ascii="Arial" w:hAnsi="Arial" w:cs="Arial"/>
          <w:sz w:val="22"/>
          <w:szCs w:val="22"/>
        </w:rPr>
        <w:t xml:space="preserve"> ode dne jeho předložení.</w:t>
      </w:r>
    </w:p>
    <w:p w14:paraId="2CAD209C" w14:textId="46264741" w:rsidR="000643A6" w:rsidRPr="00205BDA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E0A38">
        <w:rPr>
          <w:rFonts w:ascii="Arial" w:hAnsi="Arial" w:cs="Arial"/>
          <w:sz w:val="22"/>
          <w:szCs w:val="22"/>
        </w:rPr>
        <w:t xml:space="preserve">Zhotoviteli </w:t>
      </w:r>
      <w:r w:rsidRPr="00205BDA">
        <w:rPr>
          <w:rFonts w:ascii="Arial" w:hAnsi="Arial" w:cs="Arial"/>
          <w:sz w:val="22"/>
          <w:szCs w:val="22"/>
        </w:rPr>
        <w:t xml:space="preserve">vzniká právo na </w:t>
      </w:r>
      <w:r w:rsidR="00486C8D" w:rsidRPr="00205BDA">
        <w:rPr>
          <w:rFonts w:ascii="Arial" w:hAnsi="Arial" w:cs="Arial"/>
          <w:sz w:val="22"/>
          <w:szCs w:val="22"/>
        </w:rPr>
        <w:t xml:space="preserve">změnu </w:t>
      </w:r>
      <w:r w:rsidRPr="00205BDA">
        <w:rPr>
          <w:rFonts w:ascii="Arial" w:hAnsi="Arial" w:cs="Arial"/>
          <w:sz w:val="22"/>
          <w:szCs w:val="22"/>
        </w:rPr>
        <w:t xml:space="preserve">sjednané ceny teprve v případě, kdy změna bude zdokumentována a odsouhlasena v souladu s ustanoveními </w:t>
      </w:r>
      <w:r w:rsidR="00335ECC">
        <w:rPr>
          <w:rFonts w:ascii="Arial" w:hAnsi="Arial" w:cs="Arial"/>
          <w:sz w:val="22"/>
          <w:szCs w:val="22"/>
        </w:rPr>
        <w:t>této S</w:t>
      </w:r>
      <w:r w:rsidR="00302FE7" w:rsidRPr="00205BDA">
        <w:rPr>
          <w:rFonts w:ascii="Arial" w:hAnsi="Arial" w:cs="Arial"/>
          <w:sz w:val="22"/>
          <w:szCs w:val="22"/>
        </w:rPr>
        <w:t xml:space="preserve">mlouvy </w:t>
      </w:r>
      <w:r w:rsidR="00517885" w:rsidRPr="00205BDA">
        <w:rPr>
          <w:rFonts w:ascii="Arial" w:hAnsi="Arial" w:cs="Arial"/>
          <w:sz w:val="22"/>
          <w:szCs w:val="22"/>
        </w:rPr>
        <w:t xml:space="preserve">v odstavci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302FE7" w:rsidRPr="00205BDA">
        <w:rPr>
          <w:rFonts w:ascii="Arial" w:hAnsi="Arial" w:cs="Arial"/>
          <w:sz w:val="22"/>
          <w:szCs w:val="22"/>
        </w:rPr>
        <w:t xml:space="preserve">5 a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517885" w:rsidRPr="00205BDA">
        <w:rPr>
          <w:rFonts w:ascii="Arial" w:hAnsi="Arial" w:cs="Arial"/>
          <w:sz w:val="22"/>
          <w:szCs w:val="22"/>
        </w:rPr>
        <w:t>6</w:t>
      </w:r>
      <w:r w:rsidR="00FB2DFA">
        <w:rPr>
          <w:rFonts w:ascii="Arial" w:hAnsi="Arial" w:cs="Arial"/>
          <w:sz w:val="22"/>
          <w:szCs w:val="22"/>
        </w:rPr>
        <w:t xml:space="preserve"> </w:t>
      </w:r>
      <w:r w:rsidR="00517885" w:rsidRPr="00205BDA">
        <w:rPr>
          <w:rFonts w:ascii="Arial" w:hAnsi="Arial" w:cs="Arial"/>
          <w:sz w:val="22"/>
          <w:szCs w:val="22"/>
        </w:rPr>
        <w:t>tohoto článku</w:t>
      </w:r>
      <w:r w:rsidRPr="00205BDA">
        <w:rPr>
          <w:rFonts w:ascii="Arial" w:hAnsi="Arial" w:cs="Arial"/>
          <w:sz w:val="22"/>
          <w:szCs w:val="22"/>
        </w:rPr>
        <w:t>.</w:t>
      </w:r>
    </w:p>
    <w:p w14:paraId="195D3455" w14:textId="28C508F2" w:rsidR="000643A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Objednatel má právo pozastavit stavbu po dobu, než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předloží k odsouhlasení změnový list vypracovaný dle odst. </w:t>
      </w:r>
      <w:r w:rsidR="0069220B" w:rsidRPr="00205BDA">
        <w:rPr>
          <w:rFonts w:ascii="Arial" w:hAnsi="Arial" w:cs="Arial"/>
          <w:sz w:val="22"/>
          <w:szCs w:val="22"/>
        </w:rPr>
        <w:t>4.</w:t>
      </w:r>
      <w:r w:rsidRPr="00205BDA">
        <w:rPr>
          <w:rFonts w:ascii="Arial" w:hAnsi="Arial" w:cs="Arial"/>
          <w:sz w:val="22"/>
          <w:szCs w:val="22"/>
        </w:rPr>
        <w:t xml:space="preserve">5 tohoto článku, a to za předpokladu, že doba na jeho vypracování překročila </w:t>
      </w:r>
      <w:r w:rsidR="00151538" w:rsidRPr="00711968">
        <w:rPr>
          <w:rFonts w:ascii="Arial" w:hAnsi="Arial" w:cs="Arial"/>
          <w:sz w:val="22"/>
          <w:szCs w:val="22"/>
        </w:rPr>
        <w:t xml:space="preserve">14 </w:t>
      </w:r>
      <w:r w:rsidRPr="00711968">
        <w:rPr>
          <w:rFonts w:ascii="Arial" w:hAnsi="Arial" w:cs="Arial"/>
          <w:sz w:val="22"/>
          <w:szCs w:val="22"/>
        </w:rPr>
        <w:t>dnů</w:t>
      </w:r>
      <w:r w:rsidRPr="00205BDA">
        <w:rPr>
          <w:rFonts w:ascii="Arial" w:hAnsi="Arial" w:cs="Arial"/>
          <w:sz w:val="22"/>
          <w:szCs w:val="22"/>
        </w:rPr>
        <w:t xml:space="preserve"> od prokazatelného vzniku požadavku na změnu díla. Za prokazatelný vznik požadavku na změnu díla se považuje zápis do stavebního deníku s uvedením požadavku</w:t>
      </w:r>
      <w:r w:rsidRPr="007A3FF7">
        <w:rPr>
          <w:rFonts w:ascii="Arial" w:hAnsi="Arial" w:cs="Arial"/>
          <w:sz w:val="22"/>
          <w:szCs w:val="22"/>
        </w:rPr>
        <w:t xml:space="preserve"> na vypracování změnového listu s tím, že doba, po kterou byla stavba pozastavena, nemá vliv na termín dokončení díla.</w:t>
      </w:r>
    </w:p>
    <w:p w14:paraId="3F072E9D" w14:textId="20CEEF65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Obě smluvní strany se zavazují, že ve všech případech shora uvedených budou jednat bez zbytečného odkladu.</w:t>
      </w:r>
    </w:p>
    <w:p w14:paraId="7D1FABAE" w14:textId="11809972" w:rsidR="00354F28" w:rsidRPr="00012D43" w:rsidRDefault="007233C6" w:rsidP="00012D43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Práce, které nebudou po dohodě smluvních stran provedeny, ačkoliv jsou součástí sjednaného plnění, budou z </w:t>
      </w:r>
      <w:r w:rsidRPr="00205BDA">
        <w:rPr>
          <w:rFonts w:ascii="Arial" w:hAnsi="Arial" w:cs="Arial"/>
          <w:sz w:val="22"/>
          <w:szCs w:val="22"/>
        </w:rPr>
        <w:t>celkové ceny díla odečteny, přičemž se při jejich ocenění bude po</w:t>
      </w:r>
      <w:r w:rsidR="003814D2" w:rsidRPr="00205BDA">
        <w:rPr>
          <w:rFonts w:ascii="Arial" w:hAnsi="Arial" w:cs="Arial"/>
          <w:sz w:val="22"/>
          <w:szCs w:val="22"/>
        </w:rPr>
        <w:t>stupovat v souladu s odstavcem 4</w:t>
      </w:r>
      <w:r w:rsidRPr="00205BDA">
        <w:rPr>
          <w:rFonts w:ascii="Arial" w:hAnsi="Arial" w:cs="Arial"/>
          <w:sz w:val="22"/>
          <w:szCs w:val="22"/>
        </w:rPr>
        <w:t>.5 tohoto článku.</w:t>
      </w:r>
    </w:p>
    <w:p w14:paraId="7B67B81C" w14:textId="77777777" w:rsidR="007233C6" w:rsidRPr="00205BDA" w:rsidRDefault="007233C6" w:rsidP="007233C6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5BDA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3E4FC823" w14:textId="4AF33FF9" w:rsidR="00CC4661" w:rsidRPr="00711968" w:rsidRDefault="00CC4661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nebude poskytovat zálohy na provádění díla. </w:t>
      </w:r>
      <w:r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bude hradit </w:t>
      </w:r>
      <w:r>
        <w:rPr>
          <w:rFonts w:ascii="Arial" w:hAnsi="Arial" w:cs="Arial"/>
          <w:sz w:val="22"/>
          <w:szCs w:val="22"/>
        </w:rPr>
        <w:t>dohod</w:t>
      </w:r>
      <w:r w:rsidR="00F51BEA">
        <w:rPr>
          <w:rFonts w:ascii="Arial" w:hAnsi="Arial" w:cs="Arial"/>
          <w:sz w:val="22"/>
          <w:szCs w:val="22"/>
        </w:rPr>
        <w:t xml:space="preserve">nutou cenu dle čl. 4 odst. 4.1 </w:t>
      </w:r>
      <w:r w:rsidR="00335ECC">
        <w:rPr>
          <w:rFonts w:ascii="Arial" w:hAnsi="Arial" w:cs="Arial"/>
          <w:sz w:val="22"/>
          <w:szCs w:val="22"/>
        </w:rPr>
        <w:t>této S</w:t>
      </w:r>
      <w:r>
        <w:rPr>
          <w:rFonts w:ascii="Arial" w:hAnsi="Arial" w:cs="Arial"/>
          <w:sz w:val="22"/>
          <w:szCs w:val="22"/>
        </w:rPr>
        <w:t xml:space="preserve">mlouvy na základě </w:t>
      </w:r>
      <w:r w:rsidRPr="007A3FF7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="00CC51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vystavené </w:t>
      </w:r>
      <w:r w:rsidRPr="007A3FF7">
        <w:rPr>
          <w:rFonts w:ascii="Arial" w:hAnsi="Arial" w:cs="Arial"/>
          <w:sz w:val="22"/>
          <w:szCs w:val="22"/>
        </w:rPr>
        <w:t>faktury za práce a dodávky</w:t>
      </w:r>
      <w:r>
        <w:rPr>
          <w:rFonts w:ascii="Arial" w:hAnsi="Arial" w:cs="Arial"/>
          <w:sz w:val="22"/>
          <w:szCs w:val="22"/>
        </w:rPr>
        <w:t xml:space="preserve"> a služby</w:t>
      </w:r>
      <w:r w:rsidR="00CC51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provedené </w:t>
      </w:r>
      <w:r w:rsidRPr="007A3FF7">
        <w:rPr>
          <w:rFonts w:ascii="Arial" w:hAnsi="Arial" w:cs="Arial"/>
          <w:sz w:val="22"/>
          <w:szCs w:val="22"/>
        </w:rPr>
        <w:t>v uplynulém kalendářním měsíci.</w:t>
      </w:r>
    </w:p>
    <w:p w14:paraId="2C5CF014" w14:textId="5754A168" w:rsidR="00CC4661" w:rsidRPr="00711968" w:rsidRDefault="00CC4661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Podkladem k vystavení faktury - </w:t>
      </w:r>
      <w:r w:rsidRPr="00B63F18">
        <w:rPr>
          <w:rFonts w:ascii="Arial" w:hAnsi="Arial" w:cs="Arial"/>
          <w:sz w:val="22"/>
          <w:szCs w:val="22"/>
        </w:rPr>
        <w:t>daňového dokladu - jsou soupisy skutečně provedených prací</w:t>
      </w:r>
      <w:r w:rsidR="00E819DF">
        <w:rPr>
          <w:rFonts w:ascii="Arial" w:hAnsi="Arial" w:cs="Arial"/>
          <w:sz w:val="22"/>
          <w:szCs w:val="22"/>
        </w:rPr>
        <w:t>,</w:t>
      </w:r>
      <w:r w:rsidRPr="00B63F18">
        <w:rPr>
          <w:rFonts w:ascii="Arial" w:hAnsi="Arial" w:cs="Arial"/>
          <w:sz w:val="22"/>
          <w:szCs w:val="22"/>
        </w:rPr>
        <w:t xml:space="preserve"> dodávek</w:t>
      </w:r>
      <w:r>
        <w:rPr>
          <w:rFonts w:ascii="Arial" w:hAnsi="Arial" w:cs="Arial"/>
          <w:sz w:val="22"/>
          <w:szCs w:val="22"/>
        </w:rPr>
        <w:t xml:space="preserve"> a služeb</w:t>
      </w:r>
      <w:r w:rsidRPr="00B63F18">
        <w:rPr>
          <w:rFonts w:ascii="Arial" w:hAnsi="Arial" w:cs="Arial"/>
          <w:sz w:val="22"/>
          <w:szCs w:val="22"/>
        </w:rPr>
        <w:t xml:space="preserve"> v uplynulém kalendářním měsíci</w:t>
      </w:r>
      <w:r w:rsidR="002046F4">
        <w:rPr>
          <w:rFonts w:ascii="Arial" w:hAnsi="Arial" w:cs="Arial"/>
          <w:sz w:val="22"/>
          <w:szCs w:val="22"/>
        </w:rPr>
        <w:t xml:space="preserve"> Z</w:t>
      </w:r>
      <w:r w:rsidRPr="00B63F18">
        <w:rPr>
          <w:rFonts w:ascii="Arial" w:hAnsi="Arial" w:cs="Arial"/>
          <w:sz w:val="22"/>
          <w:szCs w:val="22"/>
        </w:rPr>
        <w:t>hotovitelem. Zhotovitel je povinen předat soupis skutečně provedených prací</w:t>
      </w:r>
      <w:r w:rsidR="00E819DF">
        <w:rPr>
          <w:rFonts w:ascii="Arial" w:hAnsi="Arial" w:cs="Arial"/>
          <w:sz w:val="22"/>
          <w:szCs w:val="22"/>
        </w:rPr>
        <w:t>,</w:t>
      </w:r>
      <w:r w:rsidRPr="00B63F18">
        <w:rPr>
          <w:rFonts w:ascii="Arial" w:hAnsi="Arial" w:cs="Arial"/>
          <w:sz w:val="22"/>
          <w:szCs w:val="22"/>
        </w:rPr>
        <w:t xml:space="preserve"> dodávek</w:t>
      </w:r>
      <w:r w:rsidR="00E819DF">
        <w:rPr>
          <w:rFonts w:ascii="Arial" w:hAnsi="Arial" w:cs="Arial"/>
          <w:sz w:val="22"/>
          <w:szCs w:val="22"/>
        </w:rPr>
        <w:t xml:space="preserve"> a služeb</w:t>
      </w:r>
      <w:r w:rsidRPr="00B63F18">
        <w:rPr>
          <w:rFonts w:ascii="Arial" w:hAnsi="Arial" w:cs="Arial"/>
          <w:sz w:val="22"/>
          <w:szCs w:val="22"/>
        </w:rPr>
        <w:t xml:space="preserve"> technickému dozoru stavebníka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FB2DFA">
        <w:rPr>
          <w:rFonts w:ascii="Arial" w:hAnsi="Arial" w:cs="Arial"/>
          <w:i/>
          <w:sz w:val="22"/>
          <w:szCs w:val="22"/>
        </w:rPr>
        <w:t xml:space="preserve">(dále jen „TDS) </w:t>
      </w:r>
      <w:r w:rsidRPr="00B63F18">
        <w:rPr>
          <w:rFonts w:ascii="Arial" w:hAnsi="Arial" w:cs="Arial"/>
          <w:sz w:val="22"/>
          <w:szCs w:val="22"/>
        </w:rPr>
        <w:t>/</w:t>
      </w:r>
      <w:r w:rsidR="001973EA">
        <w:rPr>
          <w:rFonts w:ascii="Arial" w:hAnsi="Arial" w:cs="Arial"/>
          <w:sz w:val="22"/>
          <w:szCs w:val="22"/>
        </w:rPr>
        <w:t>O</w:t>
      </w:r>
      <w:r w:rsidRPr="00B63F18">
        <w:rPr>
          <w:rFonts w:ascii="Arial" w:hAnsi="Arial" w:cs="Arial"/>
          <w:sz w:val="22"/>
          <w:szCs w:val="22"/>
        </w:rPr>
        <w:t>bjednatele k odsouhlasení nejpozději k 25. dni příslušného měsíce. TDS připojí své stanovisko</w:t>
      </w:r>
      <w:r w:rsidRPr="007A3FF7">
        <w:rPr>
          <w:rFonts w:ascii="Arial" w:hAnsi="Arial" w:cs="Arial"/>
          <w:sz w:val="22"/>
          <w:szCs w:val="22"/>
        </w:rPr>
        <w:t xml:space="preserve"> k soupisům provedených prací</w:t>
      </w:r>
      <w:r w:rsidR="00E819DF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dodávek a </w:t>
      </w:r>
      <w:r>
        <w:rPr>
          <w:rFonts w:ascii="Arial" w:hAnsi="Arial" w:cs="Arial"/>
          <w:sz w:val="22"/>
          <w:szCs w:val="22"/>
        </w:rPr>
        <w:t xml:space="preserve">služeb a </w:t>
      </w:r>
      <w:r w:rsidR="002046F4">
        <w:rPr>
          <w:rFonts w:ascii="Arial" w:hAnsi="Arial" w:cs="Arial"/>
          <w:sz w:val="22"/>
          <w:szCs w:val="22"/>
        </w:rPr>
        <w:t>vrátí jej zpět Z</w:t>
      </w:r>
      <w:r w:rsidRPr="007A3FF7">
        <w:rPr>
          <w:rFonts w:ascii="Arial" w:hAnsi="Arial" w:cs="Arial"/>
          <w:sz w:val="22"/>
          <w:szCs w:val="22"/>
        </w:rPr>
        <w:t xml:space="preserve">hotoviteli nejpozději do 3 pracovních dnů od jejich obdržení. </w:t>
      </w:r>
    </w:p>
    <w:p w14:paraId="0472F09B" w14:textId="77777777" w:rsidR="00CC4661" w:rsidRPr="00F51BEA" w:rsidRDefault="00CC4661" w:rsidP="00711968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Soupis skutečně provedených prací</w:t>
      </w:r>
      <w:r w:rsidR="00E819DF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dodávek </w:t>
      </w:r>
      <w:r>
        <w:rPr>
          <w:rFonts w:ascii="Arial" w:hAnsi="Arial" w:cs="Arial"/>
          <w:sz w:val="22"/>
          <w:szCs w:val="22"/>
        </w:rPr>
        <w:t xml:space="preserve">a služeb v příslušném kalendářním měsíci musí </w:t>
      </w:r>
      <w:r w:rsidRPr="007A3FF7">
        <w:rPr>
          <w:rFonts w:ascii="Arial" w:hAnsi="Arial" w:cs="Arial"/>
          <w:sz w:val="22"/>
          <w:szCs w:val="22"/>
        </w:rPr>
        <w:t>vycház</w:t>
      </w:r>
      <w:r>
        <w:rPr>
          <w:rFonts w:ascii="Arial" w:hAnsi="Arial" w:cs="Arial"/>
          <w:sz w:val="22"/>
          <w:szCs w:val="22"/>
        </w:rPr>
        <w:t xml:space="preserve">et </w:t>
      </w:r>
      <w:r w:rsidRPr="007A3FF7">
        <w:rPr>
          <w:rFonts w:ascii="Arial" w:hAnsi="Arial" w:cs="Arial"/>
          <w:sz w:val="22"/>
          <w:szCs w:val="22"/>
        </w:rPr>
        <w:t>z nabídkového rozpočtu, který byl vypracován oceněním soupisu prací</w:t>
      </w:r>
      <w:r>
        <w:rPr>
          <w:rFonts w:ascii="Arial" w:hAnsi="Arial" w:cs="Arial"/>
          <w:sz w:val="22"/>
          <w:szCs w:val="22"/>
        </w:rPr>
        <w:t xml:space="preserve">, dodávek a služeb </w:t>
      </w:r>
      <w:r w:rsidR="002046F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hotovitelem a je </w:t>
      </w:r>
      <w:r w:rsidR="00F51BEA">
        <w:rPr>
          <w:rFonts w:ascii="Arial" w:hAnsi="Arial" w:cs="Arial"/>
          <w:sz w:val="22"/>
          <w:szCs w:val="22"/>
        </w:rPr>
        <w:t>jako příloha č. 1</w:t>
      </w:r>
      <w:r w:rsidRPr="001F2D63">
        <w:rPr>
          <w:rFonts w:ascii="Arial" w:hAnsi="Arial" w:cs="Arial"/>
          <w:sz w:val="22"/>
          <w:szCs w:val="22"/>
        </w:rPr>
        <w:t xml:space="preserve"> nedílnou součástí této </w:t>
      </w:r>
      <w:r w:rsidR="00335ECC">
        <w:rPr>
          <w:rFonts w:ascii="Arial" w:hAnsi="Arial" w:cs="Arial"/>
          <w:sz w:val="22"/>
          <w:szCs w:val="22"/>
        </w:rPr>
        <w:t>S</w:t>
      </w:r>
      <w:r w:rsidRPr="00F51BEA">
        <w:rPr>
          <w:rFonts w:ascii="Arial" w:hAnsi="Arial" w:cs="Arial"/>
          <w:sz w:val="22"/>
          <w:szCs w:val="22"/>
        </w:rPr>
        <w:t>mlouvy.</w:t>
      </w:r>
    </w:p>
    <w:p w14:paraId="48852CC5" w14:textId="77777777" w:rsidR="00CC4661" w:rsidRPr="00F51BEA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ab/>
        <w:t xml:space="preserve">           Soupis skutečně provedených prací musí obsahovat:</w:t>
      </w:r>
    </w:p>
    <w:p w14:paraId="38135FD4" w14:textId="77777777" w:rsidR="00CC4661" w:rsidRPr="00F51BEA" w:rsidRDefault="00CC4661" w:rsidP="00CC4661">
      <w:pPr>
        <w:numPr>
          <w:ilvl w:val="0"/>
          <w:numId w:val="23"/>
        </w:numPr>
        <w:ind w:left="993" w:hanging="284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>počet měrných jednotek celkem (podle přílohy č. 1),</w:t>
      </w:r>
    </w:p>
    <w:p w14:paraId="5A500ED2" w14:textId="77777777" w:rsidR="00CC4661" w:rsidRPr="00F51BEA" w:rsidRDefault="00CC4661" w:rsidP="00CC4661">
      <w:pPr>
        <w:numPr>
          <w:ilvl w:val="0"/>
          <w:numId w:val="2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>počet měrných jednotek provedených v průběhu daného fakturačního období,</w:t>
      </w:r>
      <w:r w:rsidR="002046F4">
        <w:rPr>
          <w:rFonts w:ascii="Arial" w:hAnsi="Arial" w:cs="Arial"/>
          <w:sz w:val="22"/>
          <w:szCs w:val="22"/>
        </w:rPr>
        <w:t xml:space="preserve"> na které je vystavena faktura Z</w:t>
      </w:r>
      <w:r w:rsidRPr="00F51BEA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4C558114" w14:textId="77777777" w:rsidR="00CC4661" w:rsidRPr="007A3FF7" w:rsidRDefault="00CC4661" w:rsidP="00CC4661">
      <w:pPr>
        <w:tabs>
          <w:tab w:val="center" w:pos="709"/>
          <w:tab w:val="center" w:pos="4536"/>
          <w:tab w:val="right" w:pos="9072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lastRenderedPageBreak/>
        <w:t>Soupis skutečně provedených prací,</w:t>
      </w:r>
      <w:r w:rsidR="00E819DF">
        <w:rPr>
          <w:rFonts w:ascii="Arial" w:hAnsi="Arial" w:cs="Arial"/>
          <w:sz w:val="22"/>
          <w:szCs w:val="22"/>
        </w:rPr>
        <w:t xml:space="preserve"> dodávek a služeb,</w:t>
      </w:r>
      <w:r w:rsidR="002046F4">
        <w:rPr>
          <w:rFonts w:ascii="Arial" w:hAnsi="Arial" w:cs="Arial"/>
          <w:sz w:val="22"/>
          <w:szCs w:val="22"/>
        </w:rPr>
        <w:t xml:space="preserve"> který bude Z</w:t>
      </w:r>
      <w:r w:rsidRPr="00F51BEA">
        <w:rPr>
          <w:rFonts w:ascii="Arial" w:hAnsi="Arial" w:cs="Arial"/>
          <w:sz w:val="22"/>
          <w:szCs w:val="22"/>
        </w:rPr>
        <w:t>hotovitel</w:t>
      </w:r>
      <w:r w:rsidRPr="007A3FF7">
        <w:rPr>
          <w:rFonts w:ascii="Arial" w:hAnsi="Arial" w:cs="Arial"/>
          <w:sz w:val="22"/>
          <w:szCs w:val="22"/>
        </w:rPr>
        <w:t xml:space="preserve"> předkládat TDS ke kontrole před vystavením faktury, bude předložen TDS v tištěné podobě a současně v datové podobě. Částky v soupisu provedených prací budou uvedeny na 2 desetinná m</w:t>
      </w:r>
      <w:r w:rsidR="001067E5">
        <w:rPr>
          <w:rFonts w:ascii="Arial" w:hAnsi="Arial" w:cs="Arial"/>
          <w:sz w:val="22"/>
          <w:szCs w:val="22"/>
        </w:rPr>
        <w:t xml:space="preserve">ísta a číselně musí </w:t>
      </w:r>
      <w:r w:rsidRPr="007A3FF7">
        <w:rPr>
          <w:rFonts w:ascii="Arial" w:hAnsi="Arial" w:cs="Arial"/>
          <w:sz w:val="22"/>
          <w:szCs w:val="22"/>
        </w:rPr>
        <w:t>korespondovat s nabídkovým rozpočtem</w:t>
      </w:r>
      <w:r w:rsidR="00F51BEA">
        <w:rPr>
          <w:rFonts w:ascii="Arial" w:hAnsi="Arial" w:cs="Arial"/>
          <w:sz w:val="22"/>
          <w:szCs w:val="22"/>
        </w:rPr>
        <w:t>, který je uveden v příloze č. 1</w:t>
      </w:r>
      <w:r w:rsidR="00335ECC">
        <w:rPr>
          <w:rFonts w:ascii="Arial" w:hAnsi="Arial" w:cs="Arial"/>
          <w:sz w:val="22"/>
          <w:szCs w:val="22"/>
        </w:rPr>
        <w:t xml:space="preserve"> této S</w:t>
      </w:r>
      <w:r w:rsidRPr="007A3FF7">
        <w:rPr>
          <w:rFonts w:ascii="Arial" w:hAnsi="Arial" w:cs="Arial"/>
          <w:sz w:val="22"/>
          <w:szCs w:val="22"/>
        </w:rPr>
        <w:t>mlouvy.</w:t>
      </w:r>
    </w:p>
    <w:p w14:paraId="0745C099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9FA6961" w14:textId="77777777" w:rsidR="007233C6" w:rsidRPr="007A3FF7" w:rsidRDefault="002046F4" w:rsidP="00711968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faktura Z</w:t>
      </w:r>
      <w:r w:rsidR="007233C6" w:rsidRPr="007A3FF7">
        <w:rPr>
          <w:rFonts w:ascii="Arial" w:hAnsi="Arial" w:cs="Arial"/>
          <w:sz w:val="22"/>
          <w:szCs w:val="22"/>
        </w:rPr>
        <w:t xml:space="preserve">hotovitele musí splňovat náležitosti daňového </w:t>
      </w:r>
      <w:r w:rsidR="00E819DF">
        <w:rPr>
          <w:rFonts w:ascii="Arial" w:hAnsi="Arial" w:cs="Arial"/>
          <w:sz w:val="22"/>
          <w:szCs w:val="22"/>
        </w:rPr>
        <w:t xml:space="preserve">a účetního </w:t>
      </w:r>
      <w:r w:rsidR="007233C6" w:rsidRPr="007A3FF7">
        <w:rPr>
          <w:rFonts w:ascii="Arial" w:hAnsi="Arial" w:cs="Arial"/>
          <w:sz w:val="22"/>
          <w:szCs w:val="22"/>
        </w:rPr>
        <w:t>dokladu podle v rozhodné době účinných právních předpisů a dále musí obsahovat:</w:t>
      </w:r>
    </w:p>
    <w:p w14:paraId="36A95FC4" w14:textId="77777777" w:rsidR="007233C6" w:rsidRPr="007A3FF7" w:rsidRDefault="00335ECC" w:rsidP="00A6290F">
      <w:pPr>
        <w:numPr>
          <w:ilvl w:val="0"/>
          <w:numId w:val="24"/>
        </w:numPr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</w:t>
      </w:r>
      <w:r w:rsidR="007233C6" w:rsidRPr="007A3FF7">
        <w:rPr>
          <w:rFonts w:ascii="Arial" w:hAnsi="Arial" w:cs="Arial"/>
          <w:sz w:val="22"/>
          <w:szCs w:val="22"/>
        </w:rPr>
        <w:t>mlouvy,</w:t>
      </w:r>
    </w:p>
    <w:p w14:paraId="1ACBBE84" w14:textId="77777777" w:rsidR="007233C6" w:rsidRPr="00205BDA" w:rsidRDefault="007233C6" w:rsidP="00A6290F">
      <w:pPr>
        <w:numPr>
          <w:ilvl w:val="0"/>
          <w:numId w:val="2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číslo faktury,</w:t>
      </w:r>
    </w:p>
    <w:p w14:paraId="15589F67" w14:textId="77777777" w:rsidR="007233C6" w:rsidRPr="00205BDA" w:rsidRDefault="007233C6" w:rsidP="00A6290F">
      <w:pPr>
        <w:numPr>
          <w:ilvl w:val="0"/>
          <w:numId w:val="2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den splatnosti faktury,</w:t>
      </w:r>
    </w:p>
    <w:p w14:paraId="03E7F6E8" w14:textId="77777777" w:rsidR="007233C6" w:rsidRPr="00205BDA" w:rsidRDefault="00151538" w:rsidP="00A6290F">
      <w:pPr>
        <w:numPr>
          <w:ilvl w:val="0"/>
          <w:numId w:val="2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název/ </w:t>
      </w:r>
      <w:r w:rsidR="007233C6" w:rsidRPr="00205BDA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205BDA">
        <w:rPr>
          <w:rFonts w:ascii="Arial" w:hAnsi="Arial" w:cs="Arial"/>
          <w:sz w:val="22"/>
          <w:szCs w:val="22"/>
        </w:rPr>
        <w:t>1</w:t>
      </w:r>
      <w:r w:rsidR="00335ECC">
        <w:rPr>
          <w:rFonts w:ascii="Arial" w:hAnsi="Arial" w:cs="Arial"/>
          <w:sz w:val="22"/>
          <w:szCs w:val="22"/>
        </w:rPr>
        <w:t>. této S</w:t>
      </w:r>
      <w:r w:rsidR="007233C6" w:rsidRPr="00205BDA">
        <w:rPr>
          <w:rFonts w:ascii="Arial" w:hAnsi="Arial" w:cs="Arial"/>
          <w:sz w:val="22"/>
          <w:szCs w:val="22"/>
        </w:rPr>
        <w:t xml:space="preserve">mlouvy. </w:t>
      </w:r>
    </w:p>
    <w:p w14:paraId="62ED03DA" w14:textId="27FF7DC0" w:rsidR="007233C6" w:rsidRPr="009B3A04" w:rsidRDefault="007233C6" w:rsidP="009B3A04">
      <w:pPr>
        <w:tabs>
          <w:tab w:val="center" w:pos="709"/>
          <w:tab w:val="center" w:pos="4536"/>
          <w:tab w:val="right" w:pos="9072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ab/>
      </w:r>
      <w:r w:rsidRPr="00205BDA">
        <w:rPr>
          <w:rFonts w:ascii="Arial" w:hAnsi="Arial" w:cs="Arial"/>
          <w:sz w:val="22"/>
          <w:szCs w:val="22"/>
        </w:rPr>
        <w:tab/>
        <w:t>V příloze faktury musí být vždy soupis provedených prací a dodávek odsouhlasený TD</w:t>
      </w:r>
      <w:r w:rsidR="00A6290F" w:rsidRPr="00205BDA">
        <w:rPr>
          <w:rFonts w:ascii="Arial" w:hAnsi="Arial" w:cs="Arial"/>
          <w:sz w:val="22"/>
          <w:szCs w:val="22"/>
        </w:rPr>
        <w:t>S</w:t>
      </w:r>
      <w:r w:rsidR="00471898" w:rsidRPr="00205BDA">
        <w:rPr>
          <w:rFonts w:ascii="Arial" w:hAnsi="Arial" w:cs="Arial"/>
          <w:sz w:val="22"/>
          <w:szCs w:val="22"/>
        </w:rPr>
        <w:t xml:space="preserve">. </w:t>
      </w:r>
    </w:p>
    <w:p w14:paraId="25E51A6B" w14:textId="69438AF9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Bude-li faktura obsahovat nesprávné nebo neúplné</w:t>
      </w:r>
      <w:r w:rsidR="00093399">
        <w:rPr>
          <w:rFonts w:ascii="Arial" w:hAnsi="Arial" w:cs="Arial"/>
          <w:sz w:val="22"/>
          <w:szCs w:val="22"/>
        </w:rPr>
        <w:t xml:space="preserve"> nebo chybné</w:t>
      </w:r>
      <w:r w:rsidRPr="00205BDA">
        <w:rPr>
          <w:rFonts w:ascii="Arial" w:hAnsi="Arial" w:cs="Arial"/>
          <w:sz w:val="22"/>
          <w:szCs w:val="22"/>
        </w:rPr>
        <w:t xml:space="preserve"> údaje a náležitosti uvedené v odstavcích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 xml:space="preserve">.3 a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="0019341E">
        <w:rPr>
          <w:rFonts w:ascii="Arial" w:hAnsi="Arial" w:cs="Arial"/>
          <w:sz w:val="22"/>
          <w:szCs w:val="22"/>
        </w:rPr>
        <w:t>.4</w:t>
      </w:r>
      <w:r w:rsidR="00135B36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tohoto článku, je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 oprávněn ji do data splatnosti </w:t>
      </w:r>
      <w:r w:rsidR="002046F4">
        <w:rPr>
          <w:rFonts w:ascii="Arial" w:hAnsi="Arial" w:cs="Arial"/>
          <w:sz w:val="22"/>
          <w:szCs w:val="22"/>
        </w:rPr>
        <w:t>vrátit Z</w:t>
      </w:r>
      <w:r w:rsidRPr="00205BDA">
        <w:rPr>
          <w:rFonts w:ascii="Arial" w:hAnsi="Arial" w:cs="Arial"/>
          <w:sz w:val="22"/>
          <w:szCs w:val="22"/>
        </w:rPr>
        <w:t>hotoviteli. Po opravě faktury předloží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Z</w:t>
      </w:r>
      <w:r w:rsidR="002046F4">
        <w:rPr>
          <w:rFonts w:ascii="Arial" w:hAnsi="Arial" w:cs="Arial"/>
          <w:sz w:val="22"/>
          <w:szCs w:val="22"/>
        </w:rPr>
        <w:t>hotovitel 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277B33" w:rsidRPr="007A3FF7">
        <w:rPr>
          <w:rFonts w:ascii="Arial" w:hAnsi="Arial" w:cs="Arial"/>
          <w:sz w:val="22"/>
          <w:szCs w:val="22"/>
        </w:rPr>
        <w:t>5.7</w:t>
      </w:r>
      <w:r w:rsidR="00277B33">
        <w:rPr>
          <w:rFonts w:ascii="Arial" w:hAnsi="Arial" w:cs="Arial"/>
          <w:sz w:val="22"/>
          <w:szCs w:val="22"/>
        </w:rPr>
        <w:t xml:space="preserve"> tohoto</w:t>
      </w:r>
      <w:r w:rsidRPr="007A3FF7">
        <w:rPr>
          <w:rFonts w:ascii="Arial" w:hAnsi="Arial" w:cs="Arial"/>
          <w:sz w:val="22"/>
          <w:szCs w:val="22"/>
        </w:rPr>
        <w:t xml:space="preserve"> článku. </w:t>
      </w:r>
      <w:r w:rsidR="00135B36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jistí-li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před úhradou faktury u provedených prací vady, je oprávněn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fakturu vrátit. Po odstranění vady nebo po jiném zániku odpovědnosti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za vadu předloží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277B33" w:rsidRPr="007A3FF7">
        <w:rPr>
          <w:rFonts w:ascii="Arial" w:hAnsi="Arial" w:cs="Arial"/>
          <w:sz w:val="22"/>
          <w:szCs w:val="22"/>
        </w:rPr>
        <w:t>5.7</w:t>
      </w:r>
      <w:r w:rsidR="00277B33">
        <w:rPr>
          <w:rFonts w:ascii="Arial" w:hAnsi="Arial" w:cs="Arial"/>
          <w:sz w:val="22"/>
          <w:szCs w:val="22"/>
        </w:rPr>
        <w:t xml:space="preserve"> tohoto</w:t>
      </w:r>
      <w:r w:rsidRPr="007A3FF7">
        <w:rPr>
          <w:rFonts w:ascii="Arial" w:hAnsi="Arial" w:cs="Arial"/>
          <w:sz w:val="22"/>
          <w:szCs w:val="22"/>
        </w:rPr>
        <w:t xml:space="preserve"> článku.</w:t>
      </w:r>
    </w:p>
    <w:p w14:paraId="07A1EEAD" w14:textId="53F1E515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odmítnout úhradu faktury v případě, že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</w:t>
      </w:r>
      <w:r w:rsidR="005D11B2">
        <w:rPr>
          <w:rFonts w:ascii="Arial" w:hAnsi="Arial" w:cs="Arial"/>
          <w:sz w:val="22"/>
          <w:szCs w:val="22"/>
        </w:rPr>
        <w:t>itel přeruší v rozporu s touto S</w:t>
      </w:r>
      <w:r w:rsidRPr="007A3FF7">
        <w:rPr>
          <w:rFonts w:ascii="Arial" w:hAnsi="Arial" w:cs="Arial"/>
          <w:sz w:val="22"/>
          <w:szCs w:val="22"/>
        </w:rPr>
        <w:t>mlouvou práce</w:t>
      </w:r>
      <w:r w:rsidR="00C0700F">
        <w:rPr>
          <w:rFonts w:ascii="Arial" w:hAnsi="Arial" w:cs="Arial"/>
          <w:sz w:val="22"/>
          <w:szCs w:val="22"/>
        </w:rPr>
        <w:t xml:space="preserve"> nebo</w:t>
      </w:r>
      <w:r w:rsidRPr="007A3FF7">
        <w:rPr>
          <w:rFonts w:ascii="Arial" w:hAnsi="Arial" w:cs="Arial"/>
          <w:sz w:val="22"/>
          <w:szCs w:val="22"/>
        </w:rPr>
        <w:t xml:space="preserve"> práce provádí v </w:t>
      </w:r>
      <w:r w:rsidR="005D11B2">
        <w:rPr>
          <w:rFonts w:ascii="Arial" w:hAnsi="Arial" w:cs="Arial"/>
          <w:sz w:val="22"/>
          <w:szCs w:val="22"/>
        </w:rPr>
        <w:t>rozporu s projektem nebo touto S</w:t>
      </w:r>
      <w:r w:rsidRPr="007A3FF7">
        <w:rPr>
          <w:rFonts w:ascii="Arial" w:hAnsi="Arial" w:cs="Arial"/>
          <w:sz w:val="22"/>
          <w:szCs w:val="22"/>
        </w:rPr>
        <w:t xml:space="preserve">mlouvou, </w:t>
      </w:r>
      <w:r w:rsidR="00C0700F">
        <w:rPr>
          <w:rFonts w:ascii="Arial" w:hAnsi="Arial" w:cs="Arial"/>
          <w:sz w:val="22"/>
          <w:szCs w:val="22"/>
        </w:rPr>
        <w:t>nebo</w:t>
      </w:r>
      <w:r w:rsidRPr="007A3FF7">
        <w:rPr>
          <w:rFonts w:ascii="Arial" w:hAnsi="Arial" w:cs="Arial"/>
          <w:sz w:val="22"/>
          <w:szCs w:val="22"/>
        </w:rPr>
        <w:t xml:space="preserve"> je v prodlení s realizací </w:t>
      </w:r>
      <w:r w:rsidR="00C0700F">
        <w:rPr>
          <w:rFonts w:ascii="Arial" w:hAnsi="Arial" w:cs="Arial"/>
          <w:sz w:val="22"/>
          <w:szCs w:val="22"/>
        </w:rPr>
        <w:t xml:space="preserve">díla </w:t>
      </w:r>
      <w:r w:rsidRPr="007A3FF7">
        <w:rPr>
          <w:rFonts w:ascii="Arial" w:hAnsi="Arial" w:cs="Arial"/>
          <w:sz w:val="22"/>
          <w:szCs w:val="22"/>
        </w:rPr>
        <w:t>oproti harmonogramu, a to až do doby, než překážka k úhradě odpadne.</w:t>
      </w:r>
    </w:p>
    <w:p w14:paraId="6A4E09BC" w14:textId="77777777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 xml:space="preserve">Splatnost faktur, které budou současně daňovým dokladem, je 21 kalendářních dnů ode dne jejich doručení </w:t>
      </w:r>
      <w:r w:rsidR="007C14FC" w:rsidRPr="00711968">
        <w:rPr>
          <w:rFonts w:ascii="Arial" w:hAnsi="Arial" w:cs="Arial"/>
          <w:sz w:val="22"/>
          <w:szCs w:val="22"/>
        </w:rPr>
        <w:t>O</w:t>
      </w:r>
      <w:r w:rsidRPr="00711968">
        <w:rPr>
          <w:rFonts w:ascii="Arial" w:hAnsi="Arial" w:cs="Arial"/>
          <w:sz w:val="22"/>
          <w:szCs w:val="22"/>
        </w:rPr>
        <w:t xml:space="preserve">bjednateli do sídla </w:t>
      </w:r>
      <w:r w:rsidR="001973EA" w:rsidRPr="00711968">
        <w:rPr>
          <w:rFonts w:ascii="Arial" w:hAnsi="Arial" w:cs="Arial"/>
          <w:sz w:val="22"/>
          <w:szCs w:val="22"/>
        </w:rPr>
        <w:t>O</w:t>
      </w:r>
      <w:r w:rsidR="00335ECC" w:rsidRPr="00711968">
        <w:rPr>
          <w:rFonts w:ascii="Arial" w:hAnsi="Arial" w:cs="Arial"/>
          <w:sz w:val="22"/>
          <w:szCs w:val="22"/>
        </w:rPr>
        <w:t>bjednatele uvedeného v záhlaví S</w:t>
      </w:r>
      <w:r w:rsidRPr="00711968">
        <w:rPr>
          <w:rFonts w:ascii="Arial" w:hAnsi="Arial" w:cs="Arial"/>
          <w:sz w:val="22"/>
          <w:szCs w:val="22"/>
        </w:rPr>
        <w:t>mlouvy. Datem uskutečněného zdanitelného plnění je poslední kalendářní den v měsíci, za který je faktura – daňový doklad vystavena.</w:t>
      </w:r>
    </w:p>
    <w:p w14:paraId="4ED8558D" w14:textId="77777777" w:rsidR="00CC4661" w:rsidRPr="00711968" w:rsidRDefault="00CC4661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zajiště</w:t>
      </w:r>
      <w:r w:rsidR="002046F4">
        <w:rPr>
          <w:rFonts w:ascii="Arial" w:hAnsi="Arial" w:cs="Arial"/>
          <w:sz w:val="22"/>
          <w:szCs w:val="22"/>
        </w:rPr>
        <w:t>ní závazku Z</w:t>
      </w:r>
      <w:r>
        <w:rPr>
          <w:rFonts w:ascii="Arial" w:hAnsi="Arial" w:cs="Arial"/>
          <w:sz w:val="22"/>
          <w:szCs w:val="22"/>
        </w:rPr>
        <w:t xml:space="preserve">hotovitele dokončit dílo bez vad a nedodělků, a to formou zádržného ve výši 10 % z dohodnuté ceny dle čl. 4 odst. 4.1 této </w:t>
      </w:r>
      <w:r w:rsidR="00335EC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mlouvy, tzn. z částky účto</w:t>
      </w:r>
      <w:r w:rsidR="002046F4">
        <w:rPr>
          <w:rFonts w:ascii="Arial" w:hAnsi="Arial" w:cs="Arial"/>
          <w:sz w:val="22"/>
          <w:szCs w:val="22"/>
        </w:rPr>
        <w:t>vané poslední fakturou, kterou Z</w:t>
      </w:r>
      <w:r>
        <w:rPr>
          <w:rFonts w:ascii="Arial" w:hAnsi="Arial" w:cs="Arial"/>
          <w:sz w:val="22"/>
          <w:szCs w:val="22"/>
        </w:rPr>
        <w:t xml:space="preserve">hotovitel vyúčtuje </w:t>
      </w:r>
      <w:r w:rsidR="001973E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dohodnutou cenu dle čl. 4 odst. 4.1 </w:t>
      </w:r>
      <w:r w:rsidR="00335EC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mlouvy, bude uhrazena pouze částka převyšující 10 </w:t>
      </w:r>
      <w:r w:rsidRPr="007F1C4E">
        <w:rPr>
          <w:rFonts w:ascii="Arial" w:hAnsi="Arial" w:cs="Arial"/>
          <w:sz w:val="22"/>
          <w:szCs w:val="22"/>
        </w:rPr>
        <w:t>% celkové ceny</w:t>
      </w:r>
      <w:r w:rsidR="00335ECC">
        <w:rPr>
          <w:rFonts w:ascii="Arial" w:hAnsi="Arial" w:cs="Arial"/>
          <w:sz w:val="22"/>
          <w:szCs w:val="22"/>
        </w:rPr>
        <w:t xml:space="preserve"> díla dle čl. 4 odst. 4.1 této S</w:t>
      </w:r>
      <w:r>
        <w:rPr>
          <w:rFonts w:ascii="Arial" w:hAnsi="Arial" w:cs="Arial"/>
          <w:sz w:val="22"/>
          <w:szCs w:val="22"/>
        </w:rPr>
        <w:t>mlouvy</w:t>
      </w:r>
      <w:r w:rsidRPr="007F1C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Toto z</w:t>
      </w:r>
      <w:r w:rsidRPr="007F1C4E">
        <w:rPr>
          <w:rFonts w:ascii="Arial" w:hAnsi="Arial" w:cs="Arial"/>
          <w:sz w:val="22"/>
          <w:szCs w:val="22"/>
        </w:rPr>
        <w:t xml:space="preserve">ádržné </w:t>
      </w:r>
      <w:r>
        <w:rPr>
          <w:rFonts w:ascii="Arial" w:hAnsi="Arial" w:cs="Arial"/>
          <w:sz w:val="22"/>
          <w:szCs w:val="22"/>
        </w:rPr>
        <w:t xml:space="preserve">ve výši 10 % z dohodnuté ceny </w:t>
      </w:r>
      <w:r w:rsidRPr="007F1C4E">
        <w:rPr>
          <w:rFonts w:ascii="Arial" w:hAnsi="Arial" w:cs="Arial"/>
          <w:sz w:val="22"/>
          <w:szCs w:val="22"/>
        </w:rPr>
        <w:t xml:space="preserve">bude </w:t>
      </w:r>
      <w:r w:rsidR="001973EA">
        <w:rPr>
          <w:rFonts w:ascii="Arial" w:hAnsi="Arial" w:cs="Arial"/>
          <w:sz w:val="22"/>
          <w:szCs w:val="22"/>
        </w:rPr>
        <w:t>O</w:t>
      </w:r>
      <w:r w:rsidR="002046F4">
        <w:rPr>
          <w:rFonts w:ascii="Arial" w:hAnsi="Arial" w:cs="Arial"/>
          <w:sz w:val="22"/>
          <w:szCs w:val="22"/>
        </w:rPr>
        <w:t>bjednatelem Z</w:t>
      </w:r>
      <w:r w:rsidRPr="007F1C4E">
        <w:rPr>
          <w:rFonts w:ascii="Arial" w:hAnsi="Arial" w:cs="Arial"/>
          <w:sz w:val="22"/>
          <w:szCs w:val="22"/>
        </w:rPr>
        <w:t xml:space="preserve">hotoviteli </w:t>
      </w:r>
      <w:r>
        <w:rPr>
          <w:rFonts w:ascii="Arial" w:hAnsi="Arial" w:cs="Arial"/>
          <w:sz w:val="22"/>
          <w:szCs w:val="22"/>
        </w:rPr>
        <w:t>uhrazeno</w:t>
      </w:r>
      <w:r w:rsidRPr="007F1C4E">
        <w:rPr>
          <w:rFonts w:ascii="Arial" w:hAnsi="Arial" w:cs="Arial"/>
          <w:sz w:val="22"/>
          <w:szCs w:val="22"/>
        </w:rPr>
        <w:t xml:space="preserve"> do sedmi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7F1C4E">
        <w:rPr>
          <w:rFonts w:ascii="Arial" w:hAnsi="Arial" w:cs="Arial"/>
          <w:sz w:val="22"/>
          <w:szCs w:val="22"/>
        </w:rPr>
        <w:t xml:space="preserve">dnů po </w:t>
      </w:r>
      <w:r>
        <w:rPr>
          <w:rFonts w:ascii="Arial" w:hAnsi="Arial" w:cs="Arial"/>
          <w:sz w:val="22"/>
          <w:szCs w:val="22"/>
        </w:rPr>
        <w:t xml:space="preserve">prokazatelném </w:t>
      </w:r>
      <w:r w:rsidRPr="007F1C4E">
        <w:rPr>
          <w:rFonts w:ascii="Arial" w:hAnsi="Arial" w:cs="Arial"/>
          <w:sz w:val="22"/>
          <w:szCs w:val="22"/>
        </w:rPr>
        <w:t>odstranění vad a nedodělků zjištěných při předání a převzetí stavby a závad vyznačených v zápise z kolaudačního řízení.</w:t>
      </w:r>
      <w:r>
        <w:rPr>
          <w:rFonts w:ascii="Arial" w:hAnsi="Arial" w:cs="Arial"/>
          <w:sz w:val="22"/>
          <w:szCs w:val="22"/>
        </w:rPr>
        <w:t xml:space="preserve"> O odstranění vad bude sepsaný protokol.</w:t>
      </w:r>
    </w:p>
    <w:p w14:paraId="5C56DD69" w14:textId="6B1A2761" w:rsidR="007233C6" w:rsidRDefault="009C28EF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 xml:space="preserve">DPH bude účtováno dle zákona </w:t>
      </w:r>
      <w:r w:rsidRPr="00711968">
        <w:rPr>
          <w:rFonts w:ascii="Arial" w:hAnsi="Arial" w:cs="Arial" w:hint="eastAsia"/>
          <w:sz w:val="22"/>
          <w:szCs w:val="22"/>
        </w:rPr>
        <w:t>č</w:t>
      </w:r>
      <w:r w:rsidRPr="00711968">
        <w:rPr>
          <w:rFonts w:ascii="Arial" w:hAnsi="Arial" w:cs="Arial"/>
          <w:sz w:val="22"/>
          <w:szCs w:val="22"/>
        </w:rPr>
        <w:t>. 235/2004 Sb.</w:t>
      </w:r>
      <w:r w:rsidR="007C14FC" w:rsidRPr="00711968">
        <w:rPr>
          <w:rFonts w:ascii="Arial" w:hAnsi="Arial" w:cs="Arial"/>
          <w:sz w:val="22"/>
          <w:szCs w:val="22"/>
        </w:rPr>
        <w:t>,</w:t>
      </w:r>
      <w:r w:rsidRPr="00711968">
        <w:rPr>
          <w:rFonts w:ascii="Arial" w:hAnsi="Arial" w:cs="Arial"/>
          <w:sz w:val="22"/>
          <w:szCs w:val="22"/>
        </w:rPr>
        <w:t xml:space="preserve"> o </w:t>
      </w:r>
      <w:r w:rsidR="00135B36" w:rsidRPr="00711968">
        <w:rPr>
          <w:rFonts w:ascii="Arial" w:hAnsi="Arial" w:cs="Arial"/>
          <w:sz w:val="22"/>
          <w:szCs w:val="22"/>
        </w:rPr>
        <w:t>dani z přidané hodnoty</w:t>
      </w:r>
      <w:r w:rsidRPr="00711968">
        <w:rPr>
          <w:rFonts w:ascii="Arial" w:hAnsi="Arial" w:cs="Arial"/>
          <w:sz w:val="22"/>
          <w:szCs w:val="22"/>
        </w:rPr>
        <w:t>, ve zn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ní pozd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jších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edpis</w:t>
      </w:r>
      <w:r w:rsidRPr="00711968">
        <w:rPr>
          <w:rFonts w:ascii="Arial" w:hAnsi="Arial" w:cs="Arial" w:hint="eastAsia"/>
          <w:sz w:val="22"/>
          <w:szCs w:val="22"/>
        </w:rPr>
        <w:t>ů</w:t>
      </w:r>
      <w:r w:rsidRPr="00711968">
        <w:rPr>
          <w:rFonts w:ascii="Arial" w:hAnsi="Arial" w:cs="Arial"/>
          <w:sz w:val="22"/>
          <w:szCs w:val="22"/>
        </w:rPr>
        <w:t>. V případě uplatnění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enesení da</w:t>
      </w:r>
      <w:r w:rsidRPr="00711968">
        <w:rPr>
          <w:rFonts w:ascii="Arial" w:hAnsi="Arial" w:cs="Arial" w:hint="eastAsia"/>
          <w:sz w:val="22"/>
          <w:szCs w:val="22"/>
        </w:rPr>
        <w:t>ň</w:t>
      </w:r>
      <w:r w:rsidRPr="00711968">
        <w:rPr>
          <w:rFonts w:ascii="Arial" w:hAnsi="Arial" w:cs="Arial"/>
          <w:sz w:val="22"/>
          <w:szCs w:val="22"/>
        </w:rPr>
        <w:t>ové povinnosti d</w:t>
      </w:r>
      <w:r w:rsidR="007233C6" w:rsidRPr="00711968">
        <w:rPr>
          <w:rFonts w:ascii="Arial" w:hAnsi="Arial" w:cs="Arial"/>
          <w:sz w:val="22"/>
          <w:szCs w:val="22"/>
        </w:rPr>
        <w:t>le § 92e), v návaznosti na §</w:t>
      </w:r>
      <w:r w:rsidR="00135B36" w:rsidRPr="00711968">
        <w:rPr>
          <w:rFonts w:ascii="Arial" w:hAnsi="Arial" w:cs="Arial"/>
          <w:sz w:val="22"/>
          <w:szCs w:val="22"/>
        </w:rPr>
        <w:t xml:space="preserve"> </w:t>
      </w:r>
      <w:r w:rsidR="007233C6" w:rsidRPr="00711968">
        <w:rPr>
          <w:rFonts w:ascii="Arial" w:hAnsi="Arial" w:cs="Arial"/>
          <w:sz w:val="22"/>
          <w:szCs w:val="22"/>
        </w:rPr>
        <w:t xml:space="preserve">92a) zákona </w:t>
      </w:r>
      <w:r w:rsidR="007233C6" w:rsidRPr="00711968">
        <w:rPr>
          <w:rFonts w:ascii="Arial" w:hAnsi="Arial" w:cs="Arial" w:hint="eastAsia"/>
          <w:sz w:val="22"/>
          <w:szCs w:val="22"/>
        </w:rPr>
        <w:t>č</w:t>
      </w:r>
      <w:r w:rsidR="007233C6" w:rsidRPr="00711968">
        <w:rPr>
          <w:rFonts w:ascii="Arial" w:hAnsi="Arial" w:cs="Arial"/>
          <w:sz w:val="22"/>
          <w:szCs w:val="22"/>
        </w:rPr>
        <w:t>. 235/2004 Sb.</w:t>
      </w:r>
      <w:r w:rsidR="007C14FC" w:rsidRPr="00711968">
        <w:rPr>
          <w:rFonts w:ascii="Arial" w:hAnsi="Arial" w:cs="Arial"/>
          <w:sz w:val="22"/>
          <w:szCs w:val="22"/>
        </w:rPr>
        <w:t>,</w:t>
      </w:r>
      <w:r w:rsidR="007233C6" w:rsidRPr="00711968">
        <w:rPr>
          <w:rFonts w:ascii="Arial" w:hAnsi="Arial" w:cs="Arial"/>
          <w:sz w:val="22"/>
          <w:szCs w:val="22"/>
        </w:rPr>
        <w:t xml:space="preserve"> o </w:t>
      </w:r>
      <w:r w:rsidR="00093399" w:rsidRPr="00711968">
        <w:rPr>
          <w:rFonts w:ascii="Arial" w:hAnsi="Arial" w:cs="Arial"/>
          <w:sz w:val="22"/>
          <w:szCs w:val="22"/>
        </w:rPr>
        <w:t>dani z přidané hodnoty</w:t>
      </w:r>
      <w:r w:rsidR="007233C6" w:rsidRPr="00711968">
        <w:rPr>
          <w:rFonts w:ascii="Arial" w:hAnsi="Arial" w:cs="Arial"/>
          <w:sz w:val="22"/>
          <w:szCs w:val="22"/>
        </w:rPr>
        <w:t>, ve zn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ní pozd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jších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edpis</w:t>
      </w:r>
      <w:r w:rsidR="007233C6" w:rsidRPr="00711968">
        <w:rPr>
          <w:rFonts w:ascii="Arial" w:hAnsi="Arial" w:cs="Arial" w:hint="eastAsia"/>
          <w:sz w:val="22"/>
          <w:szCs w:val="22"/>
        </w:rPr>
        <w:t>ů</w:t>
      </w:r>
      <w:r w:rsidR="007233C6" w:rsidRPr="00711968">
        <w:rPr>
          <w:rFonts w:ascii="Arial" w:hAnsi="Arial" w:cs="Arial"/>
          <w:sz w:val="22"/>
          <w:szCs w:val="22"/>
        </w:rPr>
        <w:t>, bude uplatn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no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enesení 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233C6" w:rsidRPr="00711968">
        <w:rPr>
          <w:rFonts w:ascii="Arial" w:hAnsi="Arial" w:cs="Arial"/>
          <w:sz w:val="22"/>
          <w:szCs w:val="22"/>
        </w:rPr>
        <w:t>ové povinnosti, kde je povinnost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iznat 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233C6" w:rsidRPr="00711968">
        <w:rPr>
          <w:rFonts w:ascii="Arial" w:hAnsi="Arial" w:cs="Arial"/>
          <w:sz w:val="22"/>
          <w:szCs w:val="22"/>
        </w:rPr>
        <w:t xml:space="preserve"> na výstupu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enesena na p</w:t>
      </w:r>
      <w:r w:rsidR="007233C6" w:rsidRPr="00711968">
        <w:rPr>
          <w:rFonts w:ascii="Arial" w:hAnsi="Arial" w:cs="Arial" w:hint="eastAsia"/>
          <w:sz w:val="22"/>
          <w:szCs w:val="22"/>
        </w:rPr>
        <w:t>ří</w:t>
      </w:r>
      <w:r w:rsidR="007233C6" w:rsidRPr="00711968">
        <w:rPr>
          <w:rFonts w:ascii="Arial" w:hAnsi="Arial" w:cs="Arial"/>
          <w:sz w:val="22"/>
          <w:szCs w:val="22"/>
        </w:rPr>
        <w:t>jemce pln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ní. V rámci tohoto režimu má povinnost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 xml:space="preserve">iznat a zaplatit </w:t>
      </w:r>
      <w:r w:rsidR="00093399" w:rsidRPr="00711968">
        <w:rPr>
          <w:rFonts w:ascii="Arial" w:hAnsi="Arial" w:cs="Arial"/>
          <w:sz w:val="22"/>
          <w:szCs w:val="22"/>
        </w:rPr>
        <w:t xml:space="preserve">daň </w:t>
      </w:r>
      <w:r w:rsidR="007233C6" w:rsidRPr="00711968">
        <w:rPr>
          <w:rFonts w:ascii="Arial" w:hAnsi="Arial" w:cs="Arial"/>
          <w:sz w:val="22"/>
          <w:szCs w:val="22"/>
        </w:rPr>
        <w:t>plátce, pro kterého bylo zdanitelné pln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ní v tuzemsku uskute</w:t>
      </w:r>
      <w:r w:rsidR="007233C6" w:rsidRPr="00711968">
        <w:rPr>
          <w:rFonts w:ascii="Arial" w:hAnsi="Arial" w:cs="Arial" w:hint="eastAsia"/>
          <w:sz w:val="22"/>
          <w:szCs w:val="22"/>
        </w:rPr>
        <w:t>č</w:t>
      </w:r>
      <w:r w:rsidR="007233C6" w:rsidRPr="00711968">
        <w:rPr>
          <w:rFonts w:ascii="Arial" w:hAnsi="Arial" w:cs="Arial"/>
          <w:sz w:val="22"/>
          <w:szCs w:val="22"/>
        </w:rPr>
        <w:t>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no. Zhotovitel vystaví 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233C6" w:rsidRPr="00711968">
        <w:rPr>
          <w:rFonts w:ascii="Arial" w:hAnsi="Arial" w:cs="Arial"/>
          <w:sz w:val="22"/>
          <w:szCs w:val="22"/>
        </w:rPr>
        <w:t>ový doklad, kde neuvede DPH ani cenu s DPH, jen sazbu DPH v % a sd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 xml:space="preserve">lení v souladu s </w:t>
      </w:r>
      <w:r w:rsidR="007233C6" w:rsidRPr="00711968">
        <w:rPr>
          <w:rFonts w:ascii="Arial" w:hAnsi="Arial" w:cs="Arial" w:hint="eastAsia"/>
          <w:sz w:val="22"/>
          <w:szCs w:val="22"/>
        </w:rPr>
        <w:t>§</w:t>
      </w:r>
      <w:r w:rsidR="007233C6" w:rsidRPr="00711968">
        <w:rPr>
          <w:rFonts w:ascii="Arial" w:hAnsi="Arial" w:cs="Arial"/>
          <w:sz w:val="22"/>
          <w:szCs w:val="22"/>
        </w:rPr>
        <w:t xml:space="preserve"> 29 odst. 2 písm. c) </w:t>
      </w:r>
      <w:r w:rsidR="007233C6" w:rsidRPr="00711968">
        <w:rPr>
          <w:rFonts w:ascii="Arial" w:hAnsi="Arial" w:cs="Arial" w:hint="eastAsia"/>
          <w:sz w:val="22"/>
          <w:szCs w:val="22"/>
        </w:rPr>
        <w:t>„</w:t>
      </w:r>
      <w:r w:rsidR="007233C6" w:rsidRPr="00711968">
        <w:rPr>
          <w:rFonts w:ascii="Arial" w:hAnsi="Arial" w:cs="Arial"/>
          <w:sz w:val="22"/>
          <w:szCs w:val="22"/>
        </w:rPr>
        <w:t>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233C6" w:rsidRPr="00711968">
        <w:rPr>
          <w:rFonts w:ascii="Arial" w:hAnsi="Arial" w:cs="Arial"/>
          <w:sz w:val="22"/>
          <w:szCs w:val="22"/>
        </w:rPr>
        <w:t xml:space="preserve"> odvede zákazník“. Da</w:t>
      </w:r>
      <w:r w:rsidR="007233C6" w:rsidRPr="00711968">
        <w:rPr>
          <w:rFonts w:ascii="Arial" w:hAnsi="Arial" w:cs="Arial" w:hint="eastAsia"/>
          <w:sz w:val="22"/>
          <w:szCs w:val="22"/>
        </w:rPr>
        <w:t>ň</w:t>
      </w:r>
      <w:r w:rsidR="00711968">
        <w:rPr>
          <w:rFonts w:ascii="Arial" w:hAnsi="Arial" w:cs="Arial"/>
          <w:sz w:val="22"/>
          <w:szCs w:val="22"/>
        </w:rPr>
        <w:t xml:space="preserve">ový doklad bude mít náležitosti </w:t>
      </w:r>
      <w:r w:rsidR="007233C6" w:rsidRPr="00711968">
        <w:rPr>
          <w:rFonts w:ascii="Arial" w:hAnsi="Arial" w:cs="Arial" w:hint="eastAsia"/>
          <w:sz w:val="22"/>
          <w:szCs w:val="22"/>
        </w:rPr>
        <w:t>§</w:t>
      </w:r>
      <w:r w:rsidR="007233C6" w:rsidRPr="00711968">
        <w:rPr>
          <w:rFonts w:ascii="Arial" w:hAnsi="Arial" w:cs="Arial"/>
          <w:sz w:val="22"/>
          <w:szCs w:val="22"/>
        </w:rPr>
        <w:t xml:space="preserve"> 29 odst. 1 písm. a) až l) zákona </w:t>
      </w:r>
      <w:r w:rsidR="007233C6" w:rsidRPr="00711968">
        <w:rPr>
          <w:rFonts w:ascii="Arial" w:hAnsi="Arial" w:cs="Arial" w:hint="eastAsia"/>
          <w:sz w:val="22"/>
          <w:szCs w:val="22"/>
        </w:rPr>
        <w:t>č</w:t>
      </w:r>
      <w:r w:rsidR="007233C6" w:rsidRPr="00711968">
        <w:rPr>
          <w:rFonts w:ascii="Arial" w:hAnsi="Arial" w:cs="Arial"/>
          <w:sz w:val="22"/>
          <w:szCs w:val="22"/>
        </w:rPr>
        <w:t>. 235/2004 Sb.</w:t>
      </w:r>
      <w:r w:rsidR="007C14FC" w:rsidRPr="00711968">
        <w:rPr>
          <w:rFonts w:ascii="Arial" w:hAnsi="Arial" w:cs="Arial"/>
          <w:sz w:val="22"/>
          <w:szCs w:val="22"/>
        </w:rPr>
        <w:t xml:space="preserve">, </w:t>
      </w:r>
      <w:r w:rsidR="007233C6" w:rsidRPr="00711968">
        <w:rPr>
          <w:rFonts w:ascii="Arial" w:hAnsi="Arial" w:cs="Arial"/>
          <w:sz w:val="22"/>
          <w:szCs w:val="22"/>
        </w:rPr>
        <w:t>o DPH, ve zn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ní pozd</w:t>
      </w:r>
      <w:r w:rsidR="007233C6" w:rsidRPr="00711968">
        <w:rPr>
          <w:rFonts w:ascii="Arial" w:hAnsi="Arial" w:cs="Arial" w:hint="eastAsia"/>
          <w:sz w:val="22"/>
          <w:szCs w:val="22"/>
        </w:rPr>
        <w:t>ě</w:t>
      </w:r>
      <w:r w:rsidR="007233C6" w:rsidRPr="00711968">
        <w:rPr>
          <w:rFonts w:ascii="Arial" w:hAnsi="Arial" w:cs="Arial"/>
          <w:sz w:val="22"/>
          <w:szCs w:val="22"/>
        </w:rPr>
        <w:t>jších p</w:t>
      </w:r>
      <w:r w:rsidR="007233C6" w:rsidRPr="00711968">
        <w:rPr>
          <w:rFonts w:ascii="Arial" w:hAnsi="Arial" w:cs="Arial" w:hint="eastAsia"/>
          <w:sz w:val="22"/>
          <w:szCs w:val="22"/>
        </w:rPr>
        <w:t>ř</w:t>
      </w:r>
      <w:r w:rsidR="007233C6" w:rsidRPr="00711968">
        <w:rPr>
          <w:rFonts w:ascii="Arial" w:hAnsi="Arial" w:cs="Arial"/>
          <w:sz w:val="22"/>
          <w:szCs w:val="22"/>
        </w:rPr>
        <w:t>edpis</w:t>
      </w:r>
      <w:r w:rsidR="007233C6" w:rsidRPr="00711968">
        <w:rPr>
          <w:rFonts w:ascii="Arial" w:hAnsi="Arial" w:cs="Arial" w:hint="eastAsia"/>
          <w:sz w:val="22"/>
          <w:szCs w:val="22"/>
        </w:rPr>
        <w:t>ů</w:t>
      </w:r>
      <w:r w:rsidR="007233C6" w:rsidRPr="00711968">
        <w:rPr>
          <w:rFonts w:ascii="Arial" w:hAnsi="Arial" w:cs="Arial"/>
          <w:sz w:val="22"/>
          <w:szCs w:val="22"/>
        </w:rPr>
        <w:t>.</w:t>
      </w:r>
    </w:p>
    <w:p w14:paraId="0B3F1610" w14:textId="77777777" w:rsidR="00F472DC" w:rsidRDefault="00F472DC" w:rsidP="00F472DC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</w:p>
    <w:p w14:paraId="0E3E1232" w14:textId="77777777" w:rsidR="00F472DC" w:rsidRPr="00711968" w:rsidRDefault="00F472DC" w:rsidP="00F472DC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</w:p>
    <w:p w14:paraId="0B78E129" w14:textId="77777777" w:rsidR="007233C6" w:rsidRPr="00205BDA" w:rsidRDefault="007233C6" w:rsidP="00BE049E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1973EA">
        <w:rPr>
          <w:rFonts w:ascii="Arial" w:hAnsi="Arial"/>
          <w:b/>
          <w:sz w:val="22"/>
        </w:rPr>
        <w:t>O</w:t>
      </w:r>
      <w:r w:rsidRPr="00205BDA">
        <w:rPr>
          <w:rFonts w:ascii="Arial" w:hAnsi="Arial"/>
          <w:b/>
          <w:sz w:val="22"/>
        </w:rPr>
        <w:t>bjednatele</w:t>
      </w:r>
    </w:p>
    <w:p w14:paraId="37629778" w14:textId="77777777" w:rsidR="00AF0454" w:rsidRPr="00711968" w:rsidRDefault="00AF0454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>Objednatel je povinen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ed zahájením pln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ní díla protokolárn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 xml:space="preserve">edat </w:t>
      </w:r>
      <w:r w:rsidR="007C14FC" w:rsidRPr="00711968">
        <w:rPr>
          <w:rFonts w:ascii="Arial" w:hAnsi="Arial" w:cs="Arial"/>
          <w:sz w:val="22"/>
          <w:szCs w:val="22"/>
        </w:rPr>
        <w:t>Z</w:t>
      </w:r>
      <w:r w:rsidRPr="00711968">
        <w:rPr>
          <w:rFonts w:ascii="Arial" w:hAnsi="Arial" w:cs="Arial"/>
          <w:sz w:val="22"/>
          <w:szCs w:val="22"/>
        </w:rPr>
        <w:t>hotoviteli staveništ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(smluvní prostor) a </w:t>
      </w:r>
      <w:r w:rsidR="007C14FC" w:rsidRPr="00711968">
        <w:rPr>
          <w:rFonts w:ascii="Arial" w:hAnsi="Arial" w:cs="Arial"/>
          <w:sz w:val="22"/>
          <w:szCs w:val="22"/>
        </w:rPr>
        <w:t>Z</w:t>
      </w:r>
      <w:r w:rsidRPr="00711968">
        <w:rPr>
          <w:rFonts w:ascii="Arial" w:hAnsi="Arial" w:cs="Arial"/>
          <w:sz w:val="22"/>
          <w:szCs w:val="22"/>
        </w:rPr>
        <w:t>hotovitel je povinen jej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evzít. O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edání a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evzetí staveništ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vyhotoví </w:t>
      </w:r>
      <w:r w:rsidR="001973EA" w:rsidRPr="00711968">
        <w:rPr>
          <w:rFonts w:ascii="Arial" w:hAnsi="Arial" w:cs="Arial"/>
          <w:sz w:val="22"/>
          <w:szCs w:val="22"/>
        </w:rPr>
        <w:t>O</w:t>
      </w:r>
      <w:r w:rsidRPr="00711968">
        <w:rPr>
          <w:rFonts w:ascii="Arial" w:hAnsi="Arial" w:cs="Arial"/>
          <w:sz w:val="22"/>
          <w:szCs w:val="22"/>
        </w:rPr>
        <w:t>bjednatel písemný protokol, který ob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smluvní strany podepíší. Za den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edání staveništ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se považuje den, kdy dojde k oboustrannému podpisu p</w:t>
      </w:r>
      <w:r w:rsidRPr="00711968">
        <w:rPr>
          <w:rFonts w:ascii="Arial" w:hAnsi="Arial" w:cs="Arial" w:hint="eastAsia"/>
          <w:sz w:val="22"/>
          <w:szCs w:val="22"/>
        </w:rPr>
        <w:t>ří</w:t>
      </w:r>
      <w:r w:rsidRPr="00711968">
        <w:rPr>
          <w:rFonts w:ascii="Arial" w:hAnsi="Arial" w:cs="Arial"/>
          <w:sz w:val="22"/>
          <w:szCs w:val="22"/>
        </w:rPr>
        <w:t>slušného protokolu, ve kterém bude popsán stav staveništ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="0001760D" w:rsidRPr="00711968">
        <w:rPr>
          <w:rFonts w:ascii="Arial" w:hAnsi="Arial" w:cs="Arial"/>
          <w:sz w:val="22"/>
          <w:szCs w:val="22"/>
        </w:rPr>
        <w:t xml:space="preserve">. V </w:t>
      </w:r>
      <w:r w:rsidR="00631694" w:rsidRPr="00711968">
        <w:rPr>
          <w:rFonts w:ascii="Arial" w:hAnsi="Arial" w:cs="Arial"/>
          <w:sz w:val="22"/>
          <w:szCs w:val="22"/>
        </w:rPr>
        <w:t>prot</w:t>
      </w:r>
      <w:r w:rsidR="0001760D" w:rsidRPr="00711968">
        <w:rPr>
          <w:rFonts w:ascii="Arial" w:hAnsi="Arial" w:cs="Arial"/>
          <w:sz w:val="22"/>
          <w:szCs w:val="22"/>
        </w:rPr>
        <w:t xml:space="preserve">okolu o předání staveniště bude uvedeno případné poskytnutí </w:t>
      </w:r>
      <w:r w:rsidR="00631694" w:rsidRPr="00711968">
        <w:rPr>
          <w:rFonts w:ascii="Arial" w:hAnsi="Arial" w:cs="Arial"/>
          <w:sz w:val="22"/>
          <w:szCs w:val="22"/>
        </w:rPr>
        <w:t xml:space="preserve">prostor pro uskladnění materiálu, </w:t>
      </w:r>
      <w:r w:rsidR="0001760D" w:rsidRPr="00711968">
        <w:rPr>
          <w:rFonts w:ascii="Arial" w:hAnsi="Arial" w:cs="Arial"/>
          <w:sz w:val="22"/>
          <w:szCs w:val="22"/>
        </w:rPr>
        <w:t>šatny</w:t>
      </w:r>
      <w:r w:rsidR="00631694" w:rsidRPr="00711968">
        <w:rPr>
          <w:rFonts w:ascii="Arial" w:hAnsi="Arial" w:cs="Arial"/>
          <w:sz w:val="22"/>
          <w:szCs w:val="22"/>
        </w:rPr>
        <w:t xml:space="preserve"> pro pracovníky a sociální</w:t>
      </w:r>
      <w:r w:rsidR="0001760D" w:rsidRPr="00711968">
        <w:rPr>
          <w:rFonts w:ascii="Arial" w:hAnsi="Arial" w:cs="Arial"/>
          <w:sz w:val="22"/>
          <w:szCs w:val="22"/>
        </w:rPr>
        <w:t>ho</w:t>
      </w:r>
      <w:r w:rsidR="00631694" w:rsidRPr="00711968">
        <w:rPr>
          <w:rFonts w:ascii="Arial" w:hAnsi="Arial" w:cs="Arial"/>
          <w:sz w:val="22"/>
          <w:szCs w:val="22"/>
        </w:rPr>
        <w:t xml:space="preserve"> zařízení a </w:t>
      </w:r>
      <w:r w:rsidR="0001760D" w:rsidRPr="00711968">
        <w:rPr>
          <w:rFonts w:ascii="Arial" w:hAnsi="Arial" w:cs="Arial"/>
          <w:sz w:val="22"/>
          <w:szCs w:val="22"/>
        </w:rPr>
        <w:t xml:space="preserve">dále pak </w:t>
      </w:r>
      <w:r w:rsidR="00631694" w:rsidRPr="00711968">
        <w:rPr>
          <w:rFonts w:ascii="Arial" w:hAnsi="Arial" w:cs="Arial"/>
          <w:sz w:val="22"/>
          <w:szCs w:val="22"/>
        </w:rPr>
        <w:t>způsob úhrady odběru elektrické energie, vody apod.</w:t>
      </w:r>
    </w:p>
    <w:p w14:paraId="5C59AB90" w14:textId="77777777" w:rsidR="00CC4661" w:rsidRPr="00711968" w:rsidRDefault="00AF0454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>Objednatel nebo TDS má právo kontroly díla v každé fázi jeho provád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ní. Kontrola se soust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 xml:space="preserve">edí na jakost stavebních a montážních prací, a to zejména na práce, konstrukce nebo </w:t>
      </w:r>
      <w:r w:rsidRPr="00711968">
        <w:rPr>
          <w:rFonts w:ascii="Arial" w:hAnsi="Arial" w:cs="Arial" w:hint="eastAsia"/>
          <w:sz w:val="22"/>
          <w:szCs w:val="22"/>
        </w:rPr>
        <w:t>čá</w:t>
      </w:r>
      <w:r w:rsidRPr="00711968">
        <w:rPr>
          <w:rFonts w:ascii="Arial" w:hAnsi="Arial" w:cs="Arial"/>
          <w:sz w:val="22"/>
          <w:szCs w:val="22"/>
        </w:rPr>
        <w:t>sti díla, které budou v pr</w:t>
      </w:r>
      <w:r w:rsidRPr="00711968">
        <w:rPr>
          <w:rFonts w:ascii="Arial" w:hAnsi="Arial" w:cs="Arial" w:hint="eastAsia"/>
          <w:sz w:val="22"/>
          <w:szCs w:val="22"/>
        </w:rPr>
        <w:t>ů</w:t>
      </w:r>
      <w:r w:rsidRPr="00711968">
        <w:rPr>
          <w:rFonts w:ascii="Arial" w:hAnsi="Arial" w:cs="Arial"/>
          <w:sz w:val="22"/>
          <w:szCs w:val="22"/>
        </w:rPr>
        <w:t>b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hu provád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>ní d</w:t>
      </w:r>
      <w:r w:rsidR="002046F4" w:rsidRPr="00711968">
        <w:rPr>
          <w:rFonts w:ascii="Arial" w:hAnsi="Arial" w:cs="Arial"/>
          <w:sz w:val="22"/>
          <w:szCs w:val="22"/>
        </w:rPr>
        <w:t>íla zakryty. Zhotovitel vyzve Ob</w:t>
      </w:r>
      <w:r w:rsidRPr="00711968">
        <w:rPr>
          <w:rFonts w:ascii="Arial" w:hAnsi="Arial" w:cs="Arial"/>
          <w:sz w:val="22"/>
          <w:szCs w:val="22"/>
        </w:rPr>
        <w:t>jednatele k prov</w:t>
      </w:r>
      <w:r w:rsidRPr="00711968">
        <w:rPr>
          <w:rFonts w:ascii="Arial" w:hAnsi="Arial" w:cs="Arial" w:hint="eastAsia"/>
          <w:sz w:val="22"/>
          <w:szCs w:val="22"/>
        </w:rPr>
        <w:t>ěř</w:t>
      </w:r>
      <w:r w:rsidRPr="00711968">
        <w:rPr>
          <w:rFonts w:ascii="Arial" w:hAnsi="Arial" w:cs="Arial"/>
          <w:sz w:val="22"/>
          <w:szCs w:val="22"/>
        </w:rPr>
        <w:t>ení zakrývaných prací a dodávek nejmén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Pr="00711968">
        <w:rPr>
          <w:rFonts w:ascii="Arial" w:hAnsi="Arial" w:cs="Arial"/>
          <w:sz w:val="22"/>
          <w:szCs w:val="22"/>
        </w:rPr>
        <w:t xml:space="preserve"> 3 pracovní dny p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 xml:space="preserve">ed jejich provedením. </w:t>
      </w:r>
    </w:p>
    <w:p w14:paraId="5D722422" w14:textId="22DC9719" w:rsidR="00AF0454" w:rsidRPr="00711968" w:rsidRDefault="00AF0454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zabezpečuje výkon autorského dozoru v</w:t>
      </w:r>
      <w:r w:rsidR="00D51AD3">
        <w:rPr>
          <w:rFonts w:ascii="Arial" w:hAnsi="Arial" w:cs="Arial"/>
          <w:sz w:val="22"/>
          <w:szCs w:val="22"/>
        </w:rPr>
        <w:t> souladu s projektovou dokumentací</w:t>
      </w:r>
      <w:r w:rsidRPr="007A3FF7">
        <w:rPr>
          <w:rFonts w:ascii="Arial" w:hAnsi="Arial" w:cs="Arial"/>
          <w:sz w:val="22"/>
          <w:szCs w:val="22"/>
        </w:rPr>
        <w:t xml:space="preserve"> a technický dozor </w:t>
      </w:r>
      <w:r w:rsidR="00FB2DFA">
        <w:rPr>
          <w:rFonts w:ascii="Arial" w:hAnsi="Arial" w:cs="Arial"/>
          <w:sz w:val="22"/>
          <w:szCs w:val="22"/>
        </w:rPr>
        <w:t>stavebníka</w:t>
      </w:r>
      <w:r w:rsidR="00D51AD3">
        <w:rPr>
          <w:rFonts w:ascii="Arial" w:hAnsi="Arial" w:cs="Arial"/>
          <w:sz w:val="22"/>
          <w:szCs w:val="22"/>
        </w:rPr>
        <w:t>/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bjednatele. Jména osob oprávněných k výkonu autorského</w:t>
      </w:r>
      <w:r w:rsidR="00C0700F">
        <w:rPr>
          <w:rFonts w:ascii="Arial" w:hAnsi="Arial" w:cs="Arial"/>
          <w:sz w:val="22"/>
          <w:szCs w:val="22"/>
        </w:rPr>
        <w:t xml:space="preserve"> a </w:t>
      </w:r>
      <w:r w:rsidRPr="007A3FF7">
        <w:rPr>
          <w:rFonts w:ascii="Arial" w:hAnsi="Arial" w:cs="Arial"/>
          <w:sz w:val="22"/>
          <w:szCs w:val="22"/>
        </w:rPr>
        <w:t xml:space="preserve">technického dozoru, sdělí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hotoviteli při předání staveniště nebo zápisem do stavebního deníku.</w:t>
      </w:r>
    </w:p>
    <w:p w14:paraId="7EE10896" w14:textId="3428D902" w:rsidR="00AF0454" w:rsidRPr="007A3FF7" w:rsidRDefault="00AF0454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má vyhrazeno právo prostřednictvím oprávněné osoby TDS nebo řádně zmocněné osoby </w:t>
      </w:r>
      <w:r w:rsidR="00C614AE" w:rsidRPr="007A3FF7">
        <w:rPr>
          <w:rFonts w:ascii="Arial" w:hAnsi="Arial" w:cs="Arial"/>
          <w:sz w:val="22"/>
          <w:szCs w:val="22"/>
        </w:rPr>
        <w:t>ve věcech technických dle čl. 14</w:t>
      </w:r>
      <w:r w:rsidR="00335ECC">
        <w:rPr>
          <w:rFonts w:ascii="Arial" w:hAnsi="Arial" w:cs="Arial"/>
          <w:sz w:val="22"/>
          <w:szCs w:val="22"/>
        </w:rPr>
        <w:t xml:space="preserve"> této S</w:t>
      </w:r>
      <w:r w:rsidRPr="007A3FF7">
        <w:rPr>
          <w:rFonts w:ascii="Arial" w:hAnsi="Arial" w:cs="Arial"/>
          <w:sz w:val="22"/>
          <w:szCs w:val="22"/>
        </w:rPr>
        <w:t>mlouvy kontrolovat dílo v průběhu jeho provádění.</w:t>
      </w:r>
    </w:p>
    <w:p w14:paraId="1A135356" w14:textId="77777777" w:rsidR="007233C6" w:rsidRPr="007A3FF7" w:rsidRDefault="00BB39C6" w:rsidP="00711968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má právo nepřijmout práci nebo dodávk</w:t>
      </w:r>
      <w:r w:rsidR="005D11B2">
        <w:rPr>
          <w:rFonts w:ascii="Arial" w:hAnsi="Arial" w:cs="Arial"/>
          <w:sz w:val="22"/>
          <w:szCs w:val="22"/>
        </w:rPr>
        <w:t>u, která nebude odpovídat této S</w:t>
      </w:r>
      <w:r w:rsidR="007233C6" w:rsidRPr="007A3FF7">
        <w:rPr>
          <w:rFonts w:ascii="Arial" w:hAnsi="Arial" w:cs="Arial"/>
          <w:sz w:val="22"/>
          <w:szCs w:val="22"/>
        </w:rPr>
        <w:t>mlouvě. TD</w:t>
      </w:r>
      <w:r w:rsidRPr="007A3FF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 xml:space="preserve"> má právo zajistit zvláštní kontrolu nebo zkoušku třetí stranou, aby se zjist</w:t>
      </w:r>
      <w:r w:rsidR="00335ECC">
        <w:rPr>
          <w:rFonts w:ascii="Arial" w:hAnsi="Arial" w:cs="Arial"/>
          <w:sz w:val="22"/>
          <w:szCs w:val="22"/>
        </w:rPr>
        <w:t>ilo dodržování projektu a této S</w:t>
      </w:r>
      <w:r w:rsidR="007233C6" w:rsidRPr="007A3FF7">
        <w:rPr>
          <w:rFonts w:ascii="Arial" w:hAnsi="Arial" w:cs="Arial"/>
          <w:sz w:val="22"/>
          <w:szCs w:val="22"/>
        </w:rPr>
        <w:t xml:space="preserve">mlouvy.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ze svého, pokud:</w:t>
      </w:r>
    </w:p>
    <w:p w14:paraId="7270D2FF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jsou kontroly nebo zkoušky stanoveny nebo předpokládány v té</w:t>
      </w:r>
      <w:r w:rsidR="005D11B2">
        <w:rPr>
          <w:rFonts w:ascii="Arial" w:hAnsi="Arial" w:cs="Arial"/>
          <w:sz w:val="22"/>
          <w:szCs w:val="22"/>
        </w:rPr>
        <w:t>to S</w:t>
      </w:r>
      <w:r w:rsidRPr="007A3FF7">
        <w:rPr>
          <w:rFonts w:ascii="Arial" w:hAnsi="Arial" w:cs="Arial"/>
          <w:sz w:val="22"/>
          <w:szCs w:val="22"/>
        </w:rPr>
        <w:t>mlouvě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6D5B68C9" w14:textId="77777777" w:rsidR="007233C6" w:rsidRPr="00205BDA" w:rsidRDefault="007233C6" w:rsidP="007233C6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se kontrolou nebo zkouškou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 nebo pokud je </w:t>
      </w:r>
      <w:r w:rsidR="00B118E6">
        <w:rPr>
          <w:rFonts w:ascii="Arial" w:hAnsi="Arial" w:cs="Arial"/>
          <w:sz w:val="22"/>
          <w:szCs w:val="22"/>
        </w:rPr>
        <w:t xml:space="preserve">dílo </w:t>
      </w:r>
      <w:r w:rsidR="005D11B2">
        <w:rPr>
          <w:rFonts w:ascii="Arial" w:hAnsi="Arial" w:cs="Arial"/>
          <w:sz w:val="22"/>
          <w:szCs w:val="22"/>
        </w:rPr>
        <w:t>prováděno v rozporu s touto S</w:t>
      </w:r>
      <w:r w:rsidRPr="00205BDA">
        <w:rPr>
          <w:rFonts w:ascii="Arial" w:hAnsi="Arial" w:cs="Arial"/>
          <w:sz w:val="22"/>
          <w:szCs w:val="22"/>
        </w:rPr>
        <w:t>mlouvou, technickými normami nebo právními předpisy.</w:t>
      </w:r>
    </w:p>
    <w:p w14:paraId="66CFD370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4DEF6998" w14:textId="3611B33E" w:rsidR="007233C6" w:rsidRPr="00205BDA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Objednatel sled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obsah stavebního deníku a k zápisům </w:t>
      </w:r>
      <w:r w:rsidR="007C14F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</w:t>
      </w:r>
      <w:r w:rsidR="00C0700F">
        <w:rPr>
          <w:rFonts w:ascii="Arial" w:hAnsi="Arial" w:cs="Arial"/>
          <w:sz w:val="22"/>
          <w:szCs w:val="22"/>
        </w:rPr>
        <w:t xml:space="preserve"> Zhotovitelem</w:t>
      </w:r>
      <w:r w:rsidR="00D51AD3">
        <w:rPr>
          <w:rFonts w:ascii="Arial" w:hAnsi="Arial" w:cs="Arial"/>
          <w:sz w:val="22"/>
          <w:szCs w:val="22"/>
        </w:rPr>
        <w:t>.</w:t>
      </w:r>
    </w:p>
    <w:p w14:paraId="74B2DA5C" w14:textId="77777777" w:rsidR="00FA7DC3" w:rsidRPr="00711968" w:rsidRDefault="00BA6545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11968">
        <w:rPr>
          <w:rFonts w:ascii="Arial" w:hAnsi="Arial" w:cs="Arial"/>
          <w:sz w:val="22"/>
          <w:szCs w:val="22"/>
        </w:rPr>
        <w:t xml:space="preserve">Objednatel, bude-li to nezbytné pro dokončení díla, písemně zmocní </w:t>
      </w:r>
      <w:r w:rsidR="006E0D0D" w:rsidRPr="00711968">
        <w:rPr>
          <w:rFonts w:ascii="Arial" w:hAnsi="Arial" w:cs="Arial"/>
          <w:sz w:val="22"/>
          <w:szCs w:val="22"/>
        </w:rPr>
        <w:t>Z</w:t>
      </w:r>
      <w:r w:rsidRPr="00711968">
        <w:rPr>
          <w:rFonts w:ascii="Arial" w:hAnsi="Arial" w:cs="Arial"/>
          <w:sz w:val="22"/>
          <w:szCs w:val="22"/>
        </w:rPr>
        <w:t xml:space="preserve">hotovitele k jednání jménem </w:t>
      </w:r>
      <w:r w:rsidR="007C14FC" w:rsidRPr="00711968">
        <w:rPr>
          <w:rFonts w:ascii="Arial" w:hAnsi="Arial" w:cs="Arial"/>
          <w:sz w:val="22"/>
          <w:szCs w:val="22"/>
        </w:rPr>
        <w:t>O</w:t>
      </w:r>
      <w:r w:rsidRPr="00711968">
        <w:rPr>
          <w:rFonts w:ascii="Arial" w:hAnsi="Arial" w:cs="Arial"/>
          <w:sz w:val="22"/>
          <w:szCs w:val="22"/>
        </w:rPr>
        <w:t>bjednatele s fyzickými i právnickými osobami dot</w:t>
      </w:r>
      <w:r w:rsidRPr="00711968">
        <w:rPr>
          <w:rFonts w:ascii="Arial" w:hAnsi="Arial" w:cs="Arial" w:hint="eastAsia"/>
          <w:sz w:val="22"/>
          <w:szCs w:val="22"/>
        </w:rPr>
        <w:t>č</w:t>
      </w:r>
      <w:r w:rsidRPr="00711968">
        <w:rPr>
          <w:rFonts w:ascii="Arial" w:hAnsi="Arial" w:cs="Arial"/>
          <w:sz w:val="22"/>
          <w:szCs w:val="22"/>
        </w:rPr>
        <w:t>enými provád</w:t>
      </w:r>
      <w:r w:rsidRPr="00711968">
        <w:rPr>
          <w:rFonts w:ascii="Arial" w:hAnsi="Arial" w:cs="Arial" w:hint="eastAsia"/>
          <w:sz w:val="22"/>
          <w:szCs w:val="22"/>
        </w:rPr>
        <w:t>ě</w:t>
      </w:r>
      <w:r w:rsidR="00674430" w:rsidRPr="00711968">
        <w:rPr>
          <w:rFonts w:ascii="Arial" w:hAnsi="Arial" w:cs="Arial"/>
          <w:sz w:val="22"/>
          <w:szCs w:val="22"/>
        </w:rPr>
        <w:t xml:space="preserve">ním díla specifikovaného </w:t>
      </w:r>
      <w:r w:rsidRPr="00711968">
        <w:rPr>
          <w:rFonts w:ascii="Arial" w:hAnsi="Arial" w:cs="Arial"/>
          <w:sz w:val="22"/>
          <w:szCs w:val="22"/>
        </w:rPr>
        <w:t>v </w:t>
      </w:r>
      <w:r w:rsidRPr="00711968">
        <w:rPr>
          <w:rFonts w:ascii="Arial" w:hAnsi="Arial" w:cs="Arial" w:hint="eastAsia"/>
          <w:sz w:val="22"/>
          <w:szCs w:val="22"/>
        </w:rPr>
        <w:t>č</w:t>
      </w:r>
      <w:r w:rsidR="00674430" w:rsidRPr="00711968">
        <w:rPr>
          <w:rFonts w:ascii="Arial" w:hAnsi="Arial" w:cs="Arial"/>
          <w:sz w:val="22"/>
          <w:szCs w:val="22"/>
        </w:rPr>
        <w:t>l. 1</w:t>
      </w:r>
      <w:r w:rsidRPr="00711968">
        <w:rPr>
          <w:rFonts w:ascii="Arial" w:hAnsi="Arial" w:cs="Arial"/>
          <w:sz w:val="22"/>
          <w:szCs w:val="22"/>
        </w:rPr>
        <w:t>. odst. 2.</w:t>
      </w:r>
      <w:r w:rsidR="00FD62D5" w:rsidRPr="00711968">
        <w:rPr>
          <w:rFonts w:ascii="Arial" w:hAnsi="Arial" w:cs="Arial"/>
          <w:sz w:val="22"/>
          <w:szCs w:val="22"/>
        </w:rPr>
        <w:t xml:space="preserve"> t</w:t>
      </w:r>
      <w:r w:rsidR="00335ECC" w:rsidRPr="00711968">
        <w:rPr>
          <w:rFonts w:ascii="Arial" w:hAnsi="Arial" w:cs="Arial"/>
          <w:sz w:val="22"/>
          <w:szCs w:val="22"/>
        </w:rPr>
        <w:t>éto S</w:t>
      </w:r>
      <w:r w:rsidR="00674430" w:rsidRPr="00711968">
        <w:rPr>
          <w:rFonts w:ascii="Arial" w:hAnsi="Arial" w:cs="Arial"/>
          <w:sz w:val="22"/>
          <w:szCs w:val="22"/>
        </w:rPr>
        <w:t>mlouvy</w:t>
      </w:r>
      <w:r w:rsidRPr="00711968">
        <w:rPr>
          <w:rFonts w:ascii="Arial" w:hAnsi="Arial" w:cs="Arial"/>
          <w:sz w:val="22"/>
          <w:szCs w:val="22"/>
        </w:rPr>
        <w:t>, a k jednání s orgány státní správy, správci sítí a s ve</w:t>
      </w:r>
      <w:r w:rsidRPr="00711968">
        <w:rPr>
          <w:rFonts w:ascii="Arial" w:hAnsi="Arial" w:cs="Arial" w:hint="eastAsia"/>
          <w:sz w:val="22"/>
          <w:szCs w:val="22"/>
        </w:rPr>
        <w:t>ř</w:t>
      </w:r>
      <w:r w:rsidRPr="00711968">
        <w:rPr>
          <w:rFonts w:ascii="Arial" w:hAnsi="Arial" w:cs="Arial"/>
          <w:sz w:val="22"/>
          <w:szCs w:val="22"/>
        </w:rPr>
        <w:t>ejnoprávními orgány</w:t>
      </w:r>
      <w:r w:rsidRPr="00CC7D6D">
        <w:rPr>
          <w:rFonts w:ascii="Arial" w:hAnsi="Arial" w:cs="Arial"/>
          <w:sz w:val="22"/>
          <w:szCs w:val="22"/>
        </w:rPr>
        <w:t>.</w:t>
      </w:r>
    </w:p>
    <w:p w14:paraId="0C6FFC14" w14:textId="77777777" w:rsidR="007233C6" w:rsidRPr="00205BDA" w:rsidRDefault="002046F4" w:rsidP="007C2CE8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 Z</w:t>
      </w:r>
      <w:r w:rsidR="007233C6" w:rsidRPr="00205BDA">
        <w:rPr>
          <w:rFonts w:ascii="Arial" w:hAnsi="Arial" w:cs="Arial"/>
          <w:b/>
          <w:sz w:val="22"/>
          <w:szCs w:val="22"/>
        </w:rPr>
        <w:t>hotovitele</w:t>
      </w:r>
    </w:p>
    <w:p w14:paraId="3F263A19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dílo provést, a to řádně, včas, úplně, bezvadně, v rozsahu a kvalitě a za ostatních </w:t>
      </w:r>
      <w:r w:rsidR="005D11B2">
        <w:rPr>
          <w:rFonts w:ascii="Arial" w:hAnsi="Arial" w:cs="Arial"/>
          <w:sz w:val="22"/>
          <w:szCs w:val="22"/>
        </w:rPr>
        <w:t>podmínek specifikovaných touto S</w:t>
      </w:r>
      <w:r w:rsidRPr="007A3FF7">
        <w:rPr>
          <w:rFonts w:ascii="Arial" w:hAnsi="Arial" w:cs="Arial"/>
          <w:sz w:val="22"/>
          <w:szCs w:val="22"/>
        </w:rPr>
        <w:t>ml</w:t>
      </w:r>
      <w:r w:rsidR="00674430">
        <w:rPr>
          <w:rFonts w:ascii="Arial" w:hAnsi="Arial" w:cs="Arial"/>
          <w:sz w:val="22"/>
          <w:szCs w:val="22"/>
        </w:rPr>
        <w:t>ouvou podle požadavků platných právních předpisů</w:t>
      </w:r>
      <w:r w:rsidRPr="007A3FF7">
        <w:rPr>
          <w:rFonts w:ascii="Arial" w:hAnsi="Arial" w:cs="Arial"/>
          <w:sz w:val="22"/>
          <w:szCs w:val="22"/>
        </w:rPr>
        <w:t xml:space="preserve">. Při provádění díla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vázán pokyny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nebo TDS. Zhotovitel se zavazuje, že k provedení díla použije pouze nové a nepoužité materiály a výrobky a dodávky odpovídající platným předpisům ČR.</w:t>
      </w:r>
    </w:p>
    <w:p w14:paraId="388F98B7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část nebude</w:t>
      </w:r>
      <w:r w:rsidR="005D11B2">
        <w:rPr>
          <w:rFonts w:ascii="Arial" w:hAnsi="Arial" w:cs="Arial"/>
          <w:sz w:val="22"/>
          <w:szCs w:val="22"/>
        </w:rPr>
        <w:t xml:space="preserve"> zhotovována v souladu s touto S</w:t>
      </w:r>
      <w:r w:rsidR="00674430">
        <w:rPr>
          <w:rFonts w:ascii="Arial" w:hAnsi="Arial" w:cs="Arial"/>
          <w:sz w:val="22"/>
          <w:szCs w:val="22"/>
        </w:rPr>
        <w:t>mlouvou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provedené formou zápisu ve stavebním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odstranit uvedené nedostatky sám nebo prostřednictvím třetí osoby na náklady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77E270D4" w14:textId="77777777" w:rsidR="00C614AE" w:rsidRDefault="00C614AE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vést ode dne</w:t>
      </w:r>
      <w:r w:rsidR="000F1ED6">
        <w:rPr>
          <w:rFonts w:ascii="Arial" w:hAnsi="Arial" w:cs="Arial"/>
          <w:sz w:val="22"/>
          <w:szCs w:val="22"/>
        </w:rPr>
        <w:t xml:space="preserve"> předání staveniště</w:t>
      </w:r>
      <w:r w:rsidRPr="007A3FF7">
        <w:rPr>
          <w:rFonts w:ascii="Arial" w:hAnsi="Arial" w:cs="Arial"/>
          <w:sz w:val="22"/>
          <w:szCs w:val="22"/>
        </w:rPr>
        <w:t xml:space="preserve"> stavební deník, a to až do dne odstranění veškerých vad a nedodělků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7972F0">
        <w:rPr>
          <w:rFonts w:ascii="Arial" w:hAnsi="Arial" w:cs="Arial"/>
          <w:sz w:val="22"/>
          <w:szCs w:val="22"/>
        </w:rPr>
        <w:t>z</w:t>
      </w:r>
      <w:r w:rsidR="000F1ED6">
        <w:rPr>
          <w:rFonts w:ascii="Arial" w:hAnsi="Arial" w:cs="Arial"/>
          <w:sz w:val="22"/>
          <w:szCs w:val="22"/>
        </w:rPr>
        <w:t>jištěných při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0F1ED6">
        <w:rPr>
          <w:rFonts w:ascii="Arial" w:hAnsi="Arial" w:cs="Arial"/>
          <w:sz w:val="22"/>
          <w:szCs w:val="22"/>
        </w:rPr>
        <w:t>přejímce.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Následně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předat stavební deník </w:t>
      </w:r>
      <w:r w:rsidR="006E0D0D">
        <w:rPr>
          <w:rFonts w:ascii="Arial" w:hAnsi="Arial" w:cs="Arial"/>
          <w:sz w:val="22"/>
          <w:szCs w:val="22"/>
        </w:rPr>
        <w:t>O</w:t>
      </w:r>
      <w:r w:rsidR="006E0D0D" w:rsidRPr="007A3FF7">
        <w:rPr>
          <w:rFonts w:ascii="Arial" w:hAnsi="Arial" w:cs="Arial"/>
          <w:sz w:val="22"/>
          <w:szCs w:val="22"/>
        </w:rPr>
        <w:t>bjednateli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D97D115" w14:textId="77777777" w:rsidR="00501CAC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V průběhu provádění díla </w:t>
      </w:r>
      <w:r w:rsidR="0011191A" w:rsidRPr="00501CAC">
        <w:rPr>
          <w:rFonts w:ascii="Arial" w:hAnsi="Arial" w:cs="Arial"/>
          <w:sz w:val="22"/>
          <w:szCs w:val="22"/>
        </w:rPr>
        <w:t xml:space="preserve">je </w:t>
      </w:r>
      <w:r w:rsidR="006E0D0D">
        <w:rPr>
          <w:rFonts w:ascii="Arial" w:hAnsi="Arial" w:cs="Arial"/>
          <w:sz w:val="22"/>
          <w:szCs w:val="22"/>
        </w:rPr>
        <w:t>Z</w:t>
      </w:r>
      <w:r w:rsidR="0011191A" w:rsidRPr="00501CAC">
        <w:rPr>
          <w:rFonts w:ascii="Arial" w:hAnsi="Arial" w:cs="Arial"/>
          <w:sz w:val="22"/>
          <w:szCs w:val="22"/>
        </w:rPr>
        <w:t xml:space="preserve">hotovitel </w:t>
      </w:r>
      <w:r w:rsidR="00C614AE" w:rsidRPr="00501CAC">
        <w:rPr>
          <w:rFonts w:ascii="Arial" w:hAnsi="Arial" w:cs="Arial"/>
          <w:sz w:val="22"/>
          <w:szCs w:val="22"/>
        </w:rPr>
        <w:t xml:space="preserve">dále </w:t>
      </w:r>
      <w:r w:rsidR="0011191A" w:rsidRPr="00501CAC">
        <w:rPr>
          <w:rFonts w:ascii="Arial" w:hAnsi="Arial" w:cs="Arial"/>
          <w:sz w:val="22"/>
          <w:szCs w:val="22"/>
        </w:rPr>
        <w:t xml:space="preserve">povinen na stavbě svolávat jednou </w:t>
      </w:r>
      <w:r w:rsidR="00497BAC" w:rsidRPr="00501CAC">
        <w:rPr>
          <w:rFonts w:ascii="Arial" w:hAnsi="Arial" w:cs="Arial"/>
          <w:sz w:val="22"/>
          <w:szCs w:val="22"/>
        </w:rPr>
        <w:t>týdně kontrolní</w:t>
      </w:r>
      <w:r w:rsidR="00C614AE" w:rsidRPr="00501CAC">
        <w:rPr>
          <w:rFonts w:ascii="Arial" w:hAnsi="Arial" w:cs="Arial"/>
          <w:sz w:val="22"/>
          <w:szCs w:val="22"/>
        </w:rPr>
        <w:t xml:space="preserve"> den</w:t>
      </w:r>
      <w:r w:rsidRPr="00501CAC">
        <w:rPr>
          <w:rFonts w:ascii="Arial" w:hAnsi="Arial" w:cs="Arial"/>
          <w:sz w:val="22"/>
          <w:szCs w:val="22"/>
        </w:rPr>
        <w:t xml:space="preserve">. Vedle těchto pravidelných kontrolních dnů má </w:t>
      </w:r>
      <w:r w:rsidR="006E0D0D">
        <w:rPr>
          <w:rFonts w:ascii="Arial" w:hAnsi="Arial" w:cs="Arial"/>
          <w:sz w:val="22"/>
          <w:szCs w:val="22"/>
        </w:rPr>
        <w:t>O</w:t>
      </w:r>
      <w:r w:rsidRPr="00501CAC">
        <w:rPr>
          <w:rFonts w:ascii="Arial" w:hAnsi="Arial" w:cs="Arial"/>
          <w:sz w:val="22"/>
          <w:szCs w:val="22"/>
        </w:rPr>
        <w:t xml:space="preserve">bjednatel právo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z vážných důvodů svolat mimořádný kontrolní den.</w:t>
      </w:r>
      <w:r w:rsidR="00C96923" w:rsidRPr="00501CAC">
        <w:rPr>
          <w:rFonts w:ascii="Arial" w:hAnsi="Arial" w:cs="Arial"/>
          <w:sz w:val="22"/>
          <w:szCs w:val="22"/>
        </w:rPr>
        <w:t xml:space="preserve"> Z kontrolního dne bude sepsán zápis s údaji, které budou pro obě strany závaz</w:t>
      </w:r>
      <w:r w:rsidR="00335ECC">
        <w:rPr>
          <w:rFonts w:ascii="Arial" w:hAnsi="Arial" w:cs="Arial"/>
          <w:sz w:val="22"/>
          <w:szCs w:val="22"/>
        </w:rPr>
        <w:t>né, nemohou však vést ke změně S</w:t>
      </w:r>
      <w:r w:rsidR="00C96923" w:rsidRPr="00501CAC">
        <w:rPr>
          <w:rFonts w:ascii="Arial" w:hAnsi="Arial" w:cs="Arial"/>
          <w:sz w:val="22"/>
          <w:szCs w:val="22"/>
        </w:rPr>
        <w:t>mlouvy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443D1E72" w14:textId="24197FF5" w:rsidR="00C614AE" w:rsidRPr="00501CAC" w:rsidRDefault="00C614AE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Skryje-li nebo zatají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sám nebo prostřednictvím někoho část díla, která je určena ke zvláštním zkouškám, kontrolám nebo schválení před jejich provedením, zadáním nebo dokončením je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>hotovitel povinen na pokyn TDS tuto část díla zpřístupnit a umožnit ji podrobit určeným zkouškám, kontrolám nebo sch</w:t>
      </w:r>
      <w:r w:rsidR="00711968">
        <w:rPr>
          <w:rFonts w:ascii="Arial" w:hAnsi="Arial" w:cs="Arial"/>
          <w:sz w:val="22"/>
          <w:szCs w:val="22"/>
        </w:rPr>
        <w:t xml:space="preserve">valovacím procedurám, nechat je </w:t>
      </w:r>
      <w:r w:rsidRPr="00501CAC">
        <w:rPr>
          <w:rFonts w:ascii="Arial" w:hAnsi="Arial" w:cs="Arial"/>
          <w:sz w:val="22"/>
          <w:szCs w:val="22"/>
        </w:rPr>
        <w:t>uspokojivě provést, a ukončit a na vlastní náklady navrátit a uvést dílo do původního řádného stavu.</w:t>
      </w:r>
    </w:p>
    <w:p w14:paraId="77C5D327" w14:textId="2A617649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udržovat pořádek na staveništi i v prostorách dotčených opravou a odstraňovat na své náklady odpady a nečistoty vzniklé prováděním díla. Pracovníci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budou užívat výhradně prostory potřebné a vymezené k realizaci díla.</w:t>
      </w:r>
      <w:r w:rsidR="00315FAA">
        <w:rPr>
          <w:rFonts w:ascii="Arial" w:hAnsi="Arial" w:cs="Arial"/>
          <w:sz w:val="22"/>
          <w:szCs w:val="22"/>
        </w:rPr>
        <w:t xml:space="preserve"> Zhotovitel je povinen zajistit </w:t>
      </w:r>
      <w:r w:rsidR="00315FAA" w:rsidRPr="007A3FF7">
        <w:rPr>
          <w:rFonts w:ascii="Arial" w:hAnsi="Arial" w:cs="Arial"/>
          <w:sz w:val="22"/>
          <w:szCs w:val="22"/>
        </w:rPr>
        <w:t xml:space="preserve">na vlastní náklady </w:t>
      </w:r>
      <w:r w:rsidR="00FA58EF">
        <w:rPr>
          <w:rFonts w:ascii="Arial" w:hAnsi="Arial" w:cs="Arial"/>
          <w:sz w:val="22"/>
          <w:szCs w:val="22"/>
        </w:rPr>
        <w:t>a okamžitě úklid chodníku kolem základní školy</w:t>
      </w:r>
      <w:r w:rsidR="00315FAA">
        <w:rPr>
          <w:rFonts w:ascii="Arial" w:hAnsi="Arial" w:cs="Arial"/>
          <w:sz w:val="22"/>
          <w:szCs w:val="22"/>
        </w:rPr>
        <w:t xml:space="preserve">, v případě že došlo k jeho znečištění pracovníky </w:t>
      </w:r>
      <w:r w:rsidR="006E0D0D">
        <w:rPr>
          <w:rFonts w:ascii="Arial" w:hAnsi="Arial" w:cs="Arial"/>
          <w:sz w:val="22"/>
          <w:szCs w:val="22"/>
        </w:rPr>
        <w:t>Z</w:t>
      </w:r>
      <w:r w:rsidR="00315FAA">
        <w:rPr>
          <w:rFonts w:ascii="Arial" w:hAnsi="Arial" w:cs="Arial"/>
          <w:sz w:val="22"/>
          <w:szCs w:val="22"/>
        </w:rPr>
        <w:t xml:space="preserve">hotovitele.  </w:t>
      </w:r>
    </w:p>
    <w:p w14:paraId="7B4273E7" w14:textId="2D985FE5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eventuálně z</w:t>
      </w:r>
      <w:r w:rsidR="002046F4">
        <w:rPr>
          <w:rFonts w:ascii="Arial" w:hAnsi="Arial" w:cs="Arial"/>
          <w:sz w:val="22"/>
          <w:szCs w:val="22"/>
        </w:rPr>
        <w:t>draví pracovníků a návštěvníků O</w:t>
      </w:r>
      <w:r w:rsidRPr="007A3FF7">
        <w:rPr>
          <w:rFonts w:ascii="Arial" w:hAnsi="Arial" w:cs="Arial"/>
          <w:sz w:val="22"/>
          <w:szCs w:val="22"/>
        </w:rPr>
        <w:t xml:space="preserve">bjednatele, vzniklé protiprávním 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porušením předpisů a norem pro poskytování služeb, používáním přístrojů </w:t>
      </w:r>
      <w:r w:rsidR="00711968">
        <w:rPr>
          <w:rFonts w:ascii="Arial" w:hAnsi="Arial" w:cs="Arial"/>
          <w:sz w:val="22"/>
          <w:szCs w:val="22"/>
        </w:rPr>
        <w:t xml:space="preserve">a prostředků </w:t>
      </w:r>
      <w:r w:rsidRPr="007A3FF7">
        <w:rPr>
          <w:rFonts w:ascii="Arial" w:hAnsi="Arial" w:cs="Arial"/>
          <w:sz w:val="22"/>
          <w:szCs w:val="22"/>
        </w:rPr>
        <w:t>neodpovídající</w:t>
      </w:r>
      <w:r w:rsidR="00227BF5">
        <w:rPr>
          <w:rFonts w:ascii="Arial" w:hAnsi="Arial" w:cs="Arial"/>
          <w:sz w:val="22"/>
          <w:szCs w:val="22"/>
        </w:rPr>
        <w:t>ch</w:t>
      </w:r>
      <w:r w:rsidRPr="007A3FF7">
        <w:rPr>
          <w:rFonts w:ascii="Arial" w:hAnsi="Arial" w:cs="Arial"/>
          <w:sz w:val="22"/>
          <w:szCs w:val="22"/>
        </w:rPr>
        <w:t xml:space="preserve"> platným normám.</w:t>
      </w:r>
    </w:p>
    <w:p w14:paraId="3F65651F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st</w:t>
      </w:r>
      <w:r w:rsidRPr="007A3FF7">
        <w:rPr>
          <w:rFonts w:ascii="Arial" w:hAnsi="Arial" w:cs="Arial"/>
          <w:sz w:val="22"/>
          <w:szCs w:val="22"/>
        </w:rPr>
        <w:t xml:space="preserve">aveniště a zabezpečení jejich vybavení ochrannými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zavazuje dodržovat bezpečnostní, hygienické či případné jiné předpisy související s realizací díla.</w:t>
      </w:r>
    </w:p>
    <w:p w14:paraId="2FE52803" w14:textId="6D8FE23C" w:rsidR="009129C8" w:rsidRPr="00205BDA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není oprávněn pověřit provedením díla ani jeho části třetí osobu bez</w:t>
      </w:r>
      <w:r w:rsidR="005F5E37" w:rsidRPr="00205BDA">
        <w:rPr>
          <w:rFonts w:ascii="Arial" w:hAnsi="Arial" w:cs="Arial"/>
          <w:sz w:val="22"/>
          <w:szCs w:val="22"/>
        </w:rPr>
        <w:t xml:space="preserve"> písemného souhlasu </w:t>
      </w:r>
      <w:r w:rsidR="006E0D0D">
        <w:rPr>
          <w:rFonts w:ascii="Arial" w:hAnsi="Arial" w:cs="Arial"/>
          <w:sz w:val="22"/>
          <w:szCs w:val="22"/>
        </w:rPr>
        <w:t>O</w:t>
      </w:r>
      <w:r w:rsidR="005F5E37" w:rsidRPr="00205BDA">
        <w:rPr>
          <w:rFonts w:ascii="Arial" w:hAnsi="Arial" w:cs="Arial"/>
          <w:sz w:val="22"/>
          <w:szCs w:val="22"/>
        </w:rPr>
        <w:t>bjednatele, v sou</w:t>
      </w:r>
      <w:r w:rsidR="00335ECC">
        <w:rPr>
          <w:rFonts w:ascii="Arial" w:hAnsi="Arial" w:cs="Arial"/>
          <w:sz w:val="22"/>
          <w:szCs w:val="22"/>
        </w:rPr>
        <w:t>ladu s čl. 14</w:t>
      </w:r>
      <w:r w:rsidR="0019341E">
        <w:rPr>
          <w:rFonts w:ascii="Arial" w:hAnsi="Arial" w:cs="Arial"/>
          <w:sz w:val="22"/>
          <w:szCs w:val="22"/>
        </w:rPr>
        <w:t xml:space="preserve"> </w:t>
      </w:r>
      <w:r w:rsidR="00335ECC">
        <w:rPr>
          <w:rFonts w:ascii="Arial" w:hAnsi="Arial" w:cs="Arial"/>
          <w:sz w:val="22"/>
          <w:szCs w:val="22"/>
        </w:rPr>
        <w:t>této S</w:t>
      </w:r>
      <w:r w:rsidR="005F5E37" w:rsidRPr="00205BDA">
        <w:rPr>
          <w:rFonts w:ascii="Arial" w:hAnsi="Arial" w:cs="Arial"/>
          <w:sz w:val="22"/>
          <w:szCs w:val="22"/>
        </w:rPr>
        <w:t>mlouvy.</w:t>
      </w:r>
    </w:p>
    <w:p w14:paraId="053CB517" w14:textId="78038930" w:rsidR="009129C8" w:rsidRPr="00205BDA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bez zbytečného odkladu upozornit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 na skryté překážky ve smyslu</w:t>
      </w:r>
      <w:r w:rsidR="00A40A74">
        <w:rPr>
          <w:rFonts w:ascii="Arial" w:hAnsi="Arial" w:cs="Arial"/>
          <w:sz w:val="22"/>
          <w:szCs w:val="22"/>
        </w:rPr>
        <w:t xml:space="preserve"> ust. § 2627 </w:t>
      </w:r>
      <w:r w:rsidR="003430D9" w:rsidRPr="00205BDA">
        <w:rPr>
          <w:rFonts w:ascii="Arial" w:hAnsi="Arial" w:cs="Arial"/>
          <w:sz w:val="22"/>
          <w:szCs w:val="22"/>
        </w:rPr>
        <w:t>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ustan</w:t>
      </w:r>
      <w:r w:rsidR="00A40A74">
        <w:rPr>
          <w:rFonts w:ascii="Arial" w:hAnsi="Arial" w:cs="Arial"/>
          <w:sz w:val="22"/>
          <w:szCs w:val="22"/>
        </w:rPr>
        <w:t xml:space="preserve">ovení § 2594 </w:t>
      </w:r>
      <w:r w:rsidR="003430D9" w:rsidRPr="00205BDA">
        <w:rPr>
          <w:rFonts w:ascii="Arial" w:hAnsi="Arial" w:cs="Arial"/>
          <w:sz w:val="22"/>
          <w:szCs w:val="22"/>
        </w:rPr>
        <w:t>OZ</w:t>
      </w:r>
      <w:r w:rsidR="0011191A" w:rsidRPr="00205BDA">
        <w:rPr>
          <w:rFonts w:ascii="Arial" w:hAnsi="Arial" w:cs="Arial"/>
          <w:sz w:val="22"/>
          <w:szCs w:val="22"/>
        </w:rPr>
        <w:t>.</w:t>
      </w:r>
    </w:p>
    <w:p w14:paraId="04FBD71A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při realizaci díla dodržovat platné zákony a jejich prováděcí předpisy a další obecně závazné předpisy, které se týkají jeho činností prováděných v souvislosti </w:t>
      </w:r>
      <w:r w:rsidR="00335ECC">
        <w:rPr>
          <w:rFonts w:ascii="Arial" w:hAnsi="Arial" w:cs="Arial"/>
          <w:sz w:val="22"/>
          <w:szCs w:val="22"/>
        </w:rPr>
        <w:t>s plnění</w:t>
      </w:r>
      <w:r w:rsidR="00227BF5">
        <w:rPr>
          <w:rFonts w:ascii="Arial" w:hAnsi="Arial" w:cs="Arial"/>
          <w:sz w:val="22"/>
          <w:szCs w:val="22"/>
        </w:rPr>
        <w:t>m</w:t>
      </w:r>
      <w:r w:rsidR="00335ECC">
        <w:rPr>
          <w:rFonts w:ascii="Arial" w:hAnsi="Arial" w:cs="Arial"/>
          <w:sz w:val="22"/>
          <w:szCs w:val="22"/>
        </w:rPr>
        <w:t xml:space="preserve"> jeho závazků dle této S</w:t>
      </w:r>
      <w:r w:rsidRPr="00205BDA">
        <w:rPr>
          <w:rFonts w:ascii="Arial" w:hAnsi="Arial" w:cs="Arial"/>
          <w:sz w:val="22"/>
          <w:szCs w:val="22"/>
        </w:rPr>
        <w:t>mlouvy.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 plném rozsahu.</w:t>
      </w:r>
    </w:p>
    <w:p w14:paraId="4C77A635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25302E13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zajistit dílo proti krádeži.</w:t>
      </w:r>
    </w:p>
    <w:p w14:paraId="44645B2E" w14:textId="7DAA0EF6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si na vlastní náklady a odpovědnost zajistit zábor ploch potřebných k realizaci díla</w:t>
      </w:r>
      <w:r w:rsidR="0011191A" w:rsidRPr="007A3FF7">
        <w:rPr>
          <w:rFonts w:ascii="Arial" w:hAnsi="Arial" w:cs="Arial"/>
          <w:sz w:val="22"/>
          <w:szCs w:val="22"/>
        </w:rPr>
        <w:t xml:space="preserve"> v případě, že projektová dokumentace nebo soupis stavebních prací obsahoval takový požadavek nebo položku</w:t>
      </w:r>
      <w:r w:rsidRPr="007A3FF7">
        <w:rPr>
          <w:rFonts w:ascii="Arial" w:hAnsi="Arial" w:cs="Arial"/>
          <w:sz w:val="22"/>
          <w:szCs w:val="22"/>
        </w:rPr>
        <w:t>.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FA58EF" w:rsidRPr="00711968">
        <w:rPr>
          <w:rFonts w:ascii="Arial" w:hAnsi="Arial" w:cs="Arial"/>
          <w:sz w:val="22"/>
          <w:szCs w:val="22"/>
        </w:rPr>
        <w:t>Dle § 6 Obecně závazné vyhlášky hlavního města Prahy č. 5/2011 Sb., o místním poplatku za užívání</w:t>
      </w:r>
      <w:r w:rsidR="00FA58EF" w:rsidRPr="00153DE0">
        <w:rPr>
          <w:rFonts w:ascii="Arial" w:hAnsi="Arial" w:cs="Arial"/>
          <w:bCs/>
          <w:sz w:val="22"/>
        </w:rPr>
        <w:t xml:space="preserve"> veřejného prostranství, ve znění pozdějších předpisů, je užívání veřejného prostranství osvobozen</w:t>
      </w:r>
      <w:r w:rsidR="00C0700F">
        <w:rPr>
          <w:rFonts w:ascii="Arial" w:hAnsi="Arial" w:cs="Arial"/>
          <w:bCs/>
          <w:sz w:val="22"/>
        </w:rPr>
        <w:t>o</w:t>
      </w:r>
      <w:r w:rsidR="00FA58EF" w:rsidRPr="00153DE0">
        <w:rPr>
          <w:rFonts w:ascii="Arial" w:hAnsi="Arial" w:cs="Arial"/>
          <w:bCs/>
          <w:sz w:val="22"/>
        </w:rPr>
        <w:t xml:space="preserve"> od platby</w:t>
      </w:r>
      <w:r w:rsidR="00CD6F3F">
        <w:rPr>
          <w:rFonts w:ascii="Arial" w:hAnsi="Arial" w:cs="Arial"/>
          <w:bCs/>
          <w:sz w:val="22"/>
        </w:rPr>
        <w:t xml:space="preserve"> místního poplatku</w:t>
      </w:r>
      <w:r w:rsidR="00FA58EF" w:rsidRPr="00153DE0">
        <w:rPr>
          <w:rFonts w:ascii="Arial" w:hAnsi="Arial" w:cs="Arial"/>
          <w:bCs/>
          <w:sz w:val="22"/>
        </w:rPr>
        <w:t>.</w:t>
      </w:r>
    </w:p>
    <w:p w14:paraId="590ACA1A" w14:textId="77777777" w:rsidR="009129C8" w:rsidRPr="007A3FF7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provést dílo v souladu s požadavky na prvotřídní jak</w:t>
      </w:r>
      <w:r w:rsidR="0011191A" w:rsidRPr="007A3FF7">
        <w:rPr>
          <w:rFonts w:ascii="Arial" w:hAnsi="Arial" w:cs="Arial"/>
          <w:sz w:val="22"/>
          <w:szCs w:val="22"/>
        </w:rPr>
        <w:t>ost stanovenými příslušnými ČSN.</w:t>
      </w:r>
    </w:p>
    <w:p w14:paraId="0DF831D9" w14:textId="77777777" w:rsidR="0011191A" w:rsidRPr="005817C2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zavazuje, že při provádění díla pro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neumožní výkon nelegální práce vymezené v ust. § 5 písm. e) zákona č. 435/2004 Sb., o </w:t>
      </w:r>
      <w:r w:rsidRPr="00205BDA">
        <w:rPr>
          <w:rFonts w:ascii="Arial" w:hAnsi="Arial" w:cs="Arial"/>
          <w:sz w:val="22"/>
          <w:szCs w:val="22"/>
        </w:rPr>
        <w:t>zaměstnanosti, v platném znění.</w:t>
      </w:r>
    </w:p>
    <w:p w14:paraId="7379FE06" w14:textId="149ABB56" w:rsidR="007233C6" w:rsidRPr="00711968" w:rsidRDefault="009129C8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zajistit, udržovat a hradit pojištění odpovědnosti za škody vzniklé v souvislosti s jeho činností, a to v minimální výši </w:t>
      </w:r>
      <w:r w:rsidRPr="0019341E">
        <w:rPr>
          <w:rFonts w:ascii="Arial" w:hAnsi="Arial" w:cs="Arial"/>
          <w:sz w:val="22"/>
          <w:szCs w:val="22"/>
        </w:rPr>
        <w:t xml:space="preserve">pojistného </w:t>
      </w:r>
      <w:r w:rsidRPr="006A5877">
        <w:rPr>
          <w:rFonts w:ascii="Arial" w:hAnsi="Arial" w:cs="Arial"/>
          <w:sz w:val="22"/>
          <w:szCs w:val="22"/>
        </w:rPr>
        <w:t xml:space="preserve">plnění 5 mil. Kč (slovy: pět milionů korun českých). Doklad o pojištění </w:t>
      </w:r>
      <w:r w:rsidR="005C7E58" w:rsidRPr="006A5877">
        <w:rPr>
          <w:rFonts w:ascii="Arial" w:hAnsi="Arial" w:cs="Arial"/>
          <w:sz w:val="22"/>
          <w:szCs w:val="22"/>
        </w:rPr>
        <w:t>v</w:t>
      </w:r>
      <w:r w:rsidR="00CC510F" w:rsidRPr="006A5877">
        <w:rPr>
          <w:rFonts w:ascii="Arial" w:hAnsi="Arial" w:cs="Arial"/>
          <w:sz w:val="22"/>
          <w:szCs w:val="22"/>
        </w:rPr>
        <w:t> </w:t>
      </w:r>
      <w:r w:rsidR="005C7E58" w:rsidRPr="006A5877">
        <w:rPr>
          <w:rFonts w:ascii="Arial" w:hAnsi="Arial" w:cs="Arial"/>
          <w:sz w:val="22"/>
          <w:szCs w:val="22"/>
        </w:rPr>
        <w:t>kopii</w:t>
      </w:r>
      <w:r w:rsidR="00CC510F" w:rsidRPr="006A5877">
        <w:rPr>
          <w:rFonts w:ascii="Arial" w:hAnsi="Arial" w:cs="Arial"/>
          <w:sz w:val="22"/>
          <w:szCs w:val="22"/>
        </w:rPr>
        <w:t xml:space="preserve"> </w:t>
      </w:r>
      <w:r w:rsidR="005C7E58" w:rsidRPr="006A5877">
        <w:rPr>
          <w:rFonts w:ascii="Arial" w:hAnsi="Arial" w:cs="Arial"/>
          <w:sz w:val="22"/>
          <w:szCs w:val="22"/>
        </w:rPr>
        <w:t xml:space="preserve">bude předložen </w:t>
      </w:r>
      <w:r w:rsidR="007C14FC" w:rsidRPr="006A5877">
        <w:rPr>
          <w:rFonts w:ascii="Arial" w:hAnsi="Arial" w:cs="Arial"/>
          <w:sz w:val="22"/>
          <w:szCs w:val="22"/>
        </w:rPr>
        <w:t>O</w:t>
      </w:r>
      <w:r w:rsidR="005C7E58" w:rsidRPr="006A5877">
        <w:rPr>
          <w:rFonts w:ascii="Arial" w:hAnsi="Arial" w:cs="Arial"/>
          <w:sz w:val="22"/>
          <w:szCs w:val="22"/>
        </w:rPr>
        <w:t>bjednateli</w:t>
      </w:r>
      <w:r w:rsidR="00335ECC" w:rsidRPr="006A5877">
        <w:rPr>
          <w:rFonts w:ascii="Arial" w:hAnsi="Arial" w:cs="Arial"/>
          <w:sz w:val="22"/>
          <w:szCs w:val="22"/>
        </w:rPr>
        <w:t xml:space="preserve"> při podpisu S</w:t>
      </w:r>
      <w:r w:rsidR="005C7E58" w:rsidRPr="006A5877">
        <w:rPr>
          <w:rFonts w:ascii="Arial" w:hAnsi="Arial" w:cs="Arial"/>
          <w:sz w:val="22"/>
          <w:szCs w:val="22"/>
        </w:rPr>
        <w:t>mlouvy</w:t>
      </w:r>
      <w:r w:rsidRPr="006A5877">
        <w:rPr>
          <w:rFonts w:ascii="Arial" w:hAnsi="Arial" w:cs="Arial"/>
          <w:sz w:val="22"/>
          <w:szCs w:val="22"/>
        </w:rPr>
        <w:t xml:space="preserve">. </w:t>
      </w:r>
      <w:r w:rsidR="005C7E58" w:rsidRPr="006A5877">
        <w:rPr>
          <w:rFonts w:ascii="Arial" w:hAnsi="Arial" w:cs="Arial"/>
          <w:sz w:val="22"/>
          <w:szCs w:val="22"/>
        </w:rPr>
        <w:t>Zhotovitel s</w:t>
      </w:r>
      <w:r w:rsidRPr="006A5877">
        <w:rPr>
          <w:rFonts w:ascii="Arial" w:hAnsi="Arial" w:cs="Arial"/>
          <w:sz w:val="22"/>
          <w:szCs w:val="22"/>
        </w:rPr>
        <w:t xml:space="preserve">e zavazuje pojistnou smlouvu udržovat v platnosti a </w:t>
      </w:r>
      <w:r w:rsidR="00335ECC" w:rsidRPr="0019341E">
        <w:rPr>
          <w:rFonts w:ascii="Arial" w:hAnsi="Arial" w:cs="Arial"/>
          <w:sz w:val="22"/>
          <w:szCs w:val="22"/>
        </w:rPr>
        <w:t>účinnosti od data podpisu této S</w:t>
      </w:r>
      <w:r w:rsidRPr="0019341E">
        <w:rPr>
          <w:rFonts w:ascii="Arial" w:hAnsi="Arial" w:cs="Arial"/>
          <w:sz w:val="22"/>
          <w:szCs w:val="22"/>
        </w:rPr>
        <w:t>mlouvy až do up</w:t>
      </w:r>
      <w:r w:rsidR="00335ECC" w:rsidRPr="0019341E">
        <w:rPr>
          <w:rFonts w:ascii="Arial" w:hAnsi="Arial" w:cs="Arial"/>
          <w:sz w:val="22"/>
          <w:szCs w:val="22"/>
        </w:rPr>
        <w:t>lynutí záruční doby podle této S</w:t>
      </w:r>
      <w:r w:rsidRPr="0019341E">
        <w:rPr>
          <w:rFonts w:ascii="Arial" w:hAnsi="Arial" w:cs="Arial"/>
          <w:sz w:val="22"/>
          <w:szCs w:val="22"/>
        </w:rPr>
        <w:t xml:space="preserve">mlouvy a kdykoli po tuto dobu </w:t>
      </w:r>
      <w:r w:rsidR="00486C8D" w:rsidRPr="0019341E">
        <w:rPr>
          <w:rFonts w:ascii="Arial" w:hAnsi="Arial" w:cs="Arial"/>
          <w:sz w:val="22"/>
          <w:szCs w:val="22"/>
        </w:rPr>
        <w:t>na</w:t>
      </w:r>
      <w:r w:rsidRPr="0019341E">
        <w:rPr>
          <w:rFonts w:ascii="Arial" w:hAnsi="Arial" w:cs="Arial"/>
          <w:sz w:val="22"/>
          <w:szCs w:val="22"/>
        </w:rPr>
        <w:t> výzv</w:t>
      </w:r>
      <w:r w:rsidR="00486C8D" w:rsidRPr="0019341E">
        <w:rPr>
          <w:rFonts w:ascii="Arial" w:hAnsi="Arial" w:cs="Arial"/>
          <w:sz w:val="22"/>
          <w:szCs w:val="22"/>
        </w:rPr>
        <w:t>u</w:t>
      </w:r>
      <w:r w:rsidR="00CC510F" w:rsidRPr="0019341E">
        <w:rPr>
          <w:rFonts w:ascii="Arial" w:hAnsi="Arial" w:cs="Arial"/>
          <w:sz w:val="22"/>
          <w:szCs w:val="22"/>
        </w:rPr>
        <w:t xml:space="preserve"> </w:t>
      </w:r>
      <w:r w:rsidR="007C14FC" w:rsidRPr="0019341E">
        <w:rPr>
          <w:rFonts w:ascii="Arial" w:hAnsi="Arial" w:cs="Arial"/>
          <w:sz w:val="22"/>
          <w:szCs w:val="22"/>
        </w:rPr>
        <w:t>O</w:t>
      </w:r>
      <w:r w:rsidRPr="0019341E">
        <w:rPr>
          <w:rFonts w:ascii="Arial" w:hAnsi="Arial" w:cs="Arial"/>
          <w:sz w:val="22"/>
          <w:szCs w:val="22"/>
        </w:rPr>
        <w:t xml:space="preserve">bjednatele </w:t>
      </w:r>
      <w:r w:rsidR="00335ECC" w:rsidRPr="0019341E">
        <w:rPr>
          <w:rFonts w:ascii="Arial" w:hAnsi="Arial" w:cs="Arial"/>
          <w:sz w:val="22"/>
          <w:szCs w:val="22"/>
        </w:rPr>
        <w:t>udržování poji</w:t>
      </w:r>
      <w:r w:rsidR="002046F4" w:rsidRPr="0019341E">
        <w:rPr>
          <w:rFonts w:ascii="Arial" w:hAnsi="Arial" w:cs="Arial"/>
          <w:sz w:val="22"/>
          <w:szCs w:val="22"/>
        </w:rPr>
        <w:t>stné s</w:t>
      </w:r>
      <w:r w:rsidRPr="0019341E">
        <w:rPr>
          <w:rFonts w:ascii="Arial" w:hAnsi="Arial" w:cs="Arial"/>
          <w:sz w:val="22"/>
          <w:szCs w:val="22"/>
        </w:rPr>
        <w:t>mlouvy v</w:t>
      </w:r>
      <w:r w:rsidR="005F5E37" w:rsidRPr="0019341E">
        <w:rPr>
          <w:rFonts w:ascii="Arial" w:hAnsi="Arial" w:cs="Arial"/>
          <w:sz w:val="22"/>
          <w:szCs w:val="22"/>
        </w:rPr>
        <w:t> platnosti</w:t>
      </w:r>
      <w:r w:rsidR="005F5E37">
        <w:rPr>
          <w:rFonts w:ascii="Arial" w:hAnsi="Arial" w:cs="Arial"/>
          <w:sz w:val="22"/>
          <w:szCs w:val="22"/>
        </w:rPr>
        <w:t xml:space="preserve"> a účinnosti </w:t>
      </w:r>
      <w:r w:rsidR="005F5E37" w:rsidRPr="00205BDA">
        <w:rPr>
          <w:rFonts w:ascii="Arial" w:hAnsi="Arial" w:cs="Arial"/>
          <w:sz w:val="22"/>
          <w:szCs w:val="22"/>
        </w:rPr>
        <w:t>prokázat nejpozději do 5 dnů od doručení takové žádosti</w:t>
      </w:r>
      <w:r w:rsidR="003430D9" w:rsidRPr="00205BDA">
        <w:rPr>
          <w:rFonts w:ascii="Arial" w:hAnsi="Arial" w:cs="Arial"/>
          <w:sz w:val="22"/>
          <w:szCs w:val="22"/>
        </w:rPr>
        <w:t>.</w:t>
      </w:r>
    </w:p>
    <w:p w14:paraId="3BC5C6EB" w14:textId="30E533E7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bude při realizaci díla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 xml:space="preserve">nenarušoval provoz v objektu. </w:t>
      </w:r>
    </w:p>
    <w:p w14:paraId="4A36E466" w14:textId="178C9A1D" w:rsidR="007233C6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t xml:space="preserve">Zhotovitel umožní na staveniště vstup pověřeným pracovníkům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>bjednatele, tím je zejména TD</w:t>
      </w:r>
      <w:r w:rsidR="009129C8" w:rsidRPr="00E268AF">
        <w:rPr>
          <w:rFonts w:ascii="Arial" w:hAnsi="Arial" w:cs="Arial"/>
          <w:sz w:val="22"/>
          <w:szCs w:val="22"/>
        </w:rPr>
        <w:t>S</w:t>
      </w:r>
      <w:r w:rsidRPr="00E268AF">
        <w:rPr>
          <w:rFonts w:ascii="Arial" w:hAnsi="Arial" w:cs="Arial"/>
          <w:sz w:val="22"/>
          <w:szCs w:val="22"/>
        </w:rPr>
        <w:t xml:space="preserve"> a zástupce projektanta vykonávající autorský dozor</w:t>
      </w:r>
      <w:r w:rsidR="00315FAA" w:rsidRPr="00E268AF">
        <w:rPr>
          <w:rFonts w:ascii="Arial" w:hAnsi="Arial" w:cs="Arial"/>
          <w:sz w:val="22"/>
          <w:szCs w:val="22"/>
        </w:rPr>
        <w:t>.</w:t>
      </w:r>
    </w:p>
    <w:p w14:paraId="0B618407" w14:textId="14512F69" w:rsidR="00AF0454" w:rsidRPr="00711968" w:rsidRDefault="007233C6" w:rsidP="00711968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Ode dne převzetí staveniště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nebezpečí všech škod na prováděném díle až do doby jeho předání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bjednateli. Zhotovitel platí vodné, stočné a náklady na další odebraná média. Zhotovitel zabezpečí na své náklady měření jejich odběru.</w:t>
      </w:r>
    </w:p>
    <w:p w14:paraId="1DD39DF1" w14:textId="523263F7" w:rsidR="005F5E37" w:rsidRPr="006E77DF" w:rsidRDefault="007233C6" w:rsidP="006E77DF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díla staveniště zcela vyklidit, jinak je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oprávněn převzetí díla odmítnout, pokud se smluvní strany nedohodnou jinak.</w:t>
      </w:r>
    </w:p>
    <w:p w14:paraId="5A5EFB25" w14:textId="77777777" w:rsidR="007233C6" w:rsidRPr="00205BDA" w:rsidRDefault="007233C6" w:rsidP="008C3805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</w:rPr>
      </w:pPr>
      <w:r w:rsidRPr="00205BDA">
        <w:rPr>
          <w:rFonts w:ascii="Arial" w:hAnsi="Arial" w:cs="Arial"/>
          <w:b/>
          <w:bCs/>
          <w:sz w:val="22"/>
          <w:szCs w:val="22"/>
        </w:rPr>
        <w:t>Stavební deník</w:t>
      </w:r>
    </w:p>
    <w:p w14:paraId="08D5970E" w14:textId="0F5BDCCC" w:rsidR="008C3805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zajistí vedení stavebního deníku </w:t>
      </w:r>
      <w:r w:rsidRPr="009B3A04">
        <w:rPr>
          <w:rFonts w:ascii="Arial" w:hAnsi="Arial" w:cs="Arial"/>
          <w:i/>
          <w:sz w:val="22"/>
          <w:szCs w:val="22"/>
        </w:rPr>
        <w:t>(dále jen „SD“)</w:t>
      </w:r>
      <w:r w:rsidRPr="00205BDA">
        <w:rPr>
          <w:rFonts w:ascii="Arial" w:hAnsi="Arial" w:cs="Arial"/>
          <w:sz w:val="22"/>
          <w:szCs w:val="22"/>
        </w:rPr>
        <w:t xml:space="preserve"> v souladu s ustanovením § 157 zák. č. 183/2006 Sb., stavební zákon a přílohy č. 5 k vyhlášce č. 499/2006 Sb. SD </w:t>
      </w:r>
      <w:r w:rsidR="007C14FC" w:rsidRPr="00205BDA">
        <w:rPr>
          <w:rFonts w:ascii="Arial" w:hAnsi="Arial" w:cs="Arial"/>
          <w:sz w:val="22"/>
          <w:szCs w:val="22"/>
        </w:rPr>
        <w:t xml:space="preserve">povede </w:t>
      </w:r>
      <w:r w:rsidR="00CD6F3F">
        <w:rPr>
          <w:rFonts w:ascii="Arial" w:hAnsi="Arial" w:cs="Arial"/>
          <w:sz w:val="22"/>
          <w:szCs w:val="22"/>
        </w:rPr>
        <w:t>Z</w:t>
      </w:r>
      <w:r w:rsidR="0055773A" w:rsidRPr="00205BDA">
        <w:rPr>
          <w:rFonts w:ascii="Arial" w:hAnsi="Arial" w:cs="Arial"/>
          <w:sz w:val="22"/>
          <w:szCs w:val="22"/>
        </w:rPr>
        <w:t xml:space="preserve">hotovitel </w:t>
      </w:r>
      <w:r w:rsidR="00CD6F3F" w:rsidRPr="00205BDA">
        <w:rPr>
          <w:rFonts w:ascii="Arial" w:hAnsi="Arial" w:cs="Arial"/>
          <w:sz w:val="22"/>
          <w:szCs w:val="22"/>
        </w:rPr>
        <w:t xml:space="preserve">o </w:t>
      </w:r>
      <w:r w:rsidR="00CD6F3F">
        <w:rPr>
          <w:rFonts w:ascii="Arial" w:hAnsi="Arial" w:cs="Arial"/>
          <w:sz w:val="22"/>
          <w:szCs w:val="22"/>
        </w:rPr>
        <w:t xml:space="preserve">prováděných </w:t>
      </w:r>
      <w:r w:rsidR="00CD6F3F" w:rsidRPr="00205BDA">
        <w:rPr>
          <w:rFonts w:ascii="Arial" w:hAnsi="Arial" w:cs="Arial"/>
          <w:sz w:val="22"/>
          <w:szCs w:val="22"/>
        </w:rPr>
        <w:t>pracích</w:t>
      </w:r>
      <w:r w:rsidR="00CD6F3F">
        <w:rPr>
          <w:rFonts w:ascii="Arial" w:hAnsi="Arial" w:cs="Arial"/>
          <w:sz w:val="22"/>
          <w:szCs w:val="22"/>
        </w:rPr>
        <w:t xml:space="preserve"> </w:t>
      </w:r>
      <w:r w:rsidR="0055773A">
        <w:rPr>
          <w:rFonts w:ascii="Arial" w:hAnsi="Arial" w:cs="Arial"/>
          <w:sz w:val="22"/>
          <w:szCs w:val="22"/>
        </w:rPr>
        <w:t>ode</w:t>
      </w:r>
      <w:r w:rsidRPr="00205BDA">
        <w:rPr>
          <w:rFonts w:ascii="Arial" w:hAnsi="Arial" w:cs="Arial"/>
          <w:sz w:val="22"/>
          <w:szCs w:val="22"/>
        </w:rPr>
        <w:t xml:space="preserve"> dne převzetí staveniště. SD bude kdykoli přístupný na stavbě v průběhu práce na staveništi. Zhotovitel zapisuje do SD všechny důležité okolnosti týkající se stavby a skuteč</w:t>
      </w:r>
      <w:r w:rsidR="00335ECC">
        <w:rPr>
          <w:rFonts w:ascii="Arial" w:hAnsi="Arial" w:cs="Arial"/>
          <w:sz w:val="22"/>
          <w:szCs w:val="22"/>
        </w:rPr>
        <w:t>nosti rozhodné pro plnění této S</w:t>
      </w:r>
      <w:r w:rsidRPr="00205BDA">
        <w:rPr>
          <w:rFonts w:ascii="Arial" w:hAnsi="Arial" w:cs="Arial"/>
          <w:sz w:val="22"/>
          <w:szCs w:val="22"/>
        </w:rPr>
        <w:t>mlouvy, zejména časový postup prací, odchylky od projektu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="007C14FC">
        <w:rPr>
          <w:rFonts w:ascii="Arial" w:hAnsi="Arial" w:cs="Arial"/>
          <w:sz w:val="22"/>
          <w:szCs w:val="22"/>
        </w:rPr>
        <w:t>Z</w:t>
      </w:r>
      <w:r w:rsidR="002E7C61" w:rsidRPr="00205BDA">
        <w:rPr>
          <w:rFonts w:ascii="Arial" w:hAnsi="Arial" w:cs="Arial"/>
          <w:sz w:val="22"/>
          <w:szCs w:val="22"/>
        </w:rPr>
        <w:t>hotovitele své stanovisko nejpozději do 3 pracovních dnů.</w:t>
      </w:r>
    </w:p>
    <w:p w14:paraId="0510BB0C" w14:textId="77777777" w:rsidR="008C3805" w:rsidRPr="007A3FF7" w:rsidRDefault="008C3805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oprávněná osoba nesouhlasí s provedením záznamu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je povinna připojit k záznamu do 5 pracovních dnů své vyjádření. Pokud tak neučiní, má se za to, že s obsahem záznamu souhlasí; to se ne</w:t>
      </w:r>
      <w:r w:rsidR="005D11B2">
        <w:rPr>
          <w:rFonts w:ascii="Arial" w:hAnsi="Arial" w:cs="Arial"/>
          <w:sz w:val="22"/>
          <w:szCs w:val="22"/>
        </w:rPr>
        <w:t>týká případů, kdy je zapotřebí S</w:t>
      </w:r>
      <w:r w:rsidRPr="007A3FF7">
        <w:rPr>
          <w:rFonts w:ascii="Arial" w:hAnsi="Arial" w:cs="Arial"/>
          <w:sz w:val="22"/>
          <w:szCs w:val="22"/>
        </w:rPr>
        <w:t>mlouvu změnit písemnou formou.</w:t>
      </w:r>
    </w:p>
    <w:p w14:paraId="6DE46F5B" w14:textId="77777777" w:rsidR="008C3805" w:rsidRPr="007A3FF7" w:rsidRDefault="008C3805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deníku. Stavební deník musí být k dispozici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a orgánu státního stavebního dohledu.</w:t>
      </w:r>
    </w:p>
    <w:p w14:paraId="6F90F882" w14:textId="77777777" w:rsidR="008C3805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 zakázáno zápisy ve SD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79A7635" w14:textId="52C76DEA" w:rsidR="0090778E" w:rsidRPr="000C49A2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C49A2">
        <w:rPr>
          <w:rFonts w:ascii="Arial" w:hAnsi="Arial" w:cs="Arial"/>
          <w:sz w:val="22"/>
          <w:szCs w:val="22"/>
        </w:rPr>
        <w:t xml:space="preserve">Případný zápis v SD, jež by zavazoval některou ze stran přímo k dohodě o změně cen sjednaného díla, víceprací, změně termínu dokončení a úprav záruční doby, bude považován za bezpředmětný. Jakékoliv úpravy nebo změny těchto skutečností lze řešit pouze na </w:t>
      </w:r>
      <w:r w:rsidR="00B40234" w:rsidRPr="000C49A2">
        <w:rPr>
          <w:rFonts w:ascii="Arial" w:hAnsi="Arial" w:cs="Arial"/>
          <w:sz w:val="22"/>
          <w:szCs w:val="22"/>
        </w:rPr>
        <w:t>zákla</w:t>
      </w:r>
      <w:r w:rsidRPr="000C49A2">
        <w:rPr>
          <w:rFonts w:ascii="Arial" w:hAnsi="Arial" w:cs="Arial"/>
          <w:sz w:val="22"/>
          <w:szCs w:val="22"/>
        </w:rPr>
        <w:t>dě vzájemné dohody statutárních zástupců, a to výhradně formou písemného dodatku k</w:t>
      </w:r>
      <w:r w:rsidR="00335ECC" w:rsidRPr="000C49A2">
        <w:rPr>
          <w:rFonts w:ascii="Arial" w:hAnsi="Arial" w:cs="Arial"/>
          <w:sz w:val="22"/>
          <w:szCs w:val="22"/>
        </w:rPr>
        <w:t>e Smlouvě nebo uzavřením S</w:t>
      </w:r>
      <w:r w:rsidR="008C3805" w:rsidRPr="000C49A2">
        <w:rPr>
          <w:rFonts w:ascii="Arial" w:hAnsi="Arial" w:cs="Arial"/>
          <w:sz w:val="22"/>
          <w:szCs w:val="22"/>
        </w:rPr>
        <w:t>mlouvy</w:t>
      </w:r>
      <w:r w:rsidRPr="000C49A2">
        <w:rPr>
          <w:rFonts w:ascii="Arial" w:hAnsi="Arial" w:cs="Arial"/>
          <w:sz w:val="22"/>
          <w:szCs w:val="22"/>
        </w:rPr>
        <w:t xml:space="preserve"> nové.</w:t>
      </w:r>
      <w:r w:rsidR="00CC510F" w:rsidRPr="000C49A2">
        <w:rPr>
          <w:rFonts w:ascii="Arial" w:hAnsi="Arial" w:cs="Arial"/>
          <w:sz w:val="22"/>
          <w:szCs w:val="22"/>
        </w:rPr>
        <w:t xml:space="preserve"> </w:t>
      </w:r>
      <w:r w:rsidRPr="000C49A2">
        <w:rPr>
          <w:rFonts w:ascii="Arial" w:hAnsi="Arial" w:cs="Arial"/>
          <w:sz w:val="22"/>
          <w:szCs w:val="22"/>
        </w:rPr>
        <w:t xml:space="preserve">Lhůty pro vyjádření námitek v SD pozbývají platnosti, pokud </w:t>
      </w:r>
      <w:r w:rsidR="00B40234" w:rsidRPr="000C49A2">
        <w:rPr>
          <w:rFonts w:ascii="Arial" w:hAnsi="Arial" w:cs="Arial"/>
          <w:sz w:val="22"/>
          <w:szCs w:val="22"/>
        </w:rPr>
        <w:t>Z</w:t>
      </w:r>
      <w:r w:rsidRPr="000C49A2">
        <w:rPr>
          <w:rFonts w:ascii="Arial" w:hAnsi="Arial" w:cs="Arial"/>
          <w:sz w:val="22"/>
          <w:szCs w:val="22"/>
        </w:rPr>
        <w:t xml:space="preserve">hotovitel jakýmkoliv způsobem ztíží nebo znemožní oprávněnému zástupci </w:t>
      </w:r>
      <w:r w:rsidR="00B40234" w:rsidRPr="000C49A2">
        <w:rPr>
          <w:rFonts w:ascii="Arial" w:hAnsi="Arial" w:cs="Arial"/>
          <w:sz w:val="22"/>
          <w:szCs w:val="22"/>
        </w:rPr>
        <w:t>O</w:t>
      </w:r>
      <w:r w:rsidRPr="000C49A2">
        <w:rPr>
          <w:rFonts w:ascii="Arial" w:hAnsi="Arial" w:cs="Arial"/>
          <w:sz w:val="22"/>
          <w:szCs w:val="22"/>
        </w:rPr>
        <w:t>bjednatele přístup ke SD.</w:t>
      </w:r>
    </w:p>
    <w:p w14:paraId="6FEAB812" w14:textId="532CC858" w:rsidR="00AC1103" w:rsidRPr="00AE193C" w:rsidRDefault="00C614AE" w:rsidP="00AC1103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 má právo nařídit zmocněnci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 takovým rozhodnutím nesouhlasí. Příkaz musí být proveden písemně, zápisem do SD a vykonán bezodkladně, přičemž vzniklé rozpory a </w:t>
      </w:r>
      <w:r w:rsidR="00711968">
        <w:rPr>
          <w:rFonts w:ascii="Arial" w:hAnsi="Arial" w:cs="Arial"/>
          <w:sz w:val="22"/>
          <w:szCs w:val="22"/>
        </w:rPr>
        <w:t xml:space="preserve">jejich následky budou předmětem </w:t>
      </w:r>
      <w:r w:rsidR="007233C6" w:rsidRPr="007A3FF7">
        <w:rPr>
          <w:rFonts w:ascii="Arial" w:hAnsi="Arial" w:cs="Arial"/>
          <w:sz w:val="22"/>
          <w:szCs w:val="22"/>
        </w:rPr>
        <w:t xml:space="preserve">dodatečných jednání mezi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hotovitelem a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bjednatelem vyvolaných do 3 pracovních dnů.  </w:t>
      </w:r>
      <w:r w:rsidR="00CD6F3F">
        <w:rPr>
          <w:rFonts w:ascii="Arial" w:hAnsi="Arial" w:cs="Arial"/>
          <w:sz w:val="22"/>
          <w:szCs w:val="22"/>
        </w:rPr>
        <w:t xml:space="preserve">TDS </w:t>
      </w:r>
      <w:r w:rsidR="007233C6" w:rsidRPr="007A3FF7">
        <w:rPr>
          <w:rFonts w:ascii="Arial" w:hAnsi="Arial" w:cs="Arial"/>
          <w:sz w:val="22"/>
          <w:szCs w:val="22"/>
        </w:rPr>
        <w:t xml:space="preserve">je oprávněn dát pracovníkům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příkaz přerušit práce, je-li ohrožena bezpečnost provádění díla, život nebo zdraví pracujících na </w:t>
      </w:r>
      <w:r w:rsidR="00CD6F3F">
        <w:rPr>
          <w:rFonts w:ascii="Arial" w:hAnsi="Arial" w:cs="Arial"/>
          <w:sz w:val="22"/>
          <w:szCs w:val="22"/>
        </w:rPr>
        <w:t>staveništi</w:t>
      </w:r>
      <w:r w:rsidR="007233C6" w:rsidRPr="007A3FF7">
        <w:rPr>
          <w:rFonts w:ascii="Arial" w:hAnsi="Arial" w:cs="Arial"/>
          <w:sz w:val="22"/>
          <w:szCs w:val="22"/>
        </w:rPr>
        <w:t>.</w:t>
      </w:r>
    </w:p>
    <w:p w14:paraId="32DA12C1" w14:textId="77777777" w:rsidR="007233C6" w:rsidRPr="007A3FF7" w:rsidRDefault="007233C6" w:rsidP="001A0743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730E478F" w14:textId="77777777" w:rsidR="003B4307" w:rsidRPr="007A3FF7" w:rsidRDefault="003B4307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Provedením díla se rozumí jeho dokončení a předání. Dílo je předáno, pokud došlo k podpisu „Protokolu o předání a převzetí hotového díla“ oběma smluvními stranami. </w:t>
      </w:r>
    </w:p>
    <w:p w14:paraId="05DC23CD" w14:textId="0CA72F72" w:rsidR="003B4307" w:rsidRPr="007A3FF7" w:rsidRDefault="003B4307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Dílo je dokončeno, je-li předvedena jeho způsobilost sloužit svému účelu, zejména musí být provedeny všechny stavební a montážní práce a konstrukce včetně dodávek potřebných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materiálů, technologií a zařízení nezbytných pro dokončení díla, dále musí být provedeny všechny činnosti související s dodávkou montážních prací a konstrukcí, jejichž provedení je pro dokončení díla nezby</w:t>
      </w:r>
      <w:r w:rsidR="00711968">
        <w:rPr>
          <w:rFonts w:ascii="Arial" w:hAnsi="Arial" w:cs="Arial"/>
          <w:sz w:val="22"/>
          <w:szCs w:val="22"/>
        </w:rPr>
        <w:t xml:space="preserve">tné (např. zařízení staveniště, </w:t>
      </w:r>
      <w:r w:rsidRPr="007A3FF7">
        <w:rPr>
          <w:rFonts w:ascii="Arial" w:hAnsi="Arial" w:cs="Arial"/>
          <w:sz w:val="22"/>
          <w:szCs w:val="22"/>
        </w:rPr>
        <w:t xml:space="preserve">bezpečnostní opatření apod.). </w:t>
      </w:r>
    </w:p>
    <w:p w14:paraId="695623D8" w14:textId="77777777" w:rsidR="003B4307" w:rsidRPr="007A3FF7" w:rsidRDefault="003B4307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při provádění díla zejména povinen k těmto činnostem:</w:t>
      </w:r>
    </w:p>
    <w:p w14:paraId="28AA1466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díla, funkčnosti provozu nebo respektování závazných pokynů schvalovacích orgánů </w:t>
      </w:r>
      <w:r w:rsidR="002046F4">
        <w:rPr>
          <w:rFonts w:ascii="Arial" w:hAnsi="Arial" w:cs="Arial"/>
          <w:sz w:val="22"/>
          <w:szCs w:val="22"/>
        </w:rPr>
        <w:t>(závazných povolení), které se 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</w:p>
    <w:p w14:paraId="1FDD5B5B" w14:textId="468CA369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provedení veškerých prací a dodávek souvisejících s bezpečnostními opatřeními na ochranu lidí a majetku (v místech dotčených stavbou),</w:t>
      </w:r>
    </w:p>
    <w:p w14:paraId="0A0684C8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  <w:r w:rsidR="000E5D0D">
        <w:rPr>
          <w:rFonts w:ascii="Arial" w:hAnsi="Arial" w:cs="Arial"/>
          <w:sz w:val="22"/>
          <w:szCs w:val="22"/>
        </w:rPr>
        <w:t>,</w:t>
      </w:r>
    </w:p>
    <w:p w14:paraId="7CB9E6D8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atestů a dokladů o požadovaných vlastnostech výrobků </w:t>
      </w:r>
      <w:r w:rsidR="000E5D0D">
        <w:rPr>
          <w:rFonts w:ascii="Arial" w:hAnsi="Arial" w:cs="Arial"/>
          <w:sz w:val="22"/>
          <w:szCs w:val="22"/>
        </w:rPr>
        <w:t>a použitého materiálu,</w:t>
      </w:r>
    </w:p>
    <w:p w14:paraId="44E7AD90" w14:textId="2B21ED05" w:rsidR="00905A7F" w:rsidRPr="007A3FF7" w:rsidRDefault="003B4307" w:rsidP="00905A7F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</w:t>
      </w:r>
      <w:r w:rsidR="00905A7F" w:rsidRPr="007A3FF7">
        <w:rPr>
          <w:rFonts w:ascii="Arial" w:hAnsi="Arial" w:cs="Arial"/>
          <w:sz w:val="22"/>
          <w:szCs w:val="22"/>
        </w:rPr>
        <w:t xml:space="preserve">nutných a předepsaných </w:t>
      </w:r>
      <w:r w:rsidRPr="007A3FF7">
        <w:rPr>
          <w:rFonts w:ascii="Arial" w:hAnsi="Arial" w:cs="Arial"/>
          <w:sz w:val="22"/>
          <w:szCs w:val="22"/>
        </w:rPr>
        <w:t xml:space="preserve">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>a případných jiných právních nebo technických předpisů platných v době pr</w:t>
      </w:r>
      <w:r w:rsidR="0088198B">
        <w:rPr>
          <w:rFonts w:ascii="Arial" w:hAnsi="Arial" w:cs="Arial"/>
          <w:sz w:val="22"/>
          <w:szCs w:val="22"/>
        </w:rPr>
        <w:t xml:space="preserve">ovádění </w:t>
      </w:r>
      <w:r w:rsidRPr="007A3FF7">
        <w:rPr>
          <w:rFonts w:ascii="Arial" w:hAnsi="Arial" w:cs="Arial"/>
          <w:sz w:val="22"/>
          <w:szCs w:val="22"/>
        </w:rPr>
        <w:t xml:space="preserve">a předání díla,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předepsaných parametrů díla</w:t>
      </w:r>
      <w:r w:rsidR="000E5D0D">
        <w:rPr>
          <w:rFonts w:ascii="Arial" w:hAnsi="Arial" w:cs="Arial"/>
          <w:sz w:val="22"/>
          <w:szCs w:val="22"/>
        </w:rPr>
        <w:t>,</w:t>
      </w:r>
      <w:r w:rsidR="00905A7F" w:rsidRPr="00905A7F">
        <w:rPr>
          <w:rFonts w:ascii="Arial" w:hAnsi="Arial" w:cs="Arial"/>
          <w:sz w:val="22"/>
          <w:szCs w:val="22"/>
        </w:rPr>
        <w:t xml:space="preserve"> </w:t>
      </w:r>
      <w:r w:rsidR="00905A7F" w:rsidRPr="007A3FF7">
        <w:rPr>
          <w:rFonts w:ascii="Arial" w:hAnsi="Arial" w:cs="Arial"/>
          <w:sz w:val="22"/>
          <w:szCs w:val="22"/>
        </w:rPr>
        <w:t>včetně pořízení protokolů</w:t>
      </w:r>
      <w:r w:rsidR="00905A7F">
        <w:rPr>
          <w:rFonts w:ascii="Arial" w:hAnsi="Arial" w:cs="Arial"/>
          <w:sz w:val="22"/>
          <w:szCs w:val="22"/>
        </w:rPr>
        <w:t>,</w:t>
      </w:r>
    </w:p>
    <w:p w14:paraId="7C06237D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zřízení a odstranění zařízení staveniště včetně napojení na inženýrské sítě</w:t>
      </w:r>
      <w:r w:rsidR="000E5D0D">
        <w:rPr>
          <w:rFonts w:ascii="Arial" w:hAnsi="Arial" w:cs="Arial"/>
          <w:sz w:val="22"/>
          <w:szCs w:val="22"/>
        </w:rPr>
        <w:t>,</w:t>
      </w:r>
    </w:p>
    <w:p w14:paraId="128C6CB3" w14:textId="77777777" w:rsidR="003B4307" w:rsidRPr="007A3FF7" w:rsidRDefault="003B4307" w:rsidP="003B4307">
      <w:pPr>
        <w:pStyle w:val="Zkladntextodsazen2"/>
        <w:numPr>
          <w:ilvl w:val="0"/>
          <w:numId w:val="2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</w:t>
      </w:r>
      <w:r w:rsidR="001067E5">
        <w:rPr>
          <w:rFonts w:ascii="Arial" w:hAnsi="Arial" w:cs="Arial"/>
          <w:sz w:val="22"/>
          <w:szCs w:val="22"/>
        </w:rPr>
        <w:t xml:space="preserve">i k </w:t>
      </w:r>
      <w:r w:rsidRPr="007A3FF7">
        <w:rPr>
          <w:rFonts w:ascii="Arial" w:hAnsi="Arial" w:cs="Arial"/>
          <w:sz w:val="22"/>
          <w:szCs w:val="22"/>
        </w:rPr>
        <w:t>realizaci</w:t>
      </w:r>
      <w:r w:rsidR="000F1ED6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zejména:</w:t>
      </w:r>
    </w:p>
    <w:p w14:paraId="3032C401" w14:textId="77777777" w:rsidR="003B4307" w:rsidRPr="00205BDA" w:rsidRDefault="003B4307" w:rsidP="003B4307">
      <w:pPr>
        <w:pStyle w:val="Zkladntextodsazen2"/>
        <w:numPr>
          <w:ilvl w:val="0"/>
          <w:numId w:val="26"/>
        </w:numPr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</w:p>
    <w:p w14:paraId="26961DF3" w14:textId="63485769" w:rsidR="003B4307" w:rsidRPr="00205BDA" w:rsidRDefault="003B4307" w:rsidP="006A7B8D">
      <w:pPr>
        <w:pStyle w:val="Zkladntextodsazen2"/>
        <w:numPr>
          <w:ilvl w:val="0"/>
          <w:numId w:val="26"/>
        </w:numPr>
        <w:spacing w:after="240"/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předložení dokladů o jejich likvidaci a odvozu na skládku (nezávadném </w:t>
      </w:r>
      <w:r w:rsidR="00F472DC">
        <w:rPr>
          <w:rFonts w:ascii="Arial" w:hAnsi="Arial" w:cs="Arial"/>
          <w:sz w:val="22"/>
          <w:szCs w:val="22"/>
        </w:rPr>
        <w:br/>
      </w:r>
      <w:r w:rsidRPr="00205BDA">
        <w:rPr>
          <w:rFonts w:ascii="Arial" w:hAnsi="Arial" w:cs="Arial"/>
          <w:sz w:val="22"/>
          <w:szCs w:val="22"/>
        </w:rPr>
        <w:t>zneškodňování)</w:t>
      </w:r>
      <w:r w:rsidR="000E5D0D">
        <w:rPr>
          <w:rFonts w:ascii="Arial" w:hAnsi="Arial" w:cs="Arial"/>
          <w:sz w:val="22"/>
          <w:szCs w:val="22"/>
        </w:rPr>
        <w:t>.</w:t>
      </w:r>
    </w:p>
    <w:p w14:paraId="6807C6F8" w14:textId="7E5F21F5" w:rsidR="003B4307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provést pro </w:t>
      </w:r>
      <w:r w:rsidR="00B40234" w:rsidRPr="00674430">
        <w:rPr>
          <w:rFonts w:ascii="Arial" w:hAnsi="Arial" w:cs="Arial"/>
          <w:sz w:val="22"/>
          <w:szCs w:val="22"/>
        </w:rPr>
        <w:t>O</w:t>
      </w:r>
      <w:r w:rsidRPr="00674430">
        <w:rPr>
          <w:rFonts w:ascii="Arial" w:hAnsi="Arial" w:cs="Arial"/>
          <w:sz w:val="22"/>
          <w:szCs w:val="22"/>
        </w:rPr>
        <w:t xml:space="preserve">bjednatele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335ECC">
        <w:rPr>
          <w:rFonts w:ascii="Arial" w:hAnsi="Arial" w:cs="Arial"/>
          <w:sz w:val="22"/>
          <w:szCs w:val="22"/>
        </w:rPr>
        <w:t>této S</w:t>
      </w:r>
      <w:r w:rsidR="002E7C61" w:rsidRPr="00674430">
        <w:rPr>
          <w:rFonts w:ascii="Arial" w:hAnsi="Arial" w:cs="Arial"/>
          <w:sz w:val="22"/>
          <w:szCs w:val="22"/>
        </w:rPr>
        <w:t>mlouvy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 xml:space="preserve"> Třetí osoby </w:t>
      </w:r>
      <w:r w:rsidRPr="00C607C0">
        <w:rPr>
          <w:rFonts w:ascii="Arial" w:hAnsi="Arial" w:cs="Arial"/>
          <w:i/>
          <w:sz w:val="22"/>
          <w:szCs w:val="22"/>
        </w:rPr>
        <w:t>(dále jen „</w:t>
      </w:r>
      <w:r w:rsidR="00C614AE" w:rsidRPr="00C607C0">
        <w:rPr>
          <w:rFonts w:ascii="Arial" w:hAnsi="Arial" w:cs="Arial"/>
          <w:i/>
          <w:sz w:val="22"/>
          <w:szCs w:val="22"/>
        </w:rPr>
        <w:t>pod</w:t>
      </w:r>
      <w:r w:rsidRPr="00C607C0">
        <w:rPr>
          <w:rFonts w:ascii="Arial" w:hAnsi="Arial" w:cs="Arial"/>
          <w:i/>
          <w:sz w:val="22"/>
          <w:szCs w:val="22"/>
        </w:rPr>
        <w:t>dodavatelé“)</w:t>
      </w:r>
      <w:r w:rsidRPr="00205BDA">
        <w:rPr>
          <w:rFonts w:ascii="Arial" w:hAnsi="Arial" w:cs="Arial"/>
          <w:sz w:val="22"/>
          <w:szCs w:val="22"/>
        </w:rPr>
        <w:t xml:space="preserve"> se budou podílet na provedení díla výhradně v rozsahu určeném smlouvou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dodavatelem.</w:t>
      </w:r>
    </w:p>
    <w:p w14:paraId="0D69142E" w14:textId="77777777" w:rsidR="003B4307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dodavateli. Zhotovitel vytvoří stabilní tým osob odpovědných za provád</w:t>
      </w:r>
      <w:r w:rsidR="0023708B" w:rsidRPr="00205BDA">
        <w:rPr>
          <w:rFonts w:ascii="Arial" w:hAnsi="Arial" w:cs="Arial"/>
          <w:sz w:val="22"/>
          <w:szCs w:val="22"/>
        </w:rPr>
        <w:t>ění a řízení prací vlastních i pod</w:t>
      </w:r>
      <w:r w:rsidRPr="00205BDA">
        <w:rPr>
          <w:rFonts w:ascii="Arial" w:hAnsi="Arial" w:cs="Arial"/>
          <w:sz w:val="22"/>
          <w:szCs w:val="22"/>
        </w:rPr>
        <w:t xml:space="preserve">dodavatelů. </w:t>
      </w:r>
    </w:p>
    <w:p w14:paraId="1337D466" w14:textId="77777777" w:rsidR="003B4307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dodavatelů řádně koordinovat. S ohledem na dodržování harmonogramu provádění díla se </w:t>
      </w:r>
      <w:r w:rsidR="00B40234">
        <w:rPr>
          <w:rFonts w:ascii="Arial" w:hAnsi="Arial" w:cs="Arial"/>
          <w:sz w:val="22"/>
          <w:szCs w:val="22"/>
        </w:rPr>
        <w:t>Z</w:t>
      </w:r>
      <w:r w:rsidR="00B40234"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5FDBFC8F" w14:textId="77777777" w:rsidR="000F3D63" w:rsidRPr="006E43EB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zjistí závažné nedostatky v realizaci díla na straně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hotovitele, může práce zastavit nebo přerušit do doby provedení nápravy. Doba přerušení jde na vrub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1574D9EF" w14:textId="77777777" w:rsidR="007233C6" w:rsidRPr="007A3FF7" w:rsidRDefault="00E51BB5" w:rsidP="007233C6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Předání a</w:t>
      </w:r>
      <w:r w:rsidR="003B4307" w:rsidRPr="007A3FF7">
        <w:rPr>
          <w:rFonts w:ascii="Arial" w:hAnsi="Arial" w:cs="Arial"/>
          <w:b/>
          <w:sz w:val="22"/>
          <w:szCs w:val="22"/>
        </w:rPr>
        <w:t xml:space="preserve"> převzetí </w:t>
      </w:r>
      <w:r w:rsidR="007233C6" w:rsidRPr="007A3FF7">
        <w:rPr>
          <w:rFonts w:ascii="Arial" w:hAnsi="Arial" w:cs="Arial"/>
          <w:b/>
          <w:sz w:val="22"/>
          <w:szCs w:val="22"/>
        </w:rPr>
        <w:t>díla</w:t>
      </w:r>
    </w:p>
    <w:p w14:paraId="3ED97373" w14:textId="77777777" w:rsidR="007233C6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oznámí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3 pracovní dny předem, kdy bude řádně provedené dílo dokončeno a připraveno k předání. Smluvní strany se na základě tohoto oznámení dohodnou na průběhu předávacího řízení.</w:t>
      </w:r>
    </w:p>
    <w:p w14:paraId="372EE383" w14:textId="77777777" w:rsidR="007233C6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Podmínkou předání a převzetí díla je úspěšné provedení veškerých zkoušek předepsaných právními předpisy vztahujícími se k dílu a platnými normami a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díla,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ke dni zahájení přejímky.</w:t>
      </w:r>
    </w:p>
    <w:p w14:paraId="1CDADF2D" w14:textId="77777777" w:rsidR="007233C6" w:rsidRPr="007A3FF7" w:rsidRDefault="007233C6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připravit a u přejímacího řízení předložit:</w:t>
      </w:r>
    </w:p>
    <w:p w14:paraId="13B078DF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stavební deník,</w:t>
      </w:r>
    </w:p>
    <w:p w14:paraId="7419CD56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atesty a zápisy či osvědčení použitých materiálů,</w:t>
      </w:r>
    </w:p>
    <w:p w14:paraId="1CE763A4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záruční listy a návody k obsluze,</w:t>
      </w:r>
    </w:p>
    <w:p w14:paraId="73E646BE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zápisy o prověření prací a konstrukcí zakrytých v průběhu prací,</w:t>
      </w:r>
    </w:p>
    <w:p w14:paraId="6434E1C1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zápisy o vyzkoušení smontovaného zařízení, o provedených revizích, protokoly o provedených provozních zkouškách</w:t>
      </w:r>
      <w:r w:rsidR="001067E5">
        <w:rPr>
          <w:rFonts w:ascii="Arial" w:hAnsi="Arial" w:cs="Arial"/>
          <w:sz w:val="22"/>
          <w:szCs w:val="22"/>
        </w:rPr>
        <w:t xml:space="preserve">, </w:t>
      </w:r>
      <w:r w:rsidRPr="007A3FF7">
        <w:rPr>
          <w:rFonts w:ascii="Arial" w:hAnsi="Arial" w:cs="Arial"/>
          <w:sz w:val="22"/>
          <w:szCs w:val="22"/>
        </w:rPr>
        <w:t>apod.</w:t>
      </w:r>
      <w:r w:rsidR="001067E5">
        <w:rPr>
          <w:rFonts w:ascii="Arial" w:hAnsi="Arial" w:cs="Arial"/>
          <w:sz w:val="22"/>
          <w:szCs w:val="22"/>
        </w:rPr>
        <w:t xml:space="preserve">, </w:t>
      </w:r>
      <w:r w:rsidRPr="007A3FF7">
        <w:rPr>
          <w:rFonts w:ascii="Arial" w:hAnsi="Arial" w:cs="Arial"/>
          <w:sz w:val="22"/>
          <w:szCs w:val="22"/>
        </w:rPr>
        <w:t xml:space="preserve">v rozsahu dle prováděcích </w:t>
      </w:r>
      <w:r w:rsidRPr="00205BDA">
        <w:rPr>
          <w:rFonts w:ascii="Arial" w:hAnsi="Arial" w:cs="Arial"/>
          <w:sz w:val="22"/>
          <w:szCs w:val="22"/>
        </w:rPr>
        <w:t>předpisů a ČSN,</w:t>
      </w:r>
    </w:p>
    <w:p w14:paraId="5BC59755" w14:textId="77777777" w:rsidR="007233C6" w:rsidRPr="00205BDA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vyhodnocení komplexního vyzkoušení pokud je </w:t>
      </w:r>
      <w:r w:rsidR="0040323C" w:rsidRPr="00205BDA">
        <w:rPr>
          <w:rFonts w:ascii="Arial" w:hAnsi="Arial" w:cs="Arial"/>
          <w:sz w:val="22"/>
          <w:szCs w:val="22"/>
        </w:rPr>
        <w:t xml:space="preserve">v </w:t>
      </w:r>
      <w:r w:rsidRPr="00205BDA">
        <w:rPr>
          <w:rFonts w:ascii="Arial" w:hAnsi="Arial" w:cs="Arial"/>
          <w:sz w:val="22"/>
          <w:szCs w:val="22"/>
        </w:rPr>
        <w:t>PD určeno,</w:t>
      </w:r>
    </w:p>
    <w:p w14:paraId="464B7923" w14:textId="4F8E93B6" w:rsidR="007233C6" w:rsidRPr="00FB2DF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</w:r>
      <w:r w:rsidRPr="00FB2DFA">
        <w:rPr>
          <w:rFonts w:ascii="Arial" w:hAnsi="Arial" w:cs="Arial"/>
          <w:sz w:val="22"/>
          <w:szCs w:val="22"/>
        </w:rPr>
        <w:t>doklady o likvidaci odpadu vzniklého stavebními pracemi v souladu se zákonem č</w:t>
      </w:r>
      <w:r w:rsidR="00FB2DFA" w:rsidRPr="00FB2DFA">
        <w:rPr>
          <w:rFonts w:ascii="Arial" w:hAnsi="Arial" w:cs="Arial"/>
          <w:sz w:val="22"/>
          <w:szCs w:val="22"/>
        </w:rPr>
        <w:t>. 541/2020</w:t>
      </w:r>
      <w:r w:rsidRPr="00FB2DFA">
        <w:rPr>
          <w:rFonts w:ascii="Arial" w:hAnsi="Arial" w:cs="Arial"/>
          <w:sz w:val="22"/>
          <w:szCs w:val="22"/>
        </w:rPr>
        <w:t xml:space="preserve"> Sb.</w:t>
      </w:r>
      <w:r w:rsidR="00905A7F">
        <w:rPr>
          <w:rFonts w:ascii="Arial" w:hAnsi="Arial" w:cs="Arial"/>
          <w:sz w:val="22"/>
          <w:szCs w:val="22"/>
        </w:rPr>
        <w:t>,</w:t>
      </w:r>
      <w:r w:rsidRPr="00FB2DFA">
        <w:rPr>
          <w:rFonts w:ascii="Arial" w:hAnsi="Arial" w:cs="Arial"/>
          <w:sz w:val="22"/>
          <w:szCs w:val="22"/>
        </w:rPr>
        <w:t xml:space="preserve"> </w:t>
      </w:r>
      <w:r w:rsidR="00905A7F" w:rsidRPr="00FB2DFA">
        <w:rPr>
          <w:rFonts w:ascii="Arial" w:hAnsi="Arial" w:cs="Arial"/>
          <w:sz w:val="22"/>
          <w:szCs w:val="22"/>
        </w:rPr>
        <w:t>o odpadech,</w:t>
      </w:r>
      <w:r w:rsidR="00905A7F">
        <w:rPr>
          <w:rFonts w:ascii="Arial" w:hAnsi="Arial" w:cs="Arial"/>
          <w:sz w:val="22"/>
          <w:szCs w:val="22"/>
        </w:rPr>
        <w:t xml:space="preserve"> </w:t>
      </w:r>
      <w:r w:rsidRPr="00FB2DFA">
        <w:rPr>
          <w:rFonts w:ascii="Arial" w:hAnsi="Arial" w:cs="Arial"/>
          <w:sz w:val="22"/>
          <w:szCs w:val="22"/>
        </w:rPr>
        <w:t xml:space="preserve">ve znění pozdějších předpisů, </w:t>
      </w:r>
    </w:p>
    <w:p w14:paraId="587304B6" w14:textId="528405EF" w:rsidR="007233C6" w:rsidRPr="00143D02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FB2DFA">
        <w:rPr>
          <w:rFonts w:ascii="Arial" w:hAnsi="Arial" w:cs="Arial"/>
          <w:sz w:val="22"/>
          <w:szCs w:val="22"/>
        </w:rPr>
        <w:t>-</w:t>
      </w:r>
      <w:r w:rsidRPr="00FB2DFA">
        <w:rPr>
          <w:rFonts w:ascii="Arial" w:hAnsi="Arial" w:cs="Arial"/>
          <w:sz w:val="22"/>
          <w:szCs w:val="22"/>
        </w:rPr>
        <w:tab/>
        <w:t xml:space="preserve">předvedení způsobilosti díla sloužit svému účelu specifikovanému </w:t>
      </w:r>
      <w:r w:rsidR="004D2479" w:rsidRPr="00FB2DFA">
        <w:rPr>
          <w:rFonts w:ascii="Arial" w:hAnsi="Arial" w:cs="Arial"/>
          <w:sz w:val="22"/>
          <w:szCs w:val="22"/>
        </w:rPr>
        <w:t xml:space="preserve">v čl. 1 odst. </w:t>
      </w:r>
      <w:r w:rsidR="00905A7F">
        <w:rPr>
          <w:rFonts w:ascii="Arial" w:hAnsi="Arial" w:cs="Arial"/>
          <w:sz w:val="22"/>
          <w:szCs w:val="22"/>
        </w:rPr>
        <w:t>1</w:t>
      </w:r>
      <w:r w:rsidR="00905A7F" w:rsidRPr="00143D02">
        <w:rPr>
          <w:rFonts w:ascii="Arial" w:hAnsi="Arial" w:cs="Arial"/>
          <w:sz w:val="22"/>
          <w:szCs w:val="22"/>
        </w:rPr>
        <w:t>.</w:t>
      </w:r>
      <w:r w:rsidR="004D2479" w:rsidRPr="00143D02">
        <w:rPr>
          <w:rFonts w:ascii="Arial" w:hAnsi="Arial" w:cs="Arial"/>
          <w:sz w:val="22"/>
          <w:szCs w:val="22"/>
        </w:rPr>
        <w:t>1</w:t>
      </w:r>
      <w:r w:rsidR="00905A7F" w:rsidRPr="00143D02">
        <w:rPr>
          <w:rFonts w:ascii="Arial" w:hAnsi="Arial" w:cs="Arial"/>
          <w:sz w:val="22"/>
          <w:szCs w:val="22"/>
        </w:rPr>
        <w:t xml:space="preserve"> </w:t>
      </w:r>
      <w:r w:rsidR="00335ECC" w:rsidRPr="00143D02">
        <w:rPr>
          <w:rFonts w:ascii="Arial" w:hAnsi="Arial" w:cs="Arial"/>
          <w:sz w:val="22"/>
          <w:szCs w:val="22"/>
        </w:rPr>
        <w:t>této S</w:t>
      </w:r>
      <w:r w:rsidRPr="00143D02">
        <w:rPr>
          <w:rFonts w:ascii="Arial" w:hAnsi="Arial" w:cs="Arial"/>
          <w:sz w:val="22"/>
          <w:szCs w:val="22"/>
        </w:rPr>
        <w:t>mlouvy,</w:t>
      </w:r>
    </w:p>
    <w:p w14:paraId="4F88A185" w14:textId="400AD912" w:rsidR="007233C6" w:rsidRPr="00143D02" w:rsidRDefault="007233C6" w:rsidP="0040323C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143D02">
        <w:rPr>
          <w:rFonts w:ascii="Arial" w:hAnsi="Arial" w:cs="Arial"/>
          <w:sz w:val="22"/>
          <w:szCs w:val="22"/>
        </w:rPr>
        <w:t>-</w:t>
      </w:r>
      <w:r w:rsidRPr="00143D02">
        <w:rPr>
          <w:rFonts w:ascii="Arial" w:hAnsi="Arial" w:cs="Arial"/>
          <w:sz w:val="22"/>
          <w:szCs w:val="22"/>
        </w:rPr>
        <w:tab/>
      </w:r>
      <w:r w:rsidR="00143D02" w:rsidRPr="00143D02">
        <w:rPr>
          <w:rFonts w:ascii="Arial" w:hAnsi="Arial" w:cs="Arial"/>
          <w:sz w:val="22"/>
          <w:szCs w:val="22"/>
        </w:rPr>
        <w:t>4</w:t>
      </w:r>
      <w:r w:rsidRPr="00143D02">
        <w:rPr>
          <w:rFonts w:ascii="Arial" w:hAnsi="Arial" w:cs="Arial"/>
          <w:sz w:val="22"/>
          <w:szCs w:val="22"/>
        </w:rPr>
        <w:t xml:space="preserve"> paré projektové dokumenta</w:t>
      </w:r>
      <w:r w:rsidR="004D2479" w:rsidRPr="00143D02">
        <w:rPr>
          <w:rFonts w:ascii="Arial" w:hAnsi="Arial" w:cs="Arial"/>
          <w:sz w:val="22"/>
          <w:szCs w:val="22"/>
        </w:rPr>
        <w:t>ce skutečného provedení stavby</w:t>
      </w:r>
      <w:r w:rsidR="00143D02" w:rsidRPr="00143D02">
        <w:rPr>
          <w:rFonts w:ascii="Arial" w:hAnsi="Arial" w:cs="Arial"/>
          <w:sz w:val="22"/>
          <w:szCs w:val="22"/>
        </w:rPr>
        <w:t>,</w:t>
      </w:r>
    </w:p>
    <w:p w14:paraId="47A93845" w14:textId="77777777" w:rsidR="007233C6" w:rsidRPr="00205BDA" w:rsidRDefault="007233C6" w:rsidP="007233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Bez těchto dokladů nelze považovat dílo za dokončené a schopné předání.</w:t>
      </w:r>
    </w:p>
    <w:p w14:paraId="41E07773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5B533C16" w14:textId="77777777" w:rsidR="007233C6" w:rsidRPr="00205BDA" w:rsidRDefault="007233C6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 průběhu přejímacího řízení pořídí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 protokol, který bude obsahovat:</w:t>
      </w:r>
    </w:p>
    <w:p w14:paraId="2334F282" w14:textId="77777777" w:rsidR="007233C6" w:rsidRPr="00205BDA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ab/>
        <w:t>-</w:t>
      </w:r>
      <w:r w:rsidRPr="00205BDA">
        <w:rPr>
          <w:rFonts w:ascii="Arial" w:hAnsi="Arial" w:cs="Arial"/>
          <w:sz w:val="22"/>
          <w:szCs w:val="22"/>
        </w:rPr>
        <w:tab/>
        <w:t>označení díla,</w:t>
      </w:r>
    </w:p>
    <w:p w14:paraId="414828E3" w14:textId="77777777" w:rsidR="007233C6" w:rsidRPr="007A3FF7" w:rsidRDefault="007233C6" w:rsidP="005376E0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označení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bjednatele </w:t>
      </w:r>
      <w:r w:rsidRPr="00205BDA">
        <w:rPr>
          <w:rFonts w:ascii="Arial" w:hAnsi="Arial" w:cs="Arial"/>
          <w:sz w:val="22"/>
          <w:szCs w:val="22"/>
        </w:rPr>
        <w:t xml:space="preserve">a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</w:t>
      </w:r>
      <w:r w:rsidR="00335ECC">
        <w:rPr>
          <w:rFonts w:ascii="Arial" w:hAnsi="Arial" w:cs="Arial"/>
          <w:sz w:val="22"/>
          <w:szCs w:val="22"/>
        </w:rPr>
        <w:t>vitele, číslo a datum uzavření S</w:t>
      </w:r>
      <w:r w:rsidRPr="00205BDA">
        <w:rPr>
          <w:rFonts w:ascii="Arial" w:hAnsi="Arial" w:cs="Arial"/>
          <w:sz w:val="22"/>
          <w:szCs w:val="22"/>
        </w:rPr>
        <w:t>mlouvy</w:t>
      </w:r>
      <w:r w:rsidRPr="007A3FF7">
        <w:rPr>
          <w:rFonts w:ascii="Arial" w:hAnsi="Arial" w:cs="Arial"/>
          <w:sz w:val="22"/>
          <w:szCs w:val="22"/>
        </w:rPr>
        <w:t xml:space="preserve"> o dílo,</w:t>
      </w:r>
    </w:p>
    <w:p w14:paraId="08556722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zahájení a ukončení prací na zhotovovaném díle,</w:t>
      </w:r>
    </w:p>
    <w:p w14:paraId="4F622E96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prohlášení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 převzetí díla,</w:t>
      </w:r>
    </w:p>
    <w:p w14:paraId="04A202EB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a místo sepsání protokolu,</w:t>
      </w:r>
    </w:p>
    <w:p w14:paraId="56569D5A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jména a podpisy zástupců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oprávněných dílo předat a převzít,</w:t>
      </w:r>
    </w:p>
    <w:p w14:paraId="53DF7770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seznam předané dokumentace,</w:t>
      </w:r>
    </w:p>
    <w:p w14:paraId="3EF5D330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soupis nákladů od zahájení po dokončení díla,</w:t>
      </w:r>
    </w:p>
    <w:p w14:paraId="77B3A78F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termín vyklizení staveniště,</w:t>
      </w:r>
    </w:p>
    <w:p w14:paraId="423011F5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počátku záruky za dílo a předpokládané datum ukončení záruky za dílo (v případě, že nedojde k reklamaci a přerušení běhu záruční doby),</w:t>
      </w:r>
    </w:p>
    <w:p w14:paraId="492DCB54" w14:textId="77777777" w:rsidR="007233C6" w:rsidRPr="00AE6A4C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soupis vad a nedodělků</w:t>
      </w:r>
      <w:r w:rsidR="00955236" w:rsidRPr="00AE6A4C">
        <w:rPr>
          <w:rFonts w:ascii="Arial" w:hAnsi="Arial" w:cs="Arial"/>
          <w:sz w:val="22"/>
          <w:szCs w:val="22"/>
        </w:rPr>
        <w:t>, které nebrání užívání díla,</w:t>
      </w:r>
      <w:r w:rsidRPr="00AE6A4C">
        <w:rPr>
          <w:rFonts w:ascii="Arial" w:hAnsi="Arial" w:cs="Arial"/>
          <w:sz w:val="22"/>
          <w:szCs w:val="22"/>
        </w:rPr>
        <w:t xml:space="preserve"> s termínem jejich </w:t>
      </w:r>
      <w:r w:rsidR="002E7C61">
        <w:rPr>
          <w:rFonts w:ascii="Arial" w:hAnsi="Arial" w:cs="Arial"/>
          <w:sz w:val="22"/>
          <w:szCs w:val="22"/>
        </w:rPr>
        <w:br/>
      </w:r>
      <w:r w:rsidR="002E7C61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odstranění.</w:t>
      </w:r>
    </w:p>
    <w:p w14:paraId="7CDE41DC" w14:textId="77777777" w:rsidR="007233C6" w:rsidRPr="00AE6A4C" w:rsidRDefault="007233C6" w:rsidP="007233C6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759187C9" w14:textId="21807628" w:rsidR="007233C6" w:rsidRPr="00AE6A4C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Dílo je provedeno, je-li dokončeno a je-li v</w:t>
      </w:r>
      <w:r w:rsidR="00A40A74">
        <w:rPr>
          <w:rFonts w:ascii="Arial" w:hAnsi="Arial" w:cs="Arial"/>
          <w:sz w:val="22"/>
          <w:szCs w:val="22"/>
        </w:rPr>
        <w:t xml:space="preserve"> souladu s ust. § 2605 odst. 1 OZ </w:t>
      </w:r>
      <w:r w:rsidRPr="00AE6A4C">
        <w:rPr>
          <w:rFonts w:ascii="Arial" w:hAnsi="Arial" w:cs="Arial"/>
          <w:sz w:val="22"/>
          <w:szCs w:val="22"/>
        </w:rPr>
        <w:t xml:space="preserve">předvedena jeho </w:t>
      </w:r>
      <w:r w:rsidRPr="00AE6A4C">
        <w:rPr>
          <w:rStyle w:val="Siln"/>
          <w:rFonts w:ascii="Arial" w:hAnsi="Arial" w:cs="Arial"/>
          <w:sz w:val="22"/>
          <w:szCs w:val="22"/>
        </w:rPr>
        <w:t>způsobilost sloužit svému účelu</w:t>
      </w:r>
      <w:r w:rsidRPr="00AE6A4C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 odst.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="00335ECC">
        <w:rPr>
          <w:rFonts w:ascii="Arial" w:hAnsi="Arial" w:cs="Arial"/>
          <w:sz w:val="22"/>
          <w:szCs w:val="22"/>
        </w:rPr>
        <w:t>.1 této S</w:t>
      </w:r>
      <w:r w:rsidRPr="00AE6A4C">
        <w:rPr>
          <w:rFonts w:ascii="Arial" w:hAnsi="Arial" w:cs="Arial"/>
          <w:sz w:val="22"/>
          <w:szCs w:val="22"/>
        </w:rPr>
        <w:t xml:space="preserve">mlouvy. </w:t>
      </w:r>
    </w:p>
    <w:p w14:paraId="6B131564" w14:textId="77777777" w:rsidR="007233C6" w:rsidRPr="007A3FF7" w:rsidRDefault="007233C6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nemá právo odmítnout převzetí stavby pro ojedinělé drobné vady, které samy o sobě ani ve spojení s jinými nebrání užívání stavby funkčně nebo esteticky, ani její užívání podstatným způsobem neomezují. P</w:t>
      </w:r>
      <w:r w:rsidR="005D11B2">
        <w:rPr>
          <w:rFonts w:ascii="Arial" w:hAnsi="Arial" w:cs="Arial"/>
          <w:sz w:val="22"/>
          <w:szCs w:val="22"/>
        </w:rPr>
        <w:t>okud dokončené dílo neodpovídá S</w:t>
      </w:r>
      <w:r w:rsidRPr="007A3FF7">
        <w:rPr>
          <w:rFonts w:ascii="Arial" w:hAnsi="Arial" w:cs="Arial"/>
          <w:sz w:val="22"/>
          <w:szCs w:val="22"/>
        </w:rPr>
        <w:t xml:space="preserve">mlouvě a vykazuje při předávacím řízení zjevné vady, vzniká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dnem převzetí díla s výhradou, právo z odpovědnosti za vady:</w:t>
      </w:r>
    </w:p>
    <w:p w14:paraId="56288268" w14:textId="6DC9E4B0" w:rsidR="007233C6" w:rsidRPr="007A3FF7" w:rsidRDefault="007233C6" w:rsidP="00E75433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je-li vadné</w:t>
      </w:r>
      <w:r w:rsidR="00335ECC">
        <w:rPr>
          <w:rFonts w:ascii="Arial" w:hAnsi="Arial" w:cs="Arial"/>
          <w:sz w:val="22"/>
          <w:szCs w:val="22"/>
        </w:rPr>
        <w:t xml:space="preserve"> plnění nepodstatným porušením S</w:t>
      </w:r>
      <w:r w:rsidRPr="007A3FF7">
        <w:rPr>
          <w:rFonts w:ascii="Arial" w:hAnsi="Arial" w:cs="Arial"/>
          <w:sz w:val="22"/>
          <w:szCs w:val="22"/>
        </w:rPr>
        <w:t xml:space="preserve">mlouvy,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právo na odstranění vady nebo na slevu z ceny díla,</w:t>
      </w:r>
      <w:r w:rsidR="007D1AE3">
        <w:rPr>
          <w:rFonts w:ascii="Arial" w:hAnsi="Arial" w:cs="Arial"/>
          <w:sz w:val="22"/>
          <w:szCs w:val="22"/>
        </w:rPr>
        <w:t xml:space="preserve"> a to v termínu, na kterém se smluvní strany dohodnou.</w:t>
      </w:r>
    </w:p>
    <w:p w14:paraId="6B1FAAF7" w14:textId="77777777" w:rsidR="007233C6" w:rsidRPr="007A3FF7" w:rsidRDefault="007233C6" w:rsidP="00E75433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je-li vad</w:t>
      </w:r>
      <w:r w:rsidR="00335ECC">
        <w:rPr>
          <w:rFonts w:ascii="Arial" w:hAnsi="Arial" w:cs="Arial"/>
          <w:sz w:val="22"/>
          <w:szCs w:val="22"/>
        </w:rPr>
        <w:t>né plnění podstatným porušením S</w:t>
      </w:r>
      <w:r w:rsidRPr="007A3FF7">
        <w:rPr>
          <w:rFonts w:ascii="Arial" w:hAnsi="Arial" w:cs="Arial"/>
          <w:sz w:val="22"/>
          <w:szCs w:val="22"/>
        </w:rPr>
        <w:t>mlouvy, tj. takovým, o němž strana porušuj</w:t>
      </w:r>
      <w:r w:rsidR="005D11B2">
        <w:rPr>
          <w:rFonts w:ascii="Arial" w:hAnsi="Arial" w:cs="Arial"/>
          <w:sz w:val="22"/>
          <w:szCs w:val="22"/>
        </w:rPr>
        <w:t>ící S</w:t>
      </w:r>
      <w:r w:rsidR="00335ECC">
        <w:rPr>
          <w:rFonts w:ascii="Arial" w:hAnsi="Arial" w:cs="Arial"/>
          <w:sz w:val="22"/>
          <w:szCs w:val="22"/>
        </w:rPr>
        <w:t>mlouvu již při uzavření S</w:t>
      </w:r>
      <w:r w:rsidRPr="007A3FF7">
        <w:rPr>
          <w:rFonts w:ascii="Arial" w:hAnsi="Arial" w:cs="Arial"/>
          <w:sz w:val="22"/>
          <w:szCs w:val="22"/>
        </w:rPr>
        <w:t>mlouvy věděla nebo mu</w:t>
      </w:r>
      <w:r w:rsidR="005D11B2">
        <w:rPr>
          <w:rFonts w:ascii="Arial" w:hAnsi="Arial" w:cs="Arial"/>
          <w:sz w:val="22"/>
          <w:szCs w:val="22"/>
        </w:rPr>
        <w:t>sela vědět, že by druhá strana S</w:t>
      </w:r>
      <w:r w:rsidRPr="007A3FF7">
        <w:rPr>
          <w:rFonts w:ascii="Arial" w:hAnsi="Arial" w:cs="Arial"/>
          <w:sz w:val="22"/>
          <w:szCs w:val="22"/>
        </w:rPr>
        <w:t>mlouvu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1973EA">
        <w:rPr>
          <w:rFonts w:ascii="Arial" w:hAnsi="Arial" w:cs="Arial"/>
          <w:sz w:val="22"/>
          <w:szCs w:val="22"/>
        </w:rPr>
        <w:t>O</w:t>
      </w:r>
      <w:r w:rsidR="00E75433">
        <w:rPr>
          <w:rFonts w:ascii="Arial" w:hAnsi="Arial" w:cs="Arial"/>
          <w:sz w:val="22"/>
          <w:szCs w:val="22"/>
        </w:rPr>
        <w:t>bjednatel právo</w:t>
      </w:r>
      <w:r w:rsidR="002569F8">
        <w:rPr>
          <w:rFonts w:ascii="Arial" w:hAnsi="Arial" w:cs="Arial"/>
          <w:sz w:val="22"/>
          <w:szCs w:val="22"/>
        </w:rPr>
        <w:t>:</w:t>
      </w:r>
    </w:p>
    <w:p w14:paraId="38EEC81B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a)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>odstranění vady opravou díla</w:t>
      </w:r>
      <w:r w:rsidR="007D1AE3">
        <w:rPr>
          <w:rFonts w:ascii="Arial" w:hAnsi="Arial" w:cs="Arial"/>
          <w:sz w:val="22"/>
          <w:szCs w:val="22"/>
        </w:rPr>
        <w:t xml:space="preserve"> v dohodnutém termínu</w:t>
      </w:r>
      <w:r w:rsidRPr="007A3FF7">
        <w:rPr>
          <w:rFonts w:ascii="Arial" w:hAnsi="Arial" w:cs="Arial"/>
          <w:sz w:val="22"/>
          <w:szCs w:val="22"/>
        </w:rPr>
        <w:t xml:space="preserve">, </w:t>
      </w:r>
    </w:p>
    <w:p w14:paraId="3B7F8FBF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b)</w:t>
      </w:r>
      <w:r w:rsidRPr="007A3FF7">
        <w:rPr>
          <w:rFonts w:ascii="Arial" w:hAnsi="Arial" w:cs="Arial"/>
          <w:sz w:val="22"/>
          <w:szCs w:val="22"/>
        </w:rPr>
        <w:tab/>
        <w:t xml:space="preserve">na přiměřenou slevu z dohodnuté ceny díla nebo </w:t>
      </w:r>
    </w:p>
    <w:p w14:paraId="27BA675B" w14:textId="22A6A30D" w:rsidR="007233C6" w:rsidRPr="007A3FF7" w:rsidRDefault="007233C6" w:rsidP="007233C6">
      <w:pPr>
        <w:ind w:left="141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="00335ECC">
        <w:rPr>
          <w:rFonts w:ascii="Arial" w:hAnsi="Arial" w:cs="Arial"/>
          <w:sz w:val="22"/>
          <w:szCs w:val="22"/>
        </w:rPr>
        <w:t>odstoupení od S</w:t>
      </w:r>
      <w:r w:rsidRPr="007A3FF7">
        <w:rPr>
          <w:rFonts w:ascii="Arial" w:hAnsi="Arial" w:cs="Arial"/>
          <w:sz w:val="22"/>
          <w:szCs w:val="22"/>
        </w:rPr>
        <w:t>mlouvy. Má-li dílo vady, kter</w:t>
      </w:r>
      <w:r w:rsidR="005D11B2">
        <w:rPr>
          <w:rFonts w:ascii="Arial" w:hAnsi="Arial" w:cs="Arial"/>
          <w:sz w:val="22"/>
          <w:szCs w:val="22"/>
        </w:rPr>
        <w:t>é podstatným způsobem porušují S</w:t>
      </w:r>
      <w:r w:rsidRPr="007A3FF7">
        <w:rPr>
          <w:rFonts w:ascii="Arial" w:hAnsi="Arial" w:cs="Arial"/>
          <w:sz w:val="22"/>
          <w:szCs w:val="22"/>
        </w:rPr>
        <w:t xml:space="preserve">mlouvu, sdělí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 popř. bez zbytečného odkladu po jejím oznámení. Provedenou volbu práva z odpovědno</w:t>
      </w:r>
      <w:r w:rsidR="002046F4">
        <w:rPr>
          <w:rFonts w:ascii="Arial" w:hAnsi="Arial" w:cs="Arial"/>
          <w:sz w:val="22"/>
          <w:szCs w:val="22"/>
        </w:rPr>
        <w:t>sti za vady nelze bez souhlasu 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351BE726" w14:textId="77777777" w:rsidR="007233C6" w:rsidRPr="007A3FF7" w:rsidRDefault="007233C6" w:rsidP="007233C6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0A7F7586" w14:textId="77777777" w:rsidR="007233C6" w:rsidRPr="007A3FF7" w:rsidRDefault="002046F4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odstranění vady Z</w:t>
      </w:r>
      <w:r w:rsidR="007233C6" w:rsidRPr="007A3FF7">
        <w:rPr>
          <w:rFonts w:ascii="Arial" w:hAnsi="Arial" w:cs="Arial"/>
          <w:sz w:val="22"/>
          <w:szCs w:val="22"/>
        </w:rPr>
        <w:t xml:space="preserve">hotovitelem nemusí objednatel platit část ceny díla odhadem přiměřeně odpovídající jeho právu na slevu. </w:t>
      </w:r>
    </w:p>
    <w:p w14:paraId="56CC4B8D" w14:textId="026D86D2" w:rsidR="006A7B8D" w:rsidRPr="005817C2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>
        <w:rPr>
          <w:rFonts w:ascii="Arial" w:hAnsi="Arial" w:cs="Arial"/>
          <w:sz w:val="22"/>
          <w:szCs w:val="22"/>
        </w:rPr>
        <w:t>Z</w:t>
      </w:r>
      <w:r w:rsidRPr="005817C2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0C49A2">
        <w:rPr>
          <w:rFonts w:ascii="Arial" w:hAnsi="Arial" w:cs="Arial"/>
          <w:sz w:val="22"/>
          <w:szCs w:val="22"/>
        </w:rPr>
        <w:t>do</w:t>
      </w:r>
      <w:r w:rsidR="00CC510F" w:rsidRPr="000C49A2">
        <w:rPr>
          <w:rFonts w:ascii="Arial" w:hAnsi="Arial" w:cs="Arial"/>
          <w:sz w:val="22"/>
          <w:szCs w:val="22"/>
        </w:rPr>
        <w:t xml:space="preserve"> </w:t>
      </w:r>
      <w:r w:rsidR="00426924" w:rsidRPr="000C49A2">
        <w:rPr>
          <w:rFonts w:ascii="Arial" w:hAnsi="Arial" w:cs="Arial"/>
          <w:sz w:val="22"/>
          <w:szCs w:val="22"/>
        </w:rPr>
        <w:t xml:space="preserve">pěti </w:t>
      </w:r>
      <w:r w:rsidRPr="000C49A2">
        <w:rPr>
          <w:rFonts w:ascii="Arial" w:hAnsi="Arial" w:cs="Arial"/>
          <w:sz w:val="22"/>
          <w:szCs w:val="22"/>
        </w:rPr>
        <w:t>let od převzetí díla</w:t>
      </w:r>
      <w:r w:rsidR="0040323C" w:rsidRPr="000C49A2">
        <w:rPr>
          <w:rFonts w:ascii="Arial" w:hAnsi="Arial" w:cs="Arial"/>
          <w:sz w:val="22"/>
          <w:szCs w:val="22"/>
        </w:rPr>
        <w:t>.</w:t>
      </w:r>
    </w:p>
    <w:p w14:paraId="767B5110" w14:textId="77777777" w:rsidR="006A7B8D" w:rsidRPr="00205BDA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Dokladem o předání a převzetí díla je zápis podepsa</w:t>
      </w:r>
      <w:r w:rsidRPr="007A3FF7">
        <w:rPr>
          <w:rFonts w:ascii="Arial" w:hAnsi="Arial" w:cs="Arial"/>
          <w:sz w:val="22"/>
          <w:szCs w:val="22"/>
        </w:rPr>
        <w:t xml:space="preserve">ný zástupci obou smluvních stran s výhradou zjevných vad nebo bez výhrad v případě, že dílo nevykazuje žádné zjevné vady a nedodělky. </w:t>
      </w:r>
      <w:r w:rsidRPr="00205BDA">
        <w:rPr>
          <w:rFonts w:ascii="Arial" w:hAnsi="Arial" w:cs="Arial"/>
          <w:sz w:val="22"/>
          <w:szCs w:val="22"/>
        </w:rPr>
        <w:t>Specifikace drobných vad a nedodělků ve smyslu odst. 1</w:t>
      </w:r>
      <w:r w:rsidR="00C614AE" w:rsidRPr="00205BDA">
        <w:rPr>
          <w:rFonts w:ascii="Arial" w:hAnsi="Arial" w:cs="Arial"/>
          <w:sz w:val="22"/>
          <w:szCs w:val="22"/>
        </w:rPr>
        <w:t>0</w:t>
      </w:r>
      <w:r w:rsidRPr="00205BDA">
        <w:rPr>
          <w:rFonts w:ascii="Arial" w:hAnsi="Arial" w:cs="Arial"/>
          <w:sz w:val="22"/>
          <w:szCs w:val="22"/>
        </w:rPr>
        <w:t>.6 tohoto článku a způsobu a doby jejich odstranění, popř. slevy z ceny bude tvořit přílohu zápisu o předání a převzetí díla.</w:t>
      </w:r>
    </w:p>
    <w:p w14:paraId="73E1C1C7" w14:textId="6F094601" w:rsidR="006A7B8D" w:rsidRPr="00205BDA" w:rsidRDefault="00E75433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Vlastnictví k dílu přechází na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 dnem protokolárního předání a převzetí díla. </w:t>
      </w:r>
      <w:r w:rsidR="007233C6" w:rsidRPr="00205BDA">
        <w:rPr>
          <w:rFonts w:ascii="Arial" w:hAnsi="Arial" w:cs="Arial"/>
          <w:sz w:val="22"/>
          <w:szCs w:val="22"/>
        </w:rPr>
        <w:t xml:space="preserve">Po předání staveniště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</w:t>
      </w:r>
      <w:r w:rsidR="00335ECC">
        <w:rPr>
          <w:rFonts w:ascii="Arial" w:hAnsi="Arial" w:cs="Arial"/>
          <w:sz w:val="22"/>
          <w:szCs w:val="22"/>
        </w:rPr>
        <w:t>li k provedení díla podle této S</w:t>
      </w:r>
      <w:r w:rsidR="007233C6" w:rsidRPr="00205BDA">
        <w:rPr>
          <w:rFonts w:ascii="Arial" w:hAnsi="Arial" w:cs="Arial"/>
          <w:sz w:val="22"/>
          <w:szCs w:val="22"/>
        </w:rPr>
        <w:t xml:space="preserve">mlouvy nese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 nebezpečí škody na díle a všech jeho zhotovovaný</w:t>
      </w:r>
      <w:r w:rsidR="00C607C0">
        <w:rPr>
          <w:rFonts w:ascii="Arial" w:hAnsi="Arial" w:cs="Arial"/>
          <w:sz w:val="22"/>
          <w:szCs w:val="22"/>
        </w:rPr>
        <w:t>ch, upravovaných a dalších částe</w:t>
      </w:r>
      <w:r w:rsidR="007233C6" w:rsidRPr="00205BDA">
        <w:rPr>
          <w:rFonts w:ascii="Arial" w:hAnsi="Arial" w:cs="Arial"/>
          <w:sz w:val="22"/>
          <w:szCs w:val="22"/>
        </w:rPr>
        <w:t xml:space="preserve">ch </w:t>
      </w:r>
      <w:r w:rsidR="00143D02">
        <w:rPr>
          <w:rFonts w:ascii="Arial" w:hAnsi="Arial" w:cs="Arial"/>
          <w:sz w:val="22"/>
          <w:szCs w:val="22"/>
        </w:rPr>
        <w:t xml:space="preserve">a na částech </w:t>
      </w:r>
      <w:r w:rsidR="007233C6" w:rsidRPr="00205BDA">
        <w:rPr>
          <w:rFonts w:ascii="Arial" w:hAnsi="Arial" w:cs="Arial"/>
          <w:sz w:val="22"/>
          <w:szCs w:val="22"/>
        </w:rPr>
        <w:t xml:space="preserve">díla, které jsou na staveništi uskladněny, stejně jako za </w:t>
      </w:r>
      <w:r w:rsidRPr="00205BDA">
        <w:rPr>
          <w:rFonts w:ascii="Arial" w:hAnsi="Arial" w:cs="Arial"/>
          <w:sz w:val="22"/>
          <w:szCs w:val="22"/>
        </w:rPr>
        <w:t>škodu způsobenou jeho provozem.</w:t>
      </w:r>
    </w:p>
    <w:p w14:paraId="36D3EFF2" w14:textId="15C0DE0A" w:rsidR="004B2FF6" w:rsidRPr="00205BDA" w:rsidRDefault="00462387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nem protokolárního předání a převzetí díla </w:t>
      </w:r>
      <w:r w:rsidR="004B2FF6" w:rsidRPr="00205BDA">
        <w:rPr>
          <w:rFonts w:ascii="Arial" w:hAnsi="Arial" w:cs="Arial"/>
          <w:sz w:val="22"/>
          <w:szCs w:val="22"/>
        </w:rPr>
        <w:t xml:space="preserve">přechází na </w:t>
      </w:r>
      <w:r w:rsidR="001973EA">
        <w:rPr>
          <w:rFonts w:ascii="Arial" w:hAnsi="Arial" w:cs="Arial"/>
          <w:sz w:val="22"/>
          <w:szCs w:val="22"/>
        </w:rPr>
        <w:t>O</w:t>
      </w:r>
      <w:r w:rsidR="004B2FF6" w:rsidRPr="00205BDA">
        <w:rPr>
          <w:rFonts w:ascii="Arial" w:hAnsi="Arial" w:cs="Arial"/>
          <w:sz w:val="22"/>
          <w:szCs w:val="22"/>
        </w:rPr>
        <w:t xml:space="preserve">bjednatele </w:t>
      </w:r>
      <w:r>
        <w:rPr>
          <w:rFonts w:ascii="Arial" w:hAnsi="Arial" w:cs="Arial"/>
          <w:sz w:val="22"/>
          <w:szCs w:val="22"/>
        </w:rPr>
        <w:t xml:space="preserve">vlastnictví k dílu a </w:t>
      </w:r>
      <w:r w:rsidR="004B2FF6" w:rsidRPr="00205BDA">
        <w:rPr>
          <w:rFonts w:ascii="Arial" w:hAnsi="Arial" w:cs="Arial"/>
          <w:sz w:val="22"/>
          <w:szCs w:val="22"/>
        </w:rPr>
        <w:t xml:space="preserve">nebezpečí škody na díle, které do doby předání díla nese </w:t>
      </w:r>
      <w:r w:rsidR="00B40234">
        <w:rPr>
          <w:rFonts w:ascii="Arial" w:hAnsi="Arial" w:cs="Arial"/>
          <w:sz w:val="22"/>
          <w:szCs w:val="22"/>
        </w:rPr>
        <w:t>Z</w:t>
      </w:r>
      <w:r w:rsidR="004B2FF6" w:rsidRPr="00205BDA">
        <w:rPr>
          <w:rFonts w:ascii="Arial" w:hAnsi="Arial" w:cs="Arial"/>
          <w:sz w:val="22"/>
          <w:szCs w:val="22"/>
        </w:rPr>
        <w:t xml:space="preserve">hotovitel.  Zhotovitel je povinen mít nejpozději v den </w:t>
      </w:r>
      <w:r w:rsidR="00335ECC">
        <w:rPr>
          <w:rFonts w:ascii="Arial" w:hAnsi="Arial" w:cs="Arial"/>
          <w:sz w:val="22"/>
          <w:szCs w:val="22"/>
        </w:rPr>
        <w:t>předcházející dni podpisu této S</w:t>
      </w:r>
      <w:r w:rsidR="004B2FF6" w:rsidRPr="00205BDA">
        <w:rPr>
          <w:rFonts w:ascii="Arial" w:hAnsi="Arial" w:cs="Arial"/>
          <w:sz w:val="22"/>
          <w:szCs w:val="22"/>
        </w:rPr>
        <w:t xml:space="preserve">mlouvy uzavřenou pojistnou smlouvu, jejímž předmětem je pojištění odpovědnosti za škodu způsobenou třetí osobě v souvislosti s výkonem jeho činnosti a pojištění za škody </w:t>
      </w:r>
      <w:r w:rsidR="004B2FF6" w:rsidRPr="00A729CA">
        <w:rPr>
          <w:rFonts w:ascii="Arial" w:hAnsi="Arial" w:cs="Arial"/>
          <w:sz w:val="22"/>
          <w:szCs w:val="22"/>
        </w:rPr>
        <w:t xml:space="preserve">způsobené na zhotovovaném </w:t>
      </w:r>
      <w:r w:rsidR="00426924" w:rsidRPr="00A729CA">
        <w:rPr>
          <w:rFonts w:ascii="Arial" w:hAnsi="Arial" w:cs="Arial"/>
          <w:sz w:val="22"/>
          <w:szCs w:val="22"/>
        </w:rPr>
        <w:t>d</w:t>
      </w:r>
      <w:r w:rsidR="004B2FF6" w:rsidRPr="00A729CA">
        <w:rPr>
          <w:rFonts w:ascii="Arial" w:hAnsi="Arial" w:cs="Arial"/>
          <w:sz w:val="22"/>
          <w:szCs w:val="22"/>
        </w:rPr>
        <w:t>íle</w:t>
      </w:r>
      <w:r w:rsidR="00426924" w:rsidRPr="00A729CA">
        <w:rPr>
          <w:rFonts w:ascii="Arial" w:hAnsi="Arial" w:cs="Arial"/>
          <w:sz w:val="22"/>
          <w:szCs w:val="22"/>
        </w:rPr>
        <w:t xml:space="preserve"> s minimálním pojistným plněním </w:t>
      </w:r>
      <w:r w:rsidR="00A729CA" w:rsidRPr="00A729CA">
        <w:rPr>
          <w:rFonts w:ascii="Arial" w:hAnsi="Arial" w:cs="Arial"/>
          <w:sz w:val="22"/>
          <w:szCs w:val="22"/>
        </w:rPr>
        <w:t xml:space="preserve">ve výši 5 milionů Kč. </w:t>
      </w:r>
      <w:r w:rsidR="004B2FF6" w:rsidRPr="00A729CA">
        <w:rPr>
          <w:rFonts w:ascii="Arial" w:hAnsi="Arial" w:cs="Arial"/>
          <w:sz w:val="22"/>
          <w:szCs w:val="22"/>
        </w:rPr>
        <w:t>Zhotovitel</w:t>
      </w:r>
      <w:r w:rsidR="004B2FF6" w:rsidRPr="00205BDA">
        <w:rPr>
          <w:rFonts w:ascii="Arial" w:hAnsi="Arial" w:cs="Arial"/>
          <w:sz w:val="22"/>
          <w:szCs w:val="22"/>
        </w:rPr>
        <w:t xml:space="preserve"> se zavazuje</w:t>
      </w:r>
      <w:r w:rsidR="00335ECC">
        <w:rPr>
          <w:rFonts w:ascii="Arial" w:hAnsi="Arial" w:cs="Arial"/>
          <w:sz w:val="22"/>
          <w:szCs w:val="22"/>
        </w:rPr>
        <w:t>, že po celou dobu trvání této S</w:t>
      </w:r>
      <w:r w:rsidR="004B2FF6" w:rsidRPr="00205BDA">
        <w:rPr>
          <w:rFonts w:ascii="Arial" w:hAnsi="Arial" w:cs="Arial"/>
          <w:sz w:val="22"/>
          <w:szCs w:val="22"/>
        </w:rPr>
        <w:t>mlouvy do uplynutí sjednané záruky za jakost díla bude pojištěn ve smyslu tohoto ustanovení.</w:t>
      </w:r>
      <w:r w:rsidR="007233C6" w:rsidRPr="00205BDA">
        <w:rPr>
          <w:rFonts w:ascii="Arial" w:hAnsi="Arial" w:cs="Arial"/>
          <w:sz w:val="22"/>
          <w:szCs w:val="22"/>
        </w:rPr>
        <w:tab/>
      </w:r>
    </w:p>
    <w:p w14:paraId="7B323790" w14:textId="4C25398B" w:rsidR="000C49A2" w:rsidRPr="005F7A42" w:rsidRDefault="007233C6" w:rsidP="005F7A4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t xml:space="preserve">Zhotovitel je povinen předat </w:t>
      </w:r>
      <w:r w:rsidR="00B40234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 xml:space="preserve">bjednateli takto připravený předmět díla nejpozději v den termínu dokončení díla. Zhotovitel je povinen předat </w:t>
      </w:r>
      <w:r w:rsidR="001973EA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>bjednateli předmě</w:t>
      </w:r>
      <w:r w:rsidR="005D11B2">
        <w:rPr>
          <w:rFonts w:ascii="Arial" w:hAnsi="Arial" w:cs="Arial"/>
          <w:sz w:val="22"/>
          <w:szCs w:val="22"/>
        </w:rPr>
        <w:t>t díla ve stavu odpovídajícímu S</w:t>
      </w:r>
      <w:r w:rsidRPr="00CC7D6D">
        <w:rPr>
          <w:rFonts w:ascii="Arial" w:hAnsi="Arial" w:cs="Arial"/>
          <w:sz w:val="22"/>
          <w:szCs w:val="22"/>
        </w:rPr>
        <w:t>mlouvě.</w:t>
      </w:r>
      <w:bookmarkStart w:id="1" w:name="_Ref59517080"/>
      <w:bookmarkEnd w:id="1"/>
    </w:p>
    <w:p w14:paraId="1A76B5CE" w14:textId="77777777" w:rsidR="007233C6" w:rsidRPr="007A3FF7" w:rsidRDefault="007233C6" w:rsidP="006A7B8D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Záruka za jakost díla</w:t>
      </w:r>
    </w:p>
    <w:p w14:paraId="57296C30" w14:textId="77777777" w:rsidR="00F579D1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poskytuje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záruku na celé </w:t>
      </w:r>
      <w:r w:rsidR="00AE6A4C" w:rsidRPr="00143D02">
        <w:rPr>
          <w:rFonts w:ascii="Arial" w:hAnsi="Arial" w:cs="Arial"/>
          <w:sz w:val="22"/>
          <w:szCs w:val="22"/>
        </w:rPr>
        <w:t>dílo po dobu 36</w:t>
      </w:r>
      <w:r w:rsidR="00FE624F" w:rsidRPr="00143D02">
        <w:rPr>
          <w:rFonts w:ascii="Arial" w:hAnsi="Arial" w:cs="Arial"/>
          <w:sz w:val="22"/>
          <w:szCs w:val="22"/>
        </w:rPr>
        <w:t xml:space="preserve"> </w:t>
      </w:r>
      <w:r w:rsidR="00AE6A4C" w:rsidRPr="00143D02">
        <w:rPr>
          <w:rFonts w:ascii="Arial" w:hAnsi="Arial" w:cs="Arial"/>
          <w:sz w:val="22"/>
          <w:szCs w:val="22"/>
        </w:rPr>
        <w:t xml:space="preserve">ti </w:t>
      </w:r>
      <w:r w:rsidRPr="00143D02">
        <w:rPr>
          <w:rFonts w:ascii="Arial" w:hAnsi="Arial" w:cs="Arial"/>
          <w:sz w:val="22"/>
          <w:szCs w:val="22"/>
        </w:rPr>
        <w:t xml:space="preserve">měsíců od </w:t>
      </w:r>
      <w:r w:rsidRPr="005817C2">
        <w:rPr>
          <w:rFonts w:ascii="Arial" w:hAnsi="Arial" w:cs="Arial"/>
          <w:sz w:val="22"/>
          <w:szCs w:val="22"/>
        </w:rPr>
        <w:t>předání a převzetí celého díla</w:t>
      </w:r>
      <w:r w:rsidR="00674430">
        <w:rPr>
          <w:rFonts w:ascii="Arial" w:hAnsi="Arial" w:cs="Arial"/>
          <w:sz w:val="22"/>
          <w:szCs w:val="22"/>
        </w:rPr>
        <w:t xml:space="preserve"> bez vad a nedodělků</w:t>
      </w:r>
      <w:r w:rsidRPr="005817C2">
        <w:rPr>
          <w:rFonts w:ascii="Arial" w:hAnsi="Arial" w:cs="Arial"/>
          <w:sz w:val="22"/>
          <w:szCs w:val="22"/>
        </w:rPr>
        <w:t xml:space="preserve">. Zhotovitel se zavazuje, že dílo bude mít po tuto dobu vlastnosti stanovené ve všech technických normách (ČSN a EN), které se </w:t>
      </w:r>
      <w:r w:rsidRPr="00AE6A4C">
        <w:rPr>
          <w:rFonts w:ascii="Arial" w:hAnsi="Arial" w:cs="Arial"/>
          <w:sz w:val="22"/>
          <w:szCs w:val="22"/>
        </w:rPr>
        <w:t>vztahují k materiálům, zařízením a pracím souvisejících se zhotovením díla, dále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5D11B2">
        <w:rPr>
          <w:rFonts w:ascii="Arial" w:hAnsi="Arial" w:cs="Arial"/>
          <w:sz w:val="22"/>
          <w:szCs w:val="22"/>
        </w:rPr>
        <w:t>stanovené touto S</w:t>
      </w:r>
      <w:r w:rsidRPr="007A3FF7">
        <w:rPr>
          <w:rFonts w:ascii="Arial" w:hAnsi="Arial" w:cs="Arial"/>
          <w:sz w:val="22"/>
          <w:szCs w:val="22"/>
        </w:rPr>
        <w:t>mlouvou a že dílo může po tuto dobu sloužit účelu, ke kterému bylo zhotoveno. Záruční doba díla začíná běžet od řádného předání a převzetí celého díla.</w:t>
      </w:r>
    </w:p>
    <w:p w14:paraId="6B284ACC" w14:textId="77777777" w:rsidR="00F579D1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7A3FF7">
        <w:rPr>
          <w:rFonts w:ascii="Arial" w:hAnsi="Arial" w:cs="Arial"/>
          <w:sz w:val="22"/>
          <w:szCs w:val="22"/>
        </w:rPr>
        <w:t>trukci technologických zařízení</w:t>
      </w:r>
      <w:r w:rsidR="00B617C9">
        <w:rPr>
          <w:rFonts w:ascii="Arial" w:hAnsi="Arial" w:cs="Arial"/>
          <w:sz w:val="22"/>
          <w:szCs w:val="22"/>
        </w:rPr>
        <w:t>.</w:t>
      </w:r>
    </w:p>
    <w:p w14:paraId="03CA5A64" w14:textId="77777777" w:rsidR="00F579D1" w:rsidRPr="007A3FF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Vady zjištěné po předání a převzetí díla je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uplatnit u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písemnou formou</w:t>
      </w:r>
      <w:r w:rsidRPr="007A3FF7">
        <w:rPr>
          <w:rFonts w:ascii="Arial" w:hAnsi="Arial" w:cs="Arial"/>
          <w:i/>
          <w:sz w:val="22"/>
          <w:szCs w:val="22"/>
        </w:rPr>
        <w:t>,</w:t>
      </w:r>
      <w:r w:rsidR="00CC510F">
        <w:rPr>
          <w:rFonts w:ascii="Arial" w:hAnsi="Arial" w:cs="Arial"/>
          <w:i/>
          <w:sz w:val="22"/>
          <w:szCs w:val="22"/>
        </w:rPr>
        <w:t xml:space="preserve"> </w:t>
      </w:r>
      <w:r w:rsidRPr="007A3FF7">
        <w:rPr>
          <w:rFonts w:ascii="Arial" w:hAnsi="Arial" w:cs="Arial"/>
          <w:iCs/>
          <w:sz w:val="22"/>
          <w:szCs w:val="22"/>
        </w:rPr>
        <w:t>e-mailem nebo faxem bez zbytečného odkladu po jejich zjištění</w:t>
      </w:r>
      <w:r w:rsidRPr="007A3FF7">
        <w:rPr>
          <w:rFonts w:ascii="Arial" w:hAnsi="Arial" w:cs="Arial"/>
          <w:i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V reklamaci je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právo požadovat a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bjednatelem, pokud se smluvní strany nedohodnou jinak.</w:t>
      </w:r>
    </w:p>
    <w:p w14:paraId="04FA5F8F" w14:textId="77777777" w:rsidR="007233C6" w:rsidRPr="007A3FF7" w:rsidRDefault="007233C6" w:rsidP="000C49A2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1430B164" w14:textId="77777777" w:rsidR="007233C6" w:rsidRPr="00205BDA" w:rsidRDefault="00674430" w:rsidP="002569F8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 </w:t>
      </w:r>
      <w:r w:rsidR="007233C6"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7E1681" w:rsidRPr="00205BDA">
        <w:rPr>
          <w:rFonts w:ascii="Arial" w:hAnsi="Arial" w:cs="Arial"/>
          <w:sz w:val="22"/>
          <w:szCs w:val="22"/>
        </w:rPr>
        <w:t>hotoviteli,</w:t>
      </w:r>
    </w:p>
    <w:p w14:paraId="2B1204E6" w14:textId="77777777" w:rsidR="007233C6" w:rsidRPr="007A3FF7" w:rsidRDefault="00674430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7233C6" w:rsidRPr="00205BDA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205BDA">
        <w:rPr>
          <w:rFonts w:ascii="Arial" w:hAnsi="Arial" w:cs="Arial"/>
          <w:sz w:val="22"/>
          <w:szCs w:val="22"/>
        </w:rPr>
        <w:t xml:space="preserve">bjednatel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odstraní takové reklamované vady díla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hotoviteli nebo ve lhůtě smluvními stranami písemně dohodnuté, </w:t>
      </w:r>
      <w:r w:rsidR="00B617C9" w:rsidRPr="00205BDA">
        <w:rPr>
          <w:rFonts w:ascii="Arial" w:hAnsi="Arial" w:cs="Arial"/>
          <w:sz w:val="22"/>
          <w:szCs w:val="22"/>
        </w:rPr>
        <w:br/>
      </w:r>
      <w:r w:rsidR="007233C6" w:rsidRPr="00205BDA">
        <w:rPr>
          <w:rFonts w:ascii="Arial" w:hAnsi="Arial" w:cs="Arial"/>
          <w:sz w:val="22"/>
          <w:szCs w:val="22"/>
        </w:rPr>
        <w:t xml:space="preserve">a to bezplatně.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6D52AE8A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2358509A" w14:textId="353A4E76" w:rsidR="007D1AE3" w:rsidRPr="00C475F5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neodstraní uznanou reklamovanou vadu díla</w:t>
      </w:r>
      <w:r w:rsidR="00674430">
        <w:rPr>
          <w:rFonts w:ascii="Arial" w:hAnsi="Arial" w:cs="Arial"/>
          <w:sz w:val="22"/>
          <w:szCs w:val="22"/>
        </w:rPr>
        <w:t xml:space="preserve"> dle odst. 11.4 písm. a) a písm. b)</w:t>
      </w:r>
      <w:r w:rsidRPr="007A3FF7">
        <w:rPr>
          <w:rFonts w:ascii="Arial" w:hAnsi="Arial" w:cs="Arial"/>
          <w:sz w:val="22"/>
          <w:szCs w:val="22"/>
        </w:rPr>
        <w:t xml:space="preserve"> do15 dn</w:t>
      </w:r>
      <w:r w:rsidR="00674430">
        <w:rPr>
          <w:rFonts w:ascii="Arial" w:hAnsi="Arial" w:cs="Arial"/>
          <w:sz w:val="22"/>
          <w:szCs w:val="22"/>
        </w:rPr>
        <w:t>ů od doručen</w:t>
      </w:r>
      <w:r w:rsidR="00905A7F">
        <w:rPr>
          <w:rFonts w:ascii="Arial" w:hAnsi="Arial" w:cs="Arial"/>
          <w:sz w:val="22"/>
          <w:szCs w:val="22"/>
        </w:rPr>
        <w:t>í</w:t>
      </w:r>
      <w:r w:rsidR="00674430">
        <w:rPr>
          <w:rFonts w:ascii="Arial" w:hAnsi="Arial" w:cs="Arial"/>
          <w:sz w:val="22"/>
          <w:szCs w:val="22"/>
        </w:rPr>
        <w:t xml:space="preserve"> reklamace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pověřit odstraněním vady jiného dodavatele,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to písemně oznámí a bude na něm uplatňovat </w:t>
      </w:r>
      <w:r w:rsidR="000D7C4D" w:rsidRPr="007A3FF7">
        <w:rPr>
          <w:rFonts w:ascii="Arial" w:hAnsi="Arial" w:cs="Arial"/>
          <w:sz w:val="22"/>
          <w:szCs w:val="22"/>
        </w:rPr>
        <w:t>náhradu za odstranění reklamované vady v penězích.</w:t>
      </w:r>
    </w:p>
    <w:p w14:paraId="0E18EB81" w14:textId="77777777" w:rsidR="007233C6" w:rsidRPr="007A3FF7" w:rsidRDefault="007233C6" w:rsidP="00F579D1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6D0F793F" w14:textId="5EEB7EFC" w:rsidR="00F579D1" w:rsidRPr="006A587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70EC6">
        <w:rPr>
          <w:rFonts w:ascii="Arial" w:hAnsi="Arial" w:cs="Arial"/>
          <w:sz w:val="22"/>
          <w:szCs w:val="22"/>
        </w:rPr>
        <w:t>Zhotovitel je povinen v </w:t>
      </w:r>
      <w:r w:rsidRPr="006A5877">
        <w:rPr>
          <w:rFonts w:ascii="Arial" w:hAnsi="Arial" w:cs="Arial"/>
          <w:sz w:val="22"/>
          <w:szCs w:val="22"/>
        </w:rPr>
        <w:t xml:space="preserve">případě prodlení s plněním termínu dokončení díla dle čl. </w:t>
      </w:r>
      <w:r w:rsidR="00F579D1" w:rsidRPr="006A5877">
        <w:rPr>
          <w:rFonts w:ascii="Arial" w:hAnsi="Arial" w:cs="Arial"/>
          <w:sz w:val="22"/>
          <w:szCs w:val="22"/>
        </w:rPr>
        <w:t>3 této</w:t>
      </w:r>
      <w:r w:rsidR="00CC510F" w:rsidRPr="006A5877">
        <w:rPr>
          <w:rFonts w:ascii="Arial" w:hAnsi="Arial" w:cs="Arial"/>
          <w:sz w:val="22"/>
          <w:szCs w:val="22"/>
        </w:rPr>
        <w:t xml:space="preserve"> </w:t>
      </w:r>
      <w:r w:rsidR="00335ECC" w:rsidRPr="006A5877">
        <w:rPr>
          <w:rFonts w:ascii="Arial" w:hAnsi="Arial" w:cs="Arial"/>
          <w:sz w:val="22"/>
          <w:szCs w:val="22"/>
        </w:rPr>
        <w:t>S</w:t>
      </w:r>
      <w:r w:rsidRPr="006A5877">
        <w:rPr>
          <w:rFonts w:ascii="Arial" w:hAnsi="Arial" w:cs="Arial"/>
          <w:sz w:val="22"/>
          <w:szCs w:val="22"/>
        </w:rPr>
        <w:t xml:space="preserve">mlouvy zaplatit smluvní pokutu ve výši </w:t>
      </w:r>
      <w:r w:rsidR="00F929FA" w:rsidRPr="006A5877">
        <w:rPr>
          <w:rFonts w:ascii="Arial" w:hAnsi="Arial" w:cs="Arial"/>
          <w:sz w:val="22"/>
          <w:szCs w:val="22"/>
        </w:rPr>
        <w:t>1</w:t>
      </w:r>
      <w:r w:rsidR="00C607C0" w:rsidRPr="006A5877">
        <w:rPr>
          <w:rFonts w:ascii="Arial" w:hAnsi="Arial" w:cs="Arial"/>
          <w:sz w:val="22"/>
          <w:szCs w:val="22"/>
        </w:rPr>
        <w:t> </w:t>
      </w:r>
      <w:r w:rsidR="004A4011" w:rsidRPr="006A5877">
        <w:rPr>
          <w:rFonts w:ascii="Arial" w:hAnsi="Arial" w:cs="Arial"/>
          <w:sz w:val="22"/>
          <w:szCs w:val="22"/>
        </w:rPr>
        <w:t>0</w:t>
      </w:r>
      <w:r w:rsidRPr="006A5877">
        <w:rPr>
          <w:rFonts w:ascii="Arial" w:hAnsi="Arial" w:cs="Arial"/>
          <w:sz w:val="22"/>
          <w:szCs w:val="22"/>
        </w:rPr>
        <w:t>00</w:t>
      </w:r>
      <w:r w:rsidR="00C607C0" w:rsidRPr="006A5877">
        <w:rPr>
          <w:rFonts w:ascii="Arial" w:hAnsi="Arial" w:cs="Arial"/>
          <w:sz w:val="22"/>
          <w:szCs w:val="22"/>
        </w:rPr>
        <w:t>,-</w:t>
      </w:r>
      <w:r w:rsidRPr="006A5877">
        <w:rPr>
          <w:rFonts w:ascii="Arial" w:hAnsi="Arial" w:cs="Arial"/>
          <w:sz w:val="22"/>
          <w:szCs w:val="22"/>
        </w:rPr>
        <w:t xml:space="preserve"> Kč za každý i započatý den prodlení</w:t>
      </w:r>
      <w:r w:rsidR="002569F8" w:rsidRPr="006A5877">
        <w:rPr>
          <w:rFonts w:ascii="Arial" w:hAnsi="Arial" w:cs="Arial"/>
          <w:sz w:val="22"/>
          <w:szCs w:val="22"/>
        </w:rPr>
        <w:t>,</w:t>
      </w:r>
      <w:r w:rsidRPr="006A5877">
        <w:rPr>
          <w:rFonts w:ascii="Arial" w:hAnsi="Arial" w:cs="Arial"/>
          <w:sz w:val="22"/>
          <w:szCs w:val="22"/>
        </w:rPr>
        <w:t xml:space="preserve"> a to až do dne podpisu protokolu o př</w:t>
      </w:r>
      <w:r w:rsidR="007E1681" w:rsidRPr="006A5877">
        <w:rPr>
          <w:rFonts w:ascii="Arial" w:hAnsi="Arial" w:cs="Arial"/>
          <w:sz w:val="22"/>
          <w:szCs w:val="22"/>
        </w:rPr>
        <w:t>edání a převzetí díla dle čl. 10</w:t>
      </w:r>
      <w:r w:rsidR="00335ECC" w:rsidRPr="006A5877">
        <w:rPr>
          <w:rFonts w:ascii="Arial" w:hAnsi="Arial" w:cs="Arial"/>
          <w:sz w:val="22"/>
          <w:szCs w:val="22"/>
        </w:rPr>
        <w:t xml:space="preserve"> této S</w:t>
      </w:r>
      <w:r w:rsidRPr="006A5877">
        <w:rPr>
          <w:rFonts w:ascii="Arial" w:hAnsi="Arial" w:cs="Arial"/>
          <w:sz w:val="22"/>
          <w:szCs w:val="22"/>
        </w:rPr>
        <w:t>mlouvy.</w:t>
      </w:r>
    </w:p>
    <w:p w14:paraId="05AB475F" w14:textId="52310F0C" w:rsidR="00F579D1" w:rsidRPr="006A5877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 xml:space="preserve">Zhotovitel je povinen v případě prodlení s odstraněním reklamovaných vad po dobu záruky zaplatit smluvní pokutu ve výši </w:t>
      </w:r>
      <w:r w:rsidR="00F929FA" w:rsidRPr="006A5877">
        <w:rPr>
          <w:rFonts w:ascii="Arial" w:hAnsi="Arial" w:cs="Arial"/>
          <w:sz w:val="22"/>
          <w:szCs w:val="22"/>
        </w:rPr>
        <w:t>1</w:t>
      </w:r>
      <w:r w:rsidR="00C607C0" w:rsidRPr="006A5877">
        <w:rPr>
          <w:rFonts w:ascii="Arial" w:hAnsi="Arial" w:cs="Arial"/>
          <w:sz w:val="22"/>
          <w:szCs w:val="22"/>
        </w:rPr>
        <w:t> </w:t>
      </w:r>
      <w:r w:rsidR="004A4011" w:rsidRPr="006A5877">
        <w:rPr>
          <w:rFonts w:ascii="Arial" w:hAnsi="Arial" w:cs="Arial"/>
          <w:sz w:val="22"/>
          <w:szCs w:val="22"/>
        </w:rPr>
        <w:t>0</w:t>
      </w:r>
      <w:r w:rsidRPr="006A5877">
        <w:rPr>
          <w:rFonts w:ascii="Arial" w:hAnsi="Arial" w:cs="Arial"/>
          <w:sz w:val="22"/>
          <w:szCs w:val="22"/>
        </w:rPr>
        <w:t>00</w:t>
      </w:r>
      <w:r w:rsidR="00C607C0" w:rsidRPr="006A5877">
        <w:rPr>
          <w:rFonts w:ascii="Arial" w:hAnsi="Arial" w:cs="Arial"/>
          <w:sz w:val="22"/>
          <w:szCs w:val="22"/>
        </w:rPr>
        <w:t xml:space="preserve">,- </w:t>
      </w:r>
      <w:r w:rsidRPr="006A5877">
        <w:rPr>
          <w:rFonts w:ascii="Arial" w:hAnsi="Arial" w:cs="Arial"/>
          <w:sz w:val="22"/>
          <w:szCs w:val="22"/>
        </w:rPr>
        <w:t>Kč za každý započatý den prodlení, a to až do dne podpisu zápisu o odstranění reklamovaných vad.</w:t>
      </w:r>
    </w:p>
    <w:p w14:paraId="16DDC721" w14:textId="2CD8B563" w:rsidR="00F579D1" w:rsidRPr="006A5877" w:rsidRDefault="00F579D1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 xml:space="preserve">V případě, že </w:t>
      </w:r>
      <w:r w:rsidR="00BE01AD" w:rsidRPr="006A5877">
        <w:rPr>
          <w:rFonts w:ascii="Arial" w:hAnsi="Arial" w:cs="Arial"/>
          <w:sz w:val="22"/>
          <w:szCs w:val="22"/>
        </w:rPr>
        <w:t>Z</w:t>
      </w:r>
      <w:r w:rsidRPr="006A5877">
        <w:rPr>
          <w:rFonts w:ascii="Arial" w:hAnsi="Arial" w:cs="Arial"/>
          <w:sz w:val="22"/>
          <w:szCs w:val="22"/>
        </w:rPr>
        <w:t xml:space="preserve">hotovitel kdykoli v průběhu trvání smluvního vztahu na výzvu </w:t>
      </w:r>
      <w:r w:rsidR="00716177" w:rsidRPr="006A5877">
        <w:rPr>
          <w:rFonts w:ascii="Arial" w:hAnsi="Arial" w:cs="Arial"/>
          <w:sz w:val="22"/>
          <w:szCs w:val="22"/>
        </w:rPr>
        <w:t>O</w:t>
      </w:r>
      <w:r w:rsidRPr="006A5877">
        <w:rPr>
          <w:rFonts w:ascii="Arial" w:hAnsi="Arial" w:cs="Arial"/>
          <w:sz w:val="22"/>
          <w:szCs w:val="22"/>
        </w:rPr>
        <w:t xml:space="preserve">bjednatele neprokáže trvání smlouvy o pojištění odpovědnosti za škody vzniklé v souvislosti s jeho činností, je </w:t>
      </w:r>
      <w:r w:rsidR="00BE01AD" w:rsidRPr="006A5877">
        <w:rPr>
          <w:rFonts w:ascii="Arial" w:hAnsi="Arial" w:cs="Arial"/>
          <w:sz w:val="22"/>
          <w:szCs w:val="22"/>
        </w:rPr>
        <w:t>O</w:t>
      </w:r>
      <w:r w:rsidRPr="006A5877">
        <w:rPr>
          <w:rFonts w:ascii="Arial" w:hAnsi="Arial" w:cs="Arial"/>
          <w:sz w:val="22"/>
          <w:szCs w:val="22"/>
        </w:rPr>
        <w:t xml:space="preserve">bjednatel oprávněn požadovat a </w:t>
      </w:r>
      <w:r w:rsidR="00BE01AD" w:rsidRPr="006A5877">
        <w:rPr>
          <w:rFonts w:ascii="Arial" w:hAnsi="Arial" w:cs="Arial"/>
          <w:sz w:val="22"/>
          <w:szCs w:val="22"/>
        </w:rPr>
        <w:t>Z</w:t>
      </w:r>
      <w:r w:rsidRPr="006A5877">
        <w:rPr>
          <w:rFonts w:ascii="Arial" w:hAnsi="Arial" w:cs="Arial"/>
          <w:sz w:val="22"/>
          <w:szCs w:val="22"/>
        </w:rPr>
        <w:t>hotovitel v takovém případě povinen zaplatit jednorázovou smluvní pokutu ve výši 20</w:t>
      </w:r>
      <w:r w:rsidR="00C607C0" w:rsidRPr="006A5877">
        <w:rPr>
          <w:rFonts w:ascii="Arial" w:hAnsi="Arial" w:cs="Arial"/>
          <w:sz w:val="22"/>
          <w:szCs w:val="22"/>
        </w:rPr>
        <w:t> </w:t>
      </w:r>
      <w:r w:rsidRPr="006A5877">
        <w:rPr>
          <w:rFonts w:ascii="Arial" w:hAnsi="Arial" w:cs="Arial"/>
          <w:sz w:val="22"/>
          <w:szCs w:val="22"/>
        </w:rPr>
        <w:t>000</w:t>
      </w:r>
      <w:r w:rsidR="00C607C0" w:rsidRPr="006A5877">
        <w:rPr>
          <w:rFonts w:ascii="Arial" w:hAnsi="Arial" w:cs="Arial"/>
          <w:sz w:val="22"/>
          <w:szCs w:val="22"/>
        </w:rPr>
        <w:t xml:space="preserve">,- </w:t>
      </w:r>
      <w:r w:rsidRPr="006A5877">
        <w:rPr>
          <w:rFonts w:ascii="Arial" w:hAnsi="Arial" w:cs="Arial"/>
          <w:sz w:val="22"/>
          <w:szCs w:val="22"/>
        </w:rPr>
        <w:t>Kč.</w:t>
      </w:r>
    </w:p>
    <w:p w14:paraId="552CF8A1" w14:textId="742213E8" w:rsidR="00F579D1" w:rsidRPr="00770EC6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6A5877">
        <w:rPr>
          <w:rFonts w:ascii="Arial" w:hAnsi="Arial" w:cs="Arial"/>
          <w:sz w:val="22"/>
          <w:szCs w:val="22"/>
        </w:rPr>
        <w:t xml:space="preserve">Splatnost smluvní pokuty je do 21 dnů od doručení </w:t>
      </w:r>
      <w:r w:rsidR="00905A7F" w:rsidRPr="006A5877">
        <w:rPr>
          <w:rFonts w:ascii="Arial" w:hAnsi="Arial" w:cs="Arial"/>
          <w:sz w:val="22"/>
          <w:szCs w:val="22"/>
        </w:rPr>
        <w:t xml:space="preserve">jejího </w:t>
      </w:r>
      <w:r w:rsidRPr="006A5877">
        <w:rPr>
          <w:rFonts w:ascii="Arial" w:hAnsi="Arial" w:cs="Arial"/>
          <w:sz w:val="22"/>
          <w:szCs w:val="22"/>
        </w:rPr>
        <w:t xml:space="preserve">vyúčtování </w:t>
      </w:r>
      <w:r w:rsidRPr="00770EC6">
        <w:rPr>
          <w:rFonts w:ascii="Arial" w:hAnsi="Arial" w:cs="Arial"/>
          <w:sz w:val="22"/>
          <w:szCs w:val="22"/>
        </w:rPr>
        <w:t>povinné smluvní straně. Vyúčtování smluvní pokuty musí vždy obsahovat popis skutečnost</w:t>
      </w:r>
      <w:r w:rsidR="005D11B2">
        <w:rPr>
          <w:rFonts w:ascii="Arial" w:hAnsi="Arial" w:cs="Arial"/>
          <w:sz w:val="22"/>
          <w:szCs w:val="22"/>
        </w:rPr>
        <w:t>i, která v souladu s uzavřenou S</w:t>
      </w:r>
      <w:r w:rsidRPr="00770EC6">
        <w:rPr>
          <w:rFonts w:ascii="Arial" w:hAnsi="Arial" w:cs="Arial"/>
          <w:sz w:val="22"/>
          <w:szCs w:val="22"/>
        </w:rPr>
        <w:t>mlouvou zakládá oprávněné smluvní straně účtovat povinné smluvní straně smluvní pokutu.</w:t>
      </w:r>
    </w:p>
    <w:p w14:paraId="394B28CE" w14:textId="77777777" w:rsidR="007E1681" w:rsidRPr="000C49A2" w:rsidRDefault="007233C6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Zaplacení smluvní pokuty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13694B65" w14:textId="77777777" w:rsidR="007E1681" w:rsidRPr="000C49A2" w:rsidRDefault="00486C8D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E1681">
        <w:rPr>
          <w:rFonts w:ascii="Arial" w:hAnsi="Arial" w:cs="Arial"/>
          <w:sz w:val="22"/>
          <w:szCs w:val="22"/>
        </w:rPr>
        <w:t xml:space="preserve">Právo na náhradu </w:t>
      </w:r>
      <w:r w:rsidRPr="00205BDA">
        <w:rPr>
          <w:rFonts w:ascii="Arial" w:hAnsi="Arial" w:cs="Arial"/>
          <w:sz w:val="22"/>
          <w:szCs w:val="22"/>
        </w:rPr>
        <w:t>škod</w:t>
      </w:r>
      <w:r w:rsidR="00A7060E" w:rsidRPr="00205BDA">
        <w:rPr>
          <w:rFonts w:ascii="Arial" w:hAnsi="Arial" w:cs="Arial"/>
          <w:sz w:val="22"/>
          <w:szCs w:val="22"/>
        </w:rPr>
        <w:t xml:space="preserve">y není omezeno ani vyloučeno v </w:t>
      </w:r>
      <w:r w:rsidRPr="00205BDA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205BDA">
        <w:rPr>
          <w:rFonts w:ascii="Arial" w:hAnsi="Arial" w:cs="Arial"/>
          <w:sz w:val="22"/>
          <w:szCs w:val="22"/>
        </w:rPr>
        <w:t>u škodu lze vymáhat v plné výši.</w:t>
      </w:r>
    </w:p>
    <w:p w14:paraId="5E290F20" w14:textId="02FAA143" w:rsidR="00D832E3" w:rsidRPr="003A5AC9" w:rsidRDefault="007E1681" w:rsidP="003A5AC9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Smluvní strany se dohodl</w:t>
      </w:r>
      <w:r w:rsidR="003430D9" w:rsidRPr="00205BDA">
        <w:rPr>
          <w:rFonts w:ascii="Arial" w:hAnsi="Arial" w:cs="Arial"/>
          <w:sz w:val="22"/>
          <w:szCs w:val="22"/>
        </w:rPr>
        <w:t xml:space="preserve">y, že započtení pohledávek </w:t>
      </w:r>
      <w:r w:rsidR="00BE01AD">
        <w:rPr>
          <w:rFonts w:ascii="Arial" w:hAnsi="Arial" w:cs="Arial"/>
          <w:sz w:val="22"/>
          <w:szCs w:val="22"/>
        </w:rPr>
        <w:t>O</w:t>
      </w:r>
      <w:r w:rsidR="003430D9" w:rsidRPr="00205BDA">
        <w:rPr>
          <w:rFonts w:ascii="Arial" w:hAnsi="Arial" w:cs="Arial"/>
          <w:sz w:val="22"/>
          <w:szCs w:val="22"/>
        </w:rPr>
        <w:t xml:space="preserve">bjednatele vůči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vzniklých při </w:t>
      </w:r>
      <w:r w:rsidR="005D11B2">
        <w:rPr>
          <w:rFonts w:ascii="Arial" w:hAnsi="Arial" w:cs="Arial"/>
          <w:sz w:val="22"/>
          <w:szCs w:val="22"/>
        </w:rPr>
        <w:t>plnění závazků a ujednání této S</w:t>
      </w:r>
      <w:r w:rsidRPr="00205BDA">
        <w:rPr>
          <w:rFonts w:ascii="Arial" w:hAnsi="Arial" w:cs="Arial"/>
          <w:sz w:val="22"/>
          <w:szCs w:val="22"/>
        </w:rPr>
        <w:t>mlouvy je přípustné.</w:t>
      </w:r>
    </w:p>
    <w:p w14:paraId="03A03413" w14:textId="77777777" w:rsidR="007233C6" w:rsidRPr="007A3FF7" w:rsidRDefault="007233C6" w:rsidP="00ED0DB3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33FA73FA" w14:textId="77777777" w:rsidR="00ED0DB3" w:rsidRPr="007A3FF7" w:rsidRDefault="005D11B2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mohou S</w:t>
      </w:r>
      <w:r w:rsidR="00ED0DB3" w:rsidRPr="007A3FF7">
        <w:rPr>
          <w:rFonts w:ascii="Arial" w:hAnsi="Arial" w:cs="Arial"/>
          <w:sz w:val="22"/>
          <w:szCs w:val="22"/>
        </w:rPr>
        <w:t>mlouvu ukončit písemnou dohodou nebo formou písemného odstoupení.</w:t>
      </w:r>
    </w:p>
    <w:p w14:paraId="2A4004B4" w14:textId="77777777" w:rsidR="00ED0DB3" w:rsidRPr="00205BDA" w:rsidRDefault="00ED0DB3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nebo </w:t>
      </w:r>
      <w:r w:rsidR="00BE01AD">
        <w:rPr>
          <w:rFonts w:ascii="Arial" w:hAnsi="Arial" w:cs="Arial"/>
          <w:sz w:val="22"/>
          <w:szCs w:val="22"/>
        </w:rPr>
        <w:t>Z</w:t>
      </w:r>
      <w:r w:rsidR="005D11B2">
        <w:rPr>
          <w:rFonts w:ascii="Arial" w:hAnsi="Arial" w:cs="Arial"/>
          <w:sz w:val="22"/>
          <w:szCs w:val="22"/>
        </w:rPr>
        <w:t>hotovitel mají právo od S</w:t>
      </w:r>
      <w:r w:rsidRPr="007A3FF7">
        <w:rPr>
          <w:rFonts w:ascii="Arial" w:hAnsi="Arial" w:cs="Arial"/>
          <w:sz w:val="22"/>
          <w:szCs w:val="22"/>
        </w:rPr>
        <w:t>mlouvy odstoupit na základě skutečností vyplý</w:t>
      </w:r>
      <w:r w:rsidR="005D11B2">
        <w:rPr>
          <w:rFonts w:ascii="Arial" w:hAnsi="Arial" w:cs="Arial"/>
          <w:sz w:val="22"/>
          <w:szCs w:val="22"/>
        </w:rPr>
        <w:t>vajících ze zákona nebo z této Smlouvy. Každá ze stran S</w:t>
      </w:r>
      <w:r w:rsidRPr="007A3FF7">
        <w:rPr>
          <w:rFonts w:ascii="Arial" w:hAnsi="Arial" w:cs="Arial"/>
          <w:sz w:val="22"/>
          <w:szCs w:val="22"/>
        </w:rPr>
        <w:t>mlouvy je povinna svoje odstoupení písemně oznámit druhé straně</w:t>
      </w:r>
      <w:r w:rsidR="009D5754">
        <w:rPr>
          <w:rFonts w:ascii="Arial" w:hAnsi="Arial" w:cs="Arial"/>
          <w:sz w:val="22"/>
          <w:szCs w:val="22"/>
        </w:rPr>
        <w:t xml:space="preserve">. Odstoupení je účinné </w:t>
      </w:r>
      <w:r w:rsidR="009E7592">
        <w:rPr>
          <w:rFonts w:ascii="Arial" w:hAnsi="Arial" w:cs="Arial"/>
          <w:sz w:val="22"/>
          <w:szCs w:val="22"/>
        </w:rPr>
        <w:t>10. den po doručení oznámení o odstoupení.</w:t>
      </w:r>
      <w:r w:rsidRPr="00205BDA">
        <w:rPr>
          <w:rFonts w:ascii="Arial" w:hAnsi="Arial" w:cs="Arial"/>
          <w:sz w:val="22"/>
          <w:szCs w:val="22"/>
        </w:rPr>
        <w:t xml:space="preserve"> V odstoupení musí být dále uveden důvo</w:t>
      </w:r>
      <w:r w:rsidR="005D11B2">
        <w:rPr>
          <w:rFonts w:ascii="Arial" w:hAnsi="Arial" w:cs="Arial"/>
          <w:sz w:val="22"/>
          <w:szCs w:val="22"/>
        </w:rPr>
        <w:t>d, pro který smluvní strana od S</w:t>
      </w:r>
      <w:r w:rsidRPr="00205BDA">
        <w:rPr>
          <w:rFonts w:ascii="Arial" w:hAnsi="Arial" w:cs="Arial"/>
          <w:sz w:val="22"/>
          <w:szCs w:val="22"/>
        </w:rPr>
        <w:t xml:space="preserve">mlouvy odstupuje. </w:t>
      </w:r>
    </w:p>
    <w:p w14:paraId="750140C8" w14:textId="13CA2348" w:rsidR="007E1681" w:rsidRPr="00205BDA" w:rsidRDefault="005D11B2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odstoupení od S</w:t>
      </w:r>
      <w:r w:rsidR="007E1681" w:rsidRPr="00205BDA">
        <w:rPr>
          <w:rFonts w:ascii="Arial" w:hAnsi="Arial" w:cs="Arial"/>
          <w:sz w:val="22"/>
          <w:szCs w:val="22"/>
        </w:rPr>
        <w:t xml:space="preserve">mlouvy musí smluvní strany provést veškerá opatření tak, aby nevznikla na prováděném </w:t>
      </w:r>
      <w:r w:rsidR="003430D9" w:rsidRPr="00205BDA">
        <w:rPr>
          <w:rFonts w:ascii="Arial" w:hAnsi="Arial" w:cs="Arial"/>
          <w:sz w:val="22"/>
          <w:szCs w:val="22"/>
        </w:rPr>
        <w:t>d</w:t>
      </w:r>
      <w:r w:rsidR="007E1681" w:rsidRPr="00205BDA">
        <w:rPr>
          <w:rFonts w:ascii="Arial" w:hAnsi="Arial" w:cs="Arial"/>
          <w:sz w:val="22"/>
          <w:szCs w:val="22"/>
        </w:rPr>
        <w:t xml:space="preserve">íle, na majetku </w:t>
      </w:r>
      <w:r w:rsidR="00905A7F">
        <w:rPr>
          <w:rFonts w:ascii="Arial" w:hAnsi="Arial" w:cs="Arial"/>
          <w:sz w:val="22"/>
          <w:szCs w:val="22"/>
        </w:rPr>
        <w:t xml:space="preserve">Objednatele </w:t>
      </w:r>
      <w:r w:rsidR="007E1681" w:rsidRPr="00205BDA">
        <w:rPr>
          <w:rFonts w:ascii="Arial" w:hAnsi="Arial" w:cs="Arial"/>
          <w:sz w:val="22"/>
          <w:szCs w:val="22"/>
        </w:rPr>
        <w:t>anebo zdraví osob škoda.</w:t>
      </w:r>
    </w:p>
    <w:p w14:paraId="4C1F3F3A" w14:textId="77777777" w:rsidR="003430D9" w:rsidRPr="00943DFD" w:rsidRDefault="003430D9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43DFD">
        <w:rPr>
          <w:rFonts w:ascii="Arial" w:hAnsi="Arial" w:cs="Arial"/>
          <w:sz w:val="22"/>
          <w:szCs w:val="22"/>
        </w:rPr>
        <w:t>Objednatel je</w:t>
      </w:r>
      <w:r w:rsidR="005D11B2">
        <w:rPr>
          <w:rFonts w:ascii="Arial" w:hAnsi="Arial" w:cs="Arial"/>
          <w:sz w:val="22"/>
          <w:szCs w:val="22"/>
        </w:rPr>
        <w:t xml:space="preserve"> oprávněn písemně odstoupit od S</w:t>
      </w:r>
      <w:r w:rsidRPr="00943DFD">
        <w:rPr>
          <w:rFonts w:ascii="Arial" w:hAnsi="Arial" w:cs="Arial"/>
          <w:sz w:val="22"/>
          <w:szCs w:val="22"/>
        </w:rPr>
        <w:t>mlouvy, pokud:</w:t>
      </w:r>
    </w:p>
    <w:p w14:paraId="65C97699" w14:textId="18E0CA2E" w:rsidR="007E1681" w:rsidRPr="007A3FF7" w:rsidRDefault="00BE01AD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je v prodlení s řádným protokolárním předáním </w:t>
      </w:r>
      <w:r w:rsidR="002A755A">
        <w:rPr>
          <w:rFonts w:ascii="Arial" w:hAnsi="Arial" w:cs="Arial"/>
          <w:sz w:val="22"/>
          <w:szCs w:val="22"/>
        </w:rPr>
        <w:t>d</w:t>
      </w:r>
      <w:r w:rsidR="007E1681" w:rsidRPr="007A3FF7">
        <w:rPr>
          <w:rFonts w:ascii="Arial" w:hAnsi="Arial" w:cs="Arial"/>
          <w:sz w:val="22"/>
          <w:szCs w:val="22"/>
        </w:rPr>
        <w:t>íla o dobu delší než 15 dnů,</w:t>
      </w:r>
    </w:p>
    <w:p w14:paraId="7CD7C650" w14:textId="77777777" w:rsidR="007E1681" w:rsidRPr="007A3FF7" w:rsidRDefault="00BE01AD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neoprávněně zastavil či přerušil práce na díle na dobu delší než 5 </w:t>
      </w:r>
      <w:r w:rsidR="005D11B2">
        <w:rPr>
          <w:rFonts w:ascii="Arial" w:hAnsi="Arial" w:cs="Arial"/>
          <w:sz w:val="22"/>
          <w:szCs w:val="22"/>
        </w:rPr>
        <w:t>dnů v rozporu s touto S</w:t>
      </w:r>
      <w:r w:rsidR="007E1681" w:rsidRPr="007A3FF7">
        <w:rPr>
          <w:rFonts w:ascii="Arial" w:hAnsi="Arial" w:cs="Arial"/>
          <w:sz w:val="22"/>
          <w:szCs w:val="22"/>
        </w:rPr>
        <w:t>mlouvou,</w:t>
      </w:r>
    </w:p>
    <w:p w14:paraId="7CDFD921" w14:textId="77777777" w:rsidR="007E1681" w:rsidRPr="007A3FF7" w:rsidRDefault="007E1681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prohlášen konkurs nebo jeho insolvence je řešena jinými způsoby dle zákona č. 182/2006 Sb., o úpadku a způsobech jeho řešení, ve znění pozdějších předpisů, návrh na prohlášení konkursu 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zamítnut pro nedostatek majetku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hotovitele,</w:t>
      </w:r>
    </w:p>
    <w:p w14:paraId="3299C0BF" w14:textId="77777777" w:rsidR="007E1681" w:rsidRPr="007A3FF7" w:rsidRDefault="00BE01AD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vstoupil do likvidace,</w:t>
      </w:r>
    </w:p>
    <w:p w14:paraId="4F843FAB" w14:textId="77777777" w:rsidR="007E1681" w:rsidRPr="007A3FF7" w:rsidRDefault="007E1681" w:rsidP="007E1681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nastane vyšší moc, která na dobu delší než 60 dnů znemožní některé ze smluvn</w:t>
      </w:r>
      <w:r w:rsidR="005D11B2">
        <w:rPr>
          <w:rFonts w:ascii="Arial" w:hAnsi="Arial" w:cs="Arial"/>
          <w:sz w:val="22"/>
          <w:szCs w:val="22"/>
        </w:rPr>
        <w:t>ích stran plnit své závazky ze S</w:t>
      </w:r>
      <w:r w:rsidRPr="007A3FF7">
        <w:rPr>
          <w:rFonts w:ascii="Arial" w:hAnsi="Arial" w:cs="Arial"/>
          <w:sz w:val="22"/>
          <w:szCs w:val="22"/>
        </w:rPr>
        <w:t>mlouvy,</w:t>
      </w:r>
    </w:p>
    <w:p w14:paraId="1F8B6C9F" w14:textId="77777777" w:rsidR="0096157C" w:rsidRDefault="007E1681" w:rsidP="0096157C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uvedl v nabídce do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 na zákl</w:t>
      </w:r>
      <w:r w:rsidR="00335ECC">
        <w:rPr>
          <w:rFonts w:ascii="Arial" w:hAnsi="Arial" w:cs="Arial"/>
          <w:sz w:val="22"/>
          <w:szCs w:val="22"/>
        </w:rPr>
        <w:t>adě kterého byla uzavřena tato S</w:t>
      </w:r>
      <w:r w:rsidRPr="007A3FF7">
        <w:rPr>
          <w:rFonts w:ascii="Arial" w:hAnsi="Arial" w:cs="Arial"/>
          <w:sz w:val="22"/>
          <w:szCs w:val="22"/>
        </w:rPr>
        <w:t xml:space="preserve">mlouva, informace nebo doklady, které neodpovídají skutečnosti a měly nebo mohly mít vliv na výsledek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</w:t>
      </w:r>
    </w:p>
    <w:p w14:paraId="42D2E003" w14:textId="77777777" w:rsidR="009E7592" w:rsidRPr="0096157C" w:rsidRDefault="007E1681" w:rsidP="0096157C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6157C">
        <w:rPr>
          <w:rFonts w:ascii="Arial" w:hAnsi="Arial" w:cs="Arial"/>
          <w:sz w:val="22"/>
          <w:szCs w:val="22"/>
        </w:rPr>
        <w:t xml:space="preserve">v případě, že </w:t>
      </w:r>
      <w:r w:rsidR="00BE01AD" w:rsidRPr="0096157C">
        <w:rPr>
          <w:rFonts w:ascii="Arial" w:hAnsi="Arial" w:cs="Arial"/>
          <w:sz w:val="22"/>
          <w:szCs w:val="22"/>
        </w:rPr>
        <w:t>Z</w:t>
      </w:r>
      <w:r w:rsidRPr="0096157C">
        <w:rPr>
          <w:rFonts w:ascii="Arial" w:hAnsi="Arial" w:cs="Arial"/>
          <w:sz w:val="22"/>
          <w:szCs w:val="22"/>
        </w:rPr>
        <w:t xml:space="preserve">hotovitel k výzvě </w:t>
      </w:r>
      <w:r w:rsidR="00BE01AD" w:rsidRPr="0096157C">
        <w:rPr>
          <w:rFonts w:ascii="Arial" w:hAnsi="Arial" w:cs="Arial"/>
          <w:sz w:val="22"/>
          <w:szCs w:val="22"/>
        </w:rPr>
        <w:t>O</w:t>
      </w:r>
      <w:r w:rsidR="005D11B2">
        <w:rPr>
          <w:rFonts w:ascii="Arial" w:hAnsi="Arial" w:cs="Arial"/>
          <w:sz w:val="22"/>
          <w:szCs w:val="22"/>
        </w:rPr>
        <w:t>bjednatele neprokáže trvání S</w:t>
      </w:r>
      <w:r w:rsidRPr="0096157C">
        <w:rPr>
          <w:rFonts w:ascii="Arial" w:hAnsi="Arial" w:cs="Arial"/>
          <w:sz w:val="22"/>
          <w:szCs w:val="22"/>
        </w:rPr>
        <w:t xml:space="preserve">mlouvy </w:t>
      </w:r>
      <w:r w:rsidRPr="0096157C">
        <w:rPr>
          <w:rFonts w:ascii="Arial" w:hAnsi="Arial" w:cs="Arial"/>
          <w:sz w:val="22"/>
          <w:szCs w:val="22"/>
        </w:rPr>
        <w:br/>
        <w:t>o pojištění odpovědnosti za škody vzniklé v souvislosti s jeho činností a to ani v dodatečně stanovené lhůtě.</w:t>
      </w:r>
    </w:p>
    <w:p w14:paraId="2EE89B2C" w14:textId="77777777" w:rsidR="0096157C" w:rsidRDefault="0096157C" w:rsidP="0096157C">
      <w:pPr>
        <w:ind w:left="1224"/>
        <w:jc w:val="both"/>
        <w:rPr>
          <w:rFonts w:ascii="Arial" w:hAnsi="Arial" w:cs="Arial"/>
          <w:sz w:val="22"/>
          <w:szCs w:val="22"/>
        </w:rPr>
      </w:pPr>
    </w:p>
    <w:p w14:paraId="4EB46969" w14:textId="60B5820A" w:rsidR="00C475F5" w:rsidRPr="006E43EB" w:rsidRDefault="009E7592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="005D11B2">
        <w:rPr>
          <w:rFonts w:ascii="Arial" w:hAnsi="Arial" w:cs="Arial"/>
          <w:sz w:val="22"/>
          <w:szCs w:val="22"/>
        </w:rPr>
        <w:t>se zavazují v případě ukončení S</w:t>
      </w:r>
      <w:r>
        <w:rPr>
          <w:rFonts w:ascii="Arial" w:hAnsi="Arial" w:cs="Arial"/>
          <w:sz w:val="22"/>
          <w:szCs w:val="22"/>
        </w:rPr>
        <w:t>mlouvy z jakéhokoliv důvodu provést vzáj</w:t>
      </w:r>
      <w:r w:rsidR="005D11B2">
        <w:rPr>
          <w:rFonts w:ascii="Arial" w:hAnsi="Arial" w:cs="Arial"/>
          <w:sz w:val="22"/>
          <w:szCs w:val="22"/>
        </w:rPr>
        <w:t>emné vypořádání závazku z této S</w:t>
      </w:r>
      <w:r>
        <w:rPr>
          <w:rFonts w:ascii="Arial" w:hAnsi="Arial" w:cs="Arial"/>
          <w:sz w:val="22"/>
          <w:szCs w:val="22"/>
        </w:rPr>
        <w:t xml:space="preserve">mlouvy, a to do 1 měsíce od </w:t>
      </w:r>
      <w:r w:rsidR="005D11B2">
        <w:rPr>
          <w:rFonts w:ascii="Arial" w:hAnsi="Arial" w:cs="Arial"/>
          <w:sz w:val="22"/>
          <w:szCs w:val="22"/>
        </w:rPr>
        <w:t>ukončení S</w:t>
      </w:r>
      <w:r>
        <w:rPr>
          <w:rFonts w:ascii="Arial" w:hAnsi="Arial" w:cs="Arial"/>
          <w:sz w:val="22"/>
          <w:szCs w:val="22"/>
        </w:rPr>
        <w:t>mlouvy.</w:t>
      </w:r>
    </w:p>
    <w:p w14:paraId="069201A8" w14:textId="77777777" w:rsidR="007233C6" w:rsidRDefault="007233C6" w:rsidP="00ED0DB3">
      <w:pPr>
        <w:numPr>
          <w:ilvl w:val="0"/>
          <w:numId w:val="21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Závěrečná ustanovení</w:t>
      </w:r>
    </w:p>
    <w:p w14:paraId="1E0DBEB8" w14:textId="77777777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</w:t>
      </w:r>
      <w:r w:rsidRPr="00486C8D">
        <w:rPr>
          <w:rFonts w:ascii="Arial" w:hAnsi="Arial" w:cs="Arial"/>
          <w:sz w:val="22"/>
          <w:szCs w:val="22"/>
        </w:rPr>
        <w:t xml:space="preserve"> nabývá  platnosti dnem podpisu oběma </w:t>
      </w:r>
      <w:r>
        <w:rPr>
          <w:rFonts w:ascii="Arial" w:hAnsi="Arial" w:cs="Arial"/>
          <w:sz w:val="22"/>
          <w:szCs w:val="22"/>
        </w:rPr>
        <w:t>s</w:t>
      </w:r>
      <w:r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>
        <w:rPr>
          <w:rFonts w:ascii="Arial" w:hAnsi="Arial" w:cs="Arial"/>
          <w:sz w:val="22"/>
          <w:szCs w:val="22"/>
        </w:rPr>
        <w:t>u</w:t>
      </w:r>
      <w:r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Pr="002E74F6">
        <w:rPr>
          <w:rFonts w:ascii="Arial" w:hAnsi="Arial" w:cs="Arial"/>
          <w:sz w:val="22"/>
          <w:szCs w:val="22"/>
        </w:rPr>
        <w:t>smluv dle zák. č. 340/2015 Sb., o zvláštních podmínkách účinnosti některých smluv, uveřejňování těchto smluv a registru smluv, (zákon o registru smluv</w:t>
      </w:r>
      <w:r>
        <w:rPr>
          <w:rFonts w:ascii="Arial" w:hAnsi="Arial" w:cs="Arial"/>
          <w:sz w:val="22"/>
          <w:szCs w:val="22"/>
        </w:rPr>
        <w:t>)</w:t>
      </w:r>
      <w:r w:rsidRPr="00B44F33">
        <w:rPr>
          <w:rFonts w:ascii="Arial" w:hAnsi="Arial" w:cs="Arial"/>
          <w:sz w:val="22"/>
          <w:szCs w:val="22"/>
        </w:rPr>
        <w:t xml:space="preserve"> </w:t>
      </w:r>
      <w:r w:rsidRPr="002E74F6">
        <w:rPr>
          <w:rFonts w:ascii="Arial" w:hAnsi="Arial" w:cs="Arial"/>
          <w:sz w:val="22"/>
          <w:szCs w:val="22"/>
        </w:rPr>
        <w:t xml:space="preserve">v platném znění. </w:t>
      </w:r>
    </w:p>
    <w:p w14:paraId="105A66B3" w14:textId="77777777" w:rsidR="00FB2DFA" w:rsidRPr="00C91278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</w:t>
      </w:r>
      <w:r>
        <w:rPr>
          <w:rFonts w:ascii="Arial" w:hAnsi="Arial" w:cs="Arial"/>
          <w:sz w:val="22"/>
          <w:szCs w:val="22"/>
        </w:rPr>
        <w:t>sjednávají, že uveřejnění této Smlouvy</w:t>
      </w:r>
      <w:r w:rsidRPr="00C91278">
        <w:rPr>
          <w:rFonts w:ascii="Arial" w:hAnsi="Arial" w:cs="Arial"/>
          <w:sz w:val="22"/>
          <w:szCs w:val="22"/>
        </w:rPr>
        <w:t xml:space="preserve"> v registru smluv dle zákona č. 340/2015 Sb., o zvláštních podmínkách účinnosti některých smluv, uveřejňování těchto smluv a registru smluv (zákon o registru smluv), v platném znění, zajistí Městská čás</w:t>
      </w:r>
      <w:r>
        <w:rPr>
          <w:rFonts w:ascii="Arial" w:hAnsi="Arial" w:cs="Arial"/>
          <w:sz w:val="22"/>
          <w:szCs w:val="22"/>
        </w:rPr>
        <w:t>t Praha 7 do 30 dnů od podpisu Smlouvy</w:t>
      </w:r>
      <w:r w:rsidRPr="00C91278">
        <w:rPr>
          <w:rFonts w:ascii="Arial" w:hAnsi="Arial" w:cs="Arial"/>
          <w:sz w:val="22"/>
          <w:szCs w:val="22"/>
        </w:rPr>
        <w:t xml:space="preserve"> a neprodleně bude druhou smluvní stranu o provedeném uveřejnění v registru smluv informovat.</w:t>
      </w:r>
    </w:p>
    <w:p w14:paraId="772289EF" w14:textId="77777777" w:rsidR="00FB2DFA" w:rsidRPr="00152400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>
        <w:rPr>
          <w:rFonts w:ascii="Arial" w:hAnsi="Arial" w:cs="Arial"/>
          <w:sz w:val="22"/>
          <w:szCs w:val="22"/>
        </w:rPr>
        <w:t>Smlouvy</w:t>
      </w:r>
      <w:r w:rsidRPr="00486C8D">
        <w:rPr>
          <w:rFonts w:ascii="Arial" w:hAnsi="Arial" w:cs="Arial"/>
          <w:sz w:val="22"/>
          <w:szCs w:val="22"/>
        </w:rPr>
        <w:t xml:space="preserve"> lze činit pouze písemnou formou vzestupně číslovaných dodatků podepsaných oprávněnými zástupci smluvních stran.</w:t>
      </w:r>
    </w:p>
    <w:p w14:paraId="03129CC6" w14:textId="77777777" w:rsidR="00FB2DFA" w:rsidRPr="001A578C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1A578C">
        <w:rPr>
          <w:rFonts w:ascii="Arial" w:hAnsi="Arial" w:cs="Arial"/>
          <w:sz w:val="22"/>
          <w:szCs w:val="22"/>
        </w:rPr>
        <w:t xml:space="preserve"> je oprávněn bez souhlasu Zhotovitele postoupit pohledávky či jejich části vzniklé na základě této </w:t>
      </w:r>
      <w:r>
        <w:rPr>
          <w:rFonts w:ascii="Arial" w:hAnsi="Arial" w:cs="Arial"/>
          <w:sz w:val="22"/>
          <w:szCs w:val="22"/>
        </w:rPr>
        <w:t>Smlouvy</w:t>
      </w:r>
      <w:r w:rsidRPr="00800979">
        <w:rPr>
          <w:rFonts w:ascii="Arial" w:hAnsi="Arial" w:cs="Arial"/>
          <w:sz w:val="22"/>
          <w:szCs w:val="22"/>
        </w:rPr>
        <w:t xml:space="preserve"> na jinou osobu. Zhotovitel je oprávněn postoupit pohledávky či jejich</w:t>
      </w:r>
      <w:r>
        <w:rPr>
          <w:rFonts w:ascii="Arial" w:hAnsi="Arial" w:cs="Arial"/>
          <w:sz w:val="22"/>
          <w:szCs w:val="22"/>
        </w:rPr>
        <w:t xml:space="preserve"> části vzniklé na základě této Smlouvy</w:t>
      </w:r>
      <w:r w:rsidRPr="00800979">
        <w:rPr>
          <w:rFonts w:ascii="Arial" w:hAnsi="Arial" w:cs="Arial"/>
          <w:sz w:val="22"/>
          <w:szCs w:val="22"/>
        </w:rPr>
        <w:t xml:space="preserve"> na jinou os</w:t>
      </w:r>
      <w:r>
        <w:rPr>
          <w:rFonts w:ascii="Arial" w:hAnsi="Arial" w:cs="Arial"/>
          <w:sz w:val="22"/>
          <w:szCs w:val="22"/>
        </w:rPr>
        <w:t xml:space="preserve">obu pouze s předchozím písemným </w:t>
      </w:r>
      <w:r w:rsidRPr="00800979">
        <w:rPr>
          <w:rFonts w:ascii="Arial" w:hAnsi="Arial" w:cs="Arial"/>
          <w:sz w:val="22"/>
          <w:szCs w:val="22"/>
        </w:rPr>
        <w:t xml:space="preserve">souhlasem </w:t>
      </w:r>
      <w:r>
        <w:rPr>
          <w:rFonts w:ascii="Arial" w:hAnsi="Arial" w:cs="Arial"/>
          <w:sz w:val="22"/>
          <w:szCs w:val="22"/>
        </w:rPr>
        <w:t>Objednatel</w:t>
      </w:r>
      <w:r w:rsidRPr="00800979">
        <w:rPr>
          <w:rFonts w:ascii="Arial" w:hAnsi="Arial" w:cs="Arial"/>
          <w:sz w:val="22"/>
          <w:szCs w:val="22"/>
        </w:rPr>
        <w:t xml:space="preserve">e. </w:t>
      </w:r>
      <w:r w:rsidRPr="001A578C">
        <w:rPr>
          <w:rFonts w:ascii="Arial" w:hAnsi="Arial" w:cs="Arial"/>
          <w:sz w:val="22"/>
          <w:szCs w:val="22"/>
        </w:rPr>
        <w:t xml:space="preserve">Zhotovitel má v případě neplnění </w:t>
      </w:r>
      <w:r>
        <w:rPr>
          <w:rFonts w:ascii="Arial" w:hAnsi="Arial" w:cs="Arial"/>
          <w:sz w:val="22"/>
          <w:szCs w:val="22"/>
        </w:rPr>
        <w:t>závazků z této Smlouvy Objednatel</w:t>
      </w:r>
      <w:r w:rsidRPr="001A578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</w:t>
      </w:r>
      <w:r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>
        <w:rPr>
          <w:rFonts w:ascii="Arial" w:hAnsi="Arial" w:cs="Arial"/>
          <w:sz w:val="22"/>
          <w:szCs w:val="22"/>
        </w:rPr>
        <w:t>Z</w:t>
      </w:r>
      <w:r w:rsidRPr="001A578C">
        <w:rPr>
          <w:rFonts w:ascii="Arial" w:hAnsi="Arial" w:cs="Arial"/>
          <w:sz w:val="22"/>
          <w:szCs w:val="22"/>
        </w:rPr>
        <w:t xml:space="preserve">hotovitel povinen sdělit </w:t>
      </w:r>
      <w:r>
        <w:rPr>
          <w:rFonts w:ascii="Arial" w:hAnsi="Arial" w:cs="Arial"/>
          <w:sz w:val="22"/>
          <w:szCs w:val="22"/>
        </w:rPr>
        <w:t>Objednatel</w:t>
      </w:r>
      <w:r w:rsidRPr="001A578C">
        <w:rPr>
          <w:rFonts w:ascii="Arial" w:hAnsi="Arial" w:cs="Arial"/>
          <w:sz w:val="22"/>
          <w:szCs w:val="22"/>
        </w:rPr>
        <w:t>i písemně nejpozději 3 dn</w:t>
      </w:r>
      <w:r>
        <w:rPr>
          <w:rFonts w:ascii="Arial" w:hAnsi="Arial" w:cs="Arial"/>
          <w:sz w:val="22"/>
          <w:szCs w:val="22"/>
        </w:rPr>
        <w:t>y</w:t>
      </w:r>
      <w:r w:rsidRPr="001A578C">
        <w:rPr>
          <w:rFonts w:ascii="Arial" w:hAnsi="Arial" w:cs="Arial"/>
          <w:sz w:val="22"/>
          <w:szCs w:val="22"/>
        </w:rPr>
        <w:t xml:space="preserve"> předem. V takovém případě je Zhotovitel </w:t>
      </w:r>
      <w:r>
        <w:rPr>
          <w:rFonts w:ascii="Arial" w:hAnsi="Arial" w:cs="Arial"/>
          <w:sz w:val="22"/>
          <w:szCs w:val="22"/>
        </w:rPr>
        <w:t xml:space="preserve">současně </w:t>
      </w:r>
      <w:r w:rsidRPr="001A578C">
        <w:rPr>
          <w:rFonts w:ascii="Arial" w:hAnsi="Arial" w:cs="Arial"/>
          <w:sz w:val="22"/>
          <w:szCs w:val="22"/>
        </w:rPr>
        <w:t xml:space="preserve">povinen učinit veškerá opatření pro zabránění škod na majetku </w:t>
      </w:r>
      <w:r>
        <w:rPr>
          <w:rFonts w:ascii="Arial" w:hAnsi="Arial" w:cs="Arial"/>
          <w:sz w:val="22"/>
          <w:szCs w:val="22"/>
        </w:rPr>
        <w:t>Objednatel</w:t>
      </w:r>
      <w:r w:rsidRPr="001A578C">
        <w:rPr>
          <w:rFonts w:ascii="Arial" w:hAnsi="Arial" w:cs="Arial"/>
          <w:sz w:val="22"/>
          <w:szCs w:val="22"/>
        </w:rPr>
        <w:t>e.</w:t>
      </w:r>
    </w:p>
    <w:p w14:paraId="7C1510A6" w14:textId="12D4FEAC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Případné spory z této </w:t>
      </w:r>
      <w:r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se smluvní strany zavazují nejprve pokusit vyřešit smírně. </w:t>
      </w:r>
      <w:bookmarkStart w:id="2" w:name="_Ref252981932"/>
      <w:r w:rsidR="000C52FB">
        <w:rPr>
          <w:rFonts w:ascii="Arial" w:hAnsi="Arial" w:cs="Arial"/>
          <w:sz w:val="22"/>
          <w:szCs w:val="22"/>
        </w:rPr>
        <w:t>V</w:t>
      </w:r>
      <w:r w:rsidRPr="007A3FF7">
        <w:rPr>
          <w:rFonts w:ascii="Arial" w:hAnsi="Arial" w:cs="Arial"/>
          <w:sz w:val="22"/>
          <w:szCs w:val="22"/>
        </w:rPr>
        <w:t xml:space="preserve"> případě řešení sporů soudní cestou bude místně příslušným soudem Obvodní soud pro Prahu 7.</w:t>
      </w:r>
      <w:bookmarkEnd w:id="2"/>
      <w:r w:rsidRPr="007A3FF7">
        <w:rPr>
          <w:rFonts w:ascii="Arial" w:hAnsi="Arial" w:cs="Arial"/>
          <w:sz w:val="22"/>
          <w:szCs w:val="22"/>
        </w:rPr>
        <w:t xml:space="preserve"> Pro zamezení jakýchkoli pochyb smluvní strany konstatují, že pro řešení sporů sjednávají výlučnou jurisdikci českých soudů. </w:t>
      </w:r>
    </w:p>
    <w:p w14:paraId="4F2C9D67" w14:textId="77777777" w:rsidR="00FB2DFA" w:rsidRPr="00D85CB2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D06EC">
        <w:rPr>
          <w:rFonts w:ascii="Arial" w:hAnsi="Arial" w:cs="Arial"/>
          <w:sz w:val="22"/>
          <w:szCs w:val="22"/>
        </w:rPr>
        <w:t>Smluvní strany si vzájemně doručují na adresy uvedené v záhlaví této Smlouvy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7D9F54F3" w14:textId="77777777" w:rsidR="00FB2DFA" w:rsidRPr="00205BD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.</w:t>
      </w:r>
    </w:p>
    <w:p w14:paraId="648AFAFE" w14:textId="0802B70A" w:rsidR="00FB2DFA" w:rsidRPr="00AA557E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 či k jeho části podle zák. č. 89/2012 Sb.</w:t>
      </w:r>
      <w:r>
        <w:rPr>
          <w:rFonts w:ascii="Arial" w:hAnsi="Arial" w:cs="Arial"/>
          <w:sz w:val="22"/>
          <w:szCs w:val="22"/>
        </w:rPr>
        <w:t>, občanský zákoník, v platném znění</w:t>
      </w:r>
      <w:r w:rsidR="002A75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jako ke zdánlivému právnímu jednání nepřihlíží, nebo že kterékoli ustanovení této </w:t>
      </w:r>
      <w:r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 či jeho část je nebo se stane neplatným, neúčinným nebo nevymahatelným, nebude 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. Smluvní strany se zavazují nahradit takové neplatné, neúčinné 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42CBC0E8" w14:textId="77777777" w:rsidR="00FB2DFA" w:rsidRPr="007A3FF7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se dohodly, že usta</w:t>
      </w:r>
      <w:r>
        <w:rPr>
          <w:rFonts w:ascii="Arial" w:hAnsi="Arial" w:cs="Arial"/>
          <w:sz w:val="22"/>
          <w:szCs w:val="22"/>
        </w:rPr>
        <w:t>novení § 577 OZ</w:t>
      </w:r>
      <w:r w:rsidRPr="007A3FF7">
        <w:rPr>
          <w:rFonts w:ascii="Arial" w:hAnsi="Arial" w:cs="Arial"/>
          <w:sz w:val="22"/>
          <w:szCs w:val="22"/>
        </w:rPr>
        <w:t xml:space="preserve"> se nepoužije. Určení množstevního, časového, územního nebo jiného rozsahu v této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>mlouvě je pevně určeno autonomní dohodou smluvních stran a soud není oprávněn dohodu smluvních stran v tomto smyslu měnit.</w:t>
      </w:r>
    </w:p>
    <w:p w14:paraId="1DB46DEF" w14:textId="77777777" w:rsidR="00FB2DFA" w:rsidRPr="00BA37F0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A37F0">
        <w:rPr>
          <w:rFonts w:ascii="Arial" w:hAnsi="Arial" w:cs="Arial"/>
          <w:sz w:val="22"/>
          <w:szCs w:val="22"/>
        </w:rPr>
        <w:t xml:space="preserve">Dle § 1765 OZ na sebe </w:t>
      </w:r>
      <w:r>
        <w:rPr>
          <w:rFonts w:ascii="Arial" w:hAnsi="Arial" w:cs="Arial"/>
          <w:sz w:val="22"/>
          <w:szCs w:val="22"/>
        </w:rPr>
        <w:t>Z</w:t>
      </w:r>
      <w:r w:rsidRPr="00BA37F0">
        <w:rPr>
          <w:rFonts w:ascii="Arial" w:hAnsi="Arial" w:cs="Arial"/>
          <w:sz w:val="22"/>
          <w:szCs w:val="22"/>
        </w:rPr>
        <w:t xml:space="preserve">hotovitel převzal nebezpečí změny okolností. Před uzavřením </w:t>
      </w:r>
      <w:r>
        <w:rPr>
          <w:rFonts w:ascii="Arial" w:hAnsi="Arial" w:cs="Arial"/>
          <w:sz w:val="22"/>
          <w:szCs w:val="22"/>
        </w:rPr>
        <w:t>Smlouvy</w:t>
      </w:r>
      <w:r w:rsidRPr="00BA37F0">
        <w:rPr>
          <w:rFonts w:ascii="Arial" w:hAnsi="Arial" w:cs="Arial"/>
          <w:sz w:val="22"/>
          <w:szCs w:val="22"/>
        </w:rPr>
        <w:t xml:space="preserve"> smluvní strany zvážily hospodářskou, ekonomickou i faktickou situaci a jsou si plně vědomy okolností </w:t>
      </w:r>
      <w:r>
        <w:rPr>
          <w:rFonts w:ascii="Arial" w:hAnsi="Arial" w:cs="Arial"/>
          <w:sz w:val="22"/>
          <w:szCs w:val="22"/>
        </w:rPr>
        <w:t>Smlouvy</w:t>
      </w:r>
      <w:r w:rsidRPr="00BA37F0">
        <w:rPr>
          <w:rFonts w:ascii="Arial" w:hAnsi="Arial" w:cs="Arial"/>
          <w:sz w:val="22"/>
          <w:szCs w:val="22"/>
        </w:rPr>
        <w:t xml:space="preserve">. Zhotovitel není oprávněn domáhat se změny </w:t>
      </w:r>
      <w:r>
        <w:rPr>
          <w:rFonts w:ascii="Arial" w:hAnsi="Arial" w:cs="Arial"/>
          <w:sz w:val="22"/>
          <w:szCs w:val="22"/>
        </w:rPr>
        <w:t>Smlouvy</w:t>
      </w:r>
      <w:r w:rsidRPr="00BA37F0">
        <w:rPr>
          <w:rFonts w:ascii="Arial" w:hAnsi="Arial" w:cs="Arial"/>
          <w:sz w:val="22"/>
          <w:szCs w:val="22"/>
        </w:rPr>
        <w:t xml:space="preserve"> v tomto smyslu u soudu.</w:t>
      </w:r>
    </w:p>
    <w:p w14:paraId="2DEA21A6" w14:textId="77777777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0A199D26" w14:textId="77777777" w:rsidR="00FB2DFA" w:rsidRPr="00D85CB2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5</w:t>
      </w:r>
      <w:r w:rsidRPr="00FC6B1D">
        <w:rPr>
          <w:rFonts w:ascii="Arial" w:hAnsi="Arial" w:cs="Arial"/>
          <w:sz w:val="22"/>
          <w:szCs w:val="22"/>
        </w:rPr>
        <w:t xml:space="preserve"> stejnopisech s platností originálu, z nichž 2 obdrží </w:t>
      </w:r>
      <w:r>
        <w:rPr>
          <w:rFonts w:ascii="Arial" w:hAnsi="Arial" w:cs="Arial"/>
          <w:sz w:val="22"/>
          <w:szCs w:val="22"/>
        </w:rPr>
        <w:t>Zhotovitel a 3</w:t>
      </w:r>
      <w:r w:rsidRPr="00FC6B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FC6B1D">
        <w:rPr>
          <w:rFonts w:ascii="Arial" w:hAnsi="Arial" w:cs="Arial"/>
          <w:sz w:val="22"/>
          <w:szCs w:val="22"/>
        </w:rPr>
        <w:t>.</w:t>
      </w:r>
    </w:p>
    <w:p w14:paraId="13AE64FE" w14:textId="77777777" w:rsidR="00FB2DFA" w:rsidRPr="007A3FF7" w:rsidRDefault="00FB2DFA" w:rsidP="008E3A9D">
      <w:pPr>
        <w:numPr>
          <w:ilvl w:val="1"/>
          <w:numId w:val="21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246521DE" w14:textId="77777777" w:rsidR="00FB2DFA" w:rsidRPr="00B617C9" w:rsidRDefault="00FB2DFA" w:rsidP="00FB2DFA">
      <w:pPr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>
        <w:rPr>
          <w:rFonts w:ascii="Arial" w:hAnsi="Arial"/>
          <w:b/>
          <w:sz w:val="22"/>
        </w:rPr>
        <w:t>Objednatel</w:t>
      </w:r>
      <w:r w:rsidRPr="00B617C9">
        <w:rPr>
          <w:rFonts w:ascii="Arial" w:hAnsi="Arial"/>
          <w:b/>
          <w:sz w:val="22"/>
        </w:rPr>
        <w:t>e:</w:t>
      </w:r>
    </w:p>
    <w:p w14:paraId="56D100F6" w14:textId="77777777" w:rsidR="00FB2DFA" w:rsidRPr="007A3FF7" w:rsidRDefault="00FB2DFA" w:rsidP="00FB2D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7A3FF7">
        <w:rPr>
          <w:rFonts w:ascii="Arial" w:hAnsi="Arial" w:cs="Arial"/>
          <w:sz w:val="22"/>
          <w:szCs w:val="22"/>
        </w:rPr>
        <w:t xml:space="preserve">ve věcech smluvních: </w:t>
      </w:r>
    </w:p>
    <w:p w14:paraId="5A3C8543" w14:textId="3471B660" w:rsidR="00FB2DFA" w:rsidRPr="00F929FA" w:rsidRDefault="00DA2148" w:rsidP="008E3A9D">
      <w:pPr>
        <w:tabs>
          <w:tab w:val="left" w:pos="284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 vedoucí Odboru investic a veřejných zakázek</w:t>
      </w:r>
      <w:r w:rsidR="00FB2DFA" w:rsidRPr="007A3F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="00FB2DFA" w:rsidRPr="007A3FF7">
        <w:rPr>
          <w:rFonts w:ascii="Arial" w:hAnsi="Arial" w:cs="Arial"/>
          <w:sz w:val="22"/>
          <w:szCs w:val="22"/>
        </w:rPr>
        <w:t>tel.:,</w:t>
      </w:r>
      <w:r w:rsidR="00FB2DFA">
        <w:rPr>
          <w:rFonts w:ascii="Arial" w:hAnsi="Arial" w:cs="Arial"/>
          <w:sz w:val="22"/>
          <w:szCs w:val="22"/>
        </w:rPr>
        <w:t xml:space="preserve"> e-mail: </w:t>
      </w:r>
    </w:p>
    <w:p w14:paraId="5ED13A1F" w14:textId="77777777" w:rsidR="00FB2DFA" w:rsidRPr="00DA5A23" w:rsidRDefault="00FB2DFA" w:rsidP="00FB2DF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C71AC0">
        <w:rPr>
          <w:rFonts w:ascii="Arial" w:hAnsi="Arial" w:cs="Arial"/>
          <w:sz w:val="22"/>
          <w:szCs w:val="22"/>
        </w:rPr>
        <w:t xml:space="preserve">ve </w:t>
      </w:r>
      <w:r w:rsidRPr="00DA5A23">
        <w:rPr>
          <w:rFonts w:ascii="Arial" w:hAnsi="Arial" w:cs="Arial"/>
          <w:sz w:val="22"/>
          <w:szCs w:val="22"/>
        </w:rPr>
        <w:t>věcech technických:</w:t>
      </w:r>
    </w:p>
    <w:p w14:paraId="5444A2F7" w14:textId="19E58109" w:rsidR="00F929FA" w:rsidRPr="00DA2148" w:rsidRDefault="00F929FA" w:rsidP="008E3A9D">
      <w:pPr>
        <w:pStyle w:val="Default"/>
        <w:ind w:left="141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, vedoucí</w:t>
      </w:r>
      <w:r w:rsidR="00DA2148">
        <w:rPr>
          <w:color w:val="auto"/>
          <w:sz w:val="22"/>
          <w:szCs w:val="22"/>
        </w:rPr>
        <w:t xml:space="preserve"> Odboru životního prostředí</w:t>
      </w:r>
      <w:r w:rsidRPr="00F929FA">
        <w:rPr>
          <w:color w:val="auto"/>
          <w:sz w:val="22"/>
          <w:szCs w:val="22"/>
        </w:rPr>
        <w:t>, tel.:</w:t>
      </w:r>
      <w:r>
        <w:rPr>
          <w:color w:val="auto"/>
          <w:sz w:val="22"/>
          <w:szCs w:val="22"/>
        </w:rPr>
        <w:t xml:space="preserve">, </w:t>
      </w:r>
      <w:r w:rsidR="00DA2148">
        <w:rPr>
          <w:color w:val="auto"/>
          <w:sz w:val="22"/>
          <w:szCs w:val="22"/>
        </w:rPr>
        <w:br/>
        <w:t>e-mail</w:t>
      </w:r>
      <w:r w:rsidR="00DA2148" w:rsidRPr="00DA2148">
        <w:rPr>
          <w:color w:val="auto"/>
          <w:sz w:val="22"/>
          <w:szCs w:val="22"/>
        </w:rPr>
        <w:t xml:space="preserve">: </w:t>
      </w:r>
    </w:p>
    <w:p w14:paraId="397E1AEB" w14:textId="5D736F38" w:rsidR="00AE193C" w:rsidRPr="00DA2148" w:rsidRDefault="00FB2DFA" w:rsidP="008E3A9D">
      <w:pPr>
        <w:tabs>
          <w:tab w:val="left" w:pos="284"/>
          <w:tab w:val="left" w:pos="1134"/>
        </w:tabs>
        <w:spacing w:after="240"/>
        <w:ind w:left="1416"/>
        <w:jc w:val="both"/>
        <w:rPr>
          <w:rFonts w:ascii="Arial" w:hAnsi="Arial" w:cs="Arial"/>
          <w:sz w:val="22"/>
          <w:szCs w:val="22"/>
        </w:rPr>
      </w:pPr>
      <w:r w:rsidRPr="00DA2148">
        <w:rPr>
          <w:rFonts w:ascii="Arial" w:hAnsi="Arial" w:cs="Arial"/>
          <w:sz w:val="22"/>
          <w:szCs w:val="22"/>
        </w:rPr>
        <w:t>,</w:t>
      </w:r>
      <w:r w:rsidR="00F929FA" w:rsidRPr="00DA2148">
        <w:rPr>
          <w:rFonts w:ascii="Arial" w:hAnsi="Arial" w:cs="Arial"/>
          <w:sz w:val="22"/>
          <w:szCs w:val="22"/>
        </w:rPr>
        <w:t xml:space="preserve"> </w:t>
      </w:r>
      <w:r w:rsidR="00DA2148" w:rsidRPr="00DA2148">
        <w:rPr>
          <w:rFonts w:ascii="Arial" w:hAnsi="Arial" w:cs="Arial"/>
          <w:sz w:val="22"/>
          <w:szCs w:val="22"/>
        </w:rPr>
        <w:t xml:space="preserve">odborný referent </w:t>
      </w:r>
      <w:r w:rsidR="00F929FA" w:rsidRPr="00DA2148">
        <w:rPr>
          <w:rFonts w:ascii="Arial" w:hAnsi="Arial" w:cs="Arial"/>
          <w:sz w:val="22"/>
          <w:szCs w:val="22"/>
        </w:rPr>
        <w:t>OŽP, tel.:</w:t>
      </w:r>
      <w:r w:rsidR="00DA2148" w:rsidRPr="00DA2148">
        <w:rPr>
          <w:rFonts w:ascii="Arial" w:hAnsi="Arial" w:cs="Arial"/>
          <w:sz w:val="22"/>
          <w:szCs w:val="22"/>
        </w:rPr>
        <w:t>,</w:t>
      </w:r>
      <w:r w:rsidR="00DA2148" w:rsidRPr="00DA2148">
        <w:rPr>
          <w:rFonts w:ascii="Arial" w:hAnsi="Arial" w:cs="Arial"/>
          <w:sz w:val="22"/>
          <w:szCs w:val="22"/>
        </w:rPr>
        <w:br/>
      </w:r>
      <w:r w:rsidR="00F929FA" w:rsidRPr="00DA2148">
        <w:rPr>
          <w:rFonts w:ascii="Arial" w:hAnsi="Arial" w:cs="Arial"/>
          <w:sz w:val="22"/>
          <w:szCs w:val="22"/>
        </w:rPr>
        <w:t xml:space="preserve">e-mail: </w:t>
      </w:r>
    </w:p>
    <w:p w14:paraId="77BDC19A" w14:textId="77777777" w:rsidR="00FB2DFA" w:rsidRPr="007A3FF7" w:rsidRDefault="00FB2DFA" w:rsidP="008E3A9D">
      <w:pPr>
        <w:tabs>
          <w:tab w:val="left" w:pos="284"/>
        </w:tabs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Technický dozor stavebníka (TDS)</w:t>
      </w:r>
      <w:r>
        <w:rPr>
          <w:rFonts w:ascii="Arial" w:hAnsi="Arial" w:cs="Arial"/>
          <w:sz w:val="22"/>
          <w:szCs w:val="22"/>
        </w:rPr>
        <w:t xml:space="preserve"> / Autorský dozor stavebníka (AD)</w:t>
      </w:r>
      <w:r w:rsidRPr="007A3FF7">
        <w:rPr>
          <w:rFonts w:ascii="Arial" w:hAnsi="Arial" w:cs="Arial"/>
          <w:sz w:val="22"/>
          <w:szCs w:val="22"/>
        </w:rPr>
        <w:t xml:space="preserve">: konkrétní </w:t>
      </w:r>
      <w:r>
        <w:rPr>
          <w:rFonts w:ascii="Arial" w:hAnsi="Arial" w:cs="Arial"/>
          <w:sz w:val="22"/>
          <w:szCs w:val="22"/>
        </w:rPr>
        <w:t>osoba a kontaktní údaje budou Objednatel</w:t>
      </w:r>
      <w:r w:rsidRPr="007A3FF7">
        <w:rPr>
          <w:rFonts w:ascii="Arial" w:hAnsi="Arial" w:cs="Arial"/>
          <w:sz w:val="22"/>
          <w:szCs w:val="22"/>
        </w:rPr>
        <w:t xml:space="preserve">em uvedeny </w:t>
      </w:r>
      <w:r>
        <w:rPr>
          <w:rFonts w:ascii="Arial" w:hAnsi="Arial" w:cs="Arial"/>
          <w:sz w:val="22"/>
          <w:szCs w:val="22"/>
        </w:rPr>
        <w:t>v</w:t>
      </w:r>
      <w:r w:rsidRPr="007A3FF7">
        <w:rPr>
          <w:rFonts w:ascii="Arial" w:hAnsi="Arial" w:cs="Arial"/>
          <w:sz w:val="22"/>
          <w:szCs w:val="22"/>
        </w:rPr>
        <w:t xml:space="preserve"> protokolu o předání staveniště nebo </w:t>
      </w:r>
      <w:r>
        <w:rPr>
          <w:rFonts w:ascii="Arial" w:hAnsi="Arial" w:cs="Arial"/>
          <w:sz w:val="22"/>
          <w:szCs w:val="22"/>
        </w:rPr>
        <w:t>v zápisu ve stavebním</w:t>
      </w:r>
      <w:r w:rsidRPr="007A3FF7">
        <w:rPr>
          <w:rFonts w:ascii="Arial" w:hAnsi="Arial" w:cs="Arial"/>
          <w:sz w:val="22"/>
          <w:szCs w:val="22"/>
        </w:rPr>
        <w:t xml:space="preserve"> deníku.           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45B9387E" w14:textId="77777777" w:rsidR="00FB2DFA" w:rsidRPr="00B617C9" w:rsidRDefault="00FB2DFA" w:rsidP="00FB2DFA">
      <w:pPr>
        <w:tabs>
          <w:tab w:val="left" w:pos="284"/>
        </w:tabs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Pr="007A3FF7"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>hotovitele:</w:t>
      </w:r>
    </w:p>
    <w:p w14:paraId="6DB903E0" w14:textId="77777777" w:rsidR="00FB2DFA" w:rsidRPr="001D04E4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7A3FF7">
        <w:rPr>
          <w:rFonts w:ascii="Arial" w:hAnsi="Arial" w:cs="Arial"/>
          <w:sz w:val="22"/>
          <w:szCs w:val="22"/>
        </w:rPr>
        <w:t xml:space="preserve">   </w:t>
      </w:r>
      <w:r w:rsidRPr="001D04E4">
        <w:rPr>
          <w:rFonts w:ascii="Arial" w:hAnsi="Arial" w:cs="Arial"/>
          <w:sz w:val="22"/>
          <w:szCs w:val="22"/>
        </w:rPr>
        <w:t xml:space="preserve">- ve věcech smluvních:   </w:t>
      </w:r>
    </w:p>
    <w:p w14:paraId="6DD69ADD" w14:textId="1E50CF85" w:rsidR="00FB2DFA" w:rsidRPr="001D04E4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1D04E4">
        <w:rPr>
          <w:rFonts w:ascii="Arial" w:hAnsi="Arial" w:cs="Arial"/>
          <w:sz w:val="22"/>
          <w:szCs w:val="22"/>
        </w:rPr>
        <w:tab/>
      </w:r>
      <w:r w:rsidRPr="001D04E4">
        <w:rPr>
          <w:rFonts w:ascii="Arial" w:hAnsi="Arial" w:cs="Arial"/>
          <w:sz w:val="22"/>
          <w:szCs w:val="22"/>
        </w:rPr>
        <w:tab/>
      </w:r>
      <w:r w:rsidR="001D04E4" w:rsidRPr="001D04E4">
        <w:rPr>
          <w:rFonts w:ascii="Arial" w:hAnsi="Arial" w:cs="Arial"/>
          <w:sz w:val="22"/>
          <w:szCs w:val="22"/>
        </w:rPr>
        <w:t>Vít Koláček</w:t>
      </w:r>
      <w:r w:rsidRPr="001D04E4">
        <w:rPr>
          <w:rFonts w:ascii="Arial" w:hAnsi="Arial" w:cs="Arial"/>
          <w:sz w:val="22"/>
          <w:szCs w:val="22"/>
        </w:rPr>
        <w:t>, tel.</w:t>
      </w:r>
      <w:r w:rsidR="001D04E4" w:rsidRPr="001D04E4">
        <w:rPr>
          <w:rFonts w:ascii="Arial" w:hAnsi="Arial" w:cs="Arial"/>
          <w:sz w:val="22"/>
          <w:szCs w:val="22"/>
        </w:rPr>
        <w:t>,</w:t>
      </w:r>
      <w:r w:rsidRPr="001D04E4">
        <w:rPr>
          <w:rFonts w:ascii="Arial" w:hAnsi="Arial" w:cs="Arial"/>
          <w:sz w:val="22"/>
          <w:szCs w:val="22"/>
        </w:rPr>
        <w:t xml:space="preserve"> e-mail: </w:t>
      </w:r>
    </w:p>
    <w:p w14:paraId="5CFFFF1A" w14:textId="77777777" w:rsidR="00FB2DFA" w:rsidRPr="001D04E4" w:rsidRDefault="00FB2DFA" w:rsidP="00FB2DFA">
      <w:pPr>
        <w:tabs>
          <w:tab w:val="left" w:pos="284"/>
        </w:tabs>
        <w:rPr>
          <w:rFonts w:ascii="Arial" w:hAnsi="Arial" w:cs="Arial"/>
          <w:sz w:val="4"/>
          <w:szCs w:val="4"/>
        </w:rPr>
      </w:pPr>
    </w:p>
    <w:p w14:paraId="63EA7B29" w14:textId="77777777" w:rsidR="00FB2DFA" w:rsidRPr="001D04E4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1D04E4">
        <w:rPr>
          <w:rFonts w:ascii="Arial" w:hAnsi="Arial" w:cs="Arial"/>
          <w:sz w:val="22"/>
          <w:szCs w:val="22"/>
        </w:rPr>
        <w:tab/>
      </w:r>
      <w:r w:rsidRPr="001D04E4">
        <w:rPr>
          <w:rFonts w:ascii="Arial" w:hAnsi="Arial" w:cs="Arial"/>
          <w:sz w:val="22"/>
          <w:szCs w:val="22"/>
        </w:rPr>
        <w:tab/>
        <w:t>- ve věcech technických:</w:t>
      </w:r>
      <w:r w:rsidRPr="001D04E4">
        <w:rPr>
          <w:rFonts w:ascii="Arial" w:hAnsi="Arial" w:cs="Arial"/>
          <w:sz w:val="22"/>
          <w:szCs w:val="22"/>
        </w:rPr>
        <w:tab/>
      </w:r>
    </w:p>
    <w:p w14:paraId="1833F0E5" w14:textId="1D35E0B5" w:rsidR="00FB2DFA" w:rsidRPr="001D04E4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1D04E4">
        <w:rPr>
          <w:rFonts w:ascii="Arial" w:hAnsi="Arial" w:cs="Arial"/>
          <w:sz w:val="22"/>
          <w:szCs w:val="22"/>
        </w:rPr>
        <w:tab/>
      </w:r>
      <w:r w:rsidRPr="001D04E4">
        <w:rPr>
          <w:rFonts w:ascii="Arial" w:hAnsi="Arial" w:cs="Arial"/>
          <w:sz w:val="22"/>
          <w:szCs w:val="22"/>
        </w:rPr>
        <w:tab/>
        <w:t>, tel., e-mail:</w:t>
      </w:r>
      <w:r w:rsidR="00C02AD6">
        <w:rPr>
          <w:rFonts w:ascii="Arial" w:hAnsi="Arial" w:cs="Arial"/>
          <w:sz w:val="22"/>
          <w:szCs w:val="22"/>
        </w:rPr>
        <w:t>,</w:t>
      </w:r>
    </w:p>
    <w:p w14:paraId="1BAD3259" w14:textId="77777777" w:rsidR="00FB2DFA" w:rsidRPr="001D04E4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1D04E4">
        <w:rPr>
          <w:rFonts w:ascii="Arial" w:hAnsi="Arial" w:cs="Arial"/>
          <w:sz w:val="22"/>
          <w:szCs w:val="22"/>
        </w:rPr>
        <w:tab/>
      </w:r>
      <w:r w:rsidRPr="001D04E4">
        <w:rPr>
          <w:rFonts w:ascii="Arial" w:hAnsi="Arial" w:cs="Arial"/>
          <w:sz w:val="22"/>
          <w:szCs w:val="22"/>
        </w:rPr>
        <w:tab/>
        <w:t>- stavbyvedoucí:</w:t>
      </w:r>
    </w:p>
    <w:p w14:paraId="5E7139CD" w14:textId="7F0E129E" w:rsidR="00FB2DFA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1D04E4">
        <w:rPr>
          <w:rFonts w:ascii="Arial" w:hAnsi="Arial" w:cs="Arial"/>
          <w:sz w:val="22"/>
          <w:szCs w:val="22"/>
        </w:rPr>
        <w:tab/>
      </w:r>
      <w:r w:rsidRPr="001D04E4">
        <w:rPr>
          <w:rFonts w:ascii="Arial" w:hAnsi="Arial" w:cs="Arial"/>
          <w:sz w:val="22"/>
          <w:szCs w:val="22"/>
        </w:rPr>
        <w:tab/>
        <w:t xml:space="preserve">, tel., e-mail:, </w:t>
      </w:r>
      <w:r w:rsidR="001D04E4" w:rsidRPr="001D04E4">
        <w:rPr>
          <w:rFonts w:ascii="Arial" w:hAnsi="Arial" w:cs="Arial"/>
          <w:sz w:val="22"/>
          <w:szCs w:val="22"/>
        </w:rPr>
        <w:br/>
        <w:t xml:space="preserve">            </w:t>
      </w:r>
      <w:r w:rsidRPr="001D04E4">
        <w:rPr>
          <w:rFonts w:ascii="Arial" w:hAnsi="Arial" w:cs="Arial"/>
          <w:sz w:val="22"/>
          <w:szCs w:val="22"/>
        </w:rPr>
        <w:t xml:space="preserve">členské číslo ČKAIT: </w:t>
      </w:r>
      <w:r w:rsidR="001D04E4" w:rsidRPr="001D04E4">
        <w:rPr>
          <w:rFonts w:ascii="Arial" w:hAnsi="Arial" w:cs="Arial"/>
          <w:sz w:val="22"/>
          <w:szCs w:val="22"/>
        </w:rPr>
        <w:t>0401540</w:t>
      </w:r>
    </w:p>
    <w:p w14:paraId="38C35387" w14:textId="77777777" w:rsidR="00FB2DFA" w:rsidRPr="00AE6A4C" w:rsidRDefault="00FB2DFA" w:rsidP="00FB2DFA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86824A8" w14:textId="77777777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>
        <w:rPr>
          <w:rFonts w:ascii="Arial" w:hAnsi="Arial" w:cs="Arial"/>
          <w:sz w:val="22"/>
          <w:szCs w:val="22"/>
        </w:rPr>
        <w:t>Smlouvy</w:t>
      </w:r>
      <w:r w:rsidRPr="00AE6A4C">
        <w:rPr>
          <w:rFonts w:ascii="Arial" w:hAnsi="Arial" w:cs="Arial"/>
          <w:sz w:val="22"/>
          <w:szCs w:val="22"/>
        </w:rPr>
        <w:t xml:space="preserve"> včetně jejich příloh a s celým obsahem </w:t>
      </w:r>
      <w:r>
        <w:rPr>
          <w:rFonts w:ascii="Arial" w:hAnsi="Arial" w:cs="Arial"/>
          <w:sz w:val="22"/>
          <w:szCs w:val="22"/>
        </w:rPr>
        <w:t>Smlouvy</w:t>
      </w:r>
      <w:r w:rsidRPr="00AE6A4C">
        <w:rPr>
          <w:rFonts w:ascii="Arial" w:hAnsi="Arial" w:cs="Arial"/>
          <w:sz w:val="22"/>
          <w:szCs w:val="22"/>
        </w:rPr>
        <w:t xml:space="preserve">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>
        <w:rPr>
          <w:rFonts w:ascii="Arial" w:hAnsi="Arial" w:cs="Arial"/>
          <w:sz w:val="22"/>
          <w:szCs w:val="22"/>
        </w:rPr>
        <w:t>Smlouva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0E5306DE" w14:textId="77777777" w:rsidR="00FB2DFA" w:rsidRPr="00900351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00351">
        <w:rPr>
          <w:rFonts w:ascii="Arial" w:hAnsi="Arial" w:cs="Arial"/>
          <w:sz w:val="22"/>
          <w:szCs w:val="22"/>
        </w:rPr>
        <w:t xml:space="preserve">Smluvní strany se zavazují zajistit, že budou v rámci smluvního vztahu založeného touto smlouvou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223B3137" w14:textId="6B34B081" w:rsidR="00FB2DFA" w:rsidRPr="00AB0C67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AB0C67">
        <w:rPr>
          <w:rFonts w:ascii="Arial" w:hAnsi="Arial" w:cs="Arial"/>
          <w:sz w:val="22"/>
          <w:szCs w:val="22"/>
        </w:rPr>
        <w:t xml:space="preserve"> jako zpracovatel  je oprávněn ke zpracování osobních údajů zaměstnanců </w:t>
      </w:r>
      <w:r>
        <w:rPr>
          <w:rFonts w:ascii="Arial" w:hAnsi="Arial" w:cs="Arial"/>
          <w:sz w:val="22"/>
          <w:szCs w:val="22"/>
        </w:rPr>
        <w:t>Zhotovitele</w:t>
      </w:r>
      <w:r w:rsidRPr="00AB0C67">
        <w:rPr>
          <w:rFonts w:ascii="Arial" w:hAnsi="Arial" w:cs="Arial"/>
          <w:sz w:val="22"/>
          <w:szCs w:val="22"/>
        </w:rPr>
        <w:t xml:space="preserve"> (správce), a to identifikační údaje - jméno, příjmení, kontaktní údaje, a</w:t>
      </w:r>
      <w:r>
        <w:rPr>
          <w:rFonts w:ascii="Arial" w:hAnsi="Arial" w:cs="Arial"/>
          <w:sz w:val="22"/>
          <w:szCs w:val="22"/>
        </w:rPr>
        <w:t xml:space="preserve"> </w:t>
      </w:r>
      <w:r w:rsidRPr="00AB0C67">
        <w:rPr>
          <w:rFonts w:ascii="Arial" w:hAnsi="Arial" w:cs="Arial"/>
          <w:sz w:val="22"/>
          <w:szCs w:val="22"/>
        </w:rPr>
        <w:t>to  kontaktní adresa, e</w:t>
      </w:r>
      <w:r w:rsidRPr="00AB0C67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>
        <w:rPr>
          <w:rFonts w:ascii="Arial" w:hAnsi="Arial" w:cs="Arial"/>
          <w:sz w:val="22"/>
          <w:szCs w:val="22"/>
        </w:rPr>
        <w:t>Smlouvy</w:t>
      </w:r>
      <w:r w:rsidRPr="00AB0C67">
        <w:rPr>
          <w:rFonts w:ascii="Arial" w:hAnsi="Arial" w:cs="Arial"/>
          <w:sz w:val="22"/>
          <w:szCs w:val="22"/>
        </w:rPr>
        <w:t xml:space="preserve"> po celou dobu realizace plnění a běhu záruční doby v rozsa</w:t>
      </w:r>
      <w:r>
        <w:rPr>
          <w:rFonts w:ascii="Arial" w:hAnsi="Arial" w:cs="Arial"/>
          <w:sz w:val="22"/>
          <w:szCs w:val="22"/>
        </w:rPr>
        <w:t>h</w:t>
      </w:r>
      <w:r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>
        <w:rPr>
          <w:rFonts w:ascii="Arial" w:hAnsi="Arial" w:cs="Arial"/>
          <w:sz w:val="22"/>
          <w:szCs w:val="22"/>
        </w:rPr>
        <w:t>Smlouvy</w:t>
      </w:r>
      <w:r w:rsidRPr="00AB0C67">
        <w:rPr>
          <w:rFonts w:ascii="Arial" w:hAnsi="Arial" w:cs="Arial"/>
          <w:sz w:val="22"/>
          <w:szCs w:val="22"/>
        </w:rPr>
        <w:t xml:space="preserve"> a fakturaci, a to v souladu s § 5 písm. b) zákona č. 11</w:t>
      </w:r>
      <w:r>
        <w:rPr>
          <w:rFonts w:ascii="Arial" w:hAnsi="Arial" w:cs="Arial"/>
          <w:sz w:val="22"/>
          <w:szCs w:val="22"/>
        </w:rPr>
        <w:t>0</w:t>
      </w:r>
      <w:r w:rsidRPr="00AB0C67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AB0C67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>zpracování</w:t>
      </w:r>
      <w:r w:rsidRPr="00AB0C67">
        <w:rPr>
          <w:rFonts w:ascii="Arial" w:hAnsi="Arial" w:cs="Arial"/>
          <w:sz w:val="22"/>
          <w:szCs w:val="22"/>
        </w:rPr>
        <w:t xml:space="preserve"> osobních údajů</w:t>
      </w:r>
      <w:r>
        <w:rPr>
          <w:rFonts w:ascii="Arial" w:hAnsi="Arial" w:cs="Arial"/>
          <w:sz w:val="22"/>
          <w:szCs w:val="22"/>
        </w:rPr>
        <w:t>, v platném znění</w:t>
      </w:r>
      <w:r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Pr="00AB0C67">
        <w:rPr>
          <w:rFonts w:ascii="Arial" w:hAnsi="Arial" w:cs="Arial"/>
          <w:sz w:val="22"/>
          <w:szCs w:val="22"/>
        </w:rPr>
        <w:t xml:space="preserve"> je oprávněn k archivaci takto získaných osobních údajů po dobu 10 le</w:t>
      </w:r>
      <w:r>
        <w:rPr>
          <w:rFonts w:ascii="Arial" w:hAnsi="Arial" w:cs="Arial"/>
          <w:sz w:val="22"/>
          <w:szCs w:val="22"/>
        </w:rPr>
        <w:t>t od ukončení zadávacího řízení nebo od změny závazku ze Smlouvy na veřejnou zakázku. V souladu s ust.</w:t>
      </w:r>
      <w:r w:rsidRPr="00AB0C67">
        <w:rPr>
          <w:rFonts w:ascii="Arial" w:hAnsi="Arial" w:cs="Arial"/>
          <w:sz w:val="22"/>
          <w:szCs w:val="22"/>
        </w:rPr>
        <w:t xml:space="preserve"> § 216 </w:t>
      </w:r>
      <w:r w:rsidR="000C52FB">
        <w:rPr>
          <w:rFonts w:ascii="Arial" w:hAnsi="Arial" w:cs="Arial"/>
          <w:sz w:val="22"/>
          <w:szCs w:val="22"/>
        </w:rPr>
        <w:t>zák. č. 134/2016 Sb., o zadávání veřejných zakázek, v platném znění.</w:t>
      </w:r>
    </w:p>
    <w:p w14:paraId="53DBD828" w14:textId="226D2983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>
        <w:rPr>
          <w:rFonts w:ascii="Arial" w:hAnsi="Arial" w:cs="Arial"/>
          <w:sz w:val="22"/>
          <w:szCs w:val="22"/>
        </w:rPr>
        <w:t>Smlouvy</w:t>
      </w:r>
      <w:r w:rsidRPr="002E74F6">
        <w:rPr>
          <w:rFonts w:ascii="Arial" w:hAnsi="Arial" w:cs="Arial"/>
          <w:sz w:val="22"/>
          <w:szCs w:val="22"/>
        </w:rPr>
        <w:t xml:space="preserve">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>ěstské části Praha 7 a Profilu zadavatele</w:t>
      </w:r>
      <w:r>
        <w:rPr>
          <w:rFonts w:ascii="Arial" w:hAnsi="Arial" w:cs="Arial"/>
          <w:sz w:val="22"/>
          <w:szCs w:val="22"/>
        </w:rPr>
        <w:t>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340053D1" w14:textId="62FC6EC8" w:rsidR="00FB2DFA" w:rsidRDefault="00FB2DFA" w:rsidP="00FB2DFA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a konstatují, že ve smlouvě nejsou informace, které nemohou být poskytnuty podle zákona č. 340/2015 Sb., o zvláštních podmínkách účinnosti některých smluv, uveřejňování těchto smluv a registru smluv</w:t>
      </w:r>
      <w:r>
        <w:rPr>
          <w:rFonts w:ascii="Arial" w:hAnsi="Arial" w:cs="Arial"/>
          <w:sz w:val="22"/>
          <w:szCs w:val="22"/>
        </w:rPr>
        <w:t xml:space="preserve"> (zákon o registru smluv), v platném znění</w:t>
      </w:r>
      <w:r w:rsidRPr="007A3FF7">
        <w:rPr>
          <w:rFonts w:ascii="Arial" w:hAnsi="Arial" w:cs="Arial"/>
          <w:sz w:val="22"/>
          <w:szCs w:val="22"/>
        </w:rPr>
        <w:t xml:space="preserve">  a zákona č. </w:t>
      </w:r>
      <w:r>
        <w:rPr>
          <w:rFonts w:ascii="Arial" w:hAnsi="Arial" w:cs="Arial"/>
          <w:sz w:val="22"/>
          <w:szCs w:val="22"/>
        </w:rPr>
        <w:t xml:space="preserve">106/1999 Sb., o </w:t>
      </w:r>
      <w:r w:rsidRPr="007A3FF7">
        <w:rPr>
          <w:rFonts w:ascii="Arial" w:hAnsi="Arial" w:cs="Arial"/>
          <w:sz w:val="22"/>
          <w:szCs w:val="22"/>
        </w:rPr>
        <w:t>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>, v platném znění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5D1AD3A" w14:textId="77777777" w:rsidR="00C02AD6" w:rsidRDefault="00C02AD6" w:rsidP="00C02AD6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77EF53B9" w14:textId="77777777" w:rsidR="00C02AD6" w:rsidRDefault="00C02AD6" w:rsidP="00C02AD6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336BCF40" w14:textId="77777777" w:rsidR="00C02AD6" w:rsidRPr="00F462BE" w:rsidRDefault="00C02AD6" w:rsidP="00C02AD6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05B810D5" w14:textId="77777777" w:rsidR="00ED52D7" w:rsidRPr="00160A78" w:rsidRDefault="00ED0DB3" w:rsidP="000C49A2">
      <w:pPr>
        <w:numPr>
          <w:ilvl w:val="1"/>
          <w:numId w:val="21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Přílohy, kte</w:t>
      </w:r>
      <w:r w:rsidR="00335ECC">
        <w:rPr>
          <w:rFonts w:ascii="Arial" w:hAnsi="Arial" w:cs="Arial"/>
          <w:sz w:val="22"/>
          <w:szCs w:val="22"/>
        </w:rPr>
        <w:t>ré tvoří nedílnou součást této S</w:t>
      </w:r>
      <w:r w:rsidRPr="007A3FF7">
        <w:rPr>
          <w:rFonts w:ascii="Arial" w:hAnsi="Arial" w:cs="Arial"/>
          <w:sz w:val="22"/>
          <w:szCs w:val="22"/>
        </w:rPr>
        <w:t>mlouvy: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016A6EC9" w14:textId="77777777" w:rsidR="00ED0DB3" w:rsidRPr="007A3FF7" w:rsidRDefault="00160A78" w:rsidP="00ED0DB3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ED52D7">
        <w:rPr>
          <w:rFonts w:ascii="Arial" w:hAnsi="Arial" w:cs="Arial"/>
          <w:sz w:val="22"/>
          <w:szCs w:val="22"/>
        </w:rPr>
        <w:t xml:space="preserve"> - </w:t>
      </w:r>
      <w:r w:rsidR="00ED52D7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N</w:t>
      </w:r>
      <w:r w:rsidR="006F5147" w:rsidRPr="007A3FF7">
        <w:rPr>
          <w:rFonts w:ascii="Arial" w:hAnsi="Arial" w:cs="Arial"/>
          <w:sz w:val="22"/>
          <w:szCs w:val="22"/>
        </w:rPr>
        <w:t xml:space="preserve">abídkový rozpočet – </w:t>
      </w:r>
      <w:r w:rsidR="002046F4">
        <w:rPr>
          <w:rFonts w:ascii="Arial" w:hAnsi="Arial" w:cs="Arial"/>
          <w:sz w:val="22"/>
          <w:szCs w:val="22"/>
        </w:rPr>
        <w:t>soupis prací oceněný Z</w:t>
      </w:r>
      <w:r w:rsidR="00ED0DB3" w:rsidRPr="007A3FF7">
        <w:rPr>
          <w:rFonts w:ascii="Arial" w:hAnsi="Arial" w:cs="Arial"/>
          <w:sz w:val="22"/>
          <w:szCs w:val="22"/>
        </w:rPr>
        <w:t>hotovitelem</w:t>
      </w:r>
    </w:p>
    <w:p w14:paraId="6B28B95C" w14:textId="77777777" w:rsidR="006F5147" w:rsidRDefault="00474576" w:rsidP="006F5147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 w:rsidR="00CC510F">
        <w:rPr>
          <w:rFonts w:ascii="Arial" w:hAnsi="Arial" w:cs="Arial"/>
          <w:sz w:val="22"/>
          <w:szCs w:val="22"/>
        </w:rPr>
        <w:t xml:space="preserve"> </w:t>
      </w:r>
      <w:r w:rsidR="00160A78">
        <w:rPr>
          <w:rFonts w:ascii="Arial" w:hAnsi="Arial" w:cs="Arial"/>
          <w:sz w:val="22"/>
          <w:szCs w:val="22"/>
        </w:rPr>
        <w:t>2</w:t>
      </w:r>
      <w:r w:rsidR="00F230ED">
        <w:rPr>
          <w:rFonts w:ascii="Arial" w:hAnsi="Arial" w:cs="Arial"/>
          <w:sz w:val="22"/>
          <w:szCs w:val="22"/>
        </w:rPr>
        <w:t xml:space="preserve"> - </w:t>
      </w:r>
      <w:r w:rsidR="00F230ED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H</w:t>
      </w:r>
      <w:r w:rsidR="00F3736C">
        <w:rPr>
          <w:rFonts w:ascii="Arial" w:hAnsi="Arial" w:cs="Arial"/>
          <w:sz w:val="22"/>
          <w:szCs w:val="22"/>
        </w:rPr>
        <w:t>armonogram provádění díla</w:t>
      </w:r>
    </w:p>
    <w:p w14:paraId="145BDBF0" w14:textId="0E275DD3" w:rsidR="009C54BC" w:rsidRDefault="009C54BC" w:rsidP="000F3D63">
      <w:pPr>
        <w:pStyle w:val="Zkladntextodsazen2"/>
        <w:rPr>
          <w:rFonts w:ascii="Arial" w:hAnsi="Arial" w:cs="Arial"/>
          <w:sz w:val="22"/>
          <w:szCs w:val="22"/>
        </w:rPr>
      </w:pPr>
      <w:r w:rsidRPr="009C54BC">
        <w:rPr>
          <w:rFonts w:ascii="Arial" w:hAnsi="Arial" w:cs="Arial"/>
          <w:sz w:val="22"/>
          <w:szCs w:val="22"/>
        </w:rPr>
        <w:t>č. 3 -</w:t>
      </w:r>
      <w:r w:rsidRPr="009C54BC">
        <w:rPr>
          <w:rFonts w:ascii="Arial" w:hAnsi="Arial" w:cs="Arial"/>
          <w:sz w:val="22"/>
          <w:szCs w:val="22"/>
        </w:rPr>
        <w:tab/>
        <w:t xml:space="preserve">Projektová dokumentace </w:t>
      </w:r>
      <w:r w:rsidR="008E3A9D">
        <w:rPr>
          <w:rFonts w:ascii="Arial" w:hAnsi="Arial" w:cs="Arial"/>
          <w:sz w:val="22"/>
          <w:szCs w:val="22"/>
        </w:rPr>
        <w:t xml:space="preserve">vč. DOSS (digitální podoba PD na </w:t>
      </w:r>
      <w:r w:rsidR="008E3A9D" w:rsidRPr="009C54BC">
        <w:rPr>
          <w:rFonts w:ascii="Arial" w:hAnsi="Arial" w:cs="Arial"/>
          <w:sz w:val="22"/>
          <w:szCs w:val="22"/>
        </w:rPr>
        <w:t>CD nosiči</w:t>
      </w:r>
      <w:r w:rsidR="008E3A9D">
        <w:rPr>
          <w:rFonts w:ascii="Arial" w:hAnsi="Arial" w:cs="Arial"/>
          <w:sz w:val="22"/>
          <w:szCs w:val="22"/>
        </w:rPr>
        <w:t>)</w:t>
      </w:r>
    </w:p>
    <w:p w14:paraId="6A728F88" w14:textId="2632C01A" w:rsidR="006E77DF" w:rsidRDefault="006E77DF" w:rsidP="000F3D63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4 -</w:t>
      </w:r>
      <w:r>
        <w:rPr>
          <w:rFonts w:ascii="Arial" w:hAnsi="Arial" w:cs="Arial"/>
          <w:sz w:val="22"/>
          <w:szCs w:val="22"/>
        </w:rPr>
        <w:tab/>
      </w:r>
      <w:r w:rsidR="00DA21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yjádření Stavebního úřadu č</w:t>
      </w:r>
      <w:r w:rsidRPr="00DA2148">
        <w:rPr>
          <w:rFonts w:ascii="Arial" w:hAnsi="Arial" w:cs="Arial"/>
          <w:sz w:val="22"/>
          <w:szCs w:val="22"/>
        </w:rPr>
        <w:t>.</w:t>
      </w:r>
      <w:r w:rsidR="00DA2148" w:rsidRPr="00DA2148">
        <w:rPr>
          <w:rFonts w:ascii="Arial" w:hAnsi="Arial" w:cs="Arial"/>
          <w:sz w:val="22"/>
          <w:szCs w:val="22"/>
        </w:rPr>
        <w:t xml:space="preserve"> </w:t>
      </w:r>
      <w:r w:rsidRPr="00DA2148">
        <w:rPr>
          <w:rFonts w:ascii="Arial" w:hAnsi="Arial" w:cs="Arial"/>
          <w:sz w:val="22"/>
          <w:szCs w:val="22"/>
        </w:rPr>
        <w:t>j.</w:t>
      </w:r>
      <w:r w:rsidR="00DA2148" w:rsidRPr="00DA2148">
        <w:rPr>
          <w:rFonts w:ascii="Arial" w:hAnsi="Arial" w:cs="Arial"/>
          <w:sz w:val="22"/>
          <w:szCs w:val="22"/>
        </w:rPr>
        <w:t xml:space="preserve"> SZ MČ P7 301813/2022/SU/Vav</w:t>
      </w:r>
    </w:p>
    <w:p w14:paraId="1A615FBC" w14:textId="6B120F39" w:rsidR="00506EC6" w:rsidRDefault="00A609E5" w:rsidP="00506EC6">
      <w:pPr>
        <w:pStyle w:val="Zkladntextodsazen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5 -</w:t>
      </w:r>
      <w:r>
        <w:rPr>
          <w:rFonts w:ascii="Arial" w:hAnsi="Arial" w:cs="Arial"/>
          <w:sz w:val="22"/>
          <w:szCs w:val="22"/>
        </w:rPr>
        <w:tab/>
      </w:r>
      <w:r w:rsidR="00506EC6" w:rsidRPr="00900351">
        <w:rPr>
          <w:rFonts w:ascii="Arial" w:hAnsi="Arial" w:cs="Arial"/>
          <w:sz w:val="22"/>
          <w:szCs w:val="22"/>
        </w:rPr>
        <w:t xml:space="preserve">Osvědčení o autorizaci stavbyvedoucího </w:t>
      </w:r>
      <w:r w:rsidR="00506EC6" w:rsidRPr="00900351">
        <w:rPr>
          <w:rFonts w:ascii="Arial" w:hAnsi="Arial" w:cs="Arial"/>
          <w:i/>
          <w:sz w:val="22"/>
          <w:szCs w:val="22"/>
        </w:rPr>
        <w:t>(kopie)</w:t>
      </w:r>
    </w:p>
    <w:p w14:paraId="4E90C828" w14:textId="2E894CB8" w:rsidR="001D04E4" w:rsidRPr="001D04E4" w:rsidRDefault="001D04E4" w:rsidP="00506EC6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6 -    Plná moc – pověření – Vít Koláček</w:t>
      </w:r>
      <w:r w:rsidR="004D26E7">
        <w:rPr>
          <w:rFonts w:ascii="Arial" w:hAnsi="Arial" w:cs="Arial"/>
          <w:sz w:val="22"/>
          <w:szCs w:val="22"/>
        </w:rPr>
        <w:t xml:space="preserve"> </w:t>
      </w:r>
      <w:r w:rsidR="004D26E7" w:rsidRPr="00900351">
        <w:rPr>
          <w:rFonts w:ascii="Arial" w:hAnsi="Arial" w:cs="Arial"/>
          <w:i/>
          <w:sz w:val="22"/>
          <w:szCs w:val="22"/>
        </w:rPr>
        <w:t>(kopie)</w:t>
      </w:r>
    </w:p>
    <w:p w14:paraId="581CDA01" w14:textId="77777777" w:rsidR="00FE37ED" w:rsidRDefault="00FE37ED" w:rsidP="007233C6">
      <w:pPr>
        <w:rPr>
          <w:rFonts w:ascii="Arial" w:hAnsi="Arial" w:cs="Arial"/>
          <w:sz w:val="22"/>
          <w:szCs w:val="22"/>
        </w:rPr>
      </w:pPr>
    </w:p>
    <w:p w14:paraId="4C32B7E3" w14:textId="77777777" w:rsidR="00A609E5" w:rsidRDefault="00A609E5" w:rsidP="007233C6">
      <w:pPr>
        <w:rPr>
          <w:rFonts w:ascii="Arial" w:hAnsi="Arial" w:cs="Arial"/>
          <w:sz w:val="22"/>
          <w:szCs w:val="22"/>
        </w:rPr>
      </w:pPr>
    </w:p>
    <w:p w14:paraId="50C56691" w14:textId="77777777" w:rsidR="00A609E5" w:rsidRPr="007A3FF7" w:rsidRDefault="00A609E5" w:rsidP="007233C6">
      <w:pPr>
        <w:rPr>
          <w:rFonts w:ascii="Arial" w:hAnsi="Arial" w:cs="Arial"/>
          <w:sz w:val="22"/>
          <w:szCs w:val="22"/>
        </w:rPr>
      </w:pPr>
    </w:p>
    <w:p w14:paraId="65E44AB4" w14:textId="77777777" w:rsidR="00C03FCA" w:rsidRDefault="00C03FCA" w:rsidP="007233C6">
      <w:pPr>
        <w:rPr>
          <w:rFonts w:ascii="Arial" w:hAnsi="Arial" w:cs="Arial"/>
          <w:sz w:val="22"/>
          <w:szCs w:val="22"/>
        </w:rPr>
      </w:pPr>
    </w:p>
    <w:p w14:paraId="0212BC47" w14:textId="4EE3E049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4C5212">
        <w:rPr>
          <w:rFonts w:ascii="Arial" w:hAnsi="Arial" w:cs="Arial"/>
          <w:sz w:val="22"/>
          <w:szCs w:val="22"/>
        </w:rPr>
        <w:t xml:space="preserve"> 26. 9. </w:t>
      </w:r>
      <w:r w:rsidR="006E77DF">
        <w:rPr>
          <w:rFonts w:ascii="Arial" w:hAnsi="Arial" w:cs="Arial"/>
          <w:sz w:val="22"/>
          <w:szCs w:val="22"/>
        </w:rPr>
        <w:t>2023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7F614B" w:rsidRPr="00A408A7">
        <w:rPr>
          <w:rFonts w:ascii="Arial" w:hAnsi="Arial" w:cs="Arial"/>
          <w:sz w:val="22"/>
          <w:szCs w:val="22"/>
        </w:rPr>
        <w:t xml:space="preserve">V Praze </w:t>
      </w:r>
      <w:r w:rsidRPr="00A408A7">
        <w:rPr>
          <w:rFonts w:ascii="Arial" w:hAnsi="Arial" w:cs="Arial"/>
          <w:sz w:val="22"/>
          <w:szCs w:val="22"/>
        </w:rPr>
        <w:t>dne</w:t>
      </w:r>
      <w:r w:rsidR="00A408A7" w:rsidRPr="00A408A7">
        <w:rPr>
          <w:rFonts w:ascii="Arial" w:hAnsi="Arial" w:cs="Arial"/>
          <w:sz w:val="22"/>
          <w:szCs w:val="22"/>
        </w:rPr>
        <w:t xml:space="preserve"> 4. 10. </w:t>
      </w:r>
      <w:r w:rsidR="006E77DF" w:rsidRPr="00A408A7">
        <w:rPr>
          <w:rFonts w:ascii="Arial" w:hAnsi="Arial" w:cs="Arial"/>
          <w:sz w:val="22"/>
          <w:szCs w:val="22"/>
        </w:rPr>
        <w:t>2023</w:t>
      </w:r>
    </w:p>
    <w:p w14:paraId="17E68DDA" w14:textId="77777777" w:rsidR="00FE37ED" w:rsidRDefault="00FE37ED" w:rsidP="007233C6">
      <w:pPr>
        <w:rPr>
          <w:rFonts w:ascii="Arial" w:hAnsi="Arial" w:cs="Arial"/>
          <w:sz w:val="22"/>
          <w:szCs w:val="22"/>
        </w:rPr>
      </w:pPr>
    </w:p>
    <w:p w14:paraId="02DC9E45" w14:textId="77777777" w:rsidR="00FE37ED" w:rsidRDefault="00FE37ED" w:rsidP="007233C6">
      <w:pPr>
        <w:rPr>
          <w:rFonts w:ascii="Arial" w:hAnsi="Arial" w:cs="Arial"/>
          <w:sz w:val="22"/>
          <w:szCs w:val="22"/>
        </w:rPr>
      </w:pPr>
    </w:p>
    <w:p w14:paraId="17473043" w14:textId="77777777" w:rsidR="008E3A9D" w:rsidRDefault="008E3A9D" w:rsidP="007233C6">
      <w:pPr>
        <w:rPr>
          <w:rFonts w:ascii="Arial" w:hAnsi="Arial" w:cs="Arial"/>
          <w:sz w:val="22"/>
          <w:szCs w:val="22"/>
        </w:rPr>
      </w:pPr>
    </w:p>
    <w:p w14:paraId="64B067C6" w14:textId="77777777" w:rsidR="007233C6" w:rsidRDefault="00456A4D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03FCA">
        <w:rPr>
          <w:rFonts w:ascii="Arial" w:hAnsi="Arial" w:cs="Arial"/>
          <w:sz w:val="22"/>
          <w:szCs w:val="22"/>
        </w:rPr>
        <w:t>bjednatel</w:t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 w:rsidR="00C03F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</w:t>
      </w:r>
    </w:p>
    <w:p w14:paraId="5E8A054D" w14:textId="77777777" w:rsidR="00C03FCA" w:rsidRDefault="00C03FCA" w:rsidP="007233C6">
      <w:pPr>
        <w:rPr>
          <w:rFonts w:ascii="Arial" w:hAnsi="Arial" w:cs="Arial"/>
          <w:sz w:val="22"/>
          <w:szCs w:val="22"/>
        </w:rPr>
      </w:pPr>
    </w:p>
    <w:p w14:paraId="6FFA3ACE" w14:textId="77777777" w:rsidR="00C03FCA" w:rsidRDefault="00C03FCA" w:rsidP="007233C6">
      <w:pPr>
        <w:rPr>
          <w:rFonts w:ascii="Arial" w:hAnsi="Arial" w:cs="Arial"/>
          <w:sz w:val="22"/>
          <w:szCs w:val="22"/>
        </w:rPr>
      </w:pPr>
    </w:p>
    <w:p w14:paraId="6DAED6E3" w14:textId="77777777" w:rsidR="00C03FCA" w:rsidRDefault="00C03FCA" w:rsidP="007233C6">
      <w:pPr>
        <w:rPr>
          <w:rFonts w:ascii="Arial" w:hAnsi="Arial" w:cs="Arial"/>
          <w:sz w:val="22"/>
          <w:szCs w:val="22"/>
        </w:rPr>
      </w:pPr>
    </w:p>
    <w:p w14:paraId="21132E31" w14:textId="77777777" w:rsidR="008E3A9D" w:rsidRDefault="008E3A9D" w:rsidP="007233C6">
      <w:pPr>
        <w:rPr>
          <w:rFonts w:ascii="Arial" w:hAnsi="Arial" w:cs="Arial"/>
          <w:sz w:val="22"/>
          <w:szCs w:val="22"/>
        </w:rPr>
      </w:pPr>
    </w:p>
    <w:p w14:paraId="473AE31C" w14:textId="77777777" w:rsidR="008E3A9D" w:rsidRDefault="008E3A9D" w:rsidP="007233C6">
      <w:pPr>
        <w:rPr>
          <w:rFonts w:ascii="Arial" w:hAnsi="Arial" w:cs="Arial"/>
          <w:sz w:val="22"/>
          <w:szCs w:val="22"/>
        </w:rPr>
      </w:pPr>
    </w:p>
    <w:p w14:paraId="3927826A" w14:textId="77777777" w:rsidR="008E3A9D" w:rsidRDefault="008E3A9D" w:rsidP="007233C6">
      <w:pPr>
        <w:rPr>
          <w:rFonts w:ascii="Arial" w:hAnsi="Arial" w:cs="Arial"/>
          <w:sz w:val="22"/>
          <w:szCs w:val="22"/>
        </w:rPr>
      </w:pPr>
    </w:p>
    <w:p w14:paraId="6776AB96" w14:textId="77777777" w:rsidR="00C03FCA" w:rsidRPr="007A3FF7" w:rsidRDefault="00C03FCA" w:rsidP="007233C6">
      <w:pPr>
        <w:rPr>
          <w:rFonts w:ascii="Arial" w:hAnsi="Arial" w:cs="Arial"/>
          <w:sz w:val="22"/>
          <w:szCs w:val="22"/>
        </w:rPr>
      </w:pPr>
    </w:p>
    <w:p w14:paraId="4EA193B3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27AC1DAF" w14:textId="21C3258F" w:rsidR="00F3736C" w:rsidRPr="00750455" w:rsidRDefault="005F7A42" w:rsidP="00F3736C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F230ED" w:rsidRPr="00750455">
        <w:rPr>
          <w:rFonts w:ascii="Arial" w:hAnsi="Arial" w:cs="Arial"/>
          <w:b/>
          <w:sz w:val="22"/>
          <w:szCs w:val="22"/>
        </w:rPr>
        <w:t>ěstská část Praha 7</w:t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F230ED" w:rsidRPr="00750455">
        <w:rPr>
          <w:rFonts w:ascii="Arial" w:hAnsi="Arial" w:cs="Arial"/>
          <w:b/>
          <w:sz w:val="22"/>
          <w:szCs w:val="22"/>
        </w:rPr>
        <w:tab/>
      </w:r>
      <w:r w:rsidR="001D04E4" w:rsidRPr="001D04E4">
        <w:rPr>
          <w:rFonts w:ascii="Arial" w:hAnsi="Arial" w:cs="Arial"/>
          <w:b/>
          <w:sz w:val="22"/>
          <w:szCs w:val="22"/>
        </w:rPr>
        <w:t>Gardenline s.r.o.</w:t>
      </w:r>
    </w:p>
    <w:p w14:paraId="10FB8C62" w14:textId="39771EB3" w:rsidR="00F230ED" w:rsidRPr="008E3A9D" w:rsidRDefault="00521BDD" w:rsidP="00F3736C">
      <w:pPr>
        <w:tabs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 w:rsidRPr="008E3A9D">
        <w:rPr>
          <w:rFonts w:ascii="Arial" w:hAnsi="Arial" w:cs="Arial"/>
          <w:sz w:val="22"/>
          <w:szCs w:val="22"/>
        </w:rPr>
        <w:t xml:space="preserve">Mgr. </w:t>
      </w:r>
      <w:r w:rsidR="008E3A9D" w:rsidRPr="008E3A9D">
        <w:rPr>
          <w:rFonts w:ascii="Arial" w:hAnsi="Arial" w:cs="Arial"/>
          <w:sz w:val="22"/>
          <w:szCs w:val="22"/>
        </w:rPr>
        <w:t>Jiří Knitl</w:t>
      </w:r>
      <w:r w:rsidR="00AD0D5B" w:rsidRPr="008E3A9D">
        <w:rPr>
          <w:rFonts w:ascii="Arial" w:hAnsi="Arial" w:cs="Arial"/>
          <w:sz w:val="22"/>
          <w:szCs w:val="22"/>
        </w:rPr>
        <w:tab/>
      </w:r>
      <w:r w:rsidR="00AD0D5B" w:rsidRPr="008E3A9D">
        <w:rPr>
          <w:rFonts w:ascii="Arial" w:hAnsi="Arial" w:cs="Arial"/>
          <w:sz w:val="22"/>
          <w:szCs w:val="22"/>
        </w:rPr>
        <w:tab/>
      </w:r>
      <w:r w:rsidR="00AD0D5B" w:rsidRPr="008E3A9D">
        <w:rPr>
          <w:rFonts w:ascii="Arial" w:hAnsi="Arial" w:cs="Arial"/>
          <w:sz w:val="22"/>
          <w:szCs w:val="22"/>
        </w:rPr>
        <w:tab/>
      </w:r>
      <w:r w:rsidR="00AD0D5B" w:rsidRPr="008E3A9D">
        <w:rPr>
          <w:rFonts w:ascii="Arial" w:hAnsi="Arial" w:cs="Arial"/>
          <w:sz w:val="22"/>
          <w:szCs w:val="22"/>
        </w:rPr>
        <w:tab/>
      </w:r>
      <w:r w:rsidR="00AD0D5B" w:rsidRPr="008E3A9D">
        <w:rPr>
          <w:rFonts w:ascii="Arial" w:hAnsi="Arial" w:cs="Arial"/>
          <w:sz w:val="22"/>
          <w:szCs w:val="22"/>
        </w:rPr>
        <w:tab/>
      </w:r>
      <w:r w:rsidR="00FE37ED" w:rsidRPr="008E3A9D">
        <w:rPr>
          <w:rFonts w:ascii="Arial" w:hAnsi="Arial" w:cs="Arial"/>
          <w:sz w:val="22"/>
          <w:szCs w:val="22"/>
        </w:rPr>
        <w:tab/>
      </w:r>
      <w:r w:rsidR="008E3A9D" w:rsidRPr="008E3A9D">
        <w:rPr>
          <w:rFonts w:ascii="Arial" w:hAnsi="Arial" w:cs="Arial"/>
          <w:sz w:val="22"/>
          <w:szCs w:val="22"/>
        </w:rPr>
        <w:tab/>
      </w:r>
      <w:r w:rsidR="001D04E4" w:rsidRPr="001D04E4">
        <w:rPr>
          <w:rFonts w:ascii="Arial" w:hAnsi="Arial" w:cs="Arial"/>
          <w:sz w:val="22"/>
          <w:szCs w:val="22"/>
        </w:rPr>
        <w:t>Vít Koláček</w:t>
      </w:r>
    </w:p>
    <w:p w14:paraId="1D453BDC" w14:textId="6E9DB933" w:rsidR="00AD0D5B" w:rsidRPr="008E3A9D" w:rsidRDefault="001D04E4" w:rsidP="004D26E7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ind w:left="5664" w:hanging="5664"/>
        <w:rPr>
          <w:rFonts w:ascii="Arial" w:hAnsi="Arial" w:cs="Arial"/>
          <w:sz w:val="22"/>
          <w:szCs w:val="22"/>
          <w:lang w:val="cs-CZ"/>
        </w:rPr>
      </w:pPr>
      <w:r w:rsidRPr="007F614B">
        <w:rPr>
          <w:rFonts w:ascii="Arial" w:hAnsi="Arial" w:cs="Arial"/>
          <w:sz w:val="22"/>
          <w:szCs w:val="22"/>
          <w:lang w:val="cs-CZ"/>
        </w:rPr>
        <w:t>r</w:t>
      </w:r>
      <w:r w:rsidR="008E3A9D" w:rsidRPr="007F614B">
        <w:rPr>
          <w:rFonts w:ascii="Arial" w:hAnsi="Arial" w:cs="Arial"/>
          <w:sz w:val="22"/>
          <w:szCs w:val="22"/>
          <w:lang w:val="cs-CZ"/>
        </w:rPr>
        <w:t>adní</w:t>
      </w:r>
      <w:r w:rsidRPr="007F614B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</w:t>
      </w:r>
      <w:r w:rsidR="007F614B">
        <w:rPr>
          <w:rFonts w:ascii="Arial" w:hAnsi="Arial" w:cs="Arial"/>
          <w:sz w:val="22"/>
          <w:szCs w:val="22"/>
          <w:lang w:val="cs-CZ"/>
        </w:rPr>
        <w:t xml:space="preserve">                               </w:t>
      </w:r>
      <w:r w:rsidR="007F614B">
        <w:rPr>
          <w:rFonts w:ascii="Arial" w:hAnsi="Arial" w:cs="Arial"/>
          <w:sz w:val="22"/>
          <w:szCs w:val="22"/>
          <w:lang w:val="cs-CZ"/>
        </w:rPr>
        <w:tab/>
      </w:r>
      <w:r w:rsidRPr="007F614B">
        <w:rPr>
          <w:rFonts w:ascii="Arial" w:hAnsi="Arial" w:cs="Arial"/>
          <w:sz w:val="22"/>
          <w:szCs w:val="22"/>
          <w:lang w:val="cs-CZ"/>
        </w:rPr>
        <w:t>zmocněnec</w:t>
      </w:r>
      <w:r w:rsidR="007F614B">
        <w:rPr>
          <w:rFonts w:ascii="Arial" w:hAnsi="Arial" w:cs="Arial"/>
          <w:sz w:val="22"/>
          <w:szCs w:val="22"/>
          <w:lang w:val="cs-CZ"/>
        </w:rPr>
        <w:t xml:space="preserve"> na základě plné moci</w:t>
      </w:r>
      <w:r w:rsidR="004D26E7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4161981" w14:textId="77777777" w:rsidR="00F230ED" w:rsidRPr="00AD0D5B" w:rsidRDefault="00F230ED" w:rsidP="00AD0D5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sectPr w:rsidR="00F230ED" w:rsidRPr="00AD0D5B" w:rsidSect="005F7A42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0DEE4" w14:textId="77777777" w:rsidR="004D26E7" w:rsidRDefault="004D26E7">
      <w:r>
        <w:separator/>
      </w:r>
    </w:p>
  </w:endnote>
  <w:endnote w:type="continuationSeparator" w:id="0">
    <w:p w14:paraId="16DE2235" w14:textId="77777777" w:rsidR="004D26E7" w:rsidRDefault="004D26E7">
      <w:r>
        <w:continuationSeparator/>
      </w:r>
    </w:p>
  </w:endnote>
  <w:endnote w:type="continuationNotice" w:id="1">
    <w:p w14:paraId="55B0C484" w14:textId="77777777" w:rsidR="004D26E7" w:rsidRDefault="004D2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6B940" w14:textId="77777777" w:rsidR="004D26E7" w:rsidRDefault="004D26E7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7730F7">
      <w:rPr>
        <w:rStyle w:val="slostrnky"/>
        <w:noProof/>
        <w:sz w:val="16"/>
        <w:szCs w:val="16"/>
      </w:rPr>
      <w:t>4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7730F7">
      <w:rPr>
        <w:rStyle w:val="slostrnky"/>
        <w:noProof/>
        <w:sz w:val="16"/>
        <w:szCs w:val="16"/>
      </w:rPr>
      <w:t>17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EC318" w14:textId="77777777" w:rsidR="004D26E7" w:rsidRDefault="004D26E7">
      <w:r>
        <w:separator/>
      </w:r>
    </w:p>
  </w:footnote>
  <w:footnote w:type="continuationSeparator" w:id="0">
    <w:p w14:paraId="56CCAEC8" w14:textId="77777777" w:rsidR="004D26E7" w:rsidRDefault="004D26E7">
      <w:r>
        <w:continuationSeparator/>
      </w:r>
    </w:p>
  </w:footnote>
  <w:footnote w:type="continuationNotice" w:id="1">
    <w:p w14:paraId="6A10414A" w14:textId="77777777" w:rsidR="004D26E7" w:rsidRDefault="004D26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FA6DC" w14:textId="1BB9671F" w:rsidR="004D26E7" w:rsidRPr="00506EC6" w:rsidRDefault="004D26E7" w:rsidP="00506EC6">
    <w:pPr>
      <w:pStyle w:val="Zhlav"/>
      <w:jc w:val="both"/>
      <w:rPr>
        <w:rFonts w:ascii="Arial Narrow" w:hAnsi="Arial Narrow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3EF"/>
    <w:multiLevelType w:val="multilevel"/>
    <w:tmpl w:val="0C6A9D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1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" w15:restartNumberingAfterBreak="0">
    <w:nsid w:val="06993ADE"/>
    <w:multiLevelType w:val="hybridMultilevel"/>
    <w:tmpl w:val="ECBCA2F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03E"/>
    <w:multiLevelType w:val="hybridMultilevel"/>
    <w:tmpl w:val="E2766AF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85C742A"/>
    <w:multiLevelType w:val="hybridMultilevel"/>
    <w:tmpl w:val="68AE6E4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938501C"/>
    <w:multiLevelType w:val="hybridMultilevel"/>
    <w:tmpl w:val="73E8F45A"/>
    <w:lvl w:ilvl="0" w:tplc="55EA60F0">
      <w:start w:val="1"/>
      <w:numFmt w:val="decimal"/>
      <w:lvlText w:val="3.%1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7" w15:restartNumberingAfterBreak="0">
    <w:nsid w:val="17C2257B"/>
    <w:multiLevelType w:val="hybridMultilevel"/>
    <w:tmpl w:val="315AC7C8"/>
    <w:lvl w:ilvl="0" w:tplc="FD9AAEDE">
      <w:start w:val="1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44848"/>
    <w:multiLevelType w:val="hybridMultilevel"/>
    <w:tmpl w:val="A8763D46"/>
    <w:lvl w:ilvl="0" w:tplc="DB502A7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C94790"/>
    <w:multiLevelType w:val="multilevel"/>
    <w:tmpl w:val="2DD6E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020C4A"/>
    <w:multiLevelType w:val="hybridMultilevel"/>
    <w:tmpl w:val="9E3836DC"/>
    <w:lvl w:ilvl="0" w:tplc="24ECF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 w15:restartNumberingAfterBreak="0">
    <w:nsid w:val="3F3940F0"/>
    <w:multiLevelType w:val="hybridMultilevel"/>
    <w:tmpl w:val="EF703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9221F"/>
    <w:multiLevelType w:val="multilevel"/>
    <w:tmpl w:val="B5644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40" w:hanging="1800"/>
      </w:pPr>
      <w:rPr>
        <w:rFonts w:hint="default"/>
      </w:rPr>
    </w:lvl>
  </w:abstractNum>
  <w:abstractNum w:abstractNumId="15" w15:restartNumberingAfterBreak="0">
    <w:nsid w:val="4220798B"/>
    <w:multiLevelType w:val="hybridMultilevel"/>
    <w:tmpl w:val="0C264FB4"/>
    <w:lvl w:ilvl="0" w:tplc="568CA0D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4C86327"/>
    <w:multiLevelType w:val="hybridMultilevel"/>
    <w:tmpl w:val="3E8284B4"/>
    <w:lvl w:ilvl="0" w:tplc="E214BEFE">
      <w:start w:val="1"/>
      <w:numFmt w:val="decimal"/>
      <w:lvlText w:val="%1."/>
      <w:lvlJc w:val="left"/>
      <w:pPr>
        <w:ind w:left="705" w:hanging="705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14D3C"/>
    <w:multiLevelType w:val="hybridMultilevel"/>
    <w:tmpl w:val="B062306A"/>
    <w:lvl w:ilvl="0" w:tplc="8B3A98DC">
      <w:start w:val="1"/>
      <w:numFmt w:val="decimal"/>
      <w:lvlText w:val="2.%1"/>
      <w:lvlJc w:val="left"/>
      <w:pPr>
        <w:ind w:left="501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495F103C"/>
    <w:multiLevelType w:val="multilevel"/>
    <w:tmpl w:val="6B96EC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4E6E25CD"/>
    <w:multiLevelType w:val="hybridMultilevel"/>
    <w:tmpl w:val="DFBAA424"/>
    <w:lvl w:ilvl="0" w:tplc="B75840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69A96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0069DD"/>
    <w:multiLevelType w:val="hybridMultilevel"/>
    <w:tmpl w:val="F67E03C8"/>
    <w:lvl w:ilvl="0" w:tplc="1F2EA01A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11742"/>
    <w:multiLevelType w:val="hybridMultilevel"/>
    <w:tmpl w:val="7728D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4560F"/>
    <w:multiLevelType w:val="hybridMultilevel"/>
    <w:tmpl w:val="78B40914"/>
    <w:lvl w:ilvl="0" w:tplc="FD9AAEDE">
      <w:start w:val="11"/>
      <w:numFmt w:val="bullet"/>
      <w:lvlText w:val="-"/>
      <w:lvlJc w:val="left"/>
      <w:pPr>
        <w:ind w:left="136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3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DC63CE0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04E5736"/>
    <w:multiLevelType w:val="hybridMultilevel"/>
    <w:tmpl w:val="D1763D08"/>
    <w:lvl w:ilvl="0" w:tplc="076E5F34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6" w15:restartNumberingAfterBreak="0">
    <w:nsid w:val="63016B23"/>
    <w:multiLevelType w:val="multilevel"/>
    <w:tmpl w:val="B5644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40" w:hanging="1800"/>
      </w:pPr>
      <w:rPr>
        <w:rFonts w:hint="default"/>
      </w:rPr>
    </w:lvl>
  </w:abstractNum>
  <w:abstractNum w:abstractNumId="27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D6A3CA7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268473F"/>
    <w:multiLevelType w:val="hybridMultilevel"/>
    <w:tmpl w:val="E84433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AF364E"/>
    <w:multiLevelType w:val="multilevel"/>
    <w:tmpl w:val="F55C5DD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4" w15:restartNumberingAfterBreak="0">
    <w:nsid w:val="7D882083"/>
    <w:multiLevelType w:val="multilevel"/>
    <w:tmpl w:val="D15AEA9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35" w15:restartNumberingAfterBreak="0">
    <w:nsid w:val="7D9D3B75"/>
    <w:multiLevelType w:val="multilevel"/>
    <w:tmpl w:val="9F2E31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9A0F23"/>
    <w:multiLevelType w:val="hybridMultilevel"/>
    <w:tmpl w:val="AA30732A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7"/>
  </w:num>
  <w:num w:numId="4">
    <w:abstractNumId w:val="23"/>
  </w:num>
  <w:num w:numId="5">
    <w:abstractNumId w:val="15"/>
  </w:num>
  <w:num w:numId="6">
    <w:abstractNumId w:val="7"/>
  </w:num>
  <w:num w:numId="7">
    <w:abstractNumId w:val="6"/>
  </w:num>
  <w:num w:numId="8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6"/>
  </w:num>
  <w:num w:numId="11">
    <w:abstractNumId w:val="22"/>
  </w:num>
  <w:num w:numId="12">
    <w:abstractNumId w:val="30"/>
  </w:num>
  <w:num w:numId="13">
    <w:abstractNumId w:val="9"/>
  </w:num>
  <w:num w:numId="14">
    <w:abstractNumId w:val="26"/>
  </w:num>
  <w:num w:numId="15">
    <w:abstractNumId w:val="14"/>
  </w:num>
  <w:num w:numId="16">
    <w:abstractNumId w:val="27"/>
  </w:num>
  <w:num w:numId="17">
    <w:abstractNumId w:val="35"/>
  </w:num>
  <w:num w:numId="18">
    <w:abstractNumId w:val="20"/>
  </w:num>
  <w:num w:numId="19">
    <w:abstractNumId w:val="17"/>
  </w:num>
  <w:num w:numId="20">
    <w:abstractNumId w:val="4"/>
  </w:num>
  <w:num w:numId="21">
    <w:abstractNumId w:val="32"/>
  </w:num>
  <w:num w:numId="22">
    <w:abstractNumId w:val="13"/>
  </w:num>
  <w:num w:numId="23">
    <w:abstractNumId w:val="29"/>
  </w:num>
  <w:num w:numId="24">
    <w:abstractNumId w:val="31"/>
  </w:num>
  <w:num w:numId="25">
    <w:abstractNumId w:val="5"/>
  </w:num>
  <w:num w:numId="26">
    <w:abstractNumId w:val="12"/>
  </w:num>
  <w:num w:numId="27">
    <w:abstractNumId w:val="10"/>
  </w:num>
  <w:num w:numId="28">
    <w:abstractNumId w:val="8"/>
  </w:num>
  <w:num w:numId="29">
    <w:abstractNumId w:val="32"/>
  </w:num>
  <w:num w:numId="30">
    <w:abstractNumId w:val="2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"/>
  </w:num>
  <w:num w:numId="34">
    <w:abstractNumId w:val="3"/>
  </w:num>
  <w:num w:numId="35">
    <w:abstractNumId w:val="19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3"/>
  </w:num>
  <w:num w:numId="39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1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4CE7"/>
    <w:rsid w:val="00006C8B"/>
    <w:rsid w:val="000076CF"/>
    <w:rsid w:val="00011E52"/>
    <w:rsid w:val="00012D43"/>
    <w:rsid w:val="0001760D"/>
    <w:rsid w:val="000210E3"/>
    <w:rsid w:val="00024AA9"/>
    <w:rsid w:val="00025EAE"/>
    <w:rsid w:val="00026422"/>
    <w:rsid w:val="00031A7C"/>
    <w:rsid w:val="00032A13"/>
    <w:rsid w:val="00033591"/>
    <w:rsid w:val="00034B06"/>
    <w:rsid w:val="00037CF5"/>
    <w:rsid w:val="0004095E"/>
    <w:rsid w:val="00040CE3"/>
    <w:rsid w:val="00043367"/>
    <w:rsid w:val="00043968"/>
    <w:rsid w:val="000530D1"/>
    <w:rsid w:val="000548CA"/>
    <w:rsid w:val="00054F5C"/>
    <w:rsid w:val="00055907"/>
    <w:rsid w:val="0005641D"/>
    <w:rsid w:val="00057353"/>
    <w:rsid w:val="00060893"/>
    <w:rsid w:val="000643A6"/>
    <w:rsid w:val="00064E40"/>
    <w:rsid w:val="000656B9"/>
    <w:rsid w:val="00071250"/>
    <w:rsid w:val="000803FC"/>
    <w:rsid w:val="00085669"/>
    <w:rsid w:val="000872FB"/>
    <w:rsid w:val="00087AD2"/>
    <w:rsid w:val="00093399"/>
    <w:rsid w:val="000A0194"/>
    <w:rsid w:val="000A1453"/>
    <w:rsid w:val="000A2BE0"/>
    <w:rsid w:val="000A350C"/>
    <w:rsid w:val="000A45D6"/>
    <w:rsid w:val="000A5A63"/>
    <w:rsid w:val="000A670A"/>
    <w:rsid w:val="000B1CE0"/>
    <w:rsid w:val="000B4F86"/>
    <w:rsid w:val="000B6C93"/>
    <w:rsid w:val="000C0A20"/>
    <w:rsid w:val="000C0B4F"/>
    <w:rsid w:val="000C49A2"/>
    <w:rsid w:val="000C52FB"/>
    <w:rsid w:val="000C5DD9"/>
    <w:rsid w:val="000C7AC0"/>
    <w:rsid w:val="000D58E7"/>
    <w:rsid w:val="000D5A85"/>
    <w:rsid w:val="000D6E31"/>
    <w:rsid w:val="000D7C4D"/>
    <w:rsid w:val="000E0391"/>
    <w:rsid w:val="000E4ED2"/>
    <w:rsid w:val="000E525C"/>
    <w:rsid w:val="000E5D0D"/>
    <w:rsid w:val="000F1ED6"/>
    <w:rsid w:val="000F3D63"/>
    <w:rsid w:val="000F47AC"/>
    <w:rsid w:val="000F7464"/>
    <w:rsid w:val="000F760E"/>
    <w:rsid w:val="001003F7"/>
    <w:rsid w:val="001025D5"/>
    <w:rsid w:val="00102FB2"/>
    <w:rsid w:val="00104DD8"/>
    <w:rsid w:val="00106692"/>
    <w:rsid w:val="001067E5"/>
    <w:rsid w:val="001074B0"/>
    <w:rsid w:val="00107DE6"/>
    <w:rsid w:val="001110ED"/>
    <w:rsid w:val="001115F9"/>
    <w:rsid w:val="0011191A"/>
    <w:rsid w:val="00114921"/>
    <w:rsid w:val="001155AB"/>
    <w:rsid w:val="001167C8"/>
    <w:rsid w:val="00117A13"/>
    <w:rsid w:val="00120F72"/>
    <w:rsid w:val="00122912"/>
    <w:rsid w:val="00125746"/>
    <w:rsid w:val="00135B36"/>
    <w:rsid w:val="00136B91"/>
    <w:rsid w:val="00137EFF"/>
    <w:rsid w:val="0014062C"/>
    <w:rsid w:val="00140C2F"/>
    <w:rsid w:val="00143D02"/>
    <w:rsid w:val="001441CE"/>
    <w:rsid w:val="00145A10"/>
    <w:rsid w:val="00147F07"/>
    <w:rsid w:val="00151538"/>
    <w:rsid w:val="00152400"/>
    <w:rsid w:val="00153622"/>
    <w:rsid w:val="00153DE0"/>
    <w:rsid w:val="00160A78"/>
    <w:rsid w:val="0016161C"/>
    <w:rsid w:val="00164184"/>
    <w:rsid w:val="00165C48"/>
    <w:rsid w:val="00165EE7"/>
    <w:rsid w:val="00166292"/>
    <w:rsid w:val="00166F2F"/>
    <w:rsid w:val="00172C55"/>
    <w:rsid w:val="00175540"/>
    <w:rsid w:val="001856B5"/>
    <w:rsid w:val="00185A10"/>
    <w:rsid w:val="001869F5"/>
    <w:rsid w:val="00186A3C"/>
    <w:rsid w:val="00187A90"/>
    <w:rsid w:val="00190FDF"/>
    <w:rsid w:val="0019341E"/>
    <w:rsid w:val="0019630A"/>
    <w:rsid w:val="001973EA"/>
    <w:rsid w:val="001A03B2"/>
    <w:rsid w:val="001A0743"/>
    <w:rsid w:val="001A2A48"/>
    <w:rsid w:val="001A3D11"/>
    <w:rsid w:val="001A5745"/>
    <w:rsid w:val="001A7120"/>
    <w:rsid w:val="001B336B"/>
    <w:rsid w:val="001B4DE0"/>
    <w:rsid w:val="001B5D7C"/>
    <w:rsid w:val="001B766D"/>
    <w:rsid w:val="001C0B8A"/>
    <w:rsid w:val="001C1C9F"/>
    <w:rsid w:val="001C7E58"/>
    <w:rsid w:val="001D04E4"/>
    <w:rsid w:val="001D1500"/>
    <w:rsid w:val="001D463F"/>
    <w:rsid w:val="001D5062"/>
    <w:rsid w:val="001D78F9"/>
    <w:rsid w:val="001E04A3"/>
    <w:rsid w:val="001E65B7"/>
    <w:rsid w:val="001E79B4"/>
    <w:rsid w:val="001E7A0B"/>
    <w:rsid w:val="001F1A73"/>
    <w:rsid w:val="001F258C"/>
    <w:rsid w:val="001F6023"/>
    <w:rsid w:val="001F70EC"/>
    <w:rsid w:val="00200A59"/>
    <w:rsid w:val="00202E8C"/>
    <w:rsid w:val="002046F4"/>
    <w:rsid w:val="002052C5"/>
    <w:rsid w:val="00205BDA"/>
    <w:rsid w:val="00205E07"/>
    <w:rsid w:val="00207A07"/>
    <w:rsid w:val="00210832"/>
    <w:rsid w:val="0021114D"/>
    <w:rsid w:val="00212105"/>
    <w:rsid w:val="00213EAD"/>
    <w:rsid w:val="0021473C"/>
    <w:rsid w:val="00216559"/>
    <w:rsid w:val="00216697"/>
    <w:rsid w:val="00227BF5"/>
    <w:rsid w:val="002303D8"/>
    <w:rsid w:val="00231862"/>
    <w:rsid w:val="0023394A"/>
    <w:rsid w:val="00234B69"/>
    <w:rsid w:val="0023708B"/>
    <w:rsid w:val="00242DA0"/>
    <w:rsid w:val="00245AE4"/>
    <w:rsid w:val="00246312"/>
    <w:rsid w:val="00250A24"/>
    <w:rsid w:val="00251F27"/>
    <w:rsid w:val="00254273"/>
    <w:rsid w:val="002569F8"/>
    <w:rsid w:val="00256D4D"/>
    <w:rsid w:val="0025775D"/>
    <w:rsid w:val="00260168"/>
    <w:rsid w:val="00262B31"/>
    <w:rsid w:val="002630A1"/>
    <w:rsid w:val="00265C25"/>
    <w:rsid w:val="00266903"/>
    <w:rsid w:val="00266AA1"/>
    <w:rsid w:val="002678EA"/>
    <w:rsid w:val="00277B33"/>
    <w:rsid w:val="00282B6F"/>
    <w:rsid w:val="002843A5"/>
    <w:rsid w:val="00285154"/>
    <w:rsid w:val="002941D7"/>
    <w:rsid w:val="0029709B"/>
    <w:rsid w:val="002974CB"/>
    <w:rsid w:val="002A07AC"/>
    <w:rsid w:val="002A0DC8"/>
    <w:rsid w:val="002A2691"/>
    <w:rsid w:val="002A4941"/>
    <w:rsid w:val="002A71F9"/>
    <w:rsid w:val="002A755A"/>
    <w:rsid w:val="002B1E7D"/>
    <w:rsid w:val="002C0A1D"/>
    <w:rsid w:val="002C1C70"/>
    <w:rsid w:val="002C2C5E"/>
    <w:rsid w:val="002C3A16"/>
    <w:rsid w:val="002D51C0"/>
    <w:rsid w:val="002D52C7"/>
    <w:rsid w:val="002E08AB"/>
    <w:rsid w:val="002E64EA"/>
    <w:rsid w:val="002E67F0"/>
    <w:rsid w:val="002E74F6"/>
    <w:rsid w:val="002E793B"/>
    <w:rsid w:val="002E7C61"/>
    <w:rsid w:val="002F0669"/>
    <w:rsid w:val="002F136E"/>
    <w:rsid w:val="002F1B0A"/>
    <w:rsid w:val="002F440F"/>
    <w:rsid w:val="002F5650"/>
    <w:rsid w:val="002F7194"/>
    <w:rsid w:val="00302BA1"/>
    <w:rsid w:val="00302FE7"/>
    <w:rsid w:val="00303120"/>
    <w:rsid w:val="00303D23"/>
    <w:rsid w:val="00304099"/>
    <w:rsid w:val="003041BC"/>
    <w:rsid w:val="0030433D"/>
    <w:rsid w:val="003106BD"/>
    <w:rsid w:val="00312460"/>
    <w:rsid w:val="00315FAA"/>
    <w:rsid w:val="00327297"/>
    <w:rsid w:val="003341C0"/>
    <w:rsid w:val="00334DDB"/>
    <w:rsid w:val="00335ECC"/>
    <w:rsid w:val="00336F5B"/>
    <w:rsid w:val="0033798C"/>
    <w:rsid w:val="003430D9"/>
    <w:rsid w:val="00344332"/>
    <w:rsid w:val="00345CC1"/>
    <w:rsid w:val="00347988"/>
    <w:rsid w:val="00350F2F"/>
    <w:rsid w:val="003514F3"/>
    <w:rsid w:val="003517E4"/>
    <w:rsid w:val="00354F28"/>
    <w:rsid w:val="00355A7B"/>
    <w:rsid w:val="00355C46"/>
    <w:rsid w:val="00357A01"/>
    <w:rsid w:val="00360E0B"/>
    <w:rsid w:val="00361B0B"/>
    <w:rsid w:val="00361C08"/>
    <w:rsid w:val="0036229D"/>
    <w:rsid w:val="00363FCC"/>
    <w:rsid w:val="0036784B"/>
    <w:rsid w:val="00367EFC"/>
    <w:rsid w:val="0037246B"/>
    <w:rsid w:val="00374986"/>
    <w:rsid w:val="00374A80"/>
    <w:rsid w:val="00376B7D"/>
    <w:rsid w:val="00377A26"/>
    <w:rsid w:val="003814D2"/>
    <w:rsid w:val="0038155E"/>
    <w:rsid w:val="0038186C"/>
    <w:rsid w:val="00381901"/>
    <w:rsid w:val="00381B71"/>
    <w:rsid w:val="003849C8"/>
    <w:rsid w:val="00386659"/>
    <w:rsid w:val="003867A2"/>
    <w:rsid w:val="00387D1C"/>
    <w:rsid w:val="003913C4"/>
    <w:rsid w:val="003919D7"/>
    <w:rsid w:val="00392007"/>
    <w:rsid w:val="00394C51"/>
    <w:rsid w:val="0039586A"/>
    <w:rsid w:val="00396620"/>
    <w:rsid w:val="003970AB"/>
    <w:rsid w:val="003A0527"/>
    <w:rsid w:val="003A1D09"/>
    <w:rsid w:val="003A5AC9"/>
    <w:rsid w:val="003A6C91"/>
    <w:rsid w:val="003A7925"/>
    <w:rsid w:val="003B2910"/>
    <w:rsid w:val="003B4307"/>
    <w:rsid w:val="003B750B"/>
    <w:rsid w:val="003B76C5"/>
    <w:rsid w:val="003C01D2"/>
    <w:rsid w:val="003C0CC1"/>
    <w:rsid w:val="003C4D43"/>
    <w:rsid w:val="003D15BB"/>
    <w:rsid w:val="003D182E"/>
    <w:rsid w:val="003D1947"/>
    <w:rsid w:val="003D4770"/>
    <w:rsid w:val="003D5B30"/>
    <w:rsid w:val="003D764F"/>
    <w:rsid w:val="003E0238"/>
    <w:rsid w:val="003E16C9"/>
    <w:rsid w:val="003E1F08"/>
    <w:rsid w:val="003E2B7D"/>
    <w:rsid w:val="003E4EBC"/>
    <w:rsid w:val="003E58AC"/>
    <w:rsid w:val="003F2224"/>
    <w:rsid w:val="003F2657"/>
    <w:rsid w:val="003F2DBD"/>
    <w:rsid w:val="003F4CAE"/>
    <w:rsid w:val="003F6B0E"/>
    <w:rsid w:val="0040323C"/>
    <w:rsid w:val="00406BAB"/>
    <w:rsid w:val="00410B39"/>
    <w:rsid w:val="00411171"/>
    <w:rsid w:val="004119E3"/>
    <w:rsid w:val="00413CA6"/>
    <w:rsid w:val="00415B35"/>
    <w:rsid w:val="00420CBC"/>
    <w:rsid w:val="00423276"/>
    <w:rsid w:val="00424A8D"/>
    <w:rsid w:val="00426924"/>
    <w:rsid w:val="004309E8"/>
    <w:rsid w:val="00435766"/>
    <w:rsid w:val="0044019F"/>
    <w:rsid w:val="00443670"/>
    <w:rsid w:val="004458AC"/>
    <w:rsid w:val="00446201"/>
    <w:rsid w:val="00446D92"/>
    <w:rsid w:val="00446D9B"/>
    <w:rsid w:val="00447819"/>
    <w:rsid w:val="00451957"/>
    <w:rsid w:val="00453593"/>
    <w:rsid w:val="00456A4D"/>
    <w:rsid w:val="00460977"/>
    <w:rsid w:val="00461C7B"/>
    <w:rsid w:val="00461D5D"/>
    <w:rsid w:val="00462387"/>
    <w:rsid w:val="004634E9"/>
    <w:rsid w:val="00466136"/>
    <w:rsid w:val="0046617F"/>
    <w:rsid w:val="00466E98"/>
    <w:rsid w:val="00467512"/>
    <w:rsid w:val="00470A23"/>
    <w:rsid w:val="00471898"/>
    <w:rsid w:val="00473D3C"/>
    <w:rsid w:val="00474576"/>
    <w:rsid w:val="0047590D"/>
    <w:rsid w:val="00477171"/>
    <w:rsid w:val="00486C8D"/>
    <w:rsid w:val="00487961"/>
    <w:rsid w:val="004909BA"/>
    <w:rsid w:val="004921B3"/>
    <w:rsid w:val="00492B93"/>
    <w:rsid w:val="00494426"/>
    <w:rsid w:val="00497719"/>
    <w:rsid w:val="00497BAC"/>
    <w:rsid w:val="004A28A1"/>
    <w:rsid w:val="004A4011"/>
    <w:rsid w:val="004A42FC"/>
    <w:rsid w:val="004A6AEB"/>
    <w:rsid w:val="004B16F4"/>
    <w:rsid w:val="004B2FF6"/>
    <w:rsid w:val="004B4DB3"/>
    <w:rsid w:val="004C1895"/>
    <w:rsid w:val="004C230E"/>
    <w:rsid w:val="004C32D9"/>
    <w:rsid w:val="004C44B8"/>
    <w:rsid w:val="004C5212"/>
    <w:rsid w:val="004C6159"/>
    <w:rsid w:val="004C684B"/>
    <w:rsid w:val="004C6F92"/>
    <w:rsid w:val="004C76C7"/>
    <w:rsid w:val="004D1351"/>
    <w:rsid w:val="004D19A0"/>
    <w:rsid w:val="004D2479"/>
    <w:rsid w:val="004D26E7"/>
    <w:rsid w:val="004D3428"/>
    <w:rsid w:val="004D4DE6"/>
    <w:rsid w:val="004D54E7"/>
    <w:rsid w:val="004E07E0"/>
    <w:rsid w:val="004E0B90"/>
    <w:rsid w:val="004E6E9F"/>
    <w:rsid w:val="004F0D2C"/>
    <w:rsid w:val="004F11CD"/>
    <w:rsid w:val="005005E4"/>
    <w:rsid w:val="00501CAC"/>
    <w:rsid w:val="005038D4"/>
    <w:rsid w:val="00503FCC"/>
    <w:rsid w:val="005055E3"/>
    <w:rsid w:val="00506234"/>
    <w:rsid w:val="00506EC6"/>
    <w:rsid w:val="005122AC"/>
    <w:rsid w:val="005136D5"/>
    <w:rsid w:val="00514DF9"/>
    <w:rsid w:val="005150B1"/>
    <w:rsid w:val="00517885"/>
    <w:rsid w:val="00517938"/>
    <w:rsid w:val="0052052E"/>
    <w:rsid w:val="00521BDD"/>
    <w:rsid w:val="00522775"/>
    <w:rsid w:val="00523AE9"/>
    <w:rsid w:val="00531A99"/>
    <w:rsid w:val="00531E79"/>
    <w:rsid w:val="00533D7D"/>
    <w:rsid w:val="0053524C"/>
    <w:rsid w:val="0053567E"/>
    <w:rsid w:val="005376E0"/>
    <w:rsid w:val="00543233"/>
    <w:rsid w:val="00545454"/>
    <w:rsid w:val="00546731"/>
    <w:rsid w:val="00547E16"/>
    <w:rsid w:val="00550116"/>
    <w:rsid w:val="0055177C"/>
    <w:rsid w:val="00551B58"/>
    <w:rsid w:val="00556899"/>
    <w:rsid w:val="005568B4"/>
    <w:rsid w:val="0055773A"/>
    <w:rsid w:val="0056305A"/>
    <w:rsid w:val="0056660E"/>
    <w:rsid w:val="00567AC3"/>
    <w:rsid w:val="00567C58"/>
    <w:rsid w:val="00567D9C"/>
    <w:rsid w:val="00570F92"/>
    <w:rsid w:val="005747B8"/>
    <w:rsid w:val="0057536F"/>
    <w:rsid w:val="005776A7"/>
    <w:rsid w:val="0058012A"/>
    <w:rsid w:val="00581544"/>
    <w:rsid w:val="005817C2"/>
    <w:rsid w:val="00583E42"/>
    <w:rsid w:val="005865E4"/>
    <w:rsid w:val="005870FD"/>
    <w:rsid w:val="00587348"/>
    <w:rsid w:val="00590029"/>
    <w:rsid w:val="00590834"/>
    <w:rsid w:val="0059272D"/>
    <w:rsid w:val="00592AFD"/>
    <w:rsid w:val="00592BDC"/>
    <w:rsid w:val="0059619F"/>
    <w:rsid w:val="0059656A"/>
    <w:rsid w:val="005A76BC"/>
    <w:rsid w:val="005B4606"/>
    <w:rsid w:val="005B5D24"/>
    <w:rsid w:val="005B7DED"/>
    <w:rsid w:val="005C1F05"/>
    <w:rsid w:val="005C4F05"/>
    <w:rsid w:val="005C5F74"/>
    <w:rsid w:val="005C6EF9"/>
    <w:rsid w:val="005C7037"/>
    <w:rsid w:val="005C7E58"/>
    <w:rsid w:val="005D11B2"/>
    <w:rsid w:val="005D2EA3"/>
    <w:rsid w:val="005D5E3A"/>
    <w:rsid w:val="005E0931"/>
    <w:rsid w:val="005E0F4E"/>
    <w:rsid w:val="005E3318"/>
    <w:rsid w:val="005E3DF2"/>
    <w:rsid w:val="005E3F06"/>
    <w:rsid w:val="005F09DD"/>
    <w:rsid w:val="005F4012"/>
    <w:rsid w:val="005F4832"/>
    <w:rsid w:val="005F5D45"/>
    <w:rsid w:val="005F5E37"/>
    <w:rsid w:val="005F6D9D"/>
    <w:rsid w:val="005F7A42"/>
    <w:rsid w:val="00600763"/>
    <w:rsid w:val="00604EF4"/>
    <w:rsid w:val="0060726B"/>
    <w:rsid w:val="00607BB4"/>
    <w:rsid w:val="00611D06"/>
    <w:rsid w:val="0061200B"/>
    <w:rsid w:val="006216B9"/>
    <w:rsid w:val="0062520C"/>
    <w:rsid w:val="0062590A"/>
    <w:rsid w:val="00626202"/>
    <w:rsid w:val="00631694"/>
    <w:rsid w:val="0063280D"/>
    <w:rsid w:val="006332CC"/>
    <w:rsid w:val="00633762"/>
    <w:rsid w:val="00634D22"/>
    <w:rsid w:val="0063696F"/>
    <w:rsid w:val="00654311"/>
    <w:rsid w:val="00655EC8"/>
    <w:rsid w:val="00657847"/>
    <w:rsid w:val="00660785"/>
    <w:rsid w:val="00661116"/>
    <w:rsid w:val="0066258A"/>
    <w:rsid w:val="00664625"/>
    <w:rsid w:val="00667DE1"/>
    <w:rsid w:val="00672302"/>
    <w:rsid w:val="00674430"/>
    <w:rsid w:val="00686ED6"/>
    <w:rsid w:val="00690598"/>
    <w:rsid w:val="00690972"/>
    <w:rsid w:val="00690EA0"/>
    <w:rsid w:val="00691A05"/>
    <w:rsid w:val="0069220B"/>
    <w:rsid w:val="006A2B68"/>
    <w:rsid w:val="006A5877"/>
    <w:rsid w:val="006A7B8D"/>
    <w:rsid w:val="006B2308"/>
    <w:rsid w:val="006B2510"/>
    <w:rsid w:val="006B3B99"/>
    <w:rsid w:val="006B4595"/>
    <w:rsid w:val="006B61C3"/>
    <w:rsid w:val="006B672C"/>
    <w:rsid w:val="006C07F7"/>
    <w:rsid w:val="006C0D58"/>
    <w:rsid w:val="006C5A0A"/>
    <w:rsid w:val="006C61CC"/>
    <w:rsid w:val="006C76E2"/>
    <w:rsid w:val="006D2EEA"/>
    <w:rsid w:val="006E0D0D"/>
    <w:rsid w:val="006E28F9"/>
    <w:rsid w:val="006E43EB"/>
    <w:rsid w:val="006E5E3F"/>
    <w:rsid w:val="006E679F"/>
    <w:rsid w:val="006E77DF"/>
    <w:rsid w:val="006F2960"/>
    <w:rsid w:val="006F399B"/>
    <w:rsid w:val="006F5147"/>
    <w:rsid w:val="006F7E9E"/>
    <w:rsid w:val="00702E95"/>
    <w:rsid w:val="00705455"/>
    <w:rsid w:val="0070772A"/>
    <w:rsid w:val="00711968"/>
    <w:rsid w:val="0071272F"/>
    <w:rsid w:val="00716177"/>
    <w:rsid w:val="00717D1B"/>
    <w:rsid w:val="00720C50"/>
    <w:rsid w:val="00721708"/>
    <w:rsid w:val="007228AD"/>
    <w:rsid w:val="007233C6"/>
    <w:rsid w:val="00723ADD"/>
    <w:rsid w:val="0072428D"/>
    <w:rsid w:val="007260B6"/>
    <w:rsid w:val="007307C7"/>
    <w:rsid w:val="007309E3"/>
    <w:rsid w:val="00731B10"/>
    <w:rsid w:val="0073228B"/>
    <w:rsid w:val="007323B1"/>
    <w:rsid w:val="007331A2"/>
    <w:rsid w:val="00737067"/>
    <w:rsid w:val="00737BB9"/>
    <w:rsid w:val="00740F6B"/>
    <w:rsid w:val="00747979"/>
    <w:rsid w:val="00750409"/>
    <w:rsid w:val="00750455"/>
    <w:rsid w:val="00751202"/>
    <w:rsid w:val="00751FF6"/>
    <w:rsid w:val="007548FD"/>
    <w:rsid w:val="007621FA"/>
    <w:rsid w:val="007626B7"/>
    <w:rsid w:val="00770EC6"/>
    <w:rsid w:val="007730F7"/>
    <w:rsid w:val="00775C05"/>
    <w:rsid w:val="007841D3"/>
    <w:rsid w:val="007846C8"/>
    <w:rsid w:val="007859D2"/>
    <w:rsid w:val="007868B8"/>
    <w:rsid w:val="00787A69"/>
    <w:rsid w:val="0079189B"/>
    <w:rsid w:val="00791A23"/>
    <w:rsid w:val="007924DE"/>
    <w:rsid w:val="0079586D"/>
    <w:rsid w:val="00796A84"/>
    <w:rsid w:val="007972F0"/>
    <w:rsid w:val="007A0E1C"/>
    <w:rsid w:val="007A3FF7"/>
    <w:rsid w:val="007A4242"/>
    <w:rsid w:val="007A4636"/>
    <w:rsid w:val="007A69AC"/>
    <w:rsid w:val="007B06D4"/>
    <w:rsid w:val="007B0EB1"/>
    <w:rsid w:val="007B320B"/>
    <w:rsid w:val="007B3B3D"/>
    <w:rsid w:val="007C0E61"/>
    <w:rsid w:val="007C11BE"/>
    <w:rsid w:val="007C14FC"/>
    <w:rsid w:val="007C1978"/>
    <w:rsid w:val="007C2CE8"/>
    <w:rsid w:val="007C392D"/>
    <w:rsid w:val="007C4802"/>
    <w:rsid w:val="007C56F8"/>
    <w:rsid w:val="007C5B2D"/>
    <w:rsid w:val="007C62D0"/>
    <w:rsid w:val="007C6CDF"/>
    <w:rsid w:val="007D007A"/>
    <w:rsid w:val="007D1423"/>
    <w:rsid w:val="007D1AE3"/>
    <w:rsid w:val="007E1681"/>
    <w:rsid w:val="007E37C6"/>
    <w:rsid w:val="007E3C98"/>
    <w:rsid w:val="007E4DE6"/>
    <w:rsid w:val="007F10BB"/>
    <w:rsid w:val="007F5BBD"/>
    <w:rsid w:val="007F614B"/>
    <w:rsid w:val="008001C0"/>
    <w:rsid w:val="00815FE4"/>
    <w:rsid w:val="00820D41"/>
    <w:rsid w:val="00824E5D"/>
    <w:rsid w:val="00826018"/>
    <w:rsid w:val="008274A3"/>
    <w:rsid w:val="008375BE"/>
    <w:rsid w:val="0083777D"/>
    <w:rsid w:val="00840042"/>
    <w:rsid w:val="00840516"/>
    <w:rsid w:val="00846F64"/>
    <w:rsid w:val="00847D48"/>
    <w:rsid w:val="00847DA1"/>
    <w:rsid w:val="00851410"/>
    <w:rsid w:val="00851C89"/>
    <w:rsid w:val="00852512"/>
    <w:rsid w:val="00855DA8"/>
    <w:rsid w:val="00856C88"/>
    <w:rsid w:val="00861284"/>
    <w:rsid w:val="008625F9"/>
    <w:rsid w:val="0086523D"/>
    <w:rsid w:val="00865A81"/>
    <w:rsid w:val="0086672A"/>
    <w:rsid w:val="00867EB2"/>
    <w:rsid w:val="00872730"/>
    <w:rsid w:val="00874D0F"/>
    <w:rsid w:val="008760BA"/>
    <w:rsid w:val="00880349"/>
    <w:rsid w:val="0088198B"/>
    <w:rsid w:val="0088468F"/>
    <w:rsid w:val="0089136D"/>
    <w:rsid w:val="00891CE2"/>
    <w:rsid w:val="00891FD1"/>
    <w:rsid w:val="00893CC7"/>
    <w:rsid w:val="00893DD6"/>
    <w:rsid w:val="00893E5E"/>
    <w:rsid w:val="00895496"/>
    <w:rsid w:val="008A3105"/>
    <w:rsid w:val="008A7E1A"/>
    <w:rsid w:val="008B219F"/>
    <w:rsid w:val="008B2215"/>
    <w:rsid w:val="008B27D8"/>
    <w:rsid w:val="008B3CA9"/>
    <w:rsid w:val="008B437D"/>
    <w:rsid w:val="008C0DAB"/>
    <w:rsid w:val="008C3805"/>
    <w:rsid w:val="008D195C"/>
    <w:rsid w:val="008D1D80"/>
    <w:rsid w:val="008D3B6D"/>
    <w:rsid w:val="008D5DCE"/>
    <w:rsid w:val="008E1787"/>
    <w:rsid w:val="008E29D8"/>
    <w:rsid w:val="008E3A9D"/>
    <w:rsid w:val="008E621E"/>
    <w:rsid w:val="008F3631"/>
    <w:rsid w:val="008F4D24"/>
    <w:rsid w:val="008F713B"/>
    <w:rsid w:val="00903BEE"/>
    <w:rsid w:val="00904A92"/>
    <w:rsid w:val="00905A7F"/>
    <w:rsid w:val="00905D01"/>
    <w:rsid w:val="00907157"/>
    <w:rsid w:val="0090778E"/>
    <w:rsid w:val="009129C8"/>
    <w:rsid w:val="0091416E"/>
    <w:rsid w:val="009151DC"/>
    <w:rsid w:val="00915283"/>
    <w:rsid w:val="00917678"/>
    <w:rsid w:val="00917D82"/>
    <w:rsid w:val="009439F0"/>
    <w:rsid w:val="00943DFD"/>
    <w:rsid w:val="00946C4A"/>
    <w:rsid w:val="00951019"/>
    <w:rsid w:val="00951FF1"/>
    <w:rsid w:val="009538ED"/>
    <w:rsid w:val="00955236"/>
    <w:rsid w:val="009561B7"/>
    <w:rsid w:val="00956E17"/>
    <w:rsid w:val="00957029"/>
    <w:rsid w:val="0096141C"/>
    <w:rsid w:val="0096157C"/>
    <w:rsid w:val="00964FF3"/>
    <w:rsid w:val="009721F5"/>
    <w:rsid w:val="009732D0"/>
    <w:rsid w:val="00974A45"/>
    <w:rsid w:val="00977B22"/>
    <w:rsid w:val="00983799"/>
    <w:rsid w:val="0099121B"/>
    <w:rsid w:val="00991F1E"/>
    <w:rsid w:val="009937BA"/>
    <w:rsid w:val="00995332"/>
    <w:rsid w:val="00996938"/>
    <w:rsid w:val="009A0BFF"/>
    <w:rsid w:val="009A54E5"/>
    <w:rsid w:val="009A568E"/>
    <w:rsid w:val="009B3917"/>
    <w:rsid w:val="009B3A04"/>
    <w:rsid w:val="009B608E"/>
    <w:rsid w:val="009B7AA7"/>
    <w:rsid w:val="009C108F"/>
    <w:rsid w:val="009C28EF"/>
    <w:rsid w:val="009C35F5"/>
    <w:rsid w:val="009C45AA"/>
    <w:rsid w:val="009C54BC"/>
    <w:rsid w:val="009C5603"/>
    <w:rsid w:val="009D3E1A"/>
    <w:rsid w:val="009D42C3"/>
    <w:rsid w:val="009D5754"/>
    <w:rsid w:val="009D7541"/>
    <w:rsid w:val="009E0850"/>
    <w:rsid w:val="009E11ED"/>
    <w:rsid w:val="009E153F"/>
    <w:rsid w:val="009E7592"/>
    <w:rsid w:val="009F2D45"/>
    <w:rsid w:val="009F454F"/>
    <w:rsid w:val="009F484E"/>
    <w:rsid w:val="009F68DA"/>
    <w:rsid w:val="00A012BC"/>
    <w:rsid w:val="00A01F03"/>
    <w:rsid w:val="00A03572"/>
    <w:rsid w:val="00A046C7"/>
    <w:rsid w:val="00A04E2E"/>
    <w:rsid w:val="00A077AF"/>
    <w:rsid w:val="00A10A2B"/>
    <w:rsid w:val="00A13256"/>
    <w:rsid w:val="00A13EA7"/>
    <w:rsid w:val="00A22CC0"/>
    <w:rsid w:val="00A22FC7"/>
    <w:rsid w:val="00A24D6B"/>
    <w:rsid w:val="00A25EE0"/>
    <w:rsid w:val="00A277E0"/>
    <w:rsid w:val="00A277F7"/>
    <w:rsid w:val="00A354CD"/>
    <w:rsid w:val="00A37101"/>
    <w:rsid w:val="00A37A3F"/>
    <w:rsid w:val="00A408A7"/>
    <w:rsid w:val="00A40A74"/>
    <w:rsid w:val="00A43E3B"/>
    <w:rsid w:val="00A45DC4"/>
    <w:rsid w:val="00A54CDD"/>
    <w:rsid w:val="00A554C3"/>
    <w:rsid w:val="00A56164"/>
    <w:rsid w:val="00A609E5"/>
    <w:rsid w:val="00A6290F"/>
    <w:rsid w:val="00A62A49"/>
    <w:rsid w:val="00A63B2F"/>
    <w:rsid w:val="00A657CE"/>
    <w:rsid w:val="00A7015F"/>
    <w:rsid w:val="00A7060E"/>
    <w:rsid w:val="00A71E4F"/>
    <w:rsid w:val="00A71EB2"/>
    <w:rsid w:val="00A727F3"/>
    <w:rsid w:val="00A729CA"/>
    <w:rsid w:val="00A73B0E"/>
    <w:rsid w:val="00A74DA7"/>
    <w:rsid w:val="00A76DE8"/>
    <w:rsid w:val="00A772E3"/>
    <w:rsid w:val="00A774A0"/>
    <w:rsid w:val="00A81EA8"/>
    <w:rsid w:val="00A82AFC"/>
    <w:rsid w:val="00A831F9"/>
    <w:rsid w:val="00A83E49"/>
    <w:rsid w:val="00A85ED6"/>
    <w:rsid w:val="00A86E47"/>
    <w:rsid w:val="00A87390"/>
    <w:rsid w:val="00A90CA4"/>
    <w:rsid w:val="00A90D13"/>
    <w:rsid w:val="00A92966"/>
    <w:rsid w:val="00A93966"/>
    <w:rsid w:val="00A95521"/>
    <w:rsid w:val="00A96A1B"/>
    <w:rsid w:val="00AA0370"/>
    <w:rsid w:val="00AA0EE6"/>
    <w:rsid w:val="00AA1340"/>
    <w:rsid w:val="00AA1F47"/>
    <w:rsid w:val="00AA438B"/>
    <w:rsid w:val="00AA4E2B"/>
    <w:rsid w:val="00AA61EA"/>
    <w:rsid w:val="00AA6E83"/>
    <w:rsid w:val="00AA73B5"/>
    <w:rsid w:val="00AB0C67"/>
    <w:rsid w:val="00AB2B30"/>
    <w:rsid w:val="00AB3FD2"/>
    <w:rsid w:val="00AB4494"/>
    <w:rsid w:val="00AB5377"/>
    <w:rsid w:val="00AC0A60"/>
    <w:rsid w:val="00AC1103"/>
    <w:rsid w:val="00AC2178"/>
    <w:rsid w:val="00AC6117"/>
    <w:rsid w:val="00AC6492"/>
    <w:rsid w:val="00AD0D5B"/>
    <w:rsid w:val="00AD59EC"/>
    <w:rsid w:val="00AE193C"/>
    <w:rsid w:val="00AE3690"/>
    <w:rsid w:val="00AE69B4"/>
    <w:rsid w:val="00AE6A4C"/>
    <w:rsid w:val="00AF0454"/>
    <w:rsid w:val="00AF2553"/>
    <w:rsid w:val="00B01E65"/>
    <w:rsid w:val="00B02601"/>
    <w:rsid w:val="00B03143"/>
    <w:rsid w:val="00B0330B"/>
    <w:rsid w:val="00B118E6"/>
    <w:rsid w:val="00B2003C"/>
    <w:rsid w:val="00B27A63"/>
    <w:rsid w:val="00B3107F"/>
    <w:rsid w:val="00B32F69"/>
    <w:rsid w:val="00B341C1"/>
    <w:rsid w:val="00B3504E"/>
    <w:rsid w:val="00B36C91"/>
    <w:rsid w:val="00B40234"/>
    <w:rsid w:val="00B40290"/>
    <w:rsid w:val="00B404FC"/>
    <w:rsid w:val="00B40D6A"/>
    <w:rsid w:val="00B44748"/>
    <w:rsid w:val="00B477BA"/>
    <w:rsid w:val="00B5109B"/>
    <w:rsid w:val="00B51BCA"/>
    <w:rsid w:val="00B5200D"/>
    <w:rsid w:val="00B53049"/>
    <w:rsid w:val="00B530D7"/>
    <w:rsid w:val="00B617C9"/>
    <w:rsid w:val="00B61B9E"/>
    <w:rsid w:val="00B62D05"/>
    <w:rsid w:val="00B63620"/>
    <w:rsid w:val="00B63F18"/>
    <w:rsid w:val="00B67441"/>
    <w:rsid w:val="00B73F79"/>
    <w:rsid w:val="00B8155E"/>
    <w:rsid w:val="00B8516A"/>
    <w:rsid w:val="00B8648C"/>
    <w:rsid w:val="00B91C13"/>
    <w:rsid w:val="00B94556"/>
    <w:rsid w:val="00BA0F63"/>
    <w:rsid w:val="00BA4F0B"/>
    <w:rsid w:val="00BA6545"/>
    <w:rsid w:val="00BA7595"/>
    <w:rsid w:val="00BB1CE0"/>
    <w:rsid w:val="00BB21CD"/>
    <w:rsid w:val="00BB2C61"/>
    <w:rsid w:val="00BB3040"/>
    <w:rsid w:val="00BB39C6"/>
    <w:rsid w:val="00BB47E7"/>
    <w:rsid w:val="00BB61A4"/>
    <w:rsid w:val="00BC1EF9"/>
    <w:rsid w:val="00BC462C"/>
    <w:rsid w:val="00BD23EF"/>
    <w:rsid w:val="00BD25EB"/>
    <w:rsid w:val="00BD797E"/>
    <w:rsid w:val="00BD7A14"/>
    <w:rsid w:val="00BE01AD"/>
    <w:rsid w:val="00BE049E"/>
    <w:rsid w:val="00BE0D05"/>
    <w:rsid w:val="00BE37EA"/>
    <w:rsid w:val="00BE3899"/>
    <w:rsid w:val="00BE6F94"/>
    <w:rsid w:val="00BE7C22"/>
    <w:rsid w:val="00BF0CAB"/>
    <w:rsid w:val="00BF644A"/>
    <w:rsid w:val="00BF6823"/>
    <w:rsid w:val="00BF720A"/>
    <w:rsid w:val="00C02AD6"/>
    <w:rsid w:val="00C0340F"/>
    <w:rsid w:val="00C03FCA"/>
    <w:rsid w:val="00C05AAA"/>
    <w:rsid w:val="00C0700F"/>
    <w:rsid w:val="00C21F82"/>
    <w:rsid w:val="00C225AC"/>
    <w:rsid w:val="00C2349E"/>
    <w:rsid w:val="00C27961"/>
    <w:rsid w:val="00C31456"/>
    <w:rsid w:val="00C35683"/>
    <w:rsid w:val="00C43F49"/>
    <w:rsid w:val="00C444C1"/>
    <w:rsid w:val="00C445FD"/>
    <w:rsid w:val="00C4500F"/>
    <w:rsid w:val="00C475F5"/>
    <w:rsid w:val="00C47E98"/>
    <w:rsid w:val="00C55E5A"/>
    <w:rsid w:val="00C56552"/>
    <w:rsid w:val="00C60341"/>
    <w:rsid w:val="00C6050C"/>
    <w:rsid w:val="00C607C0"/>
    <w:rsid w:val="00C60E94"/>
    <w:rsid w:val="00C614AE"/>
    <w:rsid w:val="00C649F4"/>
    <w:rsid w:val="00C64DE7"/>
    <w:rsid w:val="00C651A5"/>
    <w:rsid w:val="00C65781"/>
    <w:rsid w:val="00C71AC0"/>
    <w:rsid w:val="00C73E97"/>
    <w:rsid w:val="00C74C72"/>
    <w:rsid w:val="00C75A66"/>
    <w:rsid w:val="00C778E3"/>
    <w:rsid w:val="00C84896"/>
    <w:rsid w:val="00C8528A"/>
    <w:rsid w:val="00C96923"/>
    <w:rsid w:val="00CA5C73"/>
    <w:rsid w:val="00CA6459"/>
    <w:rsid w:val="00CA7A79"/>
    <w:rsid w:val="00CB18B6"/>
    <w:rsid w:val="00CB2A4F"/>
    <w:rsid w:val="00CB436A"/>
    <w:rsid w:val="00CC2203"/>
    <w:rsid w:val="00CC34D4"/>
    <w:rsid w:val="00CC4661"/>
    <w:rsid w:val="00CC4BE4"/>
    <w:rsid w:val="00CC510F"/>
    <w:rsid w:val="00CC7D6D"/>
    <w:rsid w:val="00CD08AF"/>
    <w:rsid w:val="00CD0EBA"/>
    <w:rsid w:val="00CD1BEC"/>
    <w:rsid w:val="00CD442E"/>
    <w:rsid w:val="00CD6F3F"/>
    <w:rsid w:val="00CD7E7C"/>
    <w:rsid w:val="00CE0810"/>
    <w:rsid w:val="00CE0A38"/>
    <w:rsid w:val="00CE18FF"/>
    <w:rsid w:val="00CE3A4F"/>
    <w:rsid w:val="00CE63D1"/>
    <w:rsid w:val="00CE6841"/>
    <w:rsid w:val="00CE6E4E"/>
    <w:rsid w:val="00CE7871"/>
    <w:rsid w:val="00CE7AFF"/>
    <w:rsid w:val="00CF0A6F"/>
    <w:rsid w:val="00CF0CC6"/>
    <w:rsid w:val="00CF1A51"/>
    <w:rsid w:val="00CF266A"/>
    <w:rsid w:val="00CF286D"/>
    <w:rsid w:val="00CF43C1"/>
    <w:rsid w:val="00CF6BB3"/>
    <w:rsid w:val="00CF7712"/>
    <w:rsid w:val="00D0283B"/>
    <w:rsid w:val="00D035E9"/>
    <w:rsid w:val="00D05FB6"/>
    <w:rsid w:val="00D06161"/>
    <w:rsid w:val="00D15497"/>
    <w:rsid w:val="00D171F9"/>
    <w:rsid w:val="00D1799F"/>
    <w:rsid w:val="00D20FD6"/>
    <w:rsid w:val="00D24A39"/>
    <w:rsid w:val="00D25A8D"/>
    <w:rsid w:val="00D3134F"/>
    <w:rsid w:val="00D37CF3"/>
    <w:rsid w:val="00D4031C"/>
    <w:rsid w:val="00D40618"/>
    <w:rsid w:val="00D410F0"/>
    <w:rsid w:val="00D44C9C"/>
    <w:rsid w:val="00D45DD1"/>
    <w:rsid w:val="00D45E33"/>
    <w:rsid w:val="00D51AD3"/>
    <w:rsid w:val="00D5418E"/>
    <w:rsid w:val="00D56AC8"/>
    <w:rsid w:val="00D6497D"/>
    <w:rsid w:val="00D65352"/>
    <w:rsid w:val="00D657D9"/>
    <w:rsid w:val="00D66706"/>
    <w:rsid w:val="00D66C27"/>
    <w:rsid w:val="00D70067"/>
    <w:rsid w:val="00D719DE"/>
    <w:rsid w:val="00D72D27"/>
    <w:rsid w:val="00D72DF8"/>
    <w:rsid w:val="00D80BFB"/>
    <w:rsid w:val="00D80CBA"/>
    <w:rsid w:val="00D828F5"/>
    <w:rsid w:val="00D832E3"/>
    <w:rsid w:val="00D83EF3"/>
    <w:rsid w:val="00D842CE"/>
    <w:rsid w:val="00D8751C"/>
    <w:rsid w:val="00D90AD4"/>
    <w:rsid w:val="00D9728D"/>
    <w:rsid w:val="00DA1470"/>
    <w:rsid w:val="00DA1628"/>
    <w:rsid w:val="00DA1CE9"/>
    <w:rsid w:val="00DA20F3"/>
    <w:rsid w:val="00DA2148"/>
    <w:rsid w:val="00DA28AB"/>
    <w:rsid w:val="00DA4BF3"/>
    <w:rsid w:val="00DB2C43"/>
    <w:rsid w:val="00DB33F2"/>
    <w:rsid w:val="00DB3599"/>
    <w:rsid w:val="00DC078C"/>
    <w:rsid w:val="00DC528A"/>
    <w:rsid w:val="00DC6020"/>
    <w:rsid w:val="00DC6888"/>
    <w:rsid w:val="00DD37A0"/>
    <w:rsid w:val="00DD6EA3"/>
    <w:rsid w:val="00DD7B27"/>
    <w:rsid w:val="00DE00F8"/>
    <w:rsid w:val="00DE0B29"/>
    <w:rsid w:val="00DE0FFC"/>
    <w:rsid w:val="00DE2953"/>
    <w:rsid w:val="00DE5903"/>
    <w:rsid w:val="00DF2C4E"/>
    <w:rsid w:val="00DF2EBC"/>
    <w:rsid w:val="00DF7F64"/>
    <w:rsid w:val="00E00D02"/>
    <w:rsid w:val="00E01406"/>
    <w:rsid w:val="00E13C49"/>
    <w:rsid w:val="00E15536"/>
    <w:rsid w:val="00E16CAC"/>
    <w:rsid w:val="00E22713"/>
    <w:rsid w:val="00E268AF"/>
    <w:rsid w:val="00E26D4E"/>
    <w:rsid w:val="00E31462"/>
    <w:rsid w:val="00E32207"/>
    <w:rsid w:val="00E36CC9"/>
    <w:rsid w:val="00E47757"/>
    <w:rsid w:val="00E51BB5"/>
    <w:rsid w:val="00E52FD4"/>
    <w:rsid w:val="00E53741"/>
    <w:rsid w:val="00E54A8C"/>
    <w:rsid w:val="00E567CD"/>
    <w:rsid w:val="00E57FE4"/>
    <w:rsid w:val="00E606E9"/>
    <w:rsid w:val="00E62616"/>
    <w:rsid w:val="00E70BF4"/>
    <w:rsid w:val="00E71542"/>
    <w:rsid w:val="00E75433"/>
    <w:rsid w:val="00E75CC0"/>
    <w:rsid w:val="00E766F8"/>
    <w:rsid w:val="00E819DF"/>
    <w:rsid w:val="00E8785D"/>
    <w:rsid w:val="00E90331"/>
    <w:rsid w:val="00E90E7E"/>
    <w:rsid w:val="00E92713"/>
    <w:rsid w:val="00E93C9B"/>
    <w:rsid w:val="00E9793A"/>
    <w:rsid w:val="00EA04C4"/>
    <w:rsid w:val="00EA11BF"/>
    <w:rsid w:val="00EA35A7"/>
    <w:rsid w:val="00EB1B78"/>
    <w:rsid w:val="00EB6A06"/>
    <w:rsid w:val="00EB7AF0"/>
    <w:rsid w:val="00EC138B"/>
    <w:rsid w:val="00ED047C"/>
    <w:rsid w:val="00ED0DB3"/>
    <w:rsid w:val="00ED1B2A"/>
    <w:rsid w:val="00ED1B65"/>
    <w:rsid w:val="00ED52D7"/>
    <w:rsid w:val="00ED7A52"/>
    <w:rsid w:val="00EE101B"/>
    <w:rsid w:val="00EE4E92"/>
    <w:rsid w:val="00EE59F1"/>
    <w:rsid w:val="00EF2A2E"/>
    <w:rsid w:val="00EF679C"/>
    <w:rsid w:val="00EF74C3"/>
    <w:rsid w:val="00F00E95"/>
    <w:rsid w:val="00F01A42"/>
    <w:rsid w:val="00F0260E"/>
    <w:rsid w:val="00F07CC4"/>
    <w:rsid w:val="00F11558"/>
    <w:rsid w:val="00F1691E"/>
    <w:rsid w:val="00F22194"/>
    <w:rsid w:val="00F2248C"/>
    <w:rsid w:val="00F230ED"/>
    <w:rsid w:val="00F2450F"/>
    <w:rsid w:val="00F264B7"/>
    <w:rsid w:val="00F27535"/>
    <w:rsid w:val="00F332DD"/>
    <w:rsid w:val="00F35A77"/>
    <w:rsid w:val="00F3736C"/>
    <w:rsid w:val="00F40BAD"/>
    <w:rsid w:val="00F410C3"/>
    <w:rsid w:val="00F41E48"/>
    <w:rsid w:val="00F420C0"/>
    <w:rsid w:val="00F42344"/>
    <w:rsid w:val="00F4294D"/>
    <w:rsid w:val="00F462BE"/>
    <w:rsid w:val="00F46C7A"/>
    <w:rsid w:val="00F472DC"/>
    <w:rsid w:val="00F51BEA"/>
    <w:rsid w:val="00F5608D"/>
    <w:rsid w:val="00F56E72"/>
    <w:rsid w:val="00F579D1"/>
    <w:rsid w:val="00F61942"/>
    <w:rsid w:val="00F70095"/>
    <w:rsid w:val="00F70A26"/>
    <w:rsid w:val="00F772C1"/>
    <w:rsid w:val="00F7742B"/>
    <w:rsid w:val="00F80827"/>
    <w:rsid w:val="00F80B37"/>
    <w:rsid w:val="00F827E5"/>
    <w:rsid w:val="00F848B3"/>
    <w:rsid w:val="00F910F7"/>
    <w:rsid w:val="00F924A5"/>
    <w:rsid w:val="00F929FA"/>
    <w:rsid w:val="00F9345A"/>
    <w:rsid w:val="00F93F3F"/>
    <w:rsid w:val="00F9671A"/>
    <w:rsid w:val="00FA04D1"/>
    <w:rsid w:val="00FA44B1"/>
    <w:rsid w:val="00FA58EF"/>
    <w:rsid w:val="00FA78C7"/>
    <w:rsid w:val="00FA79E6"/>
    <w:rsid w:val="00FA7DC3"/>
    <w:rsid w:val="00FB1AC1"/>
    <w:rsid w:val="00FB26B5"/>
    <w:rsid w:val="00FB2DFA"/>
    <w:rsid w:val="00FB463B"/>
    <w:rsid w:val="00FB49BD"/>
    <w:rsid w:val="00FB5B60"/>
    <w:rsid w:val="00FB6B11"/>
    <w:rsid w:val="00FB75A9"/>
    <w:rsid w:val="00FC40F1"/>
    <w:rsid w:val="00FC6B1D"/>
    <w:rsid w:val="00FD2287"/>
    <w:rsid w:val="00FD502C"/>
    <w:rsid w:val="00FD62D5"/>
    <w:rsid w:val="00FE0733"/>
    <w:rsid w:val="00FE17BD"/>
    <w:rsid w:val="00FE305E"/>
    <w:rsid w:val="00FE37ED"/>
    <w:rsid w:val="00FE61F0"/>
    <w:rsid w:val="00FE624F"/>
    <w:rsid w:val="00FE752F"/>
    <w:rsid w:val="00FF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FB822"/>
  <w15:docId w15:val="{5E8C953D-E7BA-4645-B573-BC3B63E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31B10"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731B10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731B10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rsid w:val="00731B10"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731B10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731B10"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731B10"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731B10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31B10"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31B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731B10"/>
  </w:style>
  <w:style w:type="paragraph" w:styleId="Zkladntext">
    <w:name w:val="Body Text"/>
    <w:basedOn w:val="Normln"/>
    <w:link w:val="ZkladntextChar"/>
    <w:uiPriority w:val="99"/>
    <w:semiHidden/>
    <w:rsid w:val="00731B10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731B10"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rsid w:val="00731B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semiHidden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4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F929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mport12">
    <w:name w:val="Import 12"/>
    <w:rsid w:val="00A609E5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B057-52CD-4D6D-8D2F-FF80B45BB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92FD0-7C90-482B-BB1A-A9AC2965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7314</Words>
  <Characters>42242</Characters>
  <Application>Microsoft Office Word</Application>
  <DocSecurity>4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49458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2023-10-04T11:25:00Z</cp:lastPrinted>
  <dcterms:created xsi:type="dcterms:W3CDTF">2023-10-04T12:42:00Z</dcterms:created>
  <dcterms:modified xsi:type="dcterms:W3CDTF">2023-10-04T12:42:00Z</dcterms:modified>
</cp:coreProperties>
</file>