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D661" w14:textId="77777777" w:rsidR="00B524EC" w:rsidRDefault="00000000">
      <w:pPr>
        <w:pStyle w:val="Bezmezer"/>
        <w:jc w:val="center"/>
        <w:rPr>
          <w:rFonts w:cstheme="minorHAnsi"/>
          <w:b/>
          <w:sz w:val="32"/>
          <w:szCs w:val="32"/>
        </w:rPr>
      </w:pPr>
      <w:r>
        <w:rPr>
          <w:rFonts w:cstheme="minorHAnsi"/>
          <w:b/>
          <w:sz w:val="32"/>
          <w:szCs w:val="32"/>
        </w:rPr>
        <w:t>Smlouva</w:t>
      </w:r>
    </w:p>
    <w:p w14:paraId="139E067B" w14:textId="77777777" w:rsidR="00B524EC" w:rsidRDefault="00000000">
      <w:pPr>
        <w:pStyle w:val="Bezmezer"/>
        <w:jc w:val="center"/>
        <w:rPr>
          <w:rFonts w:cstheme="minorHAnsi"/>
          <w:b/>
          <w:sz w:val="32"/>
          <w:szCs w:val="32"/>
        </w:rPr>
      </w:pPr>
      <w:r>
        <w:rPr>
          <w:rFonts w:cstheme="minorHAnsi"/>
          <w:b/>
          <w:sz w:val="32"/>
          <w:szCs w:val="32"/>
        </w:rPr>
        <w:t>o vybudování nové nebo úpravě stávající veřejné dopravní nebo technické infrastruktury a o majetkovém vypořádání</w:t>
      </w:r>
    </w:p>
    <w:p w14:paraId="306B5BD9" w14:textId="77777777" w:rsidR="00B524EC" w:rsidRDefault="00000000">
      <w:pPr>
        <w:pStyle w:val="Bezmezer"/>
        <w:jc w:val="center"/>
        <w:rPr>
          <w:rFonts w:cstheme="minorHAnsi"/>
          <w:b/>
          <w:sz w:val="32"/>
          <w:szCs w:val="32"/>
        </w:rPr>
      </w:pPr>
      <w:r>
        <w:rPr>
          <w:rFonts w:cstheme="minorHAnsi"/>
          <w:b/>
          <w:sz w:val="32"/>
          <w:szCs w:val="32"/>
        </w:rPr>
        <w:t>(Plánovací smlouva)</w:t>
      </w:r>
    </w:p>
    <w:p w14:paraId="21AF7265" w14:textId="77777777" w:rsidR="00B524EC" w:rsidRDefault="00B524EC">
      <w:pPr>
        <w:pStyle w:val="Bezmezer"/>
        <w:jc w:val="both"/>
        <w:rPr>
          <w:rFonts w:cstheme="minorHAnsi"/>
        </w:rPr>
      </w:pPr>
    </w:p>
    <w:p w14:paraId="62C44902" w14:textId="77777777" w:rsidR="00B524EC" w:rsidRDefault="00000000">
      <w:pPr>
        <w:pStyle w:val="Bezmezer"/>
        <w:jc w:val="both"/>
        <w:rPr>
          <w:rFonts w:cstheme="minorHAnsi"/>
        </w:rPr>
      </w:pPr>
      <w:r>
        <w:rPr>
          <w:rFonts w:cstheme="minorHAnsi"/>
        </w:rPr>
        <w:t>Níže uvedeného dne, měsíce a roku uzavírají dle § 1746 odst. 2 občanského zákoníku   smluvní strany:</w:t>
      </w:r>
    </w:p>
    <w:p w14:paraId="1F31B409" w14:textId="77777777" w:rsidR="00B524EC" w:rsidRDefault="00B524EC">
      <w:pPr>
        <w:pStyle w:val="Bezmezer"/>
        <w:jc w:val="both"/>
        <w:rPr>
          <w:rFonts w:cstheme="minorHAnsi"/>
        </w:rPr>
      </w:pPr>
    </w:p>
    <w:p w14:paraId="50D47CBC" w14:textId="77777777" w:rsidR="00B524EC" w:rsidRDefault="00000000">
      <w:pPr>
        <w:spacing w:after="0" w:line="240" w:lineRule="auto"/>
        <w:rPr>
          <w:rFonts w:cstheme="minorHAnsi"/>
        </w:rPr>
      </w:pPr>
      <w:r>
        <w:rPr>
          <w:rFonts w:cstheme="minorHAnsi"/>
          <w:b/>
        </w:rPr>
        <w:t>Kaufland Česká republika v.o.s.</w:t>
      </w:r>
      <w:r>
        <w:rPr>
          <w:rFonts w:cstheme="minorHAnsi"/>
        </w:rPr>
        <w:t>, se sídlem Praha 6, Bělohorská 2428/203, PSČ: 169 00, IČO: 251 10 161, zapsanou v obchodním rejstříku vedeném Městským soudem v Praze, oddíl A, vložka 20184</w:t>
      </w:r>
    </w:p>
    <w:p w14:paraId="02C20C5F" w14:textId="77777777" w:rsidR="00B524EC" w:rsidRDefault="00000000">
      <w:pPr>
        <w:spacing w:after="0" w:line="240" w:lineRule="auto"/>
        <w:rPr>
          <w:rFonts w:cstheme="minorHAnsi"/>
        </w:rPr>
      </w:pPr>
      <w:r>
        <w:rPr>
          <w:rFonts w:cstheme="minorHAnsi"/>
        </w:rPr>
        <w:t xml:space="preserve">zastoupenou společníkem Kaufland Management ČR s.r.o., zastoupeným jednateli panem Oliverem </w:t>
      </w:r>
      <w:proofErr w:type="spellStart"/>
      <w:r>
        <w:rPr>
          <w:rFonts w:cstheme="minorHAnsi"/>
        </w:rPr>
        <w:t>Gschwendtnerem</w:t>
      </w:r>
      <w:proofErr w:type="spellEnd"/>
      <w:r>
        <w:rPr>
          <w:rFonts w:cstheme="minorHAnsi"/>
        </w:rPr>
        <w:t xml:space="preserve"> a panem Martinem </w:t>
      </w:r>
      <w:proofErr w:type="spellStart"/>
      <w:r>
        <w:rPr>
          <w:rFonts w:cstheme="minorHAnsi"/>
        </w:rPr>
        <w:t>Piterákem</w:t>
      </w:r>
      <w:proofErr w:type="spellEnd"/>
    </w:p>
    <w:p w14:paraId="69614458" w14:textId="77777777" w:rsidR="00B524EC" w:rsidRDefault="00000000">
      <w:pPr>
        <w:pStyle w:val="Bezmezer"/>
        <w:jc w:val="both"/>
        <w:rPr>
          <w:rFonts w:cstheme="minorHAnsi"/>
          <w:b/>
        </w:rPr>
      </w:pPr>
      <w:r>
        <w:rPr>
          <w:rFonts w:cstheme="minorHAnsi"/>
          <w:b/>
        </w:rPr>
        <w:t xml:space="preserve">dále jako „Investor“ </w:t>
      </w:r>
    </w:p>
    <w:p w14:paraId="5387C7C6" w14:textId="77777777" w:rsidR="00B524EC" w:rsidRDefault="00B524EC">
      <w:pPr>
        <w:pStyle w:val="Bezmezer"/>
        <w:jc w:val="both"/>
        <w:rPr>
          <w:rFonts w:cstheme="minorHAnsi"/>
          <w:b/>
        </w:rPr>
      </w:pPr>
    </w:p>
    <w:p w14:paraId="1B07E5AD" w14:textId="77777777" w:rsidR="00B524EC" w:rsidRDefault="00000000">
      <w:pPr>
        <w:pStyle w:val="Bezmezer"/>
        <w:jc w:val="both"/>
        <w:rPr>
          <w:rFonts w:cstheme="minorHAnsi"/>
          <w:b/>
        </w:rPr>
      </w:pPr>
      <w:r>
        <w:rPr>
          <w:rFonts w:cstheme="minorHAnsi"/>
          <w:b/>
        </w:rPr>
        <w:t>a</w:t>
      </w:r>
    </w:p>
    <w:p w14:paraId="1902E329" w14:textId="77777777" w:rsidR="00B524EC" w:rsidRDefault="00B524EC">
      <w:pPr>
        <w:pStyle w:val="Bezmezer"/>
        <w:jc w:val="both"/>
        <w:rPr>
          <w:rFonts w:cstheme="minorHAnsi"/>
          <w:b/>
        </w:rPr>
      </w:pPr>
    </w:p>
    <w:p w14:paraId="1ED1500C" w14:textId="2C4C871C" w:rsidR="00B524EC" w:rsidRDefault="00000000">
      <w:pPr>
        <w:spacing w:after="0" w:line="240" w:lineRule="auto"/>
        <w:rPr>
          <w:rFonts w:cstheme="minorHAnsi"/>
        </w:rPr>
      </w:pPr>
      <w:r>
        <w:rPr>
          <w:rFonts w:cstheme="minorHAnsi"/>
          <w:b/>
        </w:rPr>
        <w:t>OC Nová Paka spol. s r.o.</w:t>
      </w:r>
      <w:r>
        <w:rPr>
          <w:rFonts w:cstheme="minorHAnsi"/>
        </w:rPr>
        <w:t xml:space="preserve">, se sídlem U Čápova dvora 2871, 390 05 Tábor, IČO: 25176731, zapsaná v obchodním rejstříku vedeném Městským soudem v Praze, oddíl C, vložka </w:t>
      </w:r>
      <w:r w:rsidR="008F1AF1">
        <w:rPr>
          <w:rFonts w:cstheme="minorHAnsi"/>
        </w:rPr>
        <w:t>7980</w:t>
      </w:r>
      <w:r>
        <w:rPr>
          <w:rFonts w:cstheme="minorHAnsi"/>
        </w:rPr>
        <w:t>,</w:t>
      </w:r>
    </w:p>
    <w:p w14:paraId="5EF8A005" w14:textId="77777777" w:rsidR="00B524EC" w:rsidRDefault="00000000">
      <w:pPr>
        <w:spacing w:after="0" w:line="240" w:lineRule="auto"/>
        <w:rPr>
          <w:rFonts w:cstheme="minorHAnsi"/>
        </w:rPr>
      </w:pPr>
      <w:r>
        <w:rPr>
          <w:rFonts w:cstheme="minorHAnsi"/>
        </w:rPr>
        <w:t>zastoupena Petrem Kolářem, jednatelem</w:t>
      </w:r>
    </w:p>
    <w:p w14:paraId="031FBA7C" w14:textId="77777777" w:rsidR="00B524EC" w:rsidRDefault="00000000">
      <w:pPr>
        <w:pStyle w:val="Bezmezer"/>
        <w:jc w:val="both"/>
        <w:rPr>
          <w:rFonts w:cstheme="minorHAnsi"/>
        </w:rPr>
      </w:pPr>
      <w:r>
        <w:rPr>
          <w:rFonts w:cstheme="minorHAnsi"/>
          <w:b/>
        </w:rPr>
        <w:t>dále jako „Žadatel“</w:t>
      </w:r>
      <w:r>
        <w:rPr>
          <w:rFonts w:cstheme="minorHAnsi"/>
        </w:rPr>
        <w:t xml:space="preserve"> </w:t>
      </w:r>
    </w:p>
    <w:p w14:paraId="7341D247" w14:textId="77777777" w:rsidR="00B524EC" w:rsidRDefault="00B524EC">
      <w:pPr>
        <w:pStyle w:val="Bezmezer"/>
        <w:jc w:val="both"/>
        <w:rPr>
          <w:rFonts w:cstheme="minorHAnsi"/>
        </w:rPr>
      </w:pPr>
    </w:p>
    <w:p w14:paraId="3F2CE695" w14:textId="77777777" w:rsidR="00B524EC" w:rsidRDefault="00000000">
      <w:pPr>
        <w:pStyle w:val="Bezmezer"/>
        <w:jc w:val="both"/>
        <w:rPr>
          <w:rFonts w:cstheme="minorHAnsi"/>
        </w:rPr>
      </w:pPr>
      <w:r>
        <w:rPr>
          <w:rFonts w:cstheme="minorHAnsi"/>
        </w:rPr>
        <w:t xml:space="preserve">a </w:t>
      </w:r>
    </w:p>
    <w:p w14:paraId="3896A531" w14:textId="77777777" w:rsidR="00B524EC" w:rsidRDefault="00B524EC">
      <w:pPr>
        <w:pStyle w:val="Bezmezer"/>
        <w:jc w:val="both"/>
        <w:rPr>
          <w:rFonts w:cstheme="minorHAnsi"/>
        </w:rPr>
      </w:pPr>
    </w:p>
    <w:p w14:paraId="064C1216" w14:textId="77777777" w:rsidR="00B524EC" w:rsidRDefault="00000000">
      <w:pPr>
        <w:pStyle w:val="Bezmezer"/>
        <w:jc w:val="both"/>
        <w:rPr>
          <w:rFonts w:cstheme="minorHAnsi"/>
        </w:rPr>
      </w:pPr>
      <w:r>
        <w:rPr>
          <w:rFonts w:cstheme="minorHAnsi"/>
          <w:b/>
        </w:rPr>
        <w:t xml:space="preserve">Město Nová Paka, </w:t>
      </w:r>
      <w:r>
        <w:rPr>
          <w:rFonts w:cstheme="minorHAnsi"/>
        </w:rPr>
        <w:t>se sídlem Dukelské náměstí 39, 509 01, Nová Paka, IČO: 00271888,</w:t>
      </w:r>
    </w:p>
    <w:p w14:paraId="2F5E7BD5" w14:textId="77777777" w:rsidR="00B524EC" w:rsidRDefault="00000000">
      <w:pPr>
        <w:pStyle w:val="Bezmezer"/>
        <w:jc w:val="both"/>
        <w:rPr>
          <w:rFonts w:cstheme="minorHAnsi"/>
        </w:rPr>
      </w:pPr>
      <w:r>
        <w:rPr>
          <w:rFonts w:cstheme="minorHAnsi"/>
        </w:rPr>
        <w:t xml:space="preserve">zastoupená starostou Pavlem </w:t>
      </w:r>
      <w:proofErr w:type="spellStart"/>
      <w:r>
        <w:rPr>
          <w:rFonts w:cstheme="minorHAnsi"/>
        </w:rPr>
        <w:t>Bouchnerem</w:t>
      </w:r>
      <w:proofErr w:type="spellEnd"/>
    </w:p>
    <w:p w14:paraId="56C169CD" w14:textId="77777777" w:rsidR="00B524EC" w:rsidRDefault="00000000">
      <w:pPr>
        <w:pStyle w:val="Bezmezer"/>
        <w:jc w:val="both"/>
        <w:rPr>
          <w:rFonts w:cstheme="minorHAnsi"/>
          <w:i/>
        </w:rPr>
      </w:pPr>
      <w:r>
        <w:rPr>
          <w:rFonts w:cstheme="minorHAnsi"/>
          <w:b/>
        </w:rPr>
        <w:t>dále jako „město Nová Paka</w:t>
      </w:r>
      <w:r>
        <w:rPr>
          <w:rFonts w:cstheme="minorHAnsi"/>
        </w:rPr>
        <w:t>“</w:t>
      </w:r>
    </w:p>
    <w:p w14:paraId="5504CBFE" w14:textId="77777777" w:rsidR="00B524EC" w:rsidRDefault="00B524EC">
      <w:pPr>
        <w:pStyle w:val="Bezmezer"/>
        <w:jc w:val="both"/>
        <w:rPr>
          <w:rFonts w:cstheme="minorHAnsi"/>
          <w:b/>
        </w:rPr>
      </w:pPr>
    </w:p>
    <w:p w14:paraId="3412A60B" w14:textId="77777777" w:rsidR="00B524EC" w:rsidRDefault="00B524EC">
      <w:pPr>
        <w:pStyle w:val="Bezmezer"/>
        <w:rPr>
          <w:rFonts w:cstheme="minorHAnsi"/>
          <w:b/>
          <w:i/>
        </w:rPr>
      </w:pPr>
    </w:p>
    <w:p w14:paraId="4A78B482" w14:textId="77777777" w:rsidR="00B524EC" w:rsidRDefault="00000000">
      <w:pPr>
        <w:pStyle w:val="Bezmezer"/>
        <w:jc w:val="center"/>
        <w:rPr>
          <w:rFonts w:cstheme="minorHAnsi"/>
          <w:b/>
        </w:rPr>
      </w:pPr>
      <w:r>
        <w:rPr>
          <w:rFonts w:cstheme="minorHAnsi"/>
          <w:b/>
        </w:rPr>
        <w:t>tuto smlouvu</w:t>
      </w:r>
    </w:p>
    <w:p w14:paraId="13B1C821" w14:textId="77777777" w:rsidR="00B524EC" w:rsidRDefault="00000000">
      <w:pPr>
        <w:pStyle w:val="Bezmezer"/>
        <w:jc w:val="center"/>
        <w:rPr>
          <w:rFonts w:cstheme="minorHAnsi"/>
          <w:b/>
        </w:rPr>
      </w:pPr>
      <w:r>
        <w:rPr>
          <w:rFonts w:cstheme="minorHAnsi"/>
          <w:b/>
        </w:rPr>
        <w:t xml:space="preserve">o vybudování nové nebo úpravě stávající veřejné dopravní nebo technické infrastruktury, o majetkovém vypořádání a o dalších záležitostech v souvislosti s realizací obchodního centra Nová Paka </w:t>
      </w:r>
    </w:p>
    <w:p w14:paraId="265758DB" w14:textId="77777777" w:rsidR="00B524EC" w:rsidRDefault="00B524EC">
      <w:pPr>
        <w:pStyle w:val="Bezmezer"/>
        <w:jc w:val="center"/>
        <w:rPr>
          <w:rFonts w:cstheme="minorHAnsi"/>
          <w:b/>
        </w:rPr>
      </w:pPr>
    </w:p>
    <w:p w14:paraId="2E7882E9" w14:textId="77777777" w:rsidR="00E9394B" w:rsidRDefault="00E9394B">
      <w:pPr>
        <w:pStyle w:val="Bezmezer"/>
        <w:jc w:val="center"/>
        <w:rPr>
          <w:rFonts w:cstheme="minorHAnsi"/>
          <w:b/>
        </w:rPr>
      </w:pPr>
    </w:p>
    <w:p w14:paraId="4CBB6B17" w14:textId="77777777" w:rsidR="00E9394B" w:rsidRDefault="00E9394B">
      <w:pPr>
        <w:pStyle w:val="Bezmezer"/>
        <w:jc w:val="center"/>
        <w:rPr>
          <w:rFonts w:cstheme="minorHAnsi"/>
          <w:b/>
        </w:rPr>
      </w:pPr>
    </w:p>
    <w:p w14:paraId="7FF88C3E" w14:textId="77777777" w:rsidR="00B524EC" w:rsidRDefault="00000000">
      <w:pPr>
        <w:pStyle w:val="Bezmezer"/>
        <w:jc w:val="center"/>
        <w:rPr>
          <w:rFonts w:cstheme="minorHAnsi"/>
          <w:b/>
        </w:rPr>
      </w:pPr>
      <w:r>
        <w:rPr>
          <w:rFonts w:cstheme="minorHAnsi"/>
          <w:b/>
        </w:rPr>
        <w:t>I.</w:t>
      </w:r>
    </w:p>
    <w:p w14:paraId="7D2919AF" w14:textId="77777777" w:rsidR="00B524EC" w:rsidRDefault="00000000">
      <w:pPr>
        <w:pStyle w:val="Bezmezer"/>
        <w:jc w:val="center"/>
        <w:rPr>
          <w:rFonts w:cstheme="minorHAnsi"/>
          <w:b/>
        </w:rPr>
      </w:pPr>
      <w:r>
        <w:rPr>
          <w:rFonts w:cstheme="minorHAnsi"/>
          <w:b/>
        </w:rPr>
        <w:t>Předmět smlouvy</w:t>
      </w:r>
    </w:p>
    <w:p w14:paraId="2CCB55D2" w14:textId="77777777" w:rsidR="00B524EC" w:rsidRDefault="00000000">
      <w:pPr>
        <w:pStyle w:val="Bezmezer"/>
        <w:numPr>
          <w:ilvl w:val="0"/>
          <w:numId w:val="3"/>
        </w:numPr>
        <w:ind w:left="360"/>
        <w:jc w:val="both"/>
        <w:rPr>
          <w:rFonts w:cstheme="minorHAnsi"/>
        </w:rPr>
      </w:pPr>
      <w:r>
        <w:rPr>
          <w:rFonts w:cstheme="minorHAnsi"/>
        </w:rPr>
        <w:t>Žadatel má v úmyslu v zastoupení Investora požádat o vydání územního rozhodnutí a dalších souvisejících a navazujících povolení pro umístění, výstavbu a kolaudaci „</w:t>
      </w:r>
      <w:r>
        <w:rPr>
          <w:rFonts w:cstheme="minorHAnsi"/>
          <w:b/>
        </w:rPr>
        <w:t>Obchodního centra Nová Paka</w:t>
      </w:r>
      <w:r>
        <w:rPr>
          <w:rFonts w:cstheme="minorHAnsi"/>
        </w:rPr>
        <w:t>“, v </w:t>
      </w:r>
      <w:proofErr w:type="spellStart"/>
      <w:r>
        <w:rPr>
          <w:rFonts w:cstheme="minorHAnsi"/>
        </w:rPr>
        <w:t>k.ú</w:t>
      </w:r>
      <w:proofErr w:type="spellEnd"/>
      <w:r>
        <w:rPr>
          <w:rFonts w:cstheme="minorHAnsi"/>
        </w:rPr>
        <w:t>. Nová Paka (dále jen „</w:t>
      </w:r>
      <w:r>
        <w:rPr>
          <w:rFonts w:cstheme="minorHAnsi"/>
          <w:b/>
        </w:rPr>
        <w:t>Stavba</w:t>
      </w:r>
      <w:r>
        <w:rPr>
          <w:rFonts w:cstheme="minorHAnsi"/>
        </w:rPr>
        <w:t>“ nebo „</w:t>
      </w:r>
      <w:r>
        <w:rPr>
          <w:rFonts w:cstheme="minorHAnsi"/>
          <w:b/>
        </w:rPr>
        <w:t>Obchodní centrum</w:t>
      </w:r>
      <w:r>
        <w:rPr>
          <w:rFonts w:cstheme="minorHAnsi"/>
        </w:rPr>
        <w:t>“) tak jak je toto znázorněno v Příloze č. 1 a) a Příloze č.2 a) této smlouvy jako část A.1 a A.2.</w:t>
      </w:r>
    </w:p>
    <w:p w14:paraId="0FA82DE3" w14:textId="77777777" w:rsidR="00B524EC" w:rsidRDefault="00B524EC">
      <w:pPr>
        <w:pStyle w:val="Bezmezer"/>
        <w:jc w:val="both"/>
        <w:rPr>
          <w:rFonts w:cstheme="minorHAnsi"/>
        </w:rPr>
      </w:pPr>
    </w:p>
    <w:p w14:paraId="41F513B7" w14:textId="77777777" w:rsidR="00B524EC" w:rsidRDefault="00000000">
      <w:pPr>
        <w:pStyle w:val="Bezmezer"/>
        <w:ind w:left="360"/>
        <w:jc w:val="both"/>
        <w:rPr>
          <w:rFonts w:cstheme="minorHAnsi"/>
        </w:rPr>
      </w:pPr>
      <w:r>
        <w:rPr>
          <w:rFonts w:cstheme="minorHAnsi"/>
        </w:rPr>
        <w:t>Smluvní strany se touto Smlouvou dohodly zejména na stanovení vzájemných práv a povinností a principů spolupráce smluvních stran v souvislosti s vybudováním Stavby a s ní spojených vyvolaných investic do staveb veřejné technické a dopravní infrastruktury (či jejich úprav) a jiných staveb (dále jen „</w:t>
      </w:r>
      <w:r>
        <w:rPr>
          <w:rFonts w:cstheme="minorHAnsi"/>
          <w:b/>
        </w:rPr>
        <w:t>Související stavby</w:t>
      </w:r>
      <w:r>
        <w:rPr>
          <w:rFonts w:cstheme="minorHAnsi"/>
        </w:rPr>
        <w:t xml:space="preserve">“), jakož i předání příslušných Souvisejících staveb městu Nová Paka a příslušným správcům veřejné infrastruktury, popř. dalším subjektům dle této Smlouvy, včetně stanovení podmínek vzájemného majetkového vypořádání Investora a Žadatele s městem Nová Paka. </w:t>
      </w:r>
    </w:p>
    <w:p w14:paraId="72021A6F" w14:textId="77777777" w:rsidR="00B524EC" w:rsidRDefault="00B524EC">
      <w:pPr>
        <w:pStyle w:val="Bezmezer"/>
        <w:ind w:left="360"/>
        <w:jc w:val="both"/>
        <w:rPr>
          <w:rFonts w:cstheme="minorHAnsi"/>
        </w:rPr>
      </w:pPr>
    </w:p>
    <w:p w14:paraId="55BD150D" w14:textId="035F821E" w:rsidR="00B524EC" w:rsidRDefault="00000000">
      <w:pPr>
        <w:pStyle w:val="Bezmezer"/>
        <w:numPr>
          <w:ilvl w:val="0"/>
          <w:numId w:val="3"/>
        </w:numPr>
        <w:ind w:left="360"/>
        <w:jc w:val="both"/>
        <w:rPr>
          <w:rFonts w:cstheme="minorHAnsi"/>
        </w:rPr>
      </w:pPr>
      <w:r>
        <w:rPr>
          <w:rFonts w:cstheme="minorHAnsi"/>
        </w:rPr>
        <w:t>Stavba a Související stavby (společně také jen „</w:t>
      </w:r>
      <w:r>
        <w:rPr>
          <w:rFonts w:cstheme="minorHAnsi"/>
          <w:b/>
        </w:rPr>
        <w:t>Stavební záměr</w:t>
      </w:r>
      <w:r>
        <w:rPr>
          <w:rFonts w:cstheme="minorHAnsi"/>
        </w:rPr>
        <w:t>“) jsou zakresleny v </w:t>
      </w:r>
      <w:r>
        <w:rPr>
          <w:b/>
          <w:u w:val="single"/>
        </w:rPr>
        <w:t>Příloze č. 1 a), b), –</w:t>
      </w:r>
      <w:r>
        <w:rPr>
          <w:bCs/>
        </w:rPr>
        <w:t xml:space="preserve"> výkresy označené jako </w:t>
      </w:r>
      <w:r>
        <w:rPr>
          <w:bCs/>
          <w:i/>
          <w:iCs/>
        </w:rPr>
        <w:t>Situace – přehled částí (díl a), Situace přehled částí (díl b),</w:t>
      </w:r>
      <w:r w:rsidR="00B3639A">
        <w:rPr>
          <w:bCs/>
          <w:i/>
          <w:iCs/>
        </w:rPr>
        <w:t>,</w:t>
      </w:r>
      <w:r>
        <w:rPr>
          <w:b/>
          <w:u w:val="single"/>
        </w:rPr>
        <w:t xml:space="preserve"> </w:t>
      </w:r>
      <w:r w:rsidR="00B3639A">
        <w:t xml:space="preserve">Situační </w:t>
      </w:r>
      <w:r w:rsidR="00B3639A">
        <w:rPr>
          <w:rFonts w:cstheme="minorHAnsi"/>
          <w:i/>
        </w:rPr>
        <w:t xml:space="preserve">výkresy širších vztahů díl </w:t>
      </w:r>
      <w:proofErr w:type="spellStart"/>
      <w:r w:rsidR="00B3639A">
        <w:rPr>
          <w:rFonts w:cstheme="minorHAnsi"/>
          <w:i/>
        </w:rPr>
        <w:t>a,b,c</w:t>
      </w:r>
      <w:proofErr w:type="spellEnd"/>
      <w:r w:rsidR="00B3639A">
        <w:rPr>
          <w:rFonts w:cstheme="minorHAnsi"/>
          <w:i/>
        </w:rPr>
        <w:t xml:space="preserve">  (které pro účely této Smlouvy tvoří jedinou přílohu č. 1)</w:t>
      </w:r>
      <w:r w:rsidR="00B3639A">
        <w:rPr>
          <w:rFonts w:cstheme="minorHAnsi"/>
        </w:rPr>
        <w:t>,</w:t>
      </w:r>
      <w:r w:rsidR="00610BF6">
        <w:rPr>
          <w:rFonts w:cstheme="minorHAnsi"/>
        </w:rPr>
        <w:t xml:space="preserve"> </w:t>
      </w:r>
      <w:r>
        <w:rPr>
          <w:b/>
          <w:u w:val="single"/>
        </w:rPr>
        <w:t>a</w:t>
      </w:r>
      <w:r w:rsidR="00610BF6">
        <w:rPr>
          <w:b/>
          <w:u w:val="single"/>
        </w:rPr>
        <w:t xml:space="preserve"> v </w:t>
      </w:r>
      <w:r>
        <w:rPr>
          <w:b/>
          <w:u w:val="single"/>
        </w:rPr>
        <w:t xml:space="preserve"> Příloze </w:t>
      </w:r>
      <w:r>
        <w:rPr>
          <w:b/>
          <w:u w:val="single"/>
        </w:rPr>
        <w:lastRenderedPageBreak/>
        <w:t>č. 2 a), b), c)</w:t>
      </w:r>
      <w:r>
        <w:rPr>
          <w:rFonts w:cstheme="minorHAnsi"/>
        </w:rPr>
        <w:t xml:space="preserve">  – výkresy označené jako </w:t>
      </w:r>
      <w:r>
        <w:rPr>
          <w:rFonts w:cstheme="minorHAnsi"/>
          <w:i/>
          <w:iCs/>
        </w:rPr>
        <w:t xml:space="preserve">Katastrální situační výkres (díl a), Katastrální situační výkres (díl b), Katastrální situační výkres (díl c) </w:t>
      </w:r>
      <w:r>
        <w:rPr>
          <w:rFonts w:cstheme="minorHAnsi"/>
        </w:rPr>
        <w:t xml:space="preserve"> </w:t>
      </w:r>
      <w:r>
        <w:rPr>
          <w:rFonts w:cstheme="minorHAnsi"/>
          <w:i/>
          <w:iCs/>
        </w:rPr>
        <w:t xml:space="preserve">(které jsou nedílnou součástí </w:t>
      </w:r>
      <w:r>
        <w:rPr>
          <w:i/>
        </w:rPr>
        <w:t>této Smlouvy</w:t>
      </w:r>
      <w:r>
        <w:rPr>
          <w:rFonts w:cstheme="minorHAnsi"/>
          <w:i/>
          <w:iCs/>
        </w:rPr>
        <w:t xml:space="preserve">), </w:t>
      </w:r>
      <w:r>
        <w:rPr>
          <w:rFonts w:cstheme="minorHAnsi"/>
        </w:rPr>
        <w:t xml:space="preserve">vypracované generálním projektantem stavby společností </w:t>
      </w:r>
      <w:proofErr w:type="spellStart"/>
      <w:r>
        <w:rPr>
          <w:rFonts w:cstheme="minorHAnsi"/>
        </w:rPr>
        <w:t>Mydat</w:t>
      </w:r>
      <w:proofErr w:type="spellEnd"/>
      <w:r>
        <w:rPr>
          <w:rFonts w:cstheme="minorHAnsi"/>
        </w:rPr>
        <w:t xml:space="preserve"> spol. s r.o., IČ 47471107, se sídlem Chrudimská 1661, 535 01  Přelouč, leden a duben 2023, </w:t>
      </w:r>
      <w:proofErr w:type="spellStart"/>
      <w:r>
        <w:rPr>
          <w:rFonts w:cstheme="minorHAnsi"/>
        </w:rPr>
        <w:t>vypracovatel</w:t>
      </w:r>
      <w:proofErr w:type="spellEnd"/>
      <w:r>
        <w:rPr>
          <w:rFonts w:cstheme="minorHAnsi"/>
        </w:rPr>
        <w:t xml:space="preserve"> Ing. Zdeněk Hlavatý (dále jen „</w:t>
      </w:r>
      <w:r>
        <w:rPr>
          <w:rFonts w:cstheme="minorHAnsi"/>
          <w:b/>
        </w:rPr>
        <w:t>Celková situace</w:t>
      </w:r>
      <w:r>
        <w:rPr>
          <w:rFonts w:cstheme="minorHAnsi"/>
        </w:rPr>
        <w:t xml:space="preserve">“) přičemž platí, že se tyto mohou po jejich realizaci v nepodstatných ohledech od celkové situace odlišovat. Stavební záměr bude umístěn zejména na následujících dotčených pozemcích vše </w:t>
      </w:r>
      <w:proofErr w:type="spellStart"/>
      <w:r>
        <w:rPr>
          <w:rFonts w:cstheme="minorHAnsi"/>
        </w:rPr>
        <w:t>k.ú</w:t>
      </w:r>
      <w:proofErr w:type="spellEnd"/>
      <w:r>
        <w:rPr>
          <w:rFonts w:cstheme="minorHAnsi"/>
        </w:rPr>
        <w:t>. Nová Paka:</w:t>
      </w:r>
    </w:p>
    <w:p w14:paraId="51DD6FF5" w14:textId="77777777" w:rsidR="00B524EC" w:rsidRDefault="00B524EC">
      <w:pPr>
        <w:pStyle w:val="Bezmezer"/>
        <w:ind w:left="360"/>
        <w:jc w:val="both"/>
        <w:rPr>
          <w:rFonts w:cstheme="minorHAnsi"/>
        </w:rPr>
      </w:pPr>
    </w:p>
    <w:p w14:paraId="371CFAD9" w14:textId="77777777" w:rsidR="00B524EC" w:rsidRDefault="00000000">
      <w:pPr>
        <w:pStyle w:val="Bezmezer"/>
        <w:numPr>
          <w:ilvl w:val="0"/>
          <w:numId w:val="11"/>
        </w:numPr>
        <w:jc w:val="both"/>
        <w:rPr>
          <w:rFonts w:cstheme="minorHAnsi"/>
        </w:rPr>
      </w:pPr>
      <w:proofErr w:type="spellStart"/>
      <w:r>
        <w:rPr>
          <w:rFonts w:cstheme="minorHAnsi"/>
        </w:rPr>
        <w:t>parc.č</w:t>
      </w:r>
      <w:proofErr w:type="spellEnd"/>
      <w:r>
        <w:rPr>
          <w:rFonts w:cstheme="minorHAnsi"/>
        </w:rPr>
        <w:t>. 1911/1, 1911/2, 1911/3, 1907/82, 1907/83, 3976/1, 3976/2, 1912/5, 1912/6, 1907/1, 1907/72, 1907/73, 1907/74, 1907/75, 1907/76, 1907/77, 1907/78, 1907/79,  (dále také „</w:t>
      </w:r>
      <w:r>
        <w:rPr>
          <w:rFonts w:cstheme="minorHAnsi"/>
          <w:b/>
        </w:rPr>
        <w:t>Dotčené pozemky areálu</w:t>
      </w:r>
      <w:r>
        <w:rPr>
          <w:rFonts w:cstheme="minorHAnsi"/>
        </w:rPr>
        <w:t>“);</w:t>
      </w:r>
    </w:p>
    <w:p w14:paraId="6DD01F6F" w14:textId="77777777" w:rsidR="00B524EC" w:rsidRDefault="00B524EC">
      <w:pPr>
        <w:pStyle w:val="Bezmezer"/>
        <w:ind w:left="720"/>
        <w:jc w:val="both"/>
        <w:rPr>
          <w:rFonts w:cstheme="minorHAnsi"/>
        </w:rPr>
      </w:pPr>
    </w:p>
    <w:p w14:paraId="6452E5E6" w14:textId="77777777" w:rsidR="00B524EC" w:rsidRDefault="00000000">
      <w:pPr>
        <w:pStyle w:val="Bezmezer"/>
        <w:numPr>
          <w:ilvl w:val="0"/>
          <w:numId w:val="11"/>
        </w:numPr>
        <w:jc w:val="both"/>
        <w:rPr>
          <w:rFonts w:cstheme="minorHAnsi"/>
        </w:rPr>
      </w:pPr>
      <w:r>
        <w:rPr>
          <w:rFonts w:cstheme="minorHAnsi"/>
        </w:rPr>
        <w:t xml:space="preserve"> </w:t>
      </w:r>
      <w:proofErr w:type="spellStart"/>
      <w:r>
        <w:rPr>
          <w:rFonts w:cstheme="minorHAnsi"/>
        </w:rPr>
        <w:t>parc.č</w:t>
      </w:r>
      <w:proofErr w:type="spellEnd"/>
      <w:r>
        <w:rPr>
          <w:rFonts w:cstheme="minorHAnsi"/>
        </w:rPr>
        <w:t xml:space="preserve">. 1911/1, 1911/2, 1911/3, 1907/82, 1907/83, 3976/1, 3976/2, 1907/1, </w:t>
      </w:r>
      <w:r>
        <w:rPr>
          <w:rFonts w:cstheme="minorHAnsi"/>
          <w:color w:val="00B050"/>
        </w:rPr>
        <w:t xml:space="preserve">1907/85, </w:t>
      </w:r>
      <w:r>
        <w:rPr>
          <w:rFonts w:cstheme="minorHAnsi"/>
        </w:rPr>
        <w:t>3978/2, 1385/4, 1384/1, 1355/35, 1355/34, 1355/1, 1355/29, 3971/1, 3971/3, 3970, 3969, 3968, 3967, 3966, 3972/6, 1931/9, 1931/8 a 4206    (dále také „</w:t>
      </w:r>
      <w:r>
        <w:rPr>
          <w:rFonts w:cstheme="minorHAnsi"/>
          <w:b/>
        </w:rPr>
        <w:t>Dotčené pozemky města</w:t>
      </w:r>
      <w:r>
        <w:rPr>
          <w:rFonts w:cstheme="minorHAnsi"/>
        </w:rPr>
        <w:t>“);</w:t>
      </w:r>
    </w:p>
    <w:p w14:paraId="5B4A9D11" w14:textId="77777777" w:rsidR="00B524EC" w:rsidRDefault="00B524EC">
      <w:pPr>
        <w:pStyle w:val="Odstavecseseznamem"/>
        <w:spacing w:after="0" w:line="240" w:lineRule="auto"/>
        <w:rPr>
          <w:rFonts w:cstheme="minorHAnsi"/>
        </w:rPr>
      </w:pPr>
    </w:p>
    <w:p w14:paraId="58788052" w14:textId="77777777" w:rsidR="00B524EC" w:rsidRDefault="00000000">
      <w:pPr>
        <w:pStyle w:val="Bezmezer"/>
        <w:numPr>
          <w:ilvl w:val="0"/>
          <w:numId w:val="11"/>
        </w:numPr>
        <w:jc w:val="both"/>
        <w:rPr>
          <w:rFonts w:cstheme="minorHAnsi"/>
        </w:rPr>
      </w:pPr>
      <w:proofErr w:type="spellStart"/>
      <w:r>
        <w:rPr>
          <w:rFonts w:cstheme="minorHAnsi"/>
        </w:rPr>
        <w:t>parc.č</w:t>
      </w:r>
      <w:proofErr w:type="spellEnd"/>
      <w:r>
        <w:rPr>
          <w:rFonts w:cstheme="minorHAnsi"/>
        </w:rPr>
        <w:t>. 4095/9, (dále také „</w:t>
      </w:r>
      <w:r>
        <w:rPr>
          <w:rFonts w:cstheme="minorHAnsi"/>
          <w:b/>
        </w:rPr>
        <w:t>Dotčený pozemek ŘSD ČR</w:t>
      </w:r>
      <w:r>
        <w:rPr>
          <w:rFonts w:cstheme="minorHAnsi"/>
        </w:rPr>
        <w:t>“);</w:t>
      </w:r>
    </w:p>
    <w:p w14:paraId="21DFC041" w14:textId="77777777" w:rsidR="00B524EC" w:rsidRDefault="00B524EC">
      <w:pPr>
        <w:pStyle w:val="Bezmezer"/>
        <w:ind w:left="720"/>
        <w:jc w:val="both"/>
        <w:rPr>
          <w:rFonts w:cstheme="minorHAnsi"/>
        </w:rPr>
      </w:pPr>
    </w:p>
    <w:p w14:paraId="1FDF37C3" w14:textId="77777777" w:rsidR="00B524EC" w:rsidRDefault="00000000">
      <w:pPr>
        <w:pStyle w:val="Bezmezer"/>
        <w:numPr>
          <w:ilvl w:val="0"/>
          <w:numId w:val="11"/>
        </w:numPr>
        <w:jc w:val="both"/>
        <w:rPr>
          <w:rFonts w:cstheme="minorHAnsi"/>
        </w:rPr>
      </w:pPr>
      <w:proofErr w:type="spellStart"/>
      <w:r>
        <w:rPr>
          <w:rFonts w:cstheme="minorHAnsi"/>
        </w:rPr>
        <w:t>parc</w:t>
      </w:r>
      <w:proofErr w:type="spellEnd"/>
      <w:r>
        <w:rPr>
          <w:rFonts w:cstheme="minorHAnsi"/>
        </w:rPr>
        <w:t>. č. 4109/1, (dále také „</w:t>
      </w:r>
      <w:r>
        <w:rPr>
          <w:rFonts w:cstheme="minorHAnsi"/>
          <w:b/>
        </w:rPr>
        <w:t>Dotčený pozemek KH kraje</w:t>
      </w:r>
      <w:r>
        <w:rPr>
          <w:rFonts w:cstheme="minorHAnsi"/>
        </w:rPr>
        <w:t>“);</w:t>
      </w:r>
    </w:p>
    <w:p w14:paraId="516AE584" w14:textId="77777777" w:rsidR="00B524EC" w:rsidRDefault="00B524EC">
      <w:pPr>
        <w:pStyle w:val="Odstavecseseznamem"/>
        <w:spacing w:after="0" w:line="240" w:lineRule="auto"/>
        <w:rPr>
          <w:rFonts w:cstheme="minorHAnsi"/>
        </w:rPr>
      </w:pPr>
    </w:p>
    <w:p w14:paraId="0CF3E334" w14:textId="77777777" w:rsidR="00B524EC" w:rsidRDefault="00000000">
      <w:pPr>
        <w:pStyle w:val="Bezmezer"/>
        <w:numPr>
          <w:ilvl w:val="0"/>
          <w:numId w:val="11"/>
        </w:numPr>
        <w:ind w:left="714" w:hanging="357"/>
        <w:jc w:val="both"/>
        <w:rPr>
          <w:rFonts w:cstheme="minorHAnsi"/>
        </w:rPr>
      </w:pPr>
      <w:r>
        <w:rPr>
          <w:rFonts w:cstheme="minorHAnsi"/>
        </w:rPr>
        <w:t>1376/3, 1376/4, 1376/2, 1376/10 (dále také „</w:t>
      </w:r>
      <w:r>
        <w:rPr>
          <w:rFonts w:cstheme="minorHAnsi"/>
          <w:b/>
          <w:bCs/>
        </w:rPr>
        <w:t>Dotčené pozemky VOS “</w:t>
      </w:r>
      <w:r>
        <w:rPr>
          <w:rFonts w:cstheme="minorHAnsi"/>
        </w:rPr>
        <w:t>)</w:t>
      </w:r>
      <w:r>
        <w:rPr>
          <w:rFonts w:cstheme="minorHAnsi"/>
          <w:b/>
          <w:bCs/>
        </w:rPr>
        <w:t xml:space="preserve">; </w:t>
      </w:r>
      <w:r>
        <w:rPr>
          <w:rFonts w:cstheme="minorHAnsi"/>
        </w:rPr>
        <w:t xml:space="preserve">viz. situace C..44, Majetek - B -_pozemky </w:t>
      </w:r>
      <w:proofErr w:type="spellStart"/>
      <w:r>
        <w:rPr>
          <w:rFonts w:cstheme="minorHAnsi"/>
        </w:rPr>
        <w:t>VoS_dotčené</w:t>
      </w:r>
      <w:proofErr w:type="spellEnd"/>
    </w:p>
    <w:p w14:paraId="03600B19" w14:textId="77777777" w:rsidR="00B524EC" w:rsidRDefault="00B524EC">
      <w:pPr>
        <w:pStyle w:val="Bezmezer"/>
        <w:jc w:val="both"/>
        <w:rPr>
          <w:rFonts w:cstheme="minorHAnsi"/>
        </w:rPr>
      </w:pPr>
    </w:p>
    <w:p w14:paraId="16968352" w14:textId="77777777" w:rsidR="00B524EC" w:rsidRDefault="00000000">
      <w:pPr>
        <w:pStyle w:val="Bezmezer"/>
        <w:numPr>
          <w:ilvl w:val="0"/>
          <w:numId w:val="11"/>
        </w:numPr>
        <w:jc w:val="both"/>
        <w:rPr>
          <w:rFonts w:cstheme="minorHAnsi"/>
        </w:rPr>
      </w:pPr>
      <w:r>
        <w:rPr>
          <w:rFonts w:cstheme="minorHAnsi"/>
        </w:rPr>
        <w:t xml:space="preserve"> </w:t>
      </w:r>
      <w:proofErr w:type="spellStart"/>
      <w:r>
        <w:rPr>
          <w:rFonts w:cstheme="minorHAnsi"/>
        </w:rPr>
        <w:t>parc.č</w:t>
      </w:r>
      <w:proofErr w:type="spellEnd"/>
      <w:r>
        <w:rPr>
          <w:rFonts w:cstheme="minorHAnsi"/>
        </w:rPr>
        <w:t>. 1377/7, 1377/6, 1377/9, 1377/1 a 1377/2, (dále také „</w:t>
      </w:r>
      <w:r>
        <w:rPr>
          <w:rFonts w:cstheme="minorHAnsi"/>
          <w:b/>
        </w:rPr>
        <w:t>Dotčené pozemky THEIADELTA s.r.o.</w:t>
      </w:r>
      <w:r>
        <w:rPr>
          <w:rFonts w:cstheme="minorHAnsi"/>
        </w:rPr>
        <w:t>“);</w:t>
      </w:r>
    </w:p>
    <w:p w14:paraId="27388DF9" w14:textId="77777777" w:rsidR="00B524EC" w:rsidRDefault="00B524EC">
      <w:pPr>
        <w:pStyle w:val="Bezmezer"/>
        <w:jc w:val="both"/>
        <w:rPr>
          <w:rFonts w:cstheme="minorHAnsi"/>
        </w:rPr>
      </w:pPr>
    </w:p>
    <w:p w14:paraId="3FAB513D" w14:textId="77777777" w:rsidR="00B524EC" w:rsidRDefault="00000000">
      <w:pPr>
        <w:pStyle w:val="Bezmezer"/>
        <w:numPr>
          <w:ilvl w:val="0"/>
          <w:numId w:val="11"/>
        </w:numPr>
        <w:jc w:val="both"/>
        <w:rPr>
          <w:rFonts w:cstheme="minorHAnsi"/>
        </w:rPr>
      </w:pPr>
      <w:proofErr w:type="spellStart"/>
      <w:r>
        <w:rPr>
          <w:rFonts w:cstheme="minorHAnsi"/>
        </w:rPr>
        <w:t>parc.č</w:t>
      </w:r>
      <w:proofErr w:type="spellEnd"/>
      <w:r>
        <w:rPr>
          <w:rFonts w:cstheme="minorHAnsi"/>
        </w:rPr>
        <w:t>. 4248, (dále také „</w:t>
      </w:r>
      <w:r>
        <w:rPr>
          <w:rFonts w:cstheme="minorHAnsi"/>
          <w:b/>
        </w:rPr>
        <w:t>Dotčený pozemek ZPA Nová Paka a.s.</w:t>
      </w:r>
      <w:r>
        <w:rPr>
          <w:rFonts w:cstheme="minorHAnsi"/>
        </w:rPr>
        <w:t xml:space="preserve">“); </w:t>
      </w:r>
    </w:p>
    <w:p w14:paraId="2A586B73" w14:textId="77777777" w:rsidR="00B524EC" w:rsidRDefault="00000000">
      <w:pPr>
        <w:pStyle w:val="Bezmezer"/>
        <w:ind w:left="426" w:hanging="426"/>
        <w:jc w:val="both"/>
        <w:rPr>
          <w:rFonts w:cstheme="minorHAnsi"/>
        </w:rPr>
      </w:pPr>
      <w:r>
        <w:rPr>
          <w:rFonts w:cstheme="minorHAnsi"/>
        </w:rPr>
        <w:tab/>
        <w:t>(společně také „</w:t>
      </w:r>
      <w:r>
        <w:rPr>
          <w:rFonts w:cstheme="minorHAnsi"/>
          <w:b/>
        </w:rPr>
        <w:t>Dotčené pozemky</w:t>
      </w:r>
      <w:r>
        <w:rPr>
          <w:rFonts w:cstheme="minorHAnsi"/>
        </w:rPr>
        <w:t>“).</w:t>
      </w:r>
    </w:p>
    <w:p w14:paraId="1D1EEFE6" w14:textId="77777777" w:rsidR="00B524EC" w:rsidRDefault="00B524EC">
      <w:pPr>
        <w:pStyle w:val="Bezmezer"/>
        <w:ind w:left="426" w:hanging="426"/>
        <w:jc w:val="both"/>
        <w:rPr>
          <w:rFonts w:cstheme="minorHAnsi"/>
        </w:rPr>
      </w:pPr>
    </w:p>
    <w:p w14:paraId="46E60B38" w14:textId="77777777" w:rsidR="00B524EC" w:rsidRDefault="00000000">
      <w:pPr>
        <w:pStyle w:val="Odstavecseseznamem"/>
        <w:numPr>
          <w:ilvl w:val="0"/>
          <w:numId w:val="3"/>
        </w:numPr>
        <w:spacing w:after="0" w:line="240" w:lineRule="auto"/>
        <w:ind w:left="360"/>
        <w:jc w:val="both"/>
        <w:rPr>
          <w:rFonts w:cstheme="minorHAnsi"/>
        </w:rPr>
      </w:pPr>
      <w:r>
        <w:rPr>
          <w:rFonts w:cstheme="minorHAnsi"/>
        </w:rPr>
        <w:t xml:space="preserve">Smluvní strany se dohodly, že Související stavby, zahrnují zejména následující: </w:t>
      </w:r>
    </w:p>
    <w:p w14:paraId="024933D2" w14:textId="77777777" w:rsidR="00B524EC" w:rsidRDefault="00000000">
      <w:pPr>
        <w:pStyle w:val="Odstavecseseznamem"/>
        <w:rPr>
          <w:b/>
          <w:bCs/>
          <w:sz w:val="24"/>
          <w:szCs w:val="24"/>
        </w:rPr>
      </w:pPr>
      <w:r>
        <w:rPr>
          <w:b/>
          <w:bCs/>
          <w:sz w:val="24"/>
          <w:szCs w:val="24"/>
        </w:rPr>
        <w:t xml:space="preserve">A.3 _veřejný chodník a zeleň, zahrnující i tam uvedené přeložky technické infrastruktury (plyn) </w:t>
      </w:r>
    </w:p>
    <w:p w14:paraId="4D55B5E9" w14:textId="77777777" w:rsidR="00B524EC" w:rsidRDefault="00000000">
      <w:pPr>
        <w:pStyle w:val="Odstavecseseznamem"/>
        <w:rPr>
          <w:b/>
          <w:sz w:val="24"/>
        </w:rPr>
      </w:pPr>
      <w:r>
        <w:rPr>
          <w:b/>
          <w:bCs/>
          <w:sz w:val="24"/>
          <w:szCs w:val="24"/>
        </w:rPr>
        <w:t>B.1 _okr. křižovatka "</w:t>
      </w:r>
      <w:r>
        <w:rPr>
          <w:b/>
          <w:sz w:val="24"/>
        </w:rPr>
        <w:t>Pražská</w:t>
      </w:r>
      <w:r>
        <w:rPr>
          <w:b/>
          <w:bCs/>
          <w:sz w:val="24"/>
          <w:szCs w:val="24"/>
        </w:rPr>
        <w:t xml:space="preserve"> x</w:t>
      </w:r>
      <w:r>
        <w:rPr>
          <w:b/>
          <w:sz w:val="24"/>
        </w:rPr>
        <w:t xml:space="preserve"> V</w:t>
      </w:r>
      <w:r>
        <w:rPr>
          <w:b/>
          <w:bCs/>
          <w:sz w:val="24"/>
          <w:szCs w:val="24"/>
        </w:rPr>
        <w:t xml:space="preserve"> </w:t>
      </w:r>
      <w:r>
        <w:rPr>
          <w:b/>
          <w:sz w:val="24"/>
        </w:rPr>
        <w:t xml:space="preserve">Aleji </w:t>
      </w:r>
      <w:r>
        <w:rPr>
          <w:b/>
          <w:bCs/>
          <w:sz w:val="24"/>
          <w:szCs w:val="24"/>
        </w:rPr>
        <w:t>x</w:t>
      </w:r>
      <w:r>
        <w:rPr>
          <w:b/>
          <w:sz w:val="24"/>
        </w:rPr>
        <w:t xml:space="preserve"> U Studénky</w:t>
      </w:r>
      <w:r>
        <w:rPr>
          <w:b/>
          <w:bCs/>
          <w:sz w:val="24"/>
          <w:szCs w:val="24"/>
        </w:rPr>
        <w:t>", stavební úprava ul. "V Aleji",</w:t>
      </w:r>
      <w:r>
        <w:rPr>
          <w:b/>
          <w:sz w:val="24"/>
        </w:rPr>
        <w:t xml:space="preserve"> včetně přeložek technické infrastruktury tam uvedených</w:t>
      </w:r>
    </w:p>
    <w:p w14:paraId="6C309571" w14:textId="77777777" w:rsidR="00B524EC" w:rsidRDefault="00000000">
      <w:pPr>
        <w:pStyle w:val="Odstavecseseznamem"/>
        <w:rPr>
          <w:b/>
          <w:bCs/>
          <w:sz w:val="24"/>
          <w:szCs w:val="24"/>
        </w:rPr>
      </w:pPr>
      <w:r>
        <w:rPr>
          <w:b/>
          <w:bCs/>
          <w:sz w:val="24"/>
          <w:szCs w:val="24"/>
        </w:rPr>
        <w:t>B.2_přeložka kanalizace DN 800 na pozemcích areálu</w:t>
      </w:r>
    </w:p>
    <w:p w14:paraId="1EE2132D" w14:textId="77777777" w:rsidR="00B524EC" w:rsidRDefault="00000000">
      <w:pPr>
        <w:pStyle w:val="Odstavecseseznamem"/>
        <w:rPr>
          <w:b/>
          <w:bCs/>
          <w:sz w:val="24"/>
          <w:szCs w:val="24"/>
        </w:rPr>
      </w:pPr>
      <w:r>
        <w:rPr>
          <w:b/>
          <w:bCs/>
          <w:sz w:val="24"/>
          <w:szCs w:val="24"/>
        </w:rPr>
        <w:t>B.3_přeložka kanalizace DN 800 - přepojení v areálu ZPA Nová Paka</w:t>
      </w:r>
    </w:p>
    <w:p w14:paraId="62067A64" w14:textId="77777777" w:rsidR="00B524EC" w:rsidRDefault="00000000">
      <w:pPr>
        <w:pStyle w:val="Odstavecseseznamem"/>
        <w:rPr>
          <w:b/>
          <w:bCs/>
          <w:sz w:val="24"/>
          <w:szCs w:val="24"/>
        </w:rPr>
      </w:pPr>
      <w:r>
        <w:rPr>
          <w:b/>
          <w:bCs/>
          <w:sz w:val="24"/>
          <w:szCs w:val="24"/>
        </w:rPr>
        <w:t xml:space="preserve">B.4_připojení pozemků </w:t>
      </w:r>
      <w:r>
        <w:rPr>
          <w:rFonts w:cstheme="minorHAnsi"/>
          <w:b/>
        </w:rPr>
        <w:t>THEIADELTA s.r.o.</w:t>
      </w:r>
    </w:p>
    <w:p w14:paraId="2D922E63" w14:textId="77777777" w:rsidR="00B524EC" w:rsidRDefault="00000000">
      <w:pPr>
        <w:pStyle w:val="Odstavecseseznamem"/>
        <w:rPr>
          <w:b/>
          <w:sz w:val="24"/>
        </w:rPr>
      </w:pPr>
      <w:r>
        <w:rPr>
          <w:b/>
          <w:bCs/>
          <w:sz w:val="24"/>
          <w:szCs w:val="24"/>
        </w:rPr>
        <w:t xml:space="preserve">C. _etapa 1 _stavební </w:t>
      </w:r>
      <w:r>
        <w:rPr>
          <w:b/>
          <w:sz w:val="24"/>
        </w:rPr>
        <w:t xml:space="preserve">úprava chodníků v úseku ul. Achátová </w:t>
      </w:r>
      <w:r>
        <w:rPr>
          <w:b/>
          <w:bCs/>
          <w:sz w:val="24"/>
          <w:szCs w:val="24"/>
        </w:rPr>
        <w:t>-</w:t>
      </w:r>
      <w:r>
        <w:rPr>
          <w:b/>
          <w:sz w:val="24"/>
        </w:rPr>
        <w:t xml:space="preserve"> okružní křižovatka</w:t>
      </w:r>
    </w:p>
    <w:p w14:paraId="5C0A608F" w14:textId="77777777" w:rsidR="00B524EC" w:rsidRDefault="00000000">
      <w:pPr>
        <w:pStyle w:val="Odstavecseseznamem"/>
        <w:rPr>
          <w:b/>
          <w:sz w:val="24"/>
        </w:rPr>
      </w:pPr>
      <w:r>
        <w:rPr>
          <w:b/>
          <w:bCs/>
          <w:sz w:val="24"/>
          <w:szCs w:val="24"/>
        </w:rPr>
        <w:t xml:space="preserve">D. _etapa 2 _stavební </w:t>
      </w:r>
      <w:r>
        <w:rPr>
          <w:b/>
          <w:sz w:val="24"/>
        </w:rPr>
        <w:t>úprava chodníků v úseku okružní křižovatka – Husova</w:t>
      </w:r>
    </w:p>
    <w:p w14:paraId="15272A90" w14:textId="77777777" w:rsidR="00B524EC" w:rsidRDefault="00000000">
      <w:pPr>
        <w:pStyle w:val="Odstavecseseznamem"/>
        <w:rPr>
          <w:b/>
          <w:bCs/>
          <w:sz w:val="24"/>
          <w:szCs w:val="24"/>
        </w:rPr>
      </w:pPr>
      <w:r>
        <w:rPr>
          <w:b/>
          <w:bCs/>
          <w:sz w:val="24"/>
          <w:szCs w:val="24"/>
        </w:rPr>
        <w:t>F. _výstavba nových garáží _náhrada za zrušené ve vjezdu do areálu „KL“</w:t>
      </w:r>
    </w:p>
    <w:p w14:paraId="1A989D46" w14:textId="77777777" w:rsidR="00B524EC" w:rsidRDefault="00000000">
      <w:pPr>
        <w:pStyle w:val="Odstavecseseznamem"/>
        <w:rPr>
          <w:b/>
          <w:sz w:val="24"/>
        </w:rPr>
      </w:pPr>
      <w:r>
        <w:rPr>
          <w:b/>
          <w:bCs/>
          <w:sz w:val="24"/>
          <w:szCs w:val="24"/>
        </w:rPr>
        <w:t>G. _</w:t>
      </w:r>
      <w:r>
        <w:rPr>
          <w:b/>
          <w:sz w:val="24"/>
        </w:rPr>
        <w:t xml:space="preserve">vsakovací a retenční </w:t>
      </w:r>
      <w:r>
        <w:rPr>
          <w:b/>
          <w:bCs/>
          <w:sz w:val="24"/>
          <w:szCs w:val="24"/>
        </w:rPr>
        <w:t xml:space="preserve">otevřená nádrž, </w:t>
      </w:r>
      <w:proofErr w:type="spellStart"/>
      <w:r>
        <w:rPr>
          <w:b/>
          <w:bCs/>
          <w:sz w:val="24"/>
          <w:szCs w:val="24"/>
        </w:rPr>
        <w:t>p.</w:t>
      </w:r>
      <w:r>
        <w:rPr>
          <w:b/>
          <w:sz w:val="24"/>
        </w:rPr>
        <w:t>č</w:t>
      </w:r>
      <w:proofErr w:type="spellEnd"/>
      <w:r>
        <w:rPr>
          <w:b/>
          <w:sz w:val="24"/>
        </w:rPr>
        <w:t xml:space="preserve">. </w:t>
      </w:r>
      <w:r>
        <w:rPr>
          <w:b/>
          <w:bCs/>
          <w:sz w:val="24"/>
          <w:szCs w:val="24"/>
        </w:rPr>
        <w:t>1385/4</w:t>
      </w:r>
      <w:r>
        <w:rPr>
          <w:b/>
          <w:sz w:val="24"/>
        </w:rPr>
        <w:t xml:space="preserve"> a </w:t>
      </w:r>
      <w:r>
        <w:rPr>
          <w:b/>
          <w:bCs/>
          <w:sz w:val="24"/>
          <w:szCs w:val="24"/>
        </w:rPr>
        <w:t>1384/1</w:t>
      </w:r>
    </w:p>
    <w:p w14:paraId="6BD63A6D" w14:textId="4C037284" w:rsidR="00B524EC" w:rsidRDefault="00000000">
      <w:pPr>
        <w:pStyle w:val="Bezmezer"/>
        <w:ind w:left="360"/>
        <w:jc w:val="both"/>
        <w:rPr>
          <w:rFonts w:cstheme="minorHAnsi"/>
        </w:rPr>
      </w:pPr>
      <w:r>
        <w:rPr>
          <w:rFonts w:cstheme="minorHAnsi"/>
        </w:rPr>
        <w:t>jak jsou tyto stavby či stavební úpravy zakresleny v Celkové situaci</w:t>
      </w:r>
      <w:r w:rsidR="00830CC9">
        <w:rPr>
          <w:rFonts w:cstheme="minorHAnsi"/>
        </w:rPr>
        <w:t xml:space="preserve">  která je součástí Přílohy č. 2 této smlouvy</w:t>
      </w:r>
      <w:r>
        <w:rPr>
          <w:rFonts w:cstheme="minorHAnsi"/>
        </w:rPr>
        <w:t xml:space="preserve"> a rozlišeny v Příloze č. 1 a),</w:t>
      </w:r>
      <w:r>
        <w:t xml:space="preserve"> b)</w:t>
      </w:r>
      <w:r>
        <w:rPr>
          <w:rFonts w:cstheme="minorHAnsi"/>
        </w:rPr>
        <w:t xml:space="preserve">,  a Příloze č. 2 a), b), c) </w:t>
      </w:r>
      <w:r>
        <w:rPr>
          <w:rFonts w:cstheme="minorHAnsi"/>
          <w:i/>
        </w:rPr>
        <w:t xml:space="preserve"> </w:t>
      </w:r>
      <w:r>
        <w:rPr>
          <w:rFonts w:cstheme="minorHAnsi"/>
        </w:rPr>
        <w:t>které jsou nedílnou součástí této Smlouvy, přičemž se tyto od Celkové situace nebudou v podstatných ohledech odlišovat. Současně jsou související stavby podrobněji popsány v </w:t>
      </w:r>
      <w:r>
        <w:rPr>
          <w:rFonts w:cstheme="minorHAnsi"/>
          <w:b/>
          <w:bCs/>
        </w:rPr>
        <w:t>Příloze č. 3</w:t>
      </w:r>
      <w:r>
        <w:rPr>
          <w:rFonts w:cstheme="minorHAnsi"/>
        </w:rPr>
        <w:t xml:space="preserve"> této Smlouvy, kterou je Popis Souvisejících staveb.</w:t>
      </w:r>
    </w:p>
    <w:p w14:paraId="148C6A0D" w14:textId="77777777" w:rsidR="00B524EC" w:rsidRDefault="00B524EC">
      <w:pPr>
        <w:pStyle w:val="Bezmezer"/>
        <w:jc w:val="both"/>
      </w:pPr>
    </w:p>
    <w:p w14:paraId="69CD3156" w14:textId="77777777" w:rsidR="00B524EC" w:rsidRDefault="00000000">
      <w:pPr>
        <w:pStyle w:val="Odstavecseseznamem"/>
        <w:numPr>
          <w:ilvl w:val="0"/>
          <w:numId w:val="3"/>
        </w:numPr>
        <w:spacing w:after="0" w:line="240" w:lineRule="auto"/>
        <w:ind w:left="360"/>
        <w:jc w:val="both"/>
        <w:rPr>
          <w:rFonts w:cstheme="minorHAnsi"/>
        </w:rPr>
      </w:pPr>
      <w:r>
        <w:rPr>
          <w:rFonts w:cstheme="minorHAnsi"/>
        </w:rPr>
        <w:lastRenderedPageBreak/>
        <w:t>Předmětem této Smlouvy je dále řešení majetkových vztahů k pozemkům uvedeným v Příloze č. 4 této Smlouvy, jakož i k dalším pozemkům, u kterých bude třeba řešit majetkové vztahy v souvislosti s výstavbou, povolením užívání a dalším provozem Stavebního záměru.</w:t>
      </w:r>
    </w:p>
    <w:p w14:paraId="7FEAAE6B" w14:textId="77777777" w:rsidR="00B524EC" w:rsidRDefault="00B524EC">
      <w:pPr>
        <w:pStyle w:val="Odstavecseseznamem"/>
        <w:spacing w:after="0" w:line="240" w:lineRule="auto"/>
        <w:ind w:left="360"/>
        <w:jc w:val="both"/>
        <w:rPr>
          <w:rFonts w:cstheme="minorHAnsi"/>
        </w:rPr>
      </w:pPr>
    </w:p>
    <w:p w14:paraId="69323A93" w14:textId="77777777" w:rsidR="00B524EC" w:rsidRDefault="00000000">
      <w:pPr>
        <w:pStyle w:val="Bezmezer"/>
        <w:numPr>
          <w:ilvl w:val="0"/>
          <w:numId w:val="3"/>
        </w:numPr>
        <w:ind w:left="360"/>
        <w:jc w:val="both"/>
        <w:rPr>
          <w:rFonts w:cstheme="minorHAnsi"/>
        </w:rPr>
      </w:pPr>
      <w:r>
        <w:rPr>
          <w:rFonts w:cstheme="minorHAnsi"/>
        </w:rPr>
        <w:t>Předmětem této Smlouvy je dále řešení budoucích věcných břemen, služebností a jiných zatížení, kterých bude třeba pro umístění a provoz Obchodního centra a Souvisejících staveb.</w:t>
      </w:r>
    </w:p>
    <w:p w14:paraId="46FE1569" w14:textId="77777777" w:rsidR="00B524EC" w:rsidRDefault="00B524EC">
      <w:pPr>
        <w:pStyle w:val="Bezmezer"/>
        <w:ind w:left="360"/>
        <w:jc w:val="both"/>
      </w:pPr>
    </w:p>
    <w:p w14:paraId="1C88283A" w14:textId="77777777" w:rsidR="00B524EC" w:rsidRDefault="00000000">
      <w:pPr>
        <w:pStyle w:val="Bezmezer"/>
        <w:jc w:val="center"/>
        <w:rPr>
          <w:rFonts w:cstheme="minorHAnsi"/>
          <w:b/>
        </w:rPr>
      </w:pPr>
      <w:r>
        <w:rPr>
          <w:rFonts w:cstheme="minorHAnsi"/>
          <w:b/>
        </w:rPr>
        <w:t>II.</w:t>
      </w:r>
    </w:p>
    <w:p w14:paraId="2E7BECB3" w14:textId="77777777" w:rsidR="00B524EC" w:rsidRDefault="00000000">
      <w:pPr>
        <w:pStyle w:val="Bezmezer"/>
        <w:jc w:val="center"/>
        <w:rPr>
          <w:rFonts w:cstheme="minorHAnsi"/>
          <w:b/>
        </w:rPr>
      </w:pPr>
      <w:r>
        <w:rPr>
          <w:rFonts w:cstheme="minorHAnsi"/>
          <w:b/>
        </w:rPr>
        <w:t>Závazek vzájemné podpory smluvních stran</w:t>
      </w:r>
    </w:p>
    <w:p w14:paraId="63344845" w14:textId="77777777" w:rsidR="00B524EC" w:rsidRDefault="00000000">
      <w:pPr>
        <w:pStyle w:val="Bezmezer"/>
        <w:numPr>
          <w:ilvl w:val="0"/>
          <w:numId w:val="2"/>
        </w:numPr>
        <w:jc w:val="both"/>
        <w:rPr>
          <w:rFonts w:cstheme="minorHAnsi"/>
        </w:rPr>
      </w:pPr>
      <w:r>
        <w:rPr>
          <w:rFonts w:cstheme="minorHAnsi"/>
        </w:rPr>
        <w:t xml:space="preserve">Smluvní strany se zavazují poskytnout si veškerou potřebnou součinnost při povolování, umisťování, realizaci Obchodního centra a Souvisejících staveb. </w:t>
      </w:r>
    </w:p>
    <w:p w14:paraId="67C57693" w14:textId="77777777" w:rsidR="00B524EC" w:rsidRDefault="00B524EC">
      <w:pPr>
        <w:pStyle w:val="Bezmezer"/>
        <w:ind w:left="360"/>
        <w:jc w:val="both"/>
        <w:rPr>
          <w:rFonts w:cstheme="minorHAnsi"/>
        </w:rPr>
      </w:pPr>
    </w:p>
    <w:p w14:paraId="1D62DABE" w14:textId="77777777" w:rsidR="00B524EC" w:rsidRDefault="00000000">
      <w:pPr>
        <w:pStyle w:val="Bezmezer"/>
        <w:numPr>
          <w:ilvl w:val="0"/>
          <w:numId w:val="2"/>
        </w:numPr>
        <w:jc w:val="both"/>
        <w:rPr>
          <w:rFonts w:cstheme="minorHAnsi"/>
        </w:rPr>
      </w:pPr>
      <w:r>
        <w:rPr>
          <w:rFonts w:cstheme="minorHAnsi"/>
        </w:rPr>
        <w:t>Smluvní strany se dohodly na   vzájemném poskytnutí kladných a neodvolatelných stanovisek (dále jen „</w:t>
      </w:r>
      <w:r>
        <w:rPr>
          <w:rFonts w:cstheme="minorHAnsi"/>
          <w:b/>
        </w:rPr>
        <w:t>Kladná stanoviska</w:t>
      </w:r>
      <w:r>
        <w:rPr>
          <w:rFonts w:cstheme="minorHAnsi"/>
        </w:rPr>
        <w:t>“) do řízení o povolení všech staveb uvedených v této Smlouvě, budou-li dané stavby v podstatných ohledech odpovídat Celkové situaci tak jak je tato znázorněna v Přílohách č. 1 a), b), c) a č. 2 a), b), c), příp. podmínkám uvedeným v této Smlouvě, příp. podmínkám dotčených orgánů statní správy a správců sítí, ke kterým je potřeba přihlédnout, a to následovně:</w:t>
      </w:r>
    </w:p>
    <w:p w14:paraId="746E6FBB" w14:textId="77777777" w:rsidR="00B524EC" w:rsidRDefault="00B524EC">
      <w:pPr>
        <w:pStyle w:val="Bezmezer"/>
        <w:jc w:val="both"/>
        <w:rPr>
          <w:rFonts w:cstheme="minorHAnsi"/>
        </w:rPr>
      </w:pPr>
    </w:p>
    <w:p w14:paraId="4BC1486D" w14:textId="77777777" w:rsidR="00B524EC" w:rsidRDefault="00000000">
      <w:pPr>
        <w:pStyle w:val="Bezmezer"/>
        <w:numPr>
          <w:ilvl w:val="0"/>
          <w:numId w:val="10"/>
        </w:numPr>
        <w:jc w:val="both"/>
        <w:rPr>
          <w:rFonts w:cstheme="minorHAnsi"/>
        </w:rPr>
      </w:pPr>
      <w:r>
        <w:rPr>
          <w:rFonts w:cstheme="minorHAnsi"/>
        </w:rPr>
        <w:t>Investor a Žadatel za v této Smlouvě stanovených podmínek poskytuje městu Nová Paka Kladná stanoviska k budoucí výstavbě Souvisejících staveb, jejichž investorem je nebo má být město Nová Paka;</w:t>
      </w:r>
    </w:p>
    <w:p w14:paraId="5104623A" w14:textId="77777777" w:rsidR="00B524EC" w:rsidRDefault="00000000">
      <w:pPr>
        <w:pStyle w:val="Bezmezer"/>
        <w:numPr>
          <w:ilvl w:val="0"/>
          <w:numId w:val="10"/>
        </w:numPr>
        <w:jc w:val="both"/>
        <w:rPr>
          <w:rFonts w:cstheme="minorHAnsi"/>
        </w:rPr>
      </w:pPr>
      <w:r>
        <w:rPr>
          <w:rFonts w:cstheme="minorHAnsi"/>
        </w:rPr>
        <w:t>město Nová Paka poskytuje Kladná stanoviska Investorovi a Žadateli k realizaci Obchodního centra a Souvisejících staveb v případě, že stavebníkem Souvisejících staveb nebo některých z nich bude Investor nebo Žadatel.</w:t>
      </w:r>
    </w:p>
    <w:p w14:paraId="303922BD" w14:textId="77777777" w:rsidR="00B524EC" w:rsidRDefault="00B524EC">
      <w:pPr>
        <w:pStyle w:val="Bezmezer"/>
        <w:ind w:left="720"/>
        <w:jc w:val="both"/>
        <w:rPr>
          <w:rFonts w:cstheme="minorHAnsi"/>
        </w:rPr>
      </w:pPr>
    </w:p>
    <w:p w14:paraId="1AF67412" w14:textId="77777777" w:rsidR="00B524EC" w:rsidRDefault="00000000">
      <w:pPr>
        <w:pStyle w:val="Bezmezer"/>
        <w:numPr>
          <w:ilvl w:val="0"/>
          <w:numId w:val="2"/>
        </w:numPr>
        <w:jc w:val="both"/>
        <w:rPr>
          <w:rFonts w:cstheme="minorHAnsi"/>
        </w:rPr>
      </w:pPr>
      <w:r>
        <w:rPr>
          <w:rFonts w:cstheme="minorHAnsi"/>
        </w:rPr>
        <w:t xml:space="preserve">Smluvní strany se vzájemně vzdávají práva uplatnit zákaz stavby podle ustanovení § 1004 zákona č. 89/2012 Sb., občanského zákoníku ve vztahu k těmto stavbám Obchodního centra a Souvisejících staveb. </w:t>
      </w:r>
    </w:p>
    <w:p w14:paraId="7BCF8DFC" w14:textId="77777777" w:rsidR="00B524EC" w:rsidRDefault="00B524EC">
      <w:pPr>
        <w:pStyle w:val="Bezmezer"/>
        <w:ind w:left="360"/>
        <w:jc w:val="both"/>
        <w:rPr>
          <w:rFonts w:cstheme="minorHAnsi"/>
        </w:rPr>
      </w:pPr>
    </w:p>
    <w:p w14:paraId="6486E645" w14:textId="77777777" w:rsidR="00B524EC" w:rsidRDefault="00000000">
      <w:pPr>
        <w:pStyle w:val="Bezmezer"/>
        <w:numPr>
          <w:ilvl w:val="0"/>
          <w:numId w:val="2"/>
        </w:numPr>
        <w:jc w:val="both"/>
        <w:rPr>
          <w:rFonts w:cstheme="minorHAnsi"/>
        </w:rPr>
      </w:pPr>
      <w:r>
        <w:rPr>
          <w:rFonts w:cstheme="minorHAnsi"/>
        </w:rPr>
        <w:t xml:space="preserve">Poskytnutá Kladná stanoviska dle tohoto odstavce budou písemně potvrzena druhé smluvní straně na základě výzvy nejpozději do 14 dnů od jejího doručení. I v případě, že dané Kladné stanovisko nebude ve smyslu předchozí věty potvrzeno, platí, že souhlas dané smluvní strany byl dán na základě této Smlouvy, která je způsobilá být dostatečným dokladem pro účely příslušného správního či jiného řízení či v rámci uzavírání veřejnoprávní či jiné smlouvy. </w:t>
      </w:r>
    </w:p>
    <w:p w14:paraId="263CCA4C" w14:textId="77777777" w:rsidR="00B524EC" w:rsidRDefault="00B524EC">
      <w:pPr>
        <w:pStyle w:val="Bezmezer"/>
        <w:ind w:left="360"/>
        <w:jc w:val="both"/>
        <w:rPr>
          <w:rFonts w:cstheme="minorHAnsi"/>
        </w:rPr>
      </w:pPr>
    </w:p>
    <w:p w14:paraId="0529884D" w14:textId="77777777" w:rsidR="00B524EC" w:rsidRDefault="00000000">
      <w:pPr>
        <w:pStyle w:val="Bezmezer"/>
        <w:numPr>
          <w:ilvl w:val="0"/>
          <w:numId w:val="2"/>
        </w:numPr>
        <w:jc w:val="both"/>
        <w:rPr>
          <w:rFonts w:cstheme="minorHAnsi"/>
        </w:rPr>
      </w:pPr>
      <w:r>
        <w:rPr>
          <w:rFonts w:cstheme="minorHAnsi"/>
        </w:rPr>
        <w:t xml:space="preserve">Závazky a poskytnutí Kladných stanovisek dle této Smlouvy nejsou podmíněny úhradou dalších finančních či jiných prostředků či splněním jiných podmínek než těch, jejichž poskytnutí vyplývá přímo z této Smlouvy.   </w:t>
      </w:r>
    </w:p>
    <w:p w14:paraId="255E986A" w14:textId="77777777" w:rsidR="00B524EC" w:rsidRDefault="00B524EC">
      <w:pPr>
        <w:pStyle w:val="Bezmezer"/>
        <w:ind w:left="360"/>
        <w:jc w:val="both"/>
        <w:rPr>
          <w:rFonts w:cstheme="minorHAnsi"/>
        </w:rPr>
      </w:pPr>
    </w:p>
    <w:p w14:paraId="3909D4F4" w14:textId="77777777" w:rsidR="00B524EC" w:rsidRDefault="00000000">
      <w:pPr>
        <w:pStyle w:val="Bezmezer"/>
        <w:numPr>
          <w:ilvl w:val="0"/>
          <w:numId w:val="2"/>
        </w:numPr>
        <w:jc w:val="both"/>
        <w:rPr>
          <w:rFonts w:cstheme="minorHAnsi"/>
        </w:rPr>
      </w:pPr>
      <w:r>
        <w:rPr>
          <w:rFonts w:cstheme="minorHAnsi"/>
        </w:rPr>
        <w:t xml:space="preserve">Město Nová Paka se zavazuje zajistit poskytnutí souhlasu k podání žádosti o  odnětí ze zemědělského půdního fondu u všech Dotčených pozemků, které jsou v jeho vlastnictví a u nichž to bude s ohledem na Stavební záměr nezbytné.  Podání žádosti o odnětí včetně nezbytných podkladů obstará jménem města na vlastní náklady Žadatel, který uhradí také náklady za toto odnětí.  </w:t>
      </w:r>
    </w:p>
    <w:p w14:paraId="493B6231" w14:textId="77777777" w:rsidR="00B524EC" w:rsidRDefault="00B524EC">
      <w:pPr>
        <w:pStyle w:val="Bezmezer"/>
        <w:ind w:left="360"/>
        <w:jc w:val="both"/>
        <w:rPr>
          <w:rFonts w:cstheme="minorHAnsi"/>
        </w:rPr>
      </w:pPr>
    </w:p>
    <w:p w14:paraId="0632CB92" w14:textId="77777777" w:rsidR="00B524EC" w:rsidRDefault="00000000">
      <w:pPr>
        <w:pStyle w:val="Bezmezer"/>
        <w:jc w:val="center"/>
        <w:rPr>
          <w:rFonts w:cstheme="minorHAnsi"/>
          <w:b/>
        </w:rPr>
      </w:pPr>
      <w:r>
        <w:rPr>
          <w:rFonts w:cstheme="minorHAnsi"/>
          <w:b/>
        </w:rPr>
        <w:t xml:space="preserve">III. </w:t>
      </w:r>
    </w:p>
    <w:p w14:paraId="65B84461" w14:textId="77777777" w:rsidR="00B524EC" w:rsidRDefault="00000000">
      <w:pPr>
        <w:pStyle w:val="Bezmezer"/>
        <w:jc w:val="center"/>
        <w:rPr>
          <w:rFonts w:cstheme="minorHAnsi"/>
          <w:b/>
        </w:rPr>
      </w:pPr>
      <w:r>
        <w:rPr>
          <w:rFonts w:cstheme="minorHAnsi"/>
          <w:b/>
        </w:rPr>
        <w:t>Související stavba - Kruhový objezd (čl. I, odst. 3, část B.1)</w:t>
      </w:r>
    </w:p>
    <w:p w14:paraId="69241ABF" w14:textId="77777777" w:rsidR="00B524EC" w:rsidRDefault="00000000">
      <w:pPr>
        <w:pStyle w:val="Bezmezer"/>
        <w:numPr>
          <w:ilvl w:val="0"/>
          <w:numId w:val="4"/>
        </w:numPr>
        <w:ind w:left="360"/>
        <w:jc w:val="both"/>
        <w:rPr>
          <w:rFonts w:cstheme="minorHAnsi"/>
        </w:rPr>
      </w:pPr>
      <w:r>
        <w:rPr>
          <w:rFonts w:cstheme="minorHAnsi"/>
        </w:rPr>
        <w:t xml:space="preserve">Kruhový objezd bude vybudován na základě samostatných povolení vydaných v územním řízení a stavebním řízení, a to s vlastnostmi vyplývajícími z Celkové situace tak jak je tato vymezena znázorněním v Přílohách č. 1 a) a č. 2 a popisem v Příloze č. 3 této Smlouvy. Smluvní strany se v této souvislosti dohodly, že Kruhový objezd </w:t>
      </w:r>
      <w:r>
        <w:t xml:space="preserve">bude vybudován nejpozději v termínu uvedeném v čl. </w:t>
      </w:r>
      <w:r>
        <w:rPr>
          <w:rFonts w:cstheme="minorHAnsi"/>
        </w:rPr>
        <w:t>XVIII.</w:t>
      </w:r>
      <w:r>
        <w:t xml:space="preserve"> odst. 1</w:t>
      </w:r>
      <w:r>
        <w:rPr>
          <w:rFonts w:cstheme="minorHAnsi"/>
        </w:rPr>
        <w:t xml:space="preserve"> této Smlouvy s tím, že uveden do provozu bude nejpozději se zahájením provozu </w:t>
      </w:r>
      <w:r>
        <w:rPr>
          <w:rFonts w:cstheme="minorHAnsi"/>
        </w:rPr>
        <w:lastRenderedPageBreak/>
        <w:t xml:space="preserve">Obchodního centra a předán do majetku ČR – ředitelství silnic a dálnic ve lhůtě 8 měsíců od Kolaudace Stavebního záměru.  </w:t>
      </w:r>
    </w:p>
    <w:p w14:paraId="2923059A" w14:textId="77777777" w:rsidR="00B524EC" w:rsidRDefault="00000000">
      <w:pPr>
        <w:pStyle w:val="Bezmezer"/>
        <w:ind w:left="360"/>
        <w:jc w:val="both"/>
        <w:rPr>
          <w:rFonts w:cstheme="minorHAnsi"/>
        </w:rPr>
      </w:pPr>
      <w:r>
        <w:rPr>
          <w:rFonts w:cstheme="minorHAnsi"/>
        </w:rPr>
        <w:t xml:space="preserve"> </w:t>
      </w:r>
    </w:p>
    <w:p w14:paraId="3F9AB438" w14:textId="77777777" w:rsidR="00B524EC" w:rsidRDefault="00000000">
      <w:pPr>
        <w:pStyle w:val="Bezmezer"/>
        <w:numPr>
          <w:ilvl w:val="0"/>
          <w:numId w:val="4"/>
        </w:numPr>
        <w:ind w:left="360"/>
        <w:jc w:val="both"/>
        <w:rPr>
          <w:rFonts w:cstheme="minorHAnsi"/>
        </w:rPr>
      </w:pPr>
      <w:r>
        <w:rPr>
          <w:rFonts w:cstheme="minorHAnsi"/>
        </w:rPr>
        <w:t xml:space="preserve">Kruhový objezd bude umístěn dle jeho zakreslení v Celkové situaci, a to zejména na pozemcích v katastrálním území Nová Paka, které jsou uvedeny v Přílohách č. 1 a), č. 2 a) a č. 3 této Smlouvy (dále jen </w:t>
      </w:r>
      <w:r>
        <w:rPr>
          <w:rFonts w:cstheme="minorHAnsi"/>
          <w:b/>
        </w:rPr>
        <w:t>„Pozemky pro stavbu Kruhového objezdu“</w:t>
      </w:r>
      <w:r>
        <w:rPr>
          <w:rFonts w:cstheme="minorHAnsi"/>
        </w:rPr>
        <w:t xml:space="preserve">), Město Nová Paka s výstavbou Kruhového objezdu na takových pozemcích souhlasí. </w:t>
      </w:r>
    </w:p>
    <w:p w14:paraId="2D00A8EE" w14:textId="77777777" w:rsidR="00B524EC" w:rsidRDefault="00B524EC">
      <w:pPr>
        <w:pStyle w:val="Odstavecseseznamem"/>
        <w:spacing w:after="0" w:line="240" w:lineRule="auto"/>
        <w:rPr>
          <w:rFonts w:cstheme="minorHAnsi"/>
        </w:rPr>
      </w:pPr>
    </w:p>
    <w:p w14:paraId="0D5D6B1C" w14:textId="1631B7C4" w:rsidR="00B524EC" w:rsidRDefault="00000000">
      <w:pPr>
        <w:pStyle w:val="Bezmezer"/>
        <w:numPr>
          <w:ilvl w:val="0"/>
          <w:numId w:val="4"/>
        </w:numPr>
        <w:ind w:left="360"/>
        <w:jc w:val="both"/>
        <w:rPr>
          <w:rFonts w:cstheme="minorHAnsi"/>
        </w:rPr>
      </w:pPr>
      <w:r>
        <w:rPr>
          <w:rFonts w:cstheme="minorHAnsi"/>
        </w:rPr>
        <w:t xml:space="preserve">Město Nová Paka v souvislosti s výstavbou Kruhového objezdu poskytne žadateli součinnost při obstarání souhlasu Vodohospodářské a obchodní společnosti a.s.   se stavbou Kruhového objezdu na Dotčených pozemcích VOS. Zároveň se tímto zavazuje zajistit následný převod části Dotčených pozemků VOS tak, jak jsou tyto uvedeny v Příloze 4.  ČÁST </w:t>
      </w:r>
      <w:r w:rsidR="0029362A">
        <w:rPr>
          <w:rFonts w:cstheme="minorHAnsi"/>
        </w:rPr>
        <w:t xml:space="preserve">MAJETEK „B“ </w:t>
      </w:r>
      <w:proofErr w:type="spellStart"/>
      <w:r w:rsidR="0029362A">
        <w:rPr>
          <w:rFonts w:cstheme="minorHAnsi"/>
        </w:rPr>
        <w:t>okružka</w:t>
      </w:r>
      <w:proofErr w:type="spellEnd"/>
      <w:r>
        <w:rPr>
          <w:rFonts w:cstheme="minorHAnsi"/>
        </w:rPr>
        <w:t xml:space="preserve">– výkres č. C.45, a to buď na Žadatele či Investora nebo přímo příslušným správcům veřejné infrastruktury, popř. dalším subjektům dle této Smlouvy, které je Investor / Žadatel po vybudování Kruhového objezdu povinen s vlastní stavbou Kruhového objezdu bezplatně převést do jejich majetku. Přitom takové převody, tak jak jsou uvedeny v Příloze 4. - ČÁST </w:t>
      </w:r>
      <w:r w:rsidR="0029362A">
        <w:rPr>
          <w:rFonts w:cstheme="minorHAnsi"/>
        </w:rPr>
        <w:t xml:space="preserve">MAJETEK „B“ </w:t>
      </w:r>
      <w:proofErr w:type="spellStart"/>
      <w:r w:rsidR="0029362A">
        <w:rPr>
          <w:rFonts w:cstheme="minorHAnsi"/>
        </w:rPr>
        <w:t>okružka</w:t>
      </w:r>
      <w:proofErr w:type="spellEnd"/>
      <w:r w:rsidR="0029362A">
        <w:rPr>
          <w:rFonts w:cstheme="minorHAnsi"/>
        </w:rPr>
        <w:t xml:space="preserve"> </w:t>
      </w:r>
      <w:r>
        <w:rPr>
          <w:rFonts w:cstheme="minorHAnsi"/>
        </w:rPr>
        <w:t>– výkres č. C.45, budou přednostně realizovány dohodou zúčastněných stran formou směny, a to i směny pozemků v rámci konečných příjemců, tj. ŘSD, Královehradecký kraj nebo město Nová Paka, jinak formou bezúplatného účelového převodu či převodu za cenu úředního odhadu.</w:t>
      </w:r>
    </w:p>
    <w:p w14:paraId="53E2D0EF" w14:textId="77777777" w:rsidR="00B524EC" w:rsidRDefault="00000000">
      <w:pPr>
        <w:pStyle w:val="Bezmezer"/>
        <w:ind w:left="360"/>
        <w:jc w:val="both"/>
        <w:rPr>
          <w:rFonts w:cstheme="minorHAnsi"/>
        </w:rPr>
      </w:pPr>
      <w:r>
        <w:rPr>
          <w:rFonts w:cstheme="minorHAnsi"/>
        </w:rPr>
        <w:t xml:space="preserve">    </w:t>
      </w:r>
    </w:p>
    <w:p w14:paraId="3F7650C4" w14:textId="77777777" w:rsidR="00B524EC" w:rsidRDefault="00000000">
      <w:pPr>
        <w:pStyle w:val="Bezmezer"/>
        <w:numPr>
          <w:ilvl w:val="0"/>
          <w:numId w:val="4"/>
        </w:numPr>
        <w:ind w:left="360"/>
        <w:jc w:val="both"/>
        <w:rPr>
          <w:rFonts w:cstheme="minorHAnsi"/>
        </w:rPr>
      </w:pPr>
      <w:r>
        <w:rPr>
          <w:rFonts w:cstheme="minorHAnsi"/>
        </w:rPr>
        <w:t>Kruhový objezd bude vybudován Investorem jako stavebníkem dle Stavebního povolení, jeho vlastním jménem a   na jeho vlastní náklady s tím, že příslušná povolení k části B.1 dle čl. I, odst. 3. budou na Investora převedena před zahájením výstavby.</w:t>
      </w:r>
    </w:p>
    <w:p w14:paraId="39055747" w14:textId="77777777" w:rsidR="00B524EC" w:rsidRDefault="00B524EC">
      <w:pPr>
        <w:pStyle w:val="Bezmezer"/>
        <w:ind w:left="360"/>
        <w:jc w:val="both"/>
        <w:rPr>
          <w:rFonts w:cstheme="minorHAnsi"/>
        </w:rPr>
      </w:pPr>
    </w:p>
    <w:p w14:paraId="1CF22419" w14:textId="77777777" w:rsidR="00B524EC" w:rsidRDefault="00000000">
      <w:pPr>
        <w:pStyle w:val="Bezmezer"/>
        <w:numPr>
          <w:ilvl w:val="0"/>
          <w:numId w:val="4"/>
        </w:numPr>
        <w:ind w:left="360"/>
        <w:jc w:val="both"/>
        <w:rPr>
          <w:rFonts w:cstheme="minorHAnsi"/>
        </w:rPr>
      </w:pPr>
      <w:r>
        <w:rPr>
          <w:rFonts w:cstheme="minorHAnsi"/>
        </w:rPr>
        <w:t>Veškerá povolení k vybudování Kruhového objezdu a k jeho následnému užívání obstará Žadatel jménem města Nová Paka na vlastní náklady a tato povolení převede bezúplatně město Nová Paka na Investora</w:t>
      </w:r>
      <w:r>
        <w:rPr>
          <w:rFonts w:eastAsia="Calibri" w:cstheme="minorHAnsi"/>
        </w:rPr>
        <w:t xml:space="preserve"> jako stavebníka a zadavatele</w:t>
      </w:r>
      <w:r>
        <w:rPr>
          <w:rFonts w:cstheme="minorHAnsi"/>
        </w:rPr>
        <w:t xml:space="preserve"> s tím, že tento převod obstará Žadatel. </w:t>
      </w:r>
    </w:p>
    <w:p w14:paraId="105F9CBD" w14:textId="77777777" w:rsidR="00B524EC" w:rsidRDefault="00B524EC">
      <w:pPr>
        <w:pStyle w:val="Bezmezer"/>
        <w:jc w:val="both"/>
        <w:rPr>
          <w:rFonts w:cstheme="minorHAnsi"/>
        </w:rPr>
      </w:pPr>
    </w:p>
    <w:p w14:paraId="3F0CC757" w14:textId="77777777" w:rsidR="00B524EC" w:rsidRDefault="00000000">
      <w:pPr>
        <w:pStyle w:val="Bezmezer"/>
        <w:numPr>
          <w:ilvl w:val="0"/>
          <w:numId w:val="4"/>
        </w:numPr>
        <w:ind w:left="360"/>
        <w:jc w:val="both"/>
        <w:rPr>
          <w:rFonts w:cstheme="minorHAnsi"/>
        </w:rPr>
      </w:pPr>
      <w:r>
        <w:rPr>
          <w:rFonts w:cstheme="minorHAnsi"/>
        </w:rPr>
        <w:t xml:space="preserve">Smluvní strany si vzájemně poskytnou veškerou součinnost, které je třeba k získání všech povolení pro umístění a výstavbu Kruhového objezdu, jakož i veškerou další součinnost, které je třeba při realizaci výstavby Kruhového objezdu. </w:t>
      </w:r>
    </w:p>
    <w:p w14:paraId="684835C9" w14:textId="77777777" w:rsidR="00B524EC" w:rsidRDefault="00B524EC">
      <w:pPr>
        <w:pStyle w:val="Bezmezer"/>
        <w:jc w:val="both"/>
        <w:rPr>
          <w:rFonts w:cstheme="minorHAnsi"/>
        </w:rPr>
      </w:pPr>
    </w:p>
    <w:p w14:paraId="3544506A" w14:textId="77777777" w:rsidR="00B524EC" w:rsidRDefault="00000000">
      <w:pPr>
        <w:pStyle w:val="Bezmezer"/>
        <w:numPr>
          <w:ilvl w:val="0"/>
          <w:numId w:val="4"/>
        </w:numPr>
        <w:ind w:left="360"/>
        <w:jc w:val="both"/>
        <w:rPr>
          <w:rFonts w:cstheme="minorHAnsi"/>
        </w:rPr>
      </w:pPr>
      <w:r>
        <w:rPr>
          <w:rFonts w:cstheme="minorHAnsi"/>
        </w:rPr>
        <w:t xml:space="preserve">Smluvní strany se zároveň dohodly, že Žadatel ani Investor není za vybudování Kruhového objezdu (včetně za vyřízení veškerých potřebných veřejnoprávních povolení a souhlasů pro jeho vybudování a provoz) oprávněn požadovat po městu Nová Paka jakoukoli finanční náhradu nebo jakékoli jiné vyrovnání s výjimkou částek, jejichž poskytnutí vyplývá výslovně z této Smlouvy nebo jiných písemných ujednání smluvních stran. </w:t>
      </w:r>
    </w:p>
    <w:p w14:paraId="18CDB7AB" w14:textId="77777777" w:rsidR="00B524EC" w:rsidRDefault="00B524EC">
      <w:pPr>
        <w:pStyle w:val="Bezmezer"/>
        <w:jc w:val="center"/>
        <w:rPr>
          <w:rFonts w:cstheme="minorHAnsi"/>
          <w:b/>
        </w:rPr>
      </w:pPr>
    </w:p>
    <w:p w14:paraId="270BE7B3" w14:textId="77777777" w:rsidR="00B524EC" w:rsidRDefault="00000000">
      <w:pPr>
        <w:pStyle w:val="Bezmezer"/>
        <w:jc w:val="center"/>
        <w:rPr>
          <w:rFonts w:cstheme="minorHAnsi"/>
          <w:b/>
        </w:rPr>
      </w:pPr>
      <w:r>
        <w:rPr>
          <w:rFonts w:cstheme="minorHAnsi"/>
          <w:b/>
        </w:rPr>
        <w:t>IV.</w:t>
      </w:r>
    </w:p>
    <w:p w14:paraId="0EC489EF" w14:textId="77777777" w:rsidR="00B524EC" w:rsidRDefault="00000000">
      <w:pPr>
        <w:pStyle w:val="Bezmezer"/>
        <w:jc w:val="center"/>
        <w:rPr>
          <w:rFonts w:cstheme="minorHAnsi"/>
          <w:b/>
        </w:rPr>
      </w:pPr>
      <w:r>
        <w:rPr>
          <w:rFonts w:cstheme="minorHAnsi"/>
          <w:b/>
        </w:rPr>
        <w:t>Související stavba – Garáže (čl. I, odst. 3, část F.)</w:t>
      </w:r>
    </w:p>
    <w:p w14:paraId="24EC4960" w14:textId="77777777" w:rsidR="00B524EC" w:rsidRDefault="00000000">
      <w:pPr>
        <w:pStyle w:val="Bezmezer"/>
        <w:numPr>
          <w:ilvl w:val="0"/>
          <w:numId w:val="5"/>
        </w:numPr>
        <w:ind w:left="360"/>
        <w:jc w:val="both"/>
        <w:rPr>
          <w:rFonts w:cstheme="minorHAnsi"/>
        </w:rPr>
      </w:pPr>
      <w:r>
        <w:rPr>
          <w:rFonts w:cstheme="minorHAnsi"/>
        </w:rPr>
        <w:t xml:space="preserve">Investorem výstavby nových garáží jako Souvisejících staveb bude Žadatel, který současně s touto stavbou zajistí na vlastní náklady vybudování příjezdové komunikace k těmto garážím a zpevnění a odvodnění pozemku </w:t>
      </w:r>
      <w:proofErr w:type="spellStart"/>
      <w:r>
        <w:rPr>
          <w:rFonts w:cstheme="minorHAnsi"/>
        </w:rPr>
        <w:t>parc.č</w:t>
      </w:r>
      <w:proofErr w:type="spellEnd"/>
      <w:r>
        <w:rPr>
          <w:rFonts w:cstheme="minorHAnsi"/>
        </w:rPr>
        <w:t xml:space="preserve">. 1907/1 okolo stávajících garáží.    Žadatel uzavřel se současnými majiteli garáží umístěných nyní na pozemcích </w:t>
      </w:r>
      <w:proofErr w:type="spellStart"/>
      <w:r>
        <w:rPr>
          <w:rFonts w:cstheme="minorHAnsi"/>
        </w:rPr>
        <w:t>parc.č</w:t>
      </w:r>
      <w:proofErr w:type="spellEnd"/>
      <w:r>
        <w:rPr>
          <w:rFonts w:cstheme="minorHAnsi"/>
        </w:rPr>
        <w:t>. 1907/72 až 1907/79 (dále jen „</w:t>
      </w:r>
      <w:r>
        <w:rPr>
          <w:rFonts w:cstheme="minorHAnsi"/>
          <w:b/>
        </w:rPr>
        <w:t xml:space="preserve"> garáže</w:t>
      </w:r>
      <w:r>
        <w:rPr>
          <w:rFonts w:cstheme="minorHAnsi"/>
        </w:rPr>
        <w:t xml:space="preserve">“) smlouvy, na základě kterých se stane vlastníkem shora uvedených pozemků a náhradou zřídí pro část stávajících vlastníků těchto garáží nové garáže umístěné na pozemku </w:t>
      </w:r>
      <w:proofErr w:type="spellStart"/>
      <w:r>
        <w:rPr>
          <w:rFonts w:cstheme="minorHAnsi"/>
        </w:rPr>
        <w:t>parc.č</w:t>
      </w:r>
      <w:proofErr w:type="spellEnd"/>
      <w:r>
        <w:rPr>
          <w:rFonts w:cstheme="minorHAnsi"/>
        </w:rPr>
        <w:t xml:space="preserve">. 1907/1 ve vlastnictví města Nová Paka tak, jak je toto znázorněno v   Přílohách č. 1 a) a č. 2 a) a popsáno v Příloze č. 3 pod označením G3 až G8 a také částečně G1 a G2 (dále jen „Nové garáže“), které pak spolu s pozemky, na kterých budou nové garáže umístěny, převede na tyto vlastníky. Investorem a stavebníkem stavby nových garáží bude Žadatel. </w:t>
      </w:r>
    </w:p>
    <w:p w14:paraId="17C7C085" w14:textId="77777777" w:rsidR="00B524EC" w:rsidRDefault="00B524EC">
      <w:pPr>
        <w:pStyle w:val="Bezmezer"/>
        <w:ind w:left="360"/>
        <w:jc w:val="both"/>
        <w:rPr>
          <w:rFonts w:cstheme="minorHAnsi"/>
        </w:rPr>
      </w:pPr>
    </w:p>
    <w:p w14:paraId="65315D38" w14:textId="77777777" w:rsidR="00B524EC" w:rsidRDefault="00000000">
      <w:pPr>
        <w:pStyle w:val="Bezmezer"/>
        <w:numPr>
          <w:ilvl w:val="0"/>
          <w:numId w:val="5"/>
        </w:numPr>
        <w:ind w:left="360"/>
        <w:jc w:val="both"/>
        <w:rPr>
          <w:rFonts w:cstheme="minorHAnsi"/>
        </w:rPr>
      </w:pPr>
      <w:r>
        <w:rPr>
          <w:rFonts w:cstheme="minorHAnsi"/>
        </w:rPr>
        <w:t>Město Nová Paka pak za účelem uvedeným v přechozím odstavci:</w:t>
      </w:r>
    </w:p>
    <w:p w14:paraId="31D2224F" w14:textId="77777777" w:rsidR="00B524EC" w:rsidRDefault="00000000">
      <w:pPr>
        <w:pStyle w:val="Bezmezer"/>
        <w:numPr>
          <w:ilvl w:val="0"/>
          <w:numId w:val="18"/>
        </w:numPr>
        <w:jc w:val="both"/>
        <w:rPr>
          <w:rFonts w:cstheme="minorHAnsi"/>
        </w:rPr>
      </w:pPr>
      <w:r>
        <w:rPr>
          <w:rFonts w:cstheme="minorHAnsi"/>
        </w:rPr>
        <w:lastRenderedPageBreak/>
        <w:t>umožní Žadateli výstavbu nových garáží v místech označených v Přílohách č. 1 a) a č. 2 a) této Smlouvy jako G1 až G8 a tedy zejména souhlasí se zřízením stavby nových garáží jak pro účely získání příslušných povolení (stavební povolení, územní rozhodnutí), tak i pro účely samotné realizace výstavby nových garáží, tj. umožní provedení samotné stavby nových garáží;</w:t>
      </w:r>
    </w:p>
    <w:p w14:paraId="657AF8EE" w14:textId="77777777" w:rsidR="00B524EC" w:rsidRDefault="00B524EC">
      <w:pPr>
        <w:pStyle w:val="Bezmezer"/>
        <w:ind w:left="720"/>
        <w:jc w:val="both"/>
        <w:rPr>
          <w:rFonts w:cstheme="minorHAnsi"/>
        </w:rPr>
      </w:pPr>
    </w:p>
    <w:p w14:paraId="39ACA032" w14:textId="5EBD95EF" w:rsidR="00B524EC" w:rsidRDefault="00000000">
      <w:pPr>
        <w:pStyle w:val="Bezmezer"/>
        <w:numPr>
          <w:ilvl w:val="0"/>
          <w:numId w:val="18"/>
        </w:numPr>
        <w:jc w:val="both"/>
        <w:rPr>
          <w:rFonts w:cstheme="minorHAnsi"/>
        </w:rPr>
      </w:pPr>
      <w:r>
        <w:rPr>
          <w:rFonts w:cstheme="minorHAnsi"/>
        </w:rPr>
        <w:t xml:space="preserve">převede na Žadatele, části pozemku </w:t>
      </w:r>
      <w:proofErr w:type="spellStart"/>
      <w:r>
        <w:rPr>
          <w:rFonts w:cstheme="minorHAnsi"/>
        </w:rPr>
        <w:t>parc.č</w:t>
      </w:r>
      <w:proofErr w:type="spellEnd"/>
      <w:r>
        <w:rPr>
          <w:rFonts w:cstheme="minorHAnsi"/>
        </w:rPr>
        <w:t>. 1907/1, na kterých budou zřízeny nové garáže (</w:t>
      </w:r>
      <w:r w:rsidR="000873BD">
        <w:rPr>
          <w:rFonts w:cstheme="minorHAnsi"/>
        </w:rPr>
        <w:t xml:space="preserve">G1,G2, </w:t>
      </w:r>
      <w:r>
        <w:rPr>
          <w:rFonts w:cstheme="minorHAnsi"/>
        </w:rPr>
        <w:t>G3 až G8);</w:t>
      </w:r>
      <w:r w:rsidR="000873BD">
        <w:rPr>
          <w:rFonts w:cstheme="minorHAnsi"/>
        </w:rPr>
        <w:t xml:space="preserve"> </w:t>
      </w:r>
      <w:r w:rsidR="00946BED">
        <w:rPr>
          <w:rFonts w:cstheme="minorHAnsi"/>
        </w:rPr>
        <w:t>tak jak způsob tohoto převodu vyznačen v příloze  č.4 –</w:t>
      </w:r>
      <w:r w:rsidR="0029362A">
        <w:rPr>
          <w:rFonts w:cstheme="minorHAnsi"/>
        </w:rPr>
        <w:t xml:space="preserve"> část </w:t>
      </w:r>
      <w:r w:rsidR="00946BED">
        <w:rPr>
          <w:rFonts w:cstheme="minorHAnsi"/>
        </w:rPr>
        <w:t xml:space="preserve"> MAJETEK „</w:t>
      </w:r>
      <w:proofErr w:type="spellStart"/>
      <w:r w:rsidR="00946BED">
        <w:rPr>
          <w:rFonts w:cstheme="minorHAnsi"/>
        </w:rPr>
        <w:t>F“garáže</w:t>
      </w:r>
      <w:proofErr w:type="spellEnd"/>
      <w:r w:rsidR="0029362A">
        <w:rPr>
          <w:rFonts w:cstheme="minorHAnsi"/>
        </w:rPr>
        <w:t xml:space="preserve">“ - </w:t>
      </w:r>
      <w:r w:rsidR="00946BED">
        <w:rPr>
          <w:rFonts w:cstheme="minorHAnsi"/>
        </w:rPr>
        <w:t xml:space="preserve"> výkres č. KL Paka </w:t>
      </w:r>
      <w:proofErr w:type="spellStart"/>
      <w:r w:rsidR="00946BED">
        <w:rPr>
          <w:rFonts w:cstheme="minorHAnsi"/>
        </w:rPr>
        <w:t>ur</w:t>
      </w:r>
      <w:proofErr w:type="spellEnd"/>
      <w:r w:rsidR="00946BED">
        <w:rPr>
          <w:rFonts w:cstheme="minorHAnsi"/>
        </w:rPr>
        <w:t xml:space="preserve"> C.51</w:t>
      </w:r>
      <w:r w:rsidR="00735F31">
        <w:rPr>
          <w:rFonts w:cstheme="minorHAnsi"/>
        </w:rPr>
        <w:t xml:space="preserve"> a specifikován ve Smlouvě</w:t>
      </w:r>
      <w:r w:rsidR="00946BED">
        <w:rPr>
          <w:rFonts w:cstheme="minorHAnsi"/>
        </w:rPr>
        <w:t xml:space="preserve"> </w:t>
      </w:r>
      <w:r w:rsidR="00735F31">
        <w:rPr>
          <w:rFonts w:cstheme="minorHAnsi"/>
        </w:rPr>
        <w:t xml:space="preserve">budoucí směnné mezi městem Nová Paka a OC Nová Paka spol. s.r.o. uzavírané současně s touto smlouvou. </w:t>
      </w:r>
      <w:r w:rsidR="00946BED">
        <w:rPr>
          <w:rFonts w:cstheme="minorHAnsi"/>
        </w:rPr>
        <w:t xml:space="preserve"> </w:t>
      </w:r>
    </w:p>
    <w:p w14:paraId="2E8A80EC" w14:textId="77777777" w:rsidR="00B524EC" w:rsidRDefault="00B524EC">
      <w:pPr>
        <w:pStyle w:val="Odstavecseseznamem"/>
        <w:spacing w:after="0" w:line="240" w:lineRule="auto"/>
        <w:rPr>
          <w:rFonts w:cstheme="minorHAnsi"/>
        </w:rPr>
      </w:pPr>
    </w:p>
    <w:p w14:paraId="1280A0A6" w14:textId="77777777" w:rsidR="00B524EC" w:rsidRDefault="00000000">
      <w:pPr>
        <w:pStyle w:val="Bezmezer"/>
        <w:numPr>
          <w:ilvl w:val="0"/>
          <w:numId w:val="18"/>
        </w:numPr>
        <w:jc w:val="both"/>
        <w:rPr>
          <w:rFonts w:cstheme="minorHAnsi"/>
        </w:rPr>
      </w:pPr>
      <w:r>
        <w:rPr>
          <w:rFonts w:cstheme="minorHAnsi"/>
        </w:rPr>
        <w:t xml:space="preserve">převede na Žadatele část pozemku </w:t>
      </w:r>
      <w:proofErr w:type="spellStart"/>
      <w:r>
        <w:rPr>
          <w:rFonts w:cstheme="minorHAnsi"/>
        </w:rPr>
        <w:t>parc.č</w:t>
      </w:r>
      <w:proofErr w:type="spellEnd"/>
      <w:r>
        <w:rPr>
          <w:rFonts w:cstheme="minorHAnsi"/>
        </w:rPr>
        <w:t>. 1907/1 o výměře cca 267,3m2 tak, jak je způsob tohoto převodu vyznačen v </w:t>
      </w:r>
      <w:r>
        <w:rPr>
          <w:rFonts w:cstheme="minorHAnsi"/>
          <w:b/>
          <w:bCs/>
        </w:rPr>
        <w:t>Příloze č. 4</w:t>
      </w:r>
      <w:r>
        <w:rPr>
          <w:rFonts w:cstheme="minorHAnsi"/>
        </w:rPr>
        <w:t xml:space="preserve"> – ČÁST - F výkres č. KL Paka </w:t>
      </w:r>
      <w:proofErr w:type="spellStart"/>
      <w:r>
        <w:rPr>
          <w:rFonts w:cstheme="minorHAnsi"/>
        </w:rPr>
        <w:t>úr</w:t>
      </w:r>
      <w:proofErr w:type="spellEnd"/>
      <w:r>
        <w:rPr>
          <w:rFonts w:cstheme="minorHAnsi"/>
        </w:rPr>
        <w:t xml:space="preserve"> c.41 – „PŘEVOD OD </w:t>
      </w:r>
      <w:r>
        <w:t xml:space="preserve">MĚSTO </w:t>
      </w:r>
      <w:r>
        <w:rPr>
          <w:rFonts w:cstheme="minorHAnsi"/>
        </w:rPr>
        <w:t>NA „KL“_NAD RÁMEC SMLOUVA</w:t>
      </w:r>
      <w:r>
        <w:t xml:space="preserve">“ </w:t>
      </w:r>
      <w:r>
        <w:rPr>
          <w:rFonts w:cstheme="minorHAnsi"/>
        </w:rPr>
        <w:t xml:space="preserve">a specifikován ve </w:t>
      </w:r>
      <w:bookmarkStart w:id="0" w:name="_Hlk135222012"/>
      <w:r>
        <w:rPr>
          <w:rFonts w:cstheme="minorHAnsi"/>
        </w:rPr>
        <w:t xml:space="preserve">Smlouvě o smlouvě </w:t>
      </w:r>
      <w:bookmarkStart w:id="1" w:name="_Hlk135222383"/>
      <w:r>
        <w:rPr>
          <w:rFonts w:cstheme="minorHAnsi"/>
        </w:rPr>
        <w:t>budoucí směnné mezi městem Nová Paka a OC Nová Paka spol. s r.o. uzavírané současně s touto smlouvou.</w:t>
      </w:r>
    </w:p>
    <w:bookmarkEnd w:id="0"/>
    <w:bookmarkEnd w:id="1"/>
    <w:p w14:paraId="6B9FBBA5" w14:textId="77777777" w:rsidR="00B524EC" w:rsidRDefault="00B524EC">
      <w:pPr>
        <w:pStyle w:val="Bezmezer"/>
        <w:jc w:val="both"/>
        <w:rPr>
          <w:rFonts w:cstheme="minorHAnsi"/>
        </w:rPr>
      </w:pPr>
    </w:p>
    <w:p w14:paraId="69EEA3BF" w14:textId="77777777" w:rsidR="00B524EC" w:rsidRDefault="00000000">
      <w:pPr>
        <w:pStyle w:val="Bezmezer"/>
        <w:numPr>
          <w:ilvl w:val="0"/>
          <w:numId w:val="5"/>
        </w:numPr>
        <w:ind w:left="360"/>
        <w:jc w:val="both"/>
        <w:rPr>
          <w:rFonts w:cstheme="minorHAnsi"/>
        </w:rPr>
      </w:pPr>
      <w:r>
        <w:rPr>
          <w:rFonts w:cstheme="minorHAnsi"/>
        </w:rPr>
        <w:t xml:space="preserve">Žadatel je oprávněn zahájit výstavbu nových garáží podle svého uvážení ještě před zahájením výstavby samotného Obchodního centra a i před vydáním stavebního povolení na stavbu Obchodního centra, a to po té, co bude vydáno a popř. nabude právní moci rozhodnutí o odstranění stavby na Stávající garáže, nedohodnou-li se smluvní strany jinak. </w:t>
      </w:r>
    </w:p>
    <w:p w14:paraId="030CCB81" w14:textId="77777777" w:rsidR="00B524EC" w:rsidRDefault="00B524EC">
      <w:pPr>
        <w:pStyle w:val="Bezmezer"/>
        <w:ind w:firstLine="360"/>
        <w:jc w:val="both"/>
        <w:rPr>
          <w:rFonts w:cstheme="minorHAnsi"/>
        </w:rPr>
      </w:pPr>
    </w:p>
    <w:p w14:paraId="1CE7C3AC" w14:textId="77777777" w:rsidR="00B524EC" w:rsidRDefault="00000000">
      <w:pPr>
        <w:pStyle w:val="Bezmezer"/>
        <w:numPr>
          <w:ilvl w:val="0"/>
          <w:numId w:val="5"/>
        </w:numPr>
        <w:ind w:left="360"/>
        <w:jc w:val="both"/>
        <w:rPr>
          <w:rFonts w:cstheme="minorHAnsi"/>
        </w:rPr>
      </w:pPr>
      <w:r>
        <w:rPr>
          <w:rFonts w:cstheme="minorHAnsi"/>
        </w:rPr>
        <w:t>Veškerá povolení k provedení výstavby Nových garáží a k jejich následnému užívání obstará Žadatel na vlastní náklady.</w:t>
      </w:r>
    </w:p>
    <w:p w14:paraId="024A4C9F" w14:textId="77777777" w:rsidR="00B524EC" w:rsidRDefault="00B524EC">
      <w:pPr>
        <w:pStyle w:val="Bezmezer"/>
        <w:jc w:val="center"/>
        <w:rPr>
          <w:rFonts w:cstheme="minorHAnsi"/>
          <w:b/>
        </w:rPr>
      </w:pPr>
    </w:p>
    <w:p w14:paraId="776A1D8A" w14:textId="77777777" w:rsidR="00B524EC" w:rsidRDefault="00000000">
      <w:pPr>
        <w:pStyle w:val="Bezmezer"/>
        <w:jc w:val="center"/>
        <w:rPr>
          <w:rFonts w:cstheme="minorHAnsi"/>
          <w:b/>
        </w:rPr>
      </w:pPr>
      <w:r>
        <w:rPr>
          <w:rFonts w:cstheme="minorHAnsi"/>
          <w:b/>
        </w:rPr>
        <w:t>V.</w:t>
      </w:r>
    </w:p>
    <w:p w14:paraId="3CFC36AA" w14:textId="77777777" w:rsidR="00B524EC" w:rsidRDefault="00000000">
      <w:pPr>
        <w:pStyle w:val="Bezmezer"/>
        <w:jc w:val="center"/>
        <w:rPr>
          <w:rFonts w:cstheme="minorHAnsi"/>
          <w:b/>
        </w:rPr>
      </w:pPr>
      <w:r>
        <w:rPr>
          <w:rFonts w:cstheme="minorHAnsi"/>
          <w:b/>
        </w:rPr>
        <w:t>Související stavba - Úprava chodníků a Retenční nádrž (</w:t>
      </w:r>
      <w:bookmarkStart w:id="2" w:name="_Hlk125386304"/>
      <w:r>
        <w:rPr>
          <w:rFonts w:cstheme="minorHAnsi"/>
          <w:b/>
        </w:rPr>
        <w:t>čl. I, odst. 3, část C., D.  a G.</w:t>
      </w:r>
      <w:bookmarkEnd w:id="2"/>
      <w:r>
        <w:rPr>
          <w:rFonts w:cstheme="minorHAnsi"/>
          <w:b/>
        </w:rPr>
        <w:t>)</w:t>
      </w:r>
    </w:p>
    <w:p w14:paraId="32C9E828" w14:textId="77777777" w:rsidR="00B524EC" w:rsidRDefault="00000000">
      <w:pPr>
        <w:pStyle w:val="Bezmezer"/>
        <w:numPr>
          <w:ilvl w:val="0"/>
          <w:numId w:val="21"/>
        </w:numPr>
        <w:ind w:left="360"/>
        <w:jc w:val="both"/>
        <w:rPr>
          <w:rFonts w:cstheme="minorHAnsi"/>
        </w:rPr>
      </w:pPr>
      <w:r>
        <w:rPr>
          <w:rFonts w:cstheme="minorHAnsi"/>
        </w:rPr>
        <w:t xml:space="preserve">Žadatel zajistí jménem města Nová Paka a na vlastní náklady projektovou dokumentaci pro stavební povolení a samotné povolení (územní rozhodnutí nebo stavební povolení nebo společné povolení) pro realizaci Úpravy chodníků a Retenční nádrže. </w:t>
      </w:r>
    </w:p>
    <w:p w14:paraId="06DC1C8E" w14:textId="77777777" w:rsidR="00B524EC" w:rsidRDefault="00000000">
      <w:pPr>
        <w:pStyle w:val="Bezmezer"/>
        <w:numPr>
          <w:ilvl w:val="0"/>
          <w:numId w:val="21"/>
        </w:numPr>
        <w:ind w:left="360"/>
        <w:jc w:val="both"/>
        <w:rPr>
          <w:rFonts w:cstheme="minorHAnsi"/>
        </w:rPr>
      </w:pPr>
      <w:r>
        <w:rPr>
          <w:rFonts w:cstheme="minorHAnsi"/>
        </w:rPr>
        <w:t xml:space="preserve">Realizaci Úpravy chodníků a Retenční nádrže zajistí   na vlastní náklady město Nová Paka s tím, že   na provedení této stavby se nevztahují termíny dle čl. XVIII. odst. l této smlouvy.   </w:t>
      </w:r>
    </w:p>
    <w:p w14:paraId="454014C7" w14:textId="77777777" w:rsidR="00B524EC" w:rsidRDefault="00B524EC">
      <w:pPr>
        <w:pStyle w:val="Bezmezer"/>
        <w:jc w:val="center"/>
        <w:rPr>
          <w:rFonts w:cstheme="minorHAnsi"/>
          <w:b/>
        </w:rPr>
      </w:pPr>
    </w:p>
    <w:p w14:paraId="466A020A" w14:textId="77777777" w:rsidR="00B524EC" w:rsidRDefault="00000000">
      <w:pPr>
        <w:pStyle w:val="Bezmezer"/>
        <w:jc w:val="center"/>
        <w:rPr>
          <w:rFonts w:cstheme="minorHAnsi"/>
          <w:b/>
        </w:rPr>
      </w:pPr>
      <w:r>
        <w:rPr>
          <w:rFonts w:cstheme="minorHAnsi"/>
          <w:b/>
        </w:rPr>
        <w:t>VI.</w:t>
      </w:r>
    </w:p>
    <w:p w14:paraId="6BDD1B1D" w14:textId="77777777" w:rsidR="00B524EC" w:rsidRDefault="00000000">
      <w:pPr>
        <w:pStyle w:val="Bezmezer"/>
        <w:jc w:val="center"/>
        <w:rPr>
          <w:rFonts w:cstheme="minorHAnsi"/>
          <w:b/>
        </w:rPr>
      </w:pPr>
      <w:r>
        <w:rPr>
          <w:rFonts w:cstheme="minorHAnsi"/>
          <w:b/>
        </w:rPr>
        <w:t xml:space="preserve">Související stavba - Veřejný chodník a zeleň (čl. I, odst. 3, část A.3) </w:t>
      </w:r>
    </w:p>
    <w:p w14:paraId="1C660D71" w14:textId="77777777" w:rsidR="00B524EC" w:rsidRDefault="00000000">
      <w:pPr>
        <w:pStyle w:val="Bezmezer"/>
        <w:numPr>
          <w:ilvl w:val="0"/>
          <w:numId w:val="22"/>
        </w:numPr>
        <w:ind w:left="360"/>
        <w:jc w:val="both"/>
        <w:rPr>
          <w:rFonts w:cstheme="minorHAnsi"/>
        </w:rPr>
      </w:pPr>
      <w:r>
        <w:rPr>
          <w:rFonts w:cstheme="minorHAnsi"/>
        </w:rPr>
        <w:t>Stavbu Veřejného chodníku a zeleně realizuje vlastním jménem a na vlastní náklady jako součást výstavby areálu Obchodního centra Investor.</w:t>
      </w:r>
    </w:p>
    <w:p w14:paraId="121E5CBA" w14:textId="77777777" w:rsidR="00B524EC" w:rsidRDefault="00B524EC">
      <w:pPr>
        <w:pStyle w:val="Bezmezer"/>
        <w:ind w:left="360"/>
        <w:jc w:val="both"/>
        <w:rPr>
          <w:rFonts w:cstheme="minorHAnsi"/>
        </w:rPr>
      </w:pPr>
    </w:p>
    <w:p w14:paraId="31D819A6" w14:textId="77777777" w:rsidR="00B524EC" w:rsidRDefault="00000000">
      <w:pPr>
        <w:pStyle w:val="Bezmezer"/>
        <w:numPr>
          <w:ilvl w:val="0"/>
          <w:numId w:val="22"/>
        </w:numPr>
        <w:ind w:left="360"/>
        <w:jc w:val="both"/>
        <w:rPr>
          <w:rFonts w:cstheme="minorHAnsi"/>
        </w:rPr>
      </w:pPr>
      <w:r>
        <w:rPr>
          <w:rFonts w:cstheme="minorHAnsi"/>
        </w:rPr>
        <w:t>Projektovou dokumentaci a veškerá povolení (územní rozhodnutí, stavební povolení, popř. společné povolení) na výstavbu podle tohoto článku obstará na náklady Investora Žadatel.</w:t>
      </w:r>
    </w:p>
    <w:p w14:paraId="4A5CB31F" w14:textId="77777777" w:rsidR="00B524EC" w:rsidRDefault="00B524EC">
      <w:pPr>
        <w:pStyle w:val="Bezmezer"/>
        <w:ind w:left="360"/>
        <w:jc w:val="both"/>
        <w:rPr>
          <w:rFonts w:cstheme="minorHAnsi"/>
        </w:rPr>
      </w:pPr>
    </w:p>
    <w:p w14:paraId="6150807B" w14:textId="77777777" w:rsidR="00B524EC" w:rsidRDefault="00000000">
      <w:pPr>
        <w:pStyle w:val="Bezmezer"/>
        <w:numPr>
          <w:ilvl w:val="0"/>
          <w:numId w:val="22"/>
        </w:numPr>
        <w:ind w:left="360"/>
        <w:jc w:val="both"/>
        <w:rPr>
          <w:rFonts w:cstheme="minorHAnsi"/>
        </w:rPr>
      </w:pPr>
      <w:r>
        <w:rPr>
          <w:rFonts w:cstheme="minorHAnsi"/>
        </w:rPr>
        <w:t xml:space="preserve">Žadatel po realizaci výstavby podle tohoto článku zajistí majetkové vypořádání převodem stavby </w:t>
      </w:r>
      <w:r>
        <w:rPr>
          <w:rFonts w:cs="Calibri"/>
        </w:rPr>
        <w:t>v</w:t>
      </w:r>
      <w:r>
        <w:t xml:space="preserve">četně částí pozemků </w:t>
      </w:r>
      <w:proofErr w:type="spellStart"/>
      <w:r>
        <w:t>parc.č</w:t>
      </w:r>
      <w:proofErr w:type="spellEnd"/>
      <w:r>
        <w:t>. 1907/83,1907/82, 1911/2,1911/3</w:t>
      </w:r>
      <w:r>
        <w:rPr>
          <w:sz w:val="20"/>
        </w:rPr>
        <w:t xml:space="preserve">   </w:t>
      </w:r>
      <w:r>
        <w:rPr>
          <w:rFonts w:cstheme="minorHAnsi"/>
        </w:rPr>
        <w:t xml:space="preserve">na město Nová Paka tak, jak je způsob tohoto převodu vyznačen v Příloze č. 4 – ČÁST A.3- výkres č. C..41 – „ZPĚTNÝ PŘEVOD NA MĚSTO POZEMKY „KL““ o výměře cca. 562,6 m² a zároveň převede na město Nová Paka části pozemků </w:t>
      </w:r>
      <w:proofErr w:type="spellStart"/>
      <w:r>
        <w:rPr>
          <w:rFonts w:cstheme="minorHAnsi"/>
        </w:rPr>
        <w:t>parc</w:t>
      </w:r>
      <w:proofErr w:type="spellEnd"/>
      <w:r>
        <w:rPr>
          <w:rFonts w:cstheme="minorHAnsi"/>
        </w:rPr>
        <w:t>. č. 1912/5 a 1912/6, vyznačené v </w:t>
      </w:r>
      <w:r>
        <w:rPr>
          <w:rFonts w:cstheme="minorHAnsi"/>
          <w:b/>
          <w:bCs/>
        </w:rPr>
        <w:t>Příloze č. 4</w:t>
      </w:r>
      <w:r>
        <w:rPr>
          <w:rFonts w:cstheme="minorHAnsi"/>
        </w:rPr>
        <w:t xml:space="preserve"> – ČÁST A.3 výkres č. KL Paka </w:t>
      </w:r>
      <w:proofErr w:type="spellStart"/>
      <w:r>
        <w:rPr>
          <w:rFonts w:cstheme="minorHAnsi"/>
        </w:rPr>
        <w:t>úr</w:t>
      </w:r>
      <w:proofErr w:type="spellEnd"/>
      <w:r>
        <w:rPr>
          <w:rFonts w:cstheme="minorHAnsi"/>
        </w:rPr>
        <w:t xml:space="preserve"> c.41 jako pozemky „OC Nová </w:t>
      </w:r>
      <w:proofErr w:type="spellStart"/>
      <w:r>
        <w:rPr>
          <w:rFonts w:cstheme="minorHAnsi"/>
        </w:rPr>
        <w:t>Paka_převod</w:t>
      </w:r>
      <w:proofErr w:type="spellEnd"/>
      <w:r>
        <w:rPr>
          <w:rFonts w:cstheme="minorHAnsi"/>
        </w:rPr>
        <w:t xml:space="preserve"> na MĚSTO“ o výměře cca.  453,0 m2.  O tom město Nová Paka uzavře současně s touto smlouvou Smlouvy o smlouvách budoucích směnných s Žadatelem a Investorem.</w:t>
      </w:r>
    </w:p>
    <w:p w14:paraId="685DCED1" w14:textId="77777777" w:rsidR="00B524EC" w:rsidRDefault="00B524EC">
      <w:pPr>
        <w:pStyle w:val="Bezmezer"/>
        <w:jc w:val="both"/>
        <w:rPr>
          <w:rFonts w:cstheme="minorHAnsi"/>
        </w:rPr>
      </w:pPr>
    </w:p>
    <w:p w14:paraId="71D4037C" w14:textId="0C639254" w:rsidR="00B524EC" w:rsidRDefault="00000000">
      <w:pPr>
        <w:pStyle w:val="Bezmezer"/>
        <w:numPr>
          <w:ilvl w:val="0"/>
          <w:numId w:val="22"/>
        </w:numPr>
        <w:ind w:left="360"/>
        <w:jc w:val="both"/>
        <w:rPr>
          <w:rFonts w:cstheme="minorHAnsi"/>
        </w:rPr>
      </w:pPr>
      <w:r>
        <w:rPr>
          <w:rFonts w:cstheme="minorHAnsi"/>
        </w:rPr>
        <w:t xml:space="preserve">Město Nová Paka převede na  Investora, část pozemků </w:t>
      </w:r>
      <w:proofErr w:type="spellStart"/>
      <w:r>
        <w:rPr>
          <w:rFonts w:cstheme="minorHAnsi"/>
        </w:rPr>
        <w:t>parc</w:t>
      </w:r>
      <w:proofErr w:type="spellEnd"/>
      <w:r>
        <w:rPr>
          <w:rFonts w:cstheme="minorHAnsi"/>
        </w:rPr>
        <w:t xml:space="preserve">. č. 3976/1 a 3976/2, vyznačené v Příloze č. 4 – ČÁST A.3 výkres č. KL Paka </w:t>
      </w:r>
      <w:proofErr w:type="spellStart"/>
      <w:r>
        <w:rPr>
          <w:rFonts w:cstheme="minorHAnsi"/>
        </w:rPr>
        <w:t>úr</w:t>
      </w:r>
      <w:proofErr w:type="spellEnd"/>
      <w:r>
        <w:rPr>
          <w:rFonts w:cstheme="minorHAnsi"/>
        </w:rPr>
        <w:t xml:space="preserve"> c..41 jako pozemky „MĚSTO PŘEVOD NA KL _NAD RÁMEC </w:t>
      </w:r>
      <w:r>
        <w:rPr>
          <w:rFonts w:cstheme="minorHAnsi"/>
        </w:rPr>
        <w:lastRenderedPageBreak/>
        <w:t>SMLOUVA“ o výměře cca. 116,9 m2 a 63 m2. O tom město Nová Paka uzavře současně s touto smlouvou Smlouvu o smlouvě budoucí směnné s Investorem.</w:t>
      </w:r>
    </w:p>
    <w:p w14:paraId="6D96AAE6" w14:textId="77777777" w:rsidR="00B524EC" w:rsidRDefault="00B524EC">
      <w:pPr>
        <w:pStyle w:val="Bezmezer"/>
        <w:jc w:val="both"/>
        <w:rPr>
          <w:rFonts w:cstheme="minorHAnsi"/>
        </w:rPr>
      </w:pPr>
    </w:p>
    <w:p w14:paraId="48272753" w14:textId="77777777" w:rsidR="00B524EC" w:rsidRDefault="00B524EC">
      <w:pPr>
        <w:pStyle w:val="Bezmezer"/>
        <w:jc w:val="both"/>
        <w:rPr>
          <w:rFonts w:cstheme="minorHAnsi"/>
        </w:rPr>
      </w:pPr>
    </w:p>
    <w:p w14:paraId="211C790A" w14:textId="77777777" w:rsidR="00B524EC" w:rsidRDefault="00000000">
      <w:pPr>
        <w:pStyle w:val="Bezmezer"/>
        <w:jc w:val="center"/>
        <w:rPr>
          <w:rFonts w:cstheme="minorHAnsi"/>
          <w:b/>
        </w:rPr>
      </w:pPr>
      <w:r>
        <w:rPr>
          <w:rFonts w:cstheme="minorHAnsi"/>
          <w:b/>
        </w:rPr>
        <w:t>VII.</w:t>
      </w:r>
    </w:p>
    <w:p w14:paraId="5C5C3EF6" w14:textId="77777777" w:rsidR="00B524EC" w:rsidRDefault="00000000">
      <w:pPr>
        <w:pStyle w:val="Bezmezer"/>
        <w:jc w:val="center"/>
        <w:rPr>
          <w:rFonts w:cstheme="minorHAnsi"/>
          <w:b/>
        </w:rPr>
      </w:pPr>
      <w:r>
        <w:rPr>
          <w:rFonts w:cstheme="minorHAnsi"/>
          <w:b/>
        </w:rPr>
        <w:t>Související stavba - Přeložka kanalizace DN 800 (čl. I, odst. 3, část B.2 a B.3)</w:t>
      </w:r>
    </w:p>
    <w:p w14:paraId="59E84466" w14:textId="77777777" w:rsidR="00B524EC" w:rsidRDefault="00000000">
      <w:pPr>
        <w:pStyle w:val="Bezmezer"/>
        <w:numPr>
          <w:ilvl w:val="0"/>
          <w:numId w:val="23"/>
        </w:numPr>
        <w:ind w:left="360"/>
        <w:jc w:val="both"/>
        <w:rPr>
          <w:rFonts w:cstheme="minorHAnsi"/>
        </w:rPr>
      </w:pPr>
      <w:r>
        <w:rPr>
          <w:rFonts w:cstheme="minorHAnsi"/>
        </w:rPr>
        <w:t>Veškerá povolení (územní rozhodnutí, popř. stavební povolení nebo společné povolení) pro realizaci přeložky stávající jednotné kanalizace DN 800 dle čl. I, odst. 3, část B.2 a B.3 zajistí Žadatel jménem města Nová Paka na vlastní náklady.</w:t>
      </w:r>
    </w:p>
    <w:p w14:paraId="3E94DF83" w14:textId="77777777" w:rsidR="00B524EC" w:rsidRDefault="00B524EC">
      <w:pPr>
        <w:pStyle w:val="Odstavecseseznamem"/>
        <w:spacing w:after="0" w:line="240" w:lineRule="auto"/>
        <w:ind w:left="357"/>
        <w:rPr>
          <w:rFonts w:cstheme="minorHAnsi"/>
        </w:rPr>
      </w:pPr>
    </w:p>
    <w:p w14:paraId="704F71FD" w14:textId="77777777" w:rsidR="00B524EC" w:rsidRDefault="00000000">
      <w:pPr>
        <w:pStyle w:val="Bezmezer"/>
        <w:numPr>
          <w:ilvl w:val="0"/>
          <w:numId w:val="23"/>
        </w:numPr>
        <w:ind w:left="360"/>
        <w:jc w:val="both"/>
        <w:rPr>
          <w:rFonts w:cstheme="minorHAnsi"/>
        </w:rPr>
      </w:pPr>
      <w:r>
        <w:rPr>
          <w:rFonts w:cstheme="minorHAnsi"/>
        </w:rPr>
        <w:t>Realizaci přeložky stávající jednotné kanalizace DN 800 dle čl. I odst. 3, část B.2 této Smlouvy na pozemcích v rámci Obchodního centra zajistí vlastním nákladem Investor.</w:t>
      </w:r>
    </w:p>
    <w:p w14:paraId="32D4E91A" w14:textId="77777777" w:rsidR="00B524EC" w:rsidRDefault="00B524EC">
      <w:pPr>
        <w:pStyle w:val="Bezmezer"/>
        <w:ind w:left="360"/>
        <w:jc w:val="both"/>
        <w:rPr>
          <w:rFonts w:cstheme="minorHAnsi"/>
        </w:rPr>
      </w:pPr>
    </w:p>
    <w:p w14:paraId="2CFF5D64" w14:textId="77777777" w:rsidR="00B524EC" w:rsidRDefault="00000000">
      <w:pPr>
        <w:pStyle w:val="Bezmezer"/>
        <w:numPr>
          <w:ilvl w:val="0"/>
          <w:numId w:val="23"/>
        </w:numPr>
        <w:ind w:left="360"/>
        <w:jc w:val="both"/>
        <w:rPr>
          <w:rFonts w:cstheme="minorHAnsi"/>
        </w:rPr>
      </w:pPr>
      <w:r>
        <w:rPr>
          <w:rFonts w:cstheme="minorHAnsi"/>
        </w:rPr>
        <w:t xml:space="preserve">Realizaci přeložky stávající jednotné kanalizace DN 800 dle čl. I odst. 3, část B.3 této Smlouvy mimo pozemky Obchodního centra a přepojení přeložky v areálu ZPA zajistí Vodohospodářská a obchodní společnost a.s., IČ: 60109149 (v této smlouvě jen </w:t>
      </w:r>
      <w:r>
        <w:rPr>
          <w:rFonts w:cstheme="minorHAnsi"/>
          <w:b/>
        </w:rPr>
        <w:t>„VOS“</w:t>
      </w:r>
      <w:r>
        <w:rPr>
          <w:rFonts w:cstheme="minorHAnsi"/>
        </w:rPr>
        <w:t xml:space="preserve">), na kterou město Nová Paka   převede příslušná povolení k této stavbě před zahájením její výstavby, tak, aby realizaci provedla vlastním jménem a na vlastní náklady VOS s tím, že převod povolení na VOS obstará Žadatel. ZPA vyjádřilo svůj souhlas se záměrem (realizací stavby) podle tohoto ustanovení dne 11.8.2021 na situačním nákresu, který je </w:t>
      </w:r>
      <w:r>
        <w:rPr>
          <w:rFonts w:cstheme="minorHAnsi"/>
          <w:b/>
          <w:bCs/>
        </w:rPr>
        <w:t>Přílohou č. 10</w:t>
      </w:r>
      <w:r>
        <w:rPr>
          <w:rFonts w:cstheme="minorHAnsi"/>
        </w:rPr>
        <w:t xml:space="preserve"> této Smlouvy.</w:t>
      </w:r>
    </w:p>
    <w:p w14:paraId="5BAEA217" w14:textId="77777777" w:rsidR="00B524EC" w:rsidRDefault="00B524EC">
      <w:pPr>
        <w:pStyle w:val="Bezmezer"/>
        <w:jc w:val="center"/>
        <w:rPr>
          <w:rFonts w:cstheme="minorHAnsi"/>
          <w:b/>
          <w:bCs/>
        </w:rPr>
      </w:pPr>
    </w:p>
    <w:p w14:paraId="558D2140" w14:textId="77777777" w:rsidR="00B524EC" w:rsidRDefault="00000000">
      <w:pPr>
        <w:pStyle w:val="Bezmezer"/>
        <w:jc w:val="center"/>
        <w:rPr>
          <w:rFonts w:cstheme="minorHAnsi"/>
          <w:b/>
          <w:bCs/>
        </w:rPr>
      </w:pPr>
      <w:r>
        <w:rPr>
          <w:rFonts w:cstheme="minorHAnsi"/>
          <w:b/>
          <w:bCs/>
        </w:rPr>
        <w:t>VIII.</w:t>
      </w:r>
    </w:p>
    <w:p w14:paraId="22416660" w14:textId="77777777" w:rsidR="00B524EC" w:rsidRDefault="00000000">
      <w:pPr>
        <w:pStyle w:val="Bezmezer"/>
        <w:ind w:left="720"/>
        <w:jc w:val="center"/>
        <w:rPr>
          <w:rFonts w:cstheme="minorHAnsi"/>
          <w:b/>
        </w:rPr>
      </w:pPr>
      <w:r>
        <w:rPr>
          <w:rFonts w:cstheme="minorHAnsi"/>
          <w:b/>
        </w:rPr>
        <w:t>Související stavba – Připojení pozemků THEIADELTA s.r.o. (čl. I, odst. 3 část B.4)</w:t>
      </w:r>
    </w:p>
    <w:p w14:paraId="42012759" w14:textId="77777777" w:rsidR="00B524EC" w:rsidRDefault="00000000">
      <w:pPr>
        <w:pStyle w:val="Bezmezer"/>
        <w:numPr>
          <w:ilvl w:val="0"/>
          <w:numId w:val="25"/>
        </w:numPr>
        <w:ind w:left="360"/>
        <w:jc w:val="both"/>
        <w:rPr>
          <w:rFonts w:cstheme="minorHAnsi"/>
        </w:rPr>
      </w:pPr>
      <w:r>
        <w:rPr>
          <w:rFonts w:cstheme="minorHAnsi"/>
        </w:rPr>
        <w:t xml:space="preserve">Stavbu Připojení pozemků THEIADELTA s.r.o. realizuje vlastním jménem a na náklady společnosti THEIADELTA s.r.o., </w:t>
      </w:r>
      <w:r>
        <w:rPr>
          <w:rFonts w:cstheme="minorHAnsi"/>
        </w:rPr>
        <w:tab/>
        <w:t xml:space="preserve">IČO: </w:t>
      </w:r>
      <w:r>
        <w:rPr>
          <w:rStyle w:val="nowrap"/>
        </w:rPr>
        <w:t>03846555</w:t>
      </w:r>
      <w:r>
        <w:rPr>
          <w:rFonts w:cstheme="minorHAnsi"/>
        </w:rPr>
        <w:t xml:space="preserve"> spolu s výstavbou areálu Obchodního centra Žadatel.</w:t>
      </w:r>
    </w:p>
    <w:p w14:paraId="414F5D32" w14:textId="77777777" w:rsidR="00B524EC" w:rsidRDefault="00B524EC">
      <w:pPr>
        <w:pStyle w:val="Bezmezer"/>
        <w:ind w:left="360"/>
        <w:jc w:val="both"/>
        <w:rPr>
          <w:rFonts w:cstheme="minorHAnsi"/>
        </w:rPr>
      </w:pPr>
    </w:p>
    <w:p w14:paraId="1CB7152B" w14:textId="77777777" w:rsidR="00B524EC" w:rsidRDefault="00000000">
      <w:pPr>
        <w:pStyle w:val="Bezmezer"/>
        <w:numPr>
          <w:ilvl w:val="0"/>
          <w:numId w:val="25"/>
        </w:numPr>
        <w:ind w:left="360"/>
        <w:jc w:val="both"/>
        <w:rPr>
          <w:rFonts w:cstheme="minorHAnsi"/>
        </w:rPr>
      </w:pPr>
      <w:r>
        <w:rPr>
          <w:rFonts w:cstheme="minorHAnsi"/>
        </w:rPr>
        <w:t>Dokumentaci a veškerá povolení (územní rozhodnutí, stavební povolení, popř. společné povolení) na výstavbu podle tohoto článku obstará Žadatel na vlastní náklady a vlastním jménem jako stavebník.</w:t>
      </w:r>
    </w:p>
    <w:p w14:paraId="36B3C978" w14:textId="77777777" w:rsidR="00B524EC" w:rsidRDefault="00B524EC">
      <w:pPr>
        <w:pStyle w:val="Bezmezer"/>
        <w:ind w:left="720"/>
        <w:jc w:val="both"/>
        <w:rPr>
          <w:rFonts w:cstheme="minorHAnsi"/>
        </w:rPr>
      </w:pPr>
    </w:p>
    <w:p w14:paraId="2A44D8F0" w14:textId="77777777" w:rsidR="00B524EC" w:rsidRDefault="00000000">
      <w:pPr>
        <w:pStyle w:val="Bezmezer"/>
        <w:jc w:val="center"/>
        <w:rPr>
          <w:rFonts w:cstheme="minorHAnsi"/>
          <w:b/>
        </w:rPr>
      </w:pPr>
      <w:r>
        <w:rPr>
          <w:rFonts w:cstheme="minorHAnsi"/>
          <w:b/>
        </w:rPr>
        <w:t>IX.</w:t>
      </w:r>
    </w:p>
    <w:p w14:paraId="2E432895" w14:textId="77777777" w:rsidR="00B524EC" w:rsidRDefault="00000000">
      <w:pPr>
        <w:pStyle w:val="Bezmezer"/>
        <w:jc w:val="center"/>
        <w:rPr>
          <w:rFonts w:cstheme="minorHAnsi"/>
          <w:b/>
        </w:rPr>
      </w:pPr>
      <w:r>
        <w:rPr>
          <w:rFonts w:cstheme="minorHAnsi"/>
          <w:b/>
        </w:rPr>
        <w:t xml:space="preserve">Společná ustanovení pro Související stavby </w:t>
      </w:r>
    </w:p>
    <w:p w14:paraId="0DF877B7" w14:textId="77777777" w:rsidR="00B524EC" w:rsidRDefault="00B524EC">
      <w:pPr>
        <w:pStyle w:val="Odstavecseseznamem"/>
        <w:spacing w:after="0" w:line="240" w:lineRule="auto"/>
        <w:ind w:left="357"/>
        <w:rPr>
          <w:rFonts w:cstheme="minorHAnsi"/>
        </w:rPr>
      </w:pPr>
    </w:p>
    <w:p w14:paraId="101569DF" w14:textId="77777777" w:rsidR="00B524EC" w:rsidRDefault="00000000">
      <w:pPr>
        <w:pStyle w:val="Bezmezer"/>
        <w:numPr>
          <w:ilvl w:val="0"/>
          <w:numId w:val="14"/>
        </w:numPr>
        <w:ind w:left="350" w:hanging="350"/>
        <w:jc w:val="both"/>
        <w:rPr>
          <w:rFonts w:cstheme="minorHAnsi"/>
        </w:rPr>
      </w:pPr>
      <w:r>
        <w:rPr>
          <w:rFonts w:cstheme="minorHAnsi"/>
        </w:rPr>
        <w:t>V případě, že stavebníkem jednotlivých Souvisejících staveb, které má podle této Smlouvy realizovat Investor, je město Nová Paka, pak je Žadatel povinen při realizaci Souvisejících staveb plnit povinnosti vyplývající ze stavebních povolení a jiných povolení na výstavbu Souvisejících staveb obstaraných Žadatelem, jakož i povinnosti vyplývající ze smluv uzavřených městem Nová Paka se souhlasem Žadatele s účastníky řízení, které se týkají výstavby a realizace jednotlivých Souvisejících staveb.</w:t>
      </w:r>
    </w:p>
    <w:p w14:paraId="208B40F1" w14:textId="77777777" w:rsidR="00B524EC" w:rsidRDefault="00B524EC">
      <w:pPr>
        <w:pStyle w:val="Bezmezer"/>
        <w:jc w:val="both"/>
        <w:rPr>
          <w:rFonts w:cstheme="minorHAnsi"/>
        </w:rPr>
      </w:pPr>
    </w:p>
    <w:p w14:paraId="1947287B" w14:textId="77777777" w:rsidR="00B524EC" w:rsidRDefault="00000000">
      <w:pPr>
        <w:pStyle w:val="Bezmezer"/>
        <w:numPr>
          <w:ilvl w:val="0"/>
          <w:numId w:val="14"/>
        </w:numPr>
        <w:ind w:left="350" w:hanging="350"/>
        <w:jc w:val="both"/>
        <w:rPr>
          <w:rFonts w:cstheme="minorHAnsi"/>
        </w:rPr>
      </w:pPr>
      <w:r>
        <w:rPr>
          <w:rFonts w:cstheme="minorHAnsi"/>
        </w:rPr>
        <w:t>Město Nová Paka umožní provedení změn jednotlivých staveb oproti Celkové situaci, které vyplynou z požadavků města Nová Paka, budou-li tyto odsouhlasené ostatními smluvními stranami.</w:t>
      </w:r>
    </w:p>
    <w:p w14:paraId="59E8C2BC" w14:textId="77777777" w:rsidR="00B524EC" w:rsidRDefault="00B524EC">
      <w:pPr>
        <w:pStyle w:val="Bezmezer"/>
        <w:ind w:left="426"/>
        <w:jc w:val="both"/>
        <w:rPr>
          <w:rFonts w:cstheme="minorHAnsi"/>
        </w:rPr>
      </w:pPr>
    </w:p>
    <w:p w14:paraId="51838E26" w14:textId="77777777" w:rsidR="00B524EC" w:rsidRDefault="00000000">
      <w:pPr>
        <w:pStyle w:val="Bezmezer"/>
        <w:numPr>
          <w:ilvl w:val="0"/>
          <w:numId w:val="14"/>
        </w:numPr>
        <w:ind w:left="360"/>
        <w:jc w:val="both"/>
        <w:rPr>
          <w:rFonts w:cstheme="minorHAnsi"/>
        </w:rPr>
      </w:pPr>
      <w:r>
        <w:rPr>
          <w:rFonts w:cstheme="minorHAnsi"/>
        </w:rPr>
        <w:t>Žadatel se zavazuje obstarat veškerá povolení (zejména stavební povolení či územní rozhodnutí), kterých je třeba pro realizaci a povolení užívání Souvisejících staveb. Tam, kde má být podle této Smlouvy stavebníkem a tedy žadatelem o vydání územního rozhodnutí nebo stavebního povolení město Nová Paka, obstará příslušné povolení jménem města Nová Paka a na vlastní účet Žadatel, nebude-li dohodnuto něco jiného.</w:t>
      </w:r>
    </w:p>
    <w:p w14:paraId="3EF11834" w14:textId="77777777" w:rsidR="00B524EC" w:rsidRDefault="00B524EC">
      <w:pPr>
        <w:pStyle w:val="Bezmezer"/>
        <w:jc w:val="both"/>
        <w:rPr>
          <w:rFonts w:cstheme="minorHAnsi"/>
        </w:rPr>
      </w:pPr>
    </w:p>
    <w:p w14:paraId="423A58E9" w14:textId="77777777" w:rsidR="00B524EC" w:rsidRDefault="00000000">
      <w:pPr>
        <w:pStyle w:val="Bezmezer"/>
        <w:numPr>
          <w:ilvl w:val="0"/>
          <w:numId w:val="14"/>
        </w:numPr>
        <w:ind w:left="360"/>
        <w:jc w:val="both"/>
        <w:rPr>
          <w:rFonts w:cstheme="minorHAnsi"/>
        </w:rPr>
      </w:pPr>
      <w:r>
        <w:rPr>
          <w:rFonts w:cstheme="minorHAnsi"/>
        </w:rPr>
        <w:t xml:space="preserve">Žadatel se zavazuje na vlastní náklady vypracovat, resp. nechat na vlastní náklady vypracovat veškerou projektovou dokumentaci a obstarat další podklady potřebné pro stavební povolení nebo územní rozhodnutí jednotlivých souvisejících staveb. Tato povolení a rozhodnutí, včetně </w:t>
      </w:r>
      <w:r>
        <w:rPr>
          <w:rFonts w:cstheme="minorHAnsi"/>
        </w:rPr>
        <w:lastRenderedPageBreak/>
        <w:t>projektové dokumentace je žadatel povinen předat městu Nová Paka do 15 dnů od nabytí právní moci těchto povolení a rozhodnutí.</w:t>
      </w:r>
    </w:p>
    <w:p w14:paraId="5371AA33" w14:textId="77777777" w:rsidR="00B524EC" w:rsidRDefault="00B524EC">
      <w:pPr>
        <w:pStyle w:val="Bezmezer"/>
        <w:jc w:val="both"/>
        <w:rPr>
          <w:rFonts w:cstheme="minorHAnsi"/>
        </w:rPr>
      </w:pPr>
    </w:p>
    <w:p w14:paraId="4A9B5246" w14:textId="77777777" w:rsidR="00B524EC" w:rsidRDefault="00000000">
      <w:pPr>
        <w:pStyle w:val="Bezmezer"/>
        <w:jc w:val="center"/>
        <w:rPr>
          <w:rFonts w:cstheme="minorHAnsi"/>
          <w:b/>
        </w:rPr>
      </w:pPr>
      <w:r>
        <w:rPr>
          <w:rFonts w:cstheme="minorHAnsi"/>
          <w:b/>
        </w:rPr>
        <w:t>X.</w:t>
      </w:r>
    </w:p>
    <w:p w14:paraId="43B028E9" w14:textId="77777777" w:rsidR="00B524EC" w:rsidRDefault="00000000">
      <w:pPr>
        <w:pStyle w:val="Bezmezer"/>
        <w:jc w:val="center"/>
        <w:rPr>
          <w:rFonts w:cstheme="minorHAnsi"/>
          <w:b/>
        </w:rPr>
      </w:pPr>
      <w:r>
        <w:rPr>
          <w:rFonts w:cstheme="minorHAnsi"/>
          <w:b/>
        </w:rPr>
        <w:t xml:space="preserve">Majetkové vypořádání </w:t>
      </w:r>
    </w:p>
    <w:p w14:paraId="581E588C" w14:textId="77777777" w:rsidR="00B524EC" w:rsidRDefault="00000000">
      <w:pPr>
        <w:pStyle w:val="Bezmezer"/>
        <w:numPr>
          <w:ilvl w:val="0"/>
          <w:numId w:val="12"/>
        </w:numPr>
        <w:ind w:left="426" w:hanging="426"/>
        <w:jc w:val="both"/>
        <w:rPr>
          <w:rFonts w:cstheme="minorHAnsi"/>
        </w:rPr>
      </w:pPr>
      <w:r>
        <w:rPr>
          <w:rFonts w:cstheme="minorHAnsi"/>
        </w:rPr>
        <w:t>Majetkovým vypořádáním se dle této Smlouvy rozumí:</w:t>
      </w:r>
    </w:p>
    <w:p w14:paraId="1F37CDE6" w14:textId="77777777" w:rsidR="00B524EC" w:rsidRDefault="00B524EC">
      <w:pPr>
        <w:pStyle w:val="Bezmezer"/>
        <w:ind w:left="426"/>
        <w:jc w:val="both"/>
        <w:rPr>
          <w:rFonts w:cstheme="minorHAnsi"/>
        </w:rPr>
      </w:pPr>
    </w:p>
    <w:p w14:paraId="3AE2BEA1" w14:textId="77777777" w:rsidR="00B524EC" w:rsidRDefault="00000000">
      <w:pPr>
        <w:pStyle w:val="Bezmezer"/>
        <w:numPr>
          <w:ilvl w:val="0"/>
          <w:numId w:val="13"/>
        </w:numPr>
        <w:jc w:val="both"/>
        <w:rPr>
          <w:rFonts w:cstheme="minorHAnsi"/>
        </w:rPr>
      </w:pPr>
      <w:r>
        <w:rPr>
          <w:rFonts w:cstheme="minorHAnsi"/>
        </w:rPr>
        <w:t xml:space="preserve">převod vlastnických práv k Dotčeným pozemkům, resp. jejich částem, </w:t>
      </w:r>
    </w:p>
    <w:p w14:paraId="27B80AAB" w14:textId="77777777" w:rsidR="00B524EC" w:rsidRDefault="00000000">
      <w:pPr>
        <w:pStyle w:val="Bezmezer"/>
        <w:numPr>
          <w:ilvl w:val="0"/>
          <w:numId w:val="13"/>
        </w:numPr>
        <w:jc w:val="both"/>
        <w:rPr>
          <w:rFonts w:cstheme="minorHAnsi"/>
        </w:rPr>
      </w:pPr>
      <w:r>
        <w:rPr>
          <w:rFonts w:cstheme="minorHAnsi"/>
        </w:rPr>
        <w:t xml:space="preserve">předání jednotlivých Souvisejících staveb dle čl. I odst. 3 část A.3, B.1, B.2 městu Nová Paka či příslušnému správci veřejné infrastruktury či jiným osobám k tomu určeným a </w:t>
      </w:r>
    </w:p>
    <w:p w14:paraId="5A7E1657" w14:textId="77777777" w:rsidR="00B524EC" w:rsidRDefault="00000000">
      <w:pPr>
        <w:pStyle w:val="Bezmezer"/>
        <w:numPr>
          <w:ilvl w:val="0"/>
          <w:numId w:val="13"/>
        </w:numPr>
        <w:jc w:val="both"/>
        <w:rPr>
          <w:rFonts w:cstheme="minorHAnsi"/>
        </w:rPr>
      </w:pPr>
      <w:r>
        <w:rPr>
          <w:rFonts w:cstheme="minorHAnsi"/>
        </w:rPr>
        <w:t>zřízení věcných břemen k Dotčeným pozemkům, příp. i k jiným pozemkům dle této Smlouvy, pokud nastane taková potřeba.</w:t>
      </w:r>
    </w:p>
    <w:p w14:paraId="322BE7BD" w14:textId="77777777" w:rsidR="00B524EC" w:rsidRDefault="00B524EC">
      <w:pPr>
        <w:pStyle w:val="Bezmezer"/>
        <w:ind w:left="786"/>
        <w:jc w:val="both"/>
        <w:rPr>
          <w:rFonts w:cstheme="minorHAnsi"/>
        </w:rPr>
      </w:pPr>
    </w:p>
    <w:p w14:paraId="59661939" w14:textId="77777777" w:rsidR="00B524EC" w:rsidRDefault="00000000">
      <w:pPr>
        <w:pStyle w:val="Bezmezer"/>
        <w:numPr>
          <w:ilvl w:val="0"/>
          <w:numId w:val="12"/>
        </w:numPr>
        <w:ind w:left="426" w:hanging="426"/>
        <w:jc w:val="both"/>
        <w:rPr>
          <w:rFonts w:cstheme="minorHAnsi"/>
        </w:rPr>
      </w:pPr>
      <w:r>
        <w:rPr>
          <w:rFonts w:cstheme="minorHAnsi"/>
        </w:rPr>
        <w:t>Není-li v této Smlouvě výslovně stanoveno jinak, zavazují se smluvní strany provést majetkové vypořádání nejpozději do 1 roku po Kolaudaci Stavebního záměru (jak je tento pojem definován níže). V případě, že smluvní strana není vlastníkem pozemků, které mají být předmětem majetkového vypořádání, jsou smluvní strany povinny uskutečnit veškerá nezbytná právní a jiná jednání směřující k tomu, aby majetkové vypořádání bylo možno provést také ohledně takových pozemků ve lhůtě podle předchozí věty, není-li dále stanoveno něco jiného.</w:t>
      </w:r>
    </w:p>
    <w:p w14:paraId="3CE27833" w14:textId="77777777" w:rsidR="00B524EC" w:rsidRDefault="00B524EC">
      <w:pPr>
        <w:pStyle w:val="Bezmezer"/>
        <w:ind w:left="426"/>
        <w:jc w:val="both"/>
        <w:rPr>
          <w:rFonts w:cstheme="minorHAnsi"/>
        </w:rPr>
      </w:pPr>
    </w:p>
    <w:p w14:paraId="572A03DC" w14:textId="77777777" w:rsidR="00B524EC" w:rsidRDefault="00000000">
      <w:pPr>
        <w:pStyle w:val="Bezmezer"/>
        <w:numPr>
          <w:ilvl w:val="0"/>
          <w:numId w:val="12"/>
        </w:numPr>
        <w:ind w:left="426" w:hanging="426"/>
        <w:jc w:val="both"/>
        <w:rPr>
          <w:rFonts w:cstheme="minorHAnsi"/>
        </w:rPr>
      </w:pPr>
      <w:r>
        <w:rPr>
          <w:rFonts w:cstheme="minorHAnsi"/>
        </w:rPr>
        <w:t>Není-li v této Smlouvě výslovně stanoveno jinak, majetkové vypořádání spočívající v převodu vlastnických práv k Dotčeným pozemkům, resp. jejich částem, příp. i jiným pozemkům dle této Smlouvy mezi smluvními stranami bude provedeno na základě směnné smlouvy (směnných smluv) bez doplatku, jejichž obsah bude odpovídat obsahu dle </w:t>
      </w:r>
      <w:r>
        <w:rPr>
          <w:rFonts w:cstheme="minorHAnsi"/>
          <w:b/>
          <w:u w:val="single"/>
        </w:rPr>
        <w:t>Přílohy č. 6.</w:t>
      </w:r>
      <w:r>
        <w:rPr>
          <w:rFonts w:cstheme="minorHAnsi"/>
        </w:rPr>
        <w:t xml:space="preserve"> Smluvní strany se zavazují dané směnné smlouvy o obsahu dle </w:t>
      </w:r>
      <w:r>
        <w:rPr>
          <w:rFonts w:cstheme="minorHAnsi"/>
          <w:b/>
          <w:u w:val="single"/>
        </w:rPr>
        <w:t>Přílohy č. 6</w:t>
      </w:r>
      <w:r>
        <w:rPr>
          <w:rFonts w:cstheme="minorHAnsi"/>
        </w:rPr>
        <w:t xml:space="preserve"> uzavřít za podmínek stanovených obecně závaznými právními předpisy.  Náklady související s uzavřením smluv uhradí Žadatel/Investor s výjimkou nákladů na právní, daňové a jiné poradenské služby, které si hradí strany podle toho, jak jim takové náklady vzniknou. </w:t>
      </w:r>
    </w:p>
    <w:p w14:paraId="01E2E5C5" w14:textId="77777777" w:rsidR="00B524EC" w:rsidRDefault="00000000">
      <w:pPr>
        <w:pStyle w:val="Bezmezer"/>
        <w:ind w:left="720"/>
        <w:jc w:val="both"/>
        <w:rPr>
          <w:rFonts w:cstheme="minorHAnsi"/>
        </w:rPr>
      </w:pPr>
      <w:r>
        <w:rPr>
          <w:rFonts w:cstheme="minorHAnsi"/>
        </w:rPr>
        <w:t xml:space="preserve">     </w:t>
      </w:r>
    </w:p>
    <w:p w14:paraId="789557AE" w14:textId="77777777" w:rsidR="00B524EC" w:rsidRDefault="00000000">
      <w:pPr>
        <w:pStyle w:val="Bezmezer"/>
        <w:numPr>
          <w:ilvl w:val="0"/>
          <w:numId w:val="12"/>
        </w:numPr>
        <w:ind w:left="360"/>
        <w:jc w:val="both"/>
        <w:rPr>
          <w:rFonts w:cstheme="minorHAnsi"/>
        </w:rPr>
      </w:pPr>
      <w:r>
        <w:rPr>
          <w:rFonts w:cstheme="minorHAnsi"/>
        </w:rPr>
        <w:t>V případě, že po uzavření této Smlouvy vyvstane v souvislosti s realizací Stavebního záměru potřeba úpravy způsobu či rozsahu majetkového vypořádání, zavazují se smluvní strany, že vyvinou maximální úsilí k nalezení dohody o změně způsobu majetkoprávního vypořádání při zachování obsahu základní dohody ohledně majetkového vypořádání obsažené v této Smlouvě, to vše za podmínek stanovených obecně závaznými právními předpisy.</w:t>
      </w:r>
    </w:p>
    <w:p w14:paraId="1451B95C" w14:textId="77777777" w:rsidR="00B524EC" w:rsidRDefault="00B524EC">
      <w:pPr>
        <w:pStyle w:val="Bezmezer"/>
        <w:ind w:left="426"/>
        <w:jc w:val="both"/>
        <w:rPr>
          <w:rFonts w:cstheme="minorHAnsi"/>
        </w:rPr>
      </w:pPr>
    </w:p>
    <w:p w14:paraId="1E40AE4E" w14:textId="77777777" w:rsidR="00B524EC" w:rsidRDefault="00000000">
      <w:pPr>
        <w:pStyle w:val="Bezmezer"/>
        <w:numPr>
          <w:ilvl w:val="0"/>
          <w:numId w:val="12"/>
        </w:numPr>
        <w:ind w:left="426" w:hanging="426"/>
        <w:jc w:val="both"/>
        <w:rPr>
          <w:rFonts w:cstheme="minorHAnsi"/>
        </w:rPr>
      </w:pPr>
      <w:r>
        <w:rPr>
          <w:rFonts w:cstheme="minorHAnsi"/>
        </w:rPr>
        <w:t>Přesné výměry částí Dotčených pozemků, příp. jiných pozemků, k nimž bude vlastnické právo převáděno dle této Smlouvy, budou stanoveny na základě skutečného zaměření staveb vybudovaných v rámci Stavebního záměru na daných pozemcích. Skutečné zaměření bude provedeno po Kolaudaci Stavebního záměru (jak je tento pojem definován níže) na náklady Žadatele/ investora.</w:t>
      </w:r>
    </w:p>
    <w:p w14:paraId="326B9C6F" w14:textId="77777777" w:rsidR="00B524EC" w:rsidRDefault="00B524EC">
      <w:pPr>
        <w:pStyle w:val="Bezmezer"/>
        <w:ind w:left="426"/>
        <w:jc w:val="both"/>
        <w:rPr>
          <w:rFonts w:cstheme="minorHAnsi"/>
        </w:rPr>
      </w:pPr>
    </w:p>
    <w:p w14:paraId="655D2DB5" w14:textId="77777777" w:rsidR="00B524EC" w:rsidRDefault="00000000">
      <w:pPr>
        <w:pStyle w:val="Bezmezer"/>
        <w:numPr>
          <w:ilvl w:val="0"/>
          <w:numId w:val="12"/>
        </w:numPr>
        <w:ind w:left="426" w:hanging="426"/>
        <w:jc w:val="both"/>
        <w:rPr>
          <w:rFonts w:cstheme="minorHAnsi"/>
        </w:rPr>
      </w:pPr>
      <w:r>
        <w:rPr>
          <w:rFonts w:cstheme="minorHAnsi"/>
        </w:rPr>
        <w:t>„</w:t>
      </w:r>
      <w:r>
        <w:rPr>
          <w:b/>
        </w:rPr>
        <w:t>Kolaudací Stavebního záměru</w:t>
      </w:r>
      <w:r>
        <w:rPr>
          <w:rFonts w:cstheme="minorHAnsi"/>
        </w:rPr>
        <w:t xml:space="preserve">“ se v této Smlouvě rozumí okamžik, od kterého bude v souladu s právními předpisy možné začít trvale užívat poslední ze stavebních objektů, které budou v rámci Stavebního záměru nebo v souvislosti s ním vybudovány v termínech plnění dle čl. XVIII této smlouvy. To neplatí pro </w:t>
      </w:r>
      <w:r>
        <w:rPr>
          <w:rFonts w:eastAsia="Calibri"/>
          <w:sz w:val="20"/>
        </w:rPr>
        <w:t xml:space="preserve">úpravy chodníků a retenční nádrž dle čl. I odst. 3 část C, D, G. </w:t>
      </w:r>
      <w:r>
        <w:rPr>
          <w:rFonts w:cstheme="minorHAnsi"/>
        </w:rPr>
        <w:t xml:space="preserve"> V souladu se zákonem č. 183/2006 Sb., stavební zákon, v platném znění, bude tímto okamžikem u stavebního objektu, který lze užívat pouze na základě oznámení záměru o jeho užívání příslušnému stavebnímu úřadu, den následující po kontrolní prohlídce takového stavebního objektu, při které příslušný stavební úřad zaznamená do protokolu ověření splnění podmínek, resp. den, který následuje po 30. dni od oznámení záměru stavebnímu úřadu, pokud nebylo vydáno rozhodnutí zakazující užívání takového stavebního objektu, a u stavebního objektu, který lze užívat na základě kolaudačního souhlasu či kolaudačního rozhodnutí, den, kdy nabyl právních účinků kolaudační </w:t>
      </w:r>
      <w:r>
        <w:rPr>
          <w:rFonts w:cstheme="minorHAnsi"/>
        </w:rPr>
        <w:lastRenderedPageBreak/>
        <w:t>souhlas či kolaudační rozhodnutí příslušného stavebního úřadu s užíváním takového stavebního objektu.</w:t>
      </w:r>
    </w:p>
    <w:p w14:paraId="42AF5B5C" w14:textId="77777777" w:rsidR="00B524EC" w:rsidRDefault="00000000">
      <w:pPr>
        <w:pStyle w:val="Bezmezer"/>
        <w:ind w:left="426"/>
        <w:jc w:val="both"/>
        <w:rPr>
          <w:rFonts w:cstheme="minorHAnsi"/>
        </w:rPr>
      </w:pPr>
      <w:r>
        <w:rPr>
          <w:rFonts w:cstheme="minorHAnsi"/>
        </w:rPr>
        <w:t xml:space="preserve"> </w:t>
      </w:r>
    </w:p>
    <w:p w14:paraId="5C50B3C2" w14:textId="77777777" w:rsidR="00B524EC" w:rsidRDefault="00000000">
      <w:pPr>
        <w:pStyle w:val="Bezmezer"/>
        <w:numPr>
          <w:ilvl w:val="0"/>
          <w:numId w:val="12"/>
        </w:numPr>
        <w:ind w:left="426" w:hanging="426"/>
        <w:jc w:val="both"/>
        <w:rPr>
          <w:rFonts w:cstheme="minorHAnsi"/>
        </w:rPr>
      </w:pPr>
      <w:r>
        <w:rPr>
          <w:rFonts w:cstheme="minorHAnsi"/>
        </w:rPr>
        <w:t xml:space="preserve">Majetkové vypořádání podle této Smlouvy bude realizováno na základě a v souladu se smlouvami o smlouvách budoucích, jejichž vzory jsou </w:t>
      </w:r>
      <w:r>
        <w:rPr>
          <w:rFonts w:cstheme="minorHAnsi"/>
          <w:b/>
          <w:bCs/>
        </w:rPr>
        <w:t>Přílohou č. 6</w:t>
      </w:r>
      <w:r>
        <w:rPr>
          <w:rFonts w:cstheme="minorHAnsi"/>
        </w:rPr>
        <w:t xml:space="preserve"> (písmena a) a b)) této Smlouvy a které budou uzavřeny současně s touto Smlouvou a budou s touto Smlouvou vzájemně provázané.</w:t>
      </w:r>
    </w:p>
    <w:p w14:paraId="1F0D036D" w14:textId="77777777" w:rsidR="00B524EC" w:rsidRDefault="00B524EC">
      <w:pPr>
        <w:pStyle w:val="Bezmezer"/>
        <w:rPr>
          <w:rFonts w:cstheme="minorHAnsi"/>
          <w:b/>
        </w:rPr>
      </w:pPr>
    </w:p>
    <w:p w14:paraId="5149404B" w14:textId="77777777" w:rsidR="00B524EC" w:rsidRDefault="00000000">
      <w:pPr>
        <w:pStyle w:val="Bezmezer"/>
        <w:jc w:val="center"/>
        <w:rPr>
          <w:rFonts w:cstheme="minorHAnsi"/>
          <w:b/>
        </w:rPr>
      </w:pPr>
      <w:r>
        <w:rPr>
          <w:rFonts w:cstheme="minorHAnsi"/>
          <w:b/>
        </w:rPr>
        <w:t>XI.</w:t>
      </w:r>
    </w:p>
    <w:p w14:paraId="023452F8" w14:textId="77777777" w:rsidR="00B524EC" w:rsidRDefault="00000000">
      <w:pPr>
        <w:pStyle w:val="Bezmezer"/>
        <w:jc w:val="center"/>
        <w:rPr>
          <w:rFonts w:cstheme="minorHAnsi"/>
          <w:b/>
        </w:rPr>
      </w:pPr>
      <w:r>
        <w:rPr>
          <w:rFonts w:cstheme="minorHAnsi"/>
          <w:b/>
        </w:rPr>
        <w:t>Majetkové vypořádání související se stavbou Kruhového objezdu</w:t>
      </w:r>
    </w:p>
    <w:p w14:paraId="2C5F9FC7" w14:textId="4388AD2F" w:rsidR="00B524EC" w:rsidRDefault="00000000">
      <w:pPr>
        <w:pStyle w:val="Bezmezer"/>
        <w:numPr>
          <w:ilvl w:val="0"/>
          <w:numId w:val="9"/>
        </w:numPr>
        <w:ind w:left="360"/>
        <w:jc w:val="both"/>
      </w:pPr>
      <w:r>
        <w:rPr>
          <w:rFonts w:cstheme="minorHAnsi"/>
        </w:rPr>
        <w:t>Smluvní strany se zavazují převést, resp. zajistit převod pozemků včetně stavby kruhového objezdu na Ředitelství silnic a dálnic ČR, IČO: 65993390, se sídlem Praha 4, Nusle, Na Pankráci 546/56 (dále jen „</w:t>
      </w:r>
      <w:r>
        <w:rPr>
          <w:rFonts w:cstheme="minorHAnsi"/>
          <w:b/>
        </w:rPr>
        <w:t>ŘSD</w:t>
      </w:r>
      <w:r>
        <w:rPr>
          <w:rFonts w:cstheme="minorHAnsi"/>
        </w:rPr>
        <w:t xml:space="preserve">“), a to pozemků, resp. jejich částí tak, jak jsou označeny na výkresu č. „KL Paka </w:t>
      </w:r>
      <w:proofErr w:type="spellStart"/>
      <w:r>
        <w:rPr>
          <w:rFonts w:cstheme="minorHAnsi"/>
        </w:rPr>
        <w:t>úr</w:t>
      </w:r>
      <w:proofErr w:type="spellEnd"/>
      <w:r>
        <w:rPr>
          <w:rFonts w:cstheme="minorHAnsi"/>
        </w:rPr>
        <w:t xml:space="preserve"> C..42_, který je součástí Přílohy č. 4 pro ČÁST B.1 této Smlouvy. </w:t>
      </w:r>
      <w:r>
        <w:t xml:space="preserve">Město Nová Paka </w:t>
      </w:r>
      <w:r>
        <w:rPr>
          <w:rFonts w:cstheme="minorHAnsi"/>
        </w:rPr>
        <w:t xml:space="preserve">prohlašuje, že </w:t>
      </w:r>
      <w:r>
        <w:t>příslušné pozemky pro majetkové vypořádání poskytne VOS dle č. III, odst. 3 této smlouvy (PŘEDÁNÍ POZEMKŮ „ŘSD“) v souladu se Smlouvou o budoucí smlouvě kupní – převod vlastnického práva k pozemku uzavřenou mezi městem Nová Paka a VOS dne 6.12.2021 (dále jen "</w:t>
      </w:r>
      <w:r>
        <w:rPr>
          <w:b/>
        </w:rPr>
        <w:t>Smlouva VOS</w:t>
      </w:r>
      <w:r>
        <w:t>").</w:t>
      </w:r>
    </w:p>
    <w:p w14:paraId="6B816B29" w14:textId="77777777" w:rsidR="00B524EC" w:rsidRDefault="00B524EC">
      <w:pPr>
        <w:pStyle w:val="Bezmezer"/>
        <w:ind w:left="360"/>
        <w:jc w:val="both"/>
        <w:rPr>
          <w:rFonts w:cstheme="minorHAnsi"/>
        </w:rPr>
      </w:pPr>
    </w:p>
    <w:p w14:paraId="5EF8FAE1" w14:textId="5F77E5B6" w:rsidR="00B524EC" w:rsidRDefault="00000000">
      <w:pPr>
        <w:pStyle w:val="Bezmezer"/>
        <w:numPr>
          <w:ilvl w:val="0"/>
          <w:numId w:val="9"/>
        </w:numPr>
        <w:ind w:left="360"/>
        <w:jc w:val="both"/>
        <w:rPr>
          <w:rFonts w:cstheme="minorHAnsi"/>
        </w:rPr>
      </w:pPr>
      <w:r>
        <w:rPr>
          <w:rFonts w:cstheme="minorHAnsi"/>
        </w:rPr>
        <w:t xml:space="preserve">Smluvní strany se zavazují převést, resp. zajistit převod pozemků na Královéhradecký kraj a to pozemků, resp. jejich částí tak, jak jsou označeny na výkresu č. „KL Paka </w:t>
      </w:r>
      <w:proofErr w:type="spellStart"/>
      <w:r>
        <w:rPr>
          <w:rFonts w:cstheme="minorHAnsi"/>
        </w:rPr>
        <w:t>úr</w:t>
      </w:r>
      <w:proofErr w:type="spellEnd"/>
      <w:r>
        <w:rPr>
          <w:rFonts w:cstheme="minorHAnsi"/>
        </w:rPr>
        <w:t xml:space="preserve"> C..43_, který je součástí Přílohy č. 4 pro ČÁST B.1 této Smlouvy. Město Nová Paka prohlašuje, že příslušné pozemky pro majetkové vypořádání poskytne VOS dle č. III, odst. 3 této smlouvy na základě Smlouvy VOS a následně bude realizován další převod na Královéhradecký kraj (prostřednictvím SSKHK). Žadatel zároveň zajistí, aby příslušné pozemky pro majetkové vypořádání poskytl THEIADELTA s.r.o. (PŘEDÁNÍ POZEMKŮ „SUS“) a za tím účelem je povinen uzavřít s THEIADELTA s.r.o. příslušné smlouvy převodu vlastnictví.</w:t>
      </w:r>
      <w:r>
        <w:t xml:space="preserve"> </w:t>
      </w:r>
      <w:r>
        <w:rPr>
          <w:rFonts w:cstheme="minorHAnsi"/>
        </w:rPr>
        <w:t xml:space="preserve">Přitom takové převody budou přednostně realizovány dohodou zúčastněných stran formou směny, a to i směny pozemků v rámci konečných příjemců, jinak formou bezúplatného účelového převodu či převodu za cenu úředního odhadu.  </w:t>
      </w:r>
      <w:r w:rsidRPr="007C06C7">
        <w:t>V souladu s tímto ustanovením uzavře město Nová Paka s Žadatelem, Investorem a KHK smlouvy o smlouvách budoucích směnných, jejichž vzory jsou uvedeny v</w:t>
      </w:r>
      <w:r w:rsidR="007C06C7">
        <w:t> </w:t>
      </w:r>
      <w:r w:rsidRPr="007C06C7">
        <w:t>Přílo</w:t>
      </w:r>
      <w:r w:rsidR="007C06C7" w:rsidRPr="00EB461E">
        <w:rPr>
          <w:rFonts w:cstheme="minorHAnsi"/>
          <w:b/>
          <w:bCs/>
        </w:rPr>
        <w:t xml:space="preserve">hách </w:t>
      </w:r>
      <w:r w:rsidRPr="00EB461E">
        <w:rPr>
          <w:rFonts w:cstheme="minorHAnsi"/>
          <w:b/>
          <w:bCs/>
        </w:rPr>
        <w:t xml:space="preserve"> č. </w:t>
      </w:r>
      <w:r w:rsidR="007C06C7" w:rsidRPr="00EB461E">
        <w:rPr>
          <w:rFonts w:cstheme="minorHAnsi"/>
          <w:b/>
          <w:bCs/>
        </w:rPr>
        <w:t xml:space="preserve"> 6 a  č. </w:t>
      </w:r>
      <w:r w:rsidRPr="00EB461E">
        <w:rPr>
          <w:rFonts w:cstheme="minorHAnsi"/>
          <w:b/>
          <w:bCs/>
        </w:rPr>
        <w:t>11</w:t>
      </w:r>
      <w:r w:rsidRPr="007C06C7">
        <w:t xml:space="preserve"> této Smlouvy.</w:t>
      </w:r>
    </w:p>
    <w:p w14:paraId="10BD74AA" w14:textId="77777777" w:rsidR="00B524EC" w:rsidRDefault="00B524EC">
      <w:pPr>
        <w:pStyle w:val="Bezmezer"/>
        <w:ind w:left="360"/>
        <w:jc w:val="both"/>
        <w:rPr>
          <w:rFonts w:cstheme="minorHAnsi"/>
        </w:rPr>
      </w:pPr>
    </w:p>
    <w:p w14:paraId="4F3158F3" w14:textId="77777777" w:rsidR="00B524EC" w:rsidRDefault="00000000">
      <w:pPr>
        <w:pStyle w:val="Odstavecseseznamem"/>
        <w:numPr>
          <w:ilvl w:val="0"/>
          <w:numId w:val="9"/>
        </w:numPr>
        <w:spacing w:line="240" w:lineRule="auto"/>
        <w:ind w:left="357" w:hanging="357"/>
        <w:jc w:val="both"/>
        <w:rPr>
          <w:rFonts w:cstheme="minorHAnsi"/>
        </w:rPr>
      </w:pPr>
      <w:bookmarkStart w:id="3" w:name="_Hlk125006940"/>
      <w:r>
        <w:rPr>
          <w:rFonts w:cstheme="minorHAnsi"/>
        </w:rPr>
        <w:t>Město Nová Paka se zavazuje, že spolu s Žadatelem vyvine</w:t>
      </w:r>
      <w:bookmarkEnd w:id="3"/>
      <w:r>
        <w:rPr>
          <w:rFonts w:cstheme="minorHAnsi"/>
        </w:rPr>
        <w:t xml:space="preserve"> vzhledem k č. XI, odst. 1 a 2 této Smlouvy společné úsilí za účelem převodu pozemků od Královéhradeckého kraje do vlastnictví ŘSD tak, jak jsou tyto označeny na výkresu č. „KL Paka </w:t>
      </w:r>
      <w:proofErr w:type="spellStart"/>
      <w:r>
        <w:rPr>
          <w:rFonts w:cstheme="minorHAnsi"/>
        </w:rPr>
        <w:t>úr</w:t>
      </w:r>
      <w:proofErr w:type="spellEnd"/>
      <w:r>
        <w:rPr>
          <w:rFonts w:cstheme="minorHAnsi"/>
        </w:rPr>
        <w:t xml:space="preserve"> C..43_, který je součástí Přílohy č. 4 pro ČÁST B.1 této Smlouvy.</w:t>
      </w:r>
      <w:r>
        <w:t xml:space="preserve"> </w:t>
      </w:r>
    </w:p>
    <w:p w14:paraId="332E4F26" w14:textId="77777777" w:rsidR="00B524EC" w:rsidRDefault="00000000">
      <w:pPr>
        <w:pStyle w:val="Bezmezer"/>
        <w:numPr>
          <w:ilvl w:val="0"/>
          <w:numId w:val="9"/>
        </w:numPr>
        <w:ind w:left="426" w:hanging="426"/>
        <w:jc w:val="both"/>
        <w:rPr>
          <w:rFonts w:cstheme="minorHAnsi"/>
        </w:rPr>
      </w:pPr>
      <w:r>
        <w:rPr>
          <w:rFonts w:cstheme="minorHAnsi"/>
        </w:rPr>
        <w:t>Samotná stavba Kruhového objezdu jako úprava stávající komunikace, resp. stávajících komunikací či jejich částí zůstanou ve vlastnictví těch subjektů, které po majetkovém vypořádání pozemků zůstanou vlastníky pozemků, na kterých je stavba, resp. její součásti umístěna, nebude-li v jednotlivých případech písemně dohodnuto něco jiného. Inženýrské sítě, které jsou předmětem přeložek či jiných úprav, zůstávají ve vlastnictví jejích stávajících vlastníků.</w:t>
      </w:r>
    </w:p>
    <w:p w14:paraId="129F3BB9" w14:textId="77777777" w:rsidR="00B524EC" w:rsidRDefault="00B524EC">
      <w:pPr>
        <w:pStyle w:val="Bezmezer"/>
        <w:ind w:left="426"/>
        <w:jc w:val="both"/>
        <w:rPr>
          <w:rFonts w:cstheme="minorHAnsi"/>
        </w:rPr>
      </w:pPr>
    </w:p>
    <w:p w14:paraId="01C2F6A9" w14:textId="77777777" w:rsidR="00B524EC" w:rsidRDefault="00000000">
      <w:pPr>
        <w:pStyle w:val="Bezmezer"/>
        <w:numPr>
          <w:ilvl w:val="0"/>
          <w:numId w:val="9"/>
        </w:numPr>
        <w:ind w:left="426" w:hanging="426"/>
        <w:jc w:val="both"/>
        <w:rPr>
          <w:rFonts w:cstheme="minorHAnsi"/>
        </w:rPr>
      </w:pPr>
      <w:r>
        <w:rPr>
          <w:rFonts w:cstheme="minorHAnsi"/>
        </w:rPr>
        <w:t>Přesné výměry části pozemků, k nimž vlastnické právo bude převáděno dle tohoto článku, budou stanoveny na základě skutečného zaměření stavby Kruhového objezdu po Kolaudaci Stavebního záměru. Smluvní strany navzájem majetkově vypořádají i jiné plochy, vyvstane-li k tomuto kroku v návaznosti na skutečné zaměření stavby Kruhového objezdu potřeba.</w:t>
      </w:r>
    </w:p>
    <w:p w14:paraId="2F7D6BB1" w14:textId="77777777" w:rsidR="00B524EC" w:rsidRDefault="00B524EC">
      <w:pPr>
        <w:pStyle w:val="Bezmezer"/>
        <w:jc w:val="both"/>
        <w:rPr>
          <w:rFonts w:cstheme="minorHAnsi"/>
        </w:rPr>
      </w:pPr>
    </w:p>
    <w:p w14:paraId="799924EA" w14:textId="77777777" w:rsidR="00B524EC" w:rsidRDefault="00000000">
      <w:pPr>
        <w:pStyle w:val="Bezmezer"/>
        <w:numPr>
          <w:ilvl w:val="0"/>
          <w:numId w:val="9"/>
        </w:numPr>
        <w:ind w:left="426" w:hanging="426"/>
        <w:jc w:val="both"/>
        <w:rPr>
          <w:rFonts w:cstheme="minorHAnsi"/>
        </w:rPr>
      </w:pPr>
      <w:r>
        <w:rPr>
          <w:rFonts w:cstheme="minorHAnsi"/>
        </w:rPr>
        <w:t xml:space="preserve">Veškeré technické a administrativní podklady pro majetkoprávní vypořádání stavby kruhového objezdu zajistí na vlastní náklady žadatel. </w:t>
      </w:r>
    </w:p>
    <w:p w14:paraId="032A1E05" w14:textId="77777777" w:rsidR="00B524EC" w:rsidRDefault="00B524EC">
      <w:pPr>
        <w:pStyle w:val="Bezmezer"/>
        <w:rPr>
          <w:rFonts w:cstheme="minorHAnsi"/>
        </w:rPr>
      </w:pPr>
    </w:p>
    <w:p w14:paraId="045681CA" w14:textId="77777777" w:rsidR="00E9394B" w:rsidRDefault="00E9394B">
      <w:pPr>
        <w:pStyle w:val="Bezmezer"/>
        <w:rPr>
          <w:rFonts w:cstheme="minorHAnsi"/>
        </w:rPr>
      </w:pPr>
    </w:p>
    <w:p w14:paraId="02AFC5EB" w14:textId="77777777" w:rsidR="00E9394B" w:rsidRDefault="00E9394B">
      <w:pPr>
        <w:pStyle w:val="Bezmezer"/>
        <w:rPr>
          <w:rFonts w:cstheme="minorHAnsi"/>
        </w:rPr>
      </w:pPr>
    </w:p>
    <w:p w14:paraId="69AC62E7" w14:textId="77777777" w:rsidR="00E9394B" w:rsidRDefault="00E9394B">
      <w:pPr>
        <w:pStyle w:val="Bezmezer"/>
        <w:rPr>
          <w:rFonts w:cstheme="minorHAnsi"/>
        </w:rPr>
      </w:pPr>
    </w:p>
    <w:p w14:paraId="01CE66C9" w14:textId="77777777" w:rsidR="00B524EC" w:rsidRDefault="00000000">
      <w:pPr>
        <w:pStyle w:val="Bezmezer"/>
        <w:jc w:val="center"/>
        <w:rPr>
          <w:rFonts w:cstheme="minorHAnsi"/>
          <w:b/>
        </w:rPr>
      </w:pPr>
      <w:r>
        <w:rPr>
          <w:rFonts w:cstheme="minorHAnsi"/>
          <w:b/>
        </w:rPr>
        <w:lastRenderedPageBreak/>
        <w:t>XII.</w:t>
      </w:r>
    </w:p>
    <w:p w14:paraId="6649CCA4" w14:textId="77777777" w:rsidR="00B524EC" w:rsidRDefault="00000000">
      <w:pPr>
        <w:pStyle w:val="Bezmezer"/>
        <w:jc w:val="center"/>
        <w:rPr>
          <w:rFonts w:cstheme="minorHAnsi"/>
          <w:b/>
        </w:rPr>
      </w:pPr>
      <w:r>
        <w:rPr>
          <w:rFonts w:cstheme="minorHAnsi"/>
          <w:b/>
        </w:rPr>
        <w:t>Majetkové vypořádání související s Garážemi</w:t>
      </w:r>
    </w:p>
    <w:p w14:paraId="383C9314" w14:textId="77777777" w:rsidR="00B524EC" w:rsidRDefault="00000000">
      <w:pPr>
        <w:pStyle w:val="Bezmezer"/>
        <w:numPr>
          <w:ilvl w:val="0"/>
          <w:numId w:val="19"/>
        </w:numPr>
        <w:tabs>
          <w:tab w:val="left" w:pos="2977"/>
        </w:tabs>
        <w:ind w:left="360"/>
        <w:jc w:val="both"/>
        <w:rPr>
          <w:rFonts w:cstheme="minorHAnsi"/>
        </w:rPr>
      </w:pPr>
      <w:r>
        <w:rPr>
          <w:rFonts w:cstheme="minorHAnsi"/>
        </w:rPr>
        <w:t xml:space="preserve">Majetkové vypořádání pozemků v souvislosti s výstavbou Garáží bude provedeno v souladu s ustanovením čl. IV této Smlouvy a v souladu se Smlouvou o smlouvě budoucí směnné uzavřenou současně s touto smlouvou mezi městem Nová Paka a OC Nová Paka spol. s r.o. </w:t>
      </w:r>
    </w:p>
    <w:p w14:paraId="06E340DC" w14:textId="77777777" w:rsidR="00B524EC" w:rsidRDefault="00B524EC">
      <w:pPr>
        <w:pStyle w:val="Bezmezer"/>
        <w:jc w:val="both"/>
        <w:rPr>
          <w:rFonts w:cstheme="minorHAnsi"/>
          <w:b/>
        </w:rPr>
      </w:pPr>
    </w:p>
    <w:p w14:paraId="573BDC30" w14:textId="77777777" w:rsidR="00B524EC" w:rsidRDefault="00000000">
      <w:pPr>
        <w:pStyle w:val="Bezmezer"/>
        <w:jc w:val="center"/>
        <w:rPr>
          <w:rFonts w:cstheme="minorHAnsi"/>
          <w:b/>
        </w:rPr>
      </w:pPr>
      <w:r>
        <w:rPr>
          <w:rFonts w:cstheme="minorHAnsi"/>
          <w:b/>
        </w:rPr>
        <w:t>XIII.</w:t>
      </w:r>
    </w:p>
    <w:p w14:paraId="2E7AF3FB" w14:textId="77777777" w:rsidR="00B524EC" w:rsidRDefault="00000000">
      <w:pPr>
        <w:pStyle w:val="Bezmezer"/>
        <w:jc w:val="center"/>
        <w:rPr>
          <w:rFonts w:cstheme="minorHAnsi"/>
          <w:b/>
        </w:rPr>
      </w:pPr>
      <w:r>
        <w:rPr>
          <w:rFonts w:cstheme="minorHAnsi"/>
          <w:b/>
        </w:rPr>
        <w:t>Majetková vypořádání související s Úpravou chodníků a Retenční nádrží</w:t>
      </w:r>
    </w:p>
    <w:p w14:paraId="3DEEB628" w14:textId="77777777" w:rsidR="00B524EC" w:rsidRDefault="00000000">
      <w:pPr>
        <w:pStyle w:val="Bezmezer"/>
        <w:numPr>
          <w:ilvl w:val="0"/>
          <w:numId w:val="16"/>
        </w:numPr>
        <w:ind w:left="426" w:hanging="426"/>
        <w:jc w:val="both"/>
        <w:rPr>
          <w:rFonts w:cstheme="minorHAnsi"/>
        </w:rPr>
      </w:pPr>
      <w:r>
        <w:rPr>
          <w:rFonts w:cstheme="minorHAnsi"/>
        </w:rPr>
        <w:t>Majetkové vypořádání pozemků v souvislosti s Úpravou chodníků a Retenční nádrží není nutné provádět, protože všechny úpravy chodníků a stavba Retenční nádrže budou realizovány na stávajících stavebních objektech a pozemcích ve vlastnictví města Nová Paka a nebude docházet ke změně vlastnických vztahů.</w:t>
      </w:r>
    </w:p>
    <w:p w14:paraId="09CEEB6F" w14:textId="77777777" w:rsidR="00B524EC" w:rsidRDefault="00B524EC">
      <w:pPr>
        <w:pStyle w:val="Bezmezer"/>
        <w:ind w:left="426"/>
        <w:jc w:val="both"/>
        <w:rPr>
          <w:rFonts w:cstheme="minorHAnsi"/>
        </w:rPr>
      </w:pPr>
    </w:p>
    <w:p w14:paraId="622ABF10" w14:textId="77777777" w:rsidR="00B524EC" w:rsidRDefault="00000000">
      <w:pPr>
        <w:pStyle w:val="Bezmezer"/>
        <w:jc w:val="center"/>
        <w:rPr>
          <w:rFonts w:cstheme="minorHAnsi"/>
          <w:b/>
        </w:rPr>
      </w:pPr>
      <w:r>
        <w:rPr>
          <w:rFonts w:cstheme="minorHAnsi"/>
          <w:b/>
        </w:rPr>
        <w:t>XIV.</w:t>
      </w:r>
    </w:p>
    <w:p w14:paraId="1CF0BC6E" w14:textId="77777777" w:rsidR="00B524EC" w:rsidRDefault="00000000">
      <w:pPr>
        <w:pStyle w:val="Bezmezer"/>
        <w:jc w:val="center"/>
        <w:rPr>
          <w:rFonts w:cstheme="minorHAnsi"/>
          <w:b/>
        </w:rPr>
      </w:pPr>
      <w:r>
        <w:rPr>
          <w:rFonts w:cstheme="minorHAnsi"/>
          <w:b/>
        </w:rPr>
        <w:t xml:space="preserve">Majetková vypořádání související s vybudováním nového chodníku a veřejné zeleně </w:t>
      </w:r>
    </w:p>
    <w:p w14:paraId="5A7985DA" w14:textId="77777777" w:rsidR="00B524EC" w:rsidRDefault="00000000">
      <w:pPr>
        <w:pStyle w:val="Odstavecseseznamem"/>
        <w:numPr>
          <w:ilvl w:val="0"/>
          <w:numId w:val="20"/>
        </w:numPr>
        <w:spacing w:after="0" w:line="240" w:lineRule="auto"/>
        <w:ind w:left="357" w:hanging="357"/>
        <w:jc w:val="both"/>
        <w:rPr>
          <w:rFonts w:cstheme="minorHAnsi"/>
        </w:rPr>
      </w:pPr>
      <w:r>
        <w:rPr>
          <w:rFonts w:cstheme="minorHAnsi"/>
        </w:rPr>
        <w:t xml:space="preserve">Žadatel a Investor jsou společně povinni ve lhůtě pro majetkové vypořádání převést na město Nová Paka pozemky, resp. jejich části označené na výkresu č. KL Paka </w:t>
      </w:r>
      <w:proofErr w:type="spellStart"/>
      <w:r>
        <w:rPr>
          <w:rFonts w:cstheme="minorHAnsi"/>
        </w:rPr>
        <w:t>úr</w:t>
      </w:r>
      <w:proofErr w:type="spellEnd"/>
      <w:r>
        <w:rPr>
          <w:rFonts w:cstheme="minorHAnsi"/>
        </w:rPr>
        <w:t xml:space="preserve"> C.41 pod čísly parcel 1911/2, 1911/3, 1912/5, 1912/6, 1907/82 a 1907/83 tak, jak jsou tyto spolu s částí pozemku </w:t>
      </w:r>
      <w:proofErr w:type="spellStart"/>
      <w:r>
        <w:rPr>
          <w:rFonts w:cstheme="minorHAnsi"/>
        </w:rPr>
        <w:t>parc</w:t>
      </w:r>
      <w:proofErr w:type="spellEnd"/>
      <w:r>
        <w:rPr>
          <w:rFonts w:cstheme="minorHAnsi"/>
        </w:rPr>
        <w:t>. č. 3976/1 ohraničeny modrou nepřerušovanou čarou spolu se stavbami na nich umístěnými a město Nová Paka je povinno tyto pozemky, resp. jejich příslušné části spolu se stavbami na nich umístěnými převzít.</w:t>
      </w:r>
      <w:r>
        <w:t xml:space="preserve"> </w:t>
      </w:r>
      <w:r>
        <w:rPr>
          <w:rFonts w:cstheme="minorHAnsi"/>
        </w:rPr>
        <w:t>O tom město Nová Paka uzavírá současně s touto smlouvou smlouvy o smlouvě budoucí s Žadatelem a Investorem.</w:t>
      </w:r>
    </w:p>
    <w:p w14:paraId="0310D763" w14:textId="77777777" w:rsidR="00B524EC" w:rsidRDefault="00B524EC">
      <w:pPr>
        <w:pStyle w:val="Bezmezer"/>
        <w:jc w:val="both"/>
        <w:rPr>
          <w:rFonts w:cstheme="minorHAnsi"/>
        </w:rPr>
      </w:pPr>
    </w:p>
    <w:p w14:paraId="3823A69D" w14:textId="77777777" w:rsidR="00B524EC" w:rsidRDefault="00B524EC">
      <w:pPr>
        <w:pStyle w:val="Bezmezer"/>
        <w:ind w:left="360"/>
        <w:jc w:val="both"/>
        <w:rPr>
          <w:rFonts w:cstheme="minorHAnsi"/>
        </w:rPr>
      </w:pPr>
    </w:p>
    <w:p w14:paraId="4ABBB0F9" w14:textId="77777777" w:rsidR="00B524EC" w:rsidRDefault="00000000">
      <w:pPr>
        <w:pStyle w:val="Bezmezer"/>
        <w:jc w:val="center"/>
        <w:rPr>
          <w:rFonts w:cstheme="minorHAnsi"/>
          <w:b/>
        </w:rPr>
      </w:pPr>
      <w:r>
        <w:rPr>
          <w:rFonts w:cstheme="minorHAnsi"/>
          <w:b/>
        </w:rPr>
        <w:t>XV.</w:t>
      </w:r>
    </w:p>
    <w:p w14:paraId="1D812C6E" w14:textId="77777777" w:rsidR="00B524EC" w:rsidRDefault="00000000">
      <w:pPr>
        <w:pStyle w:val="Bezmezer"/>
        <w:ind w:left="720"/>
        <w:rPr>
          <w:rFonts w:cstheme="minorHAnsi"/>
          <w:b/>
        </w:rPr>
      </w:pPr>
      <w:r>
        <w:rPr>
          <w:rFonts w:cstheme="minorHAnsi"/>
          <w:b/>
        </w:rPr>
        <w:t>Majetkové vypořádání související s realizací přeložky stávající kanalizace DN 800</w:t>
      </w:r>
    </w:p>
    <w:p w14:paraId="7F9247FB" w14:textId="77777777" w:rsidR="00B524EC" w:rsidRDefault="00000000">
      <w:pPr>
        <w:pStyle w:val="Bezmezer"/>
        <w:numPr>
          <w:ilvl w:val="0"/>
          <w:numId w:val="24"/>
        </w:numPr>
        <w:ind w:left="360"/>
        <w:jc w:val="both"/>
        <w:rPr>
          <w:rFonts w:cstheme="minorHAnsi"/>
        </w:rPr>
      </w:pPr>
      <w:r>
        <w:rPr>
          <w:rFonts w:cstheme="minorHAnsi"/>
        </w:rPr>
        <w:t>Kanalizace DN 800 po přeložce včetně všech souvisejících zařízení zůstane ve vlastnictví stávajícího vlastníka a pod stávající správou (VOS).</w:t>
      </w:r>
    </w:p>
    <w:p w14:paraId="29E06816" w14:textId="77777777" w:rsidR="00B524EC" w:rsidRDefault="00B524EC">
      <w:pPr>
        <w:pStyle w:val="Bezmezer"/>
        <w:ind w:left="360"/>
        <w:jc w:val="both"/>
        <w:rPr>
          <w:rFonts w:cstheme="minorHAnsi"/>
        </w:rPr>
      </w:pPr>
    </w:p>
    <w:p w14:paraId="2105F03B" w14:textId="77777777" w:rsidR="00B524EC" w:rsidRDefault="00000000">
      <w:pPr>
        <w:pStyle w:val="Bezmezer"/>
        <w:numPr>
          <w:ilvl w:val="0"/>
          <w:numId w:val="24"/>
        </w:numPr>
        <w:ind w:left="360"/>
        <w:jc w:val="both"/>
        <w:rPr>
          <w:rFonts w:cstheme="minorHAnsi"/>
        </w:rPr>
      </w:pPr>
      <w:r>
        <w:rPr>
          <w:rFonts w:cstheme="minorHAnsi"/>
        </w:rPr>
        <w:t xml:space="preserve">Investor protokolárně předá VOS   přeložku provedenou na pozemcích v areálu Obchodního centra (část B.2) v části splaškové kanalizace DN 300 a městu Nová Paka přeložku provedenou na pozemcích v areálu Obchodního centra (část B.2) v části dešťové kanalizace DN 600. Zbylé části přeložky včetně propojení v areálu ZPA (část B.3) nebude nutno předávat VOS, která se stane vlastníkem stavby jako její investor dle čl. VII. odst. 3  této smlouvy.  </w:t>
      </w:r>
    </w:p>
    <w:p w14:paraId="7BDDD1E9" w14:textId="77777777" w:rsidR="00B524EC" w:rsidRDefault="00B524EC">
      <w:pPr>
        <w:pStyle w:val="Bezmezer"/>
        <w:ind w:left="360"/>
        <w:jc w:val="both"/>
        <w:rPr>
          <w:rFonts w:cstheme="minorHAnsi"/>
          <w:highlight w:val="cyan"/>
        </w:rPr>
      </w:pPr>
    </w:p>
    <w:p w14:paraId="07CAC69E" w14:textId="77777777" w:rsidR="00B524EC" w:rsidRDefault="00000000">
      <w:pPr>
        <w:pStyle w:val="Bezmezer"/>
        <w:jc w:val="center"/>
        <w:rPr>
          <w:rFonts w:cstheme="minorHAnsi"/>
          <w:b/>
        </w:rPr>
      </w:pPr>
      <w:r>
        <w:rPr>
          <w:rFonts w:cstheme="minorHAnsi"/>
          <w:b/>
        </w:rPr>
        <w:t>XVI.</w:t>
      </w:r>
    </w:p>
    <w:p w14:paraId="09324F54" w14:textId="77777777" w:rsidR="00B524EC" w:rsidRDefault="00000000">
      <w:pPr>
        <w:pStyle w:val="Bezmezer"/>
        <w:jc w:val="center"/>
        <w:rPr>
          <w:rFonts w:cstheme="minorHAnsi"/>
          <w:b/>
        </w:rPr>
      </w:pPr>
      <w:r>
        <w:rPr>
          <w:rFonts w:cstheme="minorHAnsi"/>
          <w:b/>
        </w:rPr>
        <w:t>Věcná břemena</w:t>
      </w:r>
    </w:p>
    <w:p w14:paraId="6A19F845" w14:textId="77777777" w:rsidR="00B524EC" w:rsidRDefault="00000000">
      <w:pPr>
        <w:pStyle w:val="Bezmezer"/>
        <w:numPr>
          <w:ilvl w:val="0"/>
          <w:numId w:val="7"/>
        </w:numPr>
        <w:ind w:left="360"/>
        <w:jc w:val="both"/>
        <w:rPr>
          <w:rFonts w:cstheme="minorHAnsi"/>
        </w:rPr>
      </w:pPr>
      <w:r>
        <w:rPr>
          <w:rFonts w:cstheme="minorHAnsi"/>
        </w:rPr>
        <w:t xml:space="preserve">Smluvní strany se v souvislosti s plněním této Smlouvy zavazují zřídit věcná břemena (služebnosti), příp. dle požadavku druhé smluvní strany uzavřít smlouvu o smlouvě budoucí o zřízení věcných břemen, tak, jak jsou popsána v ustanoveních tohoto článku. </w:t>
      </w:r>
    </w:p>
    <w:p w14:paraId="01565619" w14:textId="77777777" w:rsidR="00B524EC" w:rsidRDefault="00B524EC">
      <w:pPr>
        <w:pStyle w:val="Bezmezer"/>
        <w:ind w:left="360"/>
        <w:jc w:val="both"/>
        <w:rPr>
          <w:rFonts w:cstheme="minorHAnsi"/>
        </w:rPr>
      </w:pPr>
    </w:p>
    <w:p w14:paraId="6831A731" w14:textId="77777777" w:rsidR="00B524EC" w:rsidRDefault="00000000">
      <w:pPr>
        <w:pStyle w:val="Bezmezer"/>
        <w:numPr>
          <w:ilvl w:val="0"/>
          <w:numId w:val="7"/>
        </w:numPr>
        <w:ind w:left="360"/>
        <w:jc w:val="both"/>
        <w:rPr>
          <w:rFonts w:cstheme="minorHAnsi"/>
        </w:rPr>
      </w:pPr>
      <w:r>
        <w:rPr>
          <w:rFonts w:cstheme="minorHAnsi"/>
        </w:rPr>
        <w:t xml:space="preserve">Smluvní strany berou na vědomí, že zakreslení jednotlivých věcných břemen v odkazovaných nákresech je orientační a může se v návaznosti na nastalou potřebu lišit dle skutečného provedení dané stavby. Umístění jednotlivých věcných břemen se může lišit zejména v návaznosti na případné úpravy Celkové situace tj. Přílohy č. 1 a), b), c) a č. 2 a), b), c) provedené v souladu s touto Smlouvou.     </w:t>
      </w:r>
    </w:p>
    <w:p w14:paraId="53E7DFC9" w14:textId="77777777" w:rsidR="00B524EC" w:rsidRDefault="00B524EC">
      <w:pPr>
        <w:pStyle w:val="Bezmezer"/>
        <w:ind w:left="360"/>
        <w:jc w:val="both"/>
        <w:rPr>
          <w:rFonts w:cstheme="minorHAnsi"/>
        </w:rPr>
      </w:pPr>
    </w:p>
    <w:p w14:paraId="01811749" w14:textId="77777777" w:rsidR="00B524EC" w:rsidRDefault="00000000">
      <w:pPr>
        <w:pStyle w:val="Bezmezer"/>
        <w:numPr>
          <w:ilvl w:val="0"/>
          <w:numId w:val="7"/>
        </w:numPr>
        <w:ind w:left="360"/>
        <w:jc w:val="both"/>
        <w:rPr>
          <w:rFonts w:cstheme="minorHAnsi"/>
        </w:rPr>
      </w:pPr>
      <w:r>
        <w:rPr>
          <w:rFonts w:cstheme="minorHAnsi"/>
        </w:rPr>
        <w:t xml:space="preserve">Věcná břemena dle tohoto článku budou zřízena nejpozději současně s převodem jednotlivých pozemků v rámci majetkového vypořádání dle této Smlouvy. </w:t>
      </w:r>
      <w:r>
        <w:t xml:space="preserve">Město Nová Paka bere na vědomí, že Investor, příp. Žadatel je oprávněn k pozemkům včetně těch, které budou v rámci majetkového vypořádání dle této Smlouvy převáděny na město Nová Paka nebo jiné subjekty zřídit sám jednotlivá věcná břemena dle této Smlouvy ve svůj prospěch, popř. ve prospěch vlastníků či </w:t>
      </w:r>
      <w:r>
        <w:lastRenderedPageBreak/>
        <w:t>provozovatelů nových či překládaných inženýrských sítí,  a to před jejich převodem na město Nová Paka. Město Nová Paka s tímto postupem souhlasí.</w:t>
      </w:r>
    </w:p>
    <w:p w14:paraId="50670943" w14:textId="77777777" w:rsidR="00B524EC" w:rsidRDefault="00B524EC">
      <w:pPr>
        <w:pStyle w:val="Bezmezer"/>
        <w:ind w:left="360"/>
        <w:jc w:val="both"/>
        <w:rPr>
          <w:rFonts w:cstheme="minorHAnsi"/>
        </w:rPr>
      </w:pPr>
    </w:p>
    <w:p w14:paraId="1BDB1C98" w14:textId="77777777" w:rsidR="00B524EC" w:rsidRDefault="00000000">
      <w:pPr>
        <w:pStyle w:val="Bezmezer"/>
        <w:numPr>
          <w:ilvl w:val="0"/>
          <w:numId w:val="7"/>
        </w:numPr>
        <w:ind w:left="360"/>
        <w:jc w:val="both"/>
        <w:rPr>
          <w:rFonts w:cstheme="minorHAnsi"/>
        </w:rPr>
      </w:pPr>
      <w:r>
        <w:rPr>
          <w:rFonts w:cstheme="minorHAnsi"/>
        </w:rPr>
        <w:t>Smlouvy o zřízení věcných břemen, resp. smlouvy o smlouvách budoucích o zřízení věcných břemen ve prospěch pozemků ve vlastnictví Investora budou uzavřeny o obsahu, který je uveden v následujících přílohách:</w:t>
      </w:r>
    </w:p>
    <w:p w14:paraId="3FE4BC93" w14:textId="77777777" w:rsidR="00B524EC" w:rsidRDefault="00000000">
      <w:pPr>
        <w:pStyle w:val="Bezmezer"/>
        <w:numPr>
          <w:ilvl w:val="0"/>
          <w:numId w:val="26"/>
        </w:numPr>
        <w:jc w:val="both"/>
      </w:pPr>
      <w:r>
        <w:rPr>
          <w:rFonts w:cstheme="minorHAnsi"/>
        </w:rPr>
        <w:t xml:space="preserve">Smlouva o smlouvě budoucí o zřízení věcných břemen - služebnosti stezky a cesty k tíži pozemků ve vlastnictví města Nová Paka a ve prospěch pozemků ve vlastnictví Investora tak jak je toto znázorněno na výkresu č. „KL Paka </w:t>
      </w:r>
      <w:proofErr w:type="spellStart"/>
      <w:r>
        <w:rPr>
          <w:rFonts w:cstheme="minorHAnsi"/>
        </w:rPr>
        <w:t>úr</w:t>
      </w:r>
      <w:proofErr w:type="spellEnd"/>
      <w:r>
        <w:rPr>
          <w:rFonts w:cstheme="minorHAnsi"/>
        </w:rPr>
        <w:t xml:space="preserve"> C.66_, který je součástí </w:t>
      </w:r>
      <w:r>
        <w:rPr>
          <w:rFonts w:cstheme="minorHAnsi"/>
          <w:b/>
          <w:bCs/>
        </w:rPr>
        <w:t>Přílohy č. 5</w:t>
      </w:r>
      <w:r>
        <w:rPr>
          <w:rFonts w:cstheme="minorHAnsi"/>
        </w:rPr>
        <w:t xml:space="preserve"> pro ČÁST B.1 této Smlouvy (</w:t>
      </w:r>
      <w:r>
        <w:rPr>
          <w:rFonts w:cstheme="minorHAnsi"/>
          <w:b/>
          <w:u w:val="single"/>
        </w:rPr>
        <w:t>Příloha</w:t>
      </w:r>
      <w:r>
        <w:rPr>
          <w:b/>
          <w:u w:val="single"/>
        </w:rPr>
        <w:t xml:space="preserve"> č. 7</w:t>
      </w:r>
      <w:r>
        <w:rPr>
          <w:rFonts w:cstheme="minorHAnsi"/>
        </w:rPr>
        <w:t>);</w:t>
      </w:r>
    </w:p>
    <w:p w14:paraId="45232693" w14:textId="77777777" w:rsidR="00B524EC" w:rsidRDefault="00000000">
      <w:pPr>
        <w:pStyle w:val="Bezmezer"/>
        <w:numPr>
          <w:ilvl w:val="0"/>
          <w:numId w:val="26"/>
        </w:numPr>
        <w:jc w:val="both"/>
      </w:pPr>
      <w:r>
        <w:rPr>
          <w:rFonts w:cstheme="minorHAnsi"/>
        </w:rPr>
        <w:t>Smlouva o zřízení věcných břemen - služebnosti stezky a cesty k tíži pozemků ve vlastnictví města Nová Paka a ve prospěch pozemků ve vlastnictví Investora (</w:t>
      </w:r>
      <w:r>
        <w:rPr>
          <w:rFonts w:cstheme="minorHAnsi"/>
          <w:b/>
          <w:u w:val="single"/>
        </w:rPr>
        <w:t>Příloha</w:t>
      </w:r>
      <w:r>
        <w:rPr>
          <w:b/>
          <w:u w:val="single"/>
        </w:rPr>
        <w:t xml:space="preserve"> č. </w:t>
      </w:r>
      <w:r>
        <w:rPr>
          <w:rFonts w:cstheme="minorHAnsi"/>
          <w:b/>
          <w:u w:val="single"/>
        </w:rPr>
        <w:t>7a</w:t>
      </w:r>
      <w:r>
        <w:rPr>
          <w:rFonts w:cstheme="minorHAnsi"/>
        </w:rPr>
        <w:t>);</w:t>
      </w:r>
    </w:p>
    <w:p w14:paraId="708BA0B4" w14:textId="77777777" w:rsidR="00B524EC" w:rsidRDefault="00000000">
      <w:pPr>
        <w:pStyle w:val="Bezmezer"/>
        <w:numPr>
          <w:ilvl w:val="0"/>
          <w:numId w:val="26"/>
        </w:numPr>
        <w:jc w:val="both"/>
      </w:pPr>
      <w:r>
        <w:rPr>
          <w:rFonts w:cstheme="minorHAnsi"/>
        </w:rPr>
        <w:t xml:space="preserve">Smlouva o smlouvě budoucí o zřízení věcných břemen vedení přípojek k tíži pozemků ve vlastnictví města Nová Paka a ve prospěch pozemků nebo sítí ve vlastnictví Investora tak jak je toto znázorněno na výkresu č. „KL Paka </w:t>
      </w:r>
      <w:proofErr w:type="spellStart"/>
      <w:r>
        <w:rPr>
          <w:rFonts w:cstheme="minorHAnsi"/>
        </w:rPr>
        <w:t>úr</w:t>
      </w:r>
      <w:proofErr w:type="spellEnd"/>
      <w:r>
        <w:rPr>
          <w:rFonts w:cstheme="minorHAnsi"/>
        </w:rPr>
        <w:t xml:space="preserve"> C.66_, který je součástí </w:t>
      </w:r>
      <w:r>
        <w:rPr>
          <w:rFonts w:cstheme="minorHAnsi"/>
          <w:b/>
          <w:bCs/>
        </w:rPr>
        <w:t>Přílohy č. 5</w:t>
      </w:r>
      <w:r>
        <w:rPr>
          <w:rFonts w:cstheme="minorHAnsi"/>
        </w:rPr>
        <w:t xml:space="preserve"> pro ČÁST B.1 této Smlouvy (</w:t>
      </w:r>
      <w:r>
        <w:rPr>
          <w:rFonts w:cstheme="minorHAnsi"/>
          <w:b/>
          <w:u w:val="single"/>
        </w:rPr>
        <w:t>Příloha</w:t>
      </w:r>
      <w:r>
        <w:rPr>
          <w:b/>
          <w:u w:val="single"/>
        </w:rPr>
        <w:t xml:space="preserve"> č. 8</w:t>
      </w:r>
      <w:r>
        <w:rPr>
          <w:rFonts w:cstheme="minorHAnsi"/>
        </w:rPr>
        <w:t>);</w:t>
      </w:r>
    </w:p>
    <w:p w14:paraId="37A10849" w14:textId="77777777" w:rsidR="00B524EC" w:rsidRDefault="00000000">
      <w:pPr>
        <w:pStyle w:val="Bezmezer"/>
        <w:numPr>
          <w:ilvl w:val="0"/>
          <w:numId w:val="26"/>
        </w:numPr>
        <w:jc w:val="both"/>
      </w:pPr>
      <w:r>
        <w:rPr>
          <w:rFonts w:cstheme="minorHAnsi"/>
        </w:rPr>
        <w:t>Smlouva o zřízení věcných břemen vedení přípojek k tíži pozemků ve vlastnictví města Nová Paka a ve prospěch pozemků nebo sítí ve vlastnictví Investora (</w:t>
      </w:r>
      <w:r>
        <w:rPr>
          <w:rFonts w:cstheme="minorHAnsi"/>
          <w:b/>
          <w:u w:val="single"/>
        </w:rPr>
        <w:t>Příloha</w:t>
      </w:r>
      <w:r>
        <w:rPr>
          <w:b/>
          <w:u w:val="single"/>
        </w:rPr>
        <w:t xml:space="preserve"> č. </w:t>
      </w:r>
      <w:r>
        <w:rPr>
          <w:rFonts w:cstheme="minorHAnsi"/>
          <w:b/>
          <w:u w:val="single"/>
        </w:rPr>
        <w:t>8a</w:t>
      </w:r>
      <w:r>
        <w:rPr>
          <w:rFonts w:cstheme="minorHAnsi"/>
        </w:rPr>
        <w:t>).</w:t>
      </w:r>
    </w:p>
    <w:p w14:paraId="37C7ABC4" w14:textId="77777777" w:rsidR="00B524EC" w:rsidRDefault="00B524EC">
      <w:pPr>
        <w:pStyle w:val="Bezmezer"/>
        <w:ind w:left="360"/>
        <w:jc w:val="both"/>
        <w:rPr>
          <w:rFonts w:cstheme="minorHAnsi"/>
        </w:rPr>
      </w:pPr>
    </w:p>
    <w:p w14:paraId="0215507A" w14:textId="77777777" w:rsidR="00B524EC" w:rsidRDefault="00000000">
      <w:pPr>
        <w:pStyle w:val="Bezmezer"/>
        <w:numPr>
          <w:ilvl w:val="0"/>
          <w:numId w:val="7"/>
        </w:numPr>
        <w:ind w:left="360"/>
        <w:jc w:val="both"/>
        <w:rPr>
          <w:rFonts w:cstheme="minorHAnsi"/>
        </w:rPr>
      </w:pPr>
      <w:r>
        <w:rPr>
          <w:rFonts w:cstheme="minorHAnsi"/>
          <w:b/>
        </w:rPr>
        <w:t>Investor</w:t>
      </w:r>
      <w:r>
        <w:rPr>
          <w:rFonts w:cstheme="minorHAnsi"/>
        </w:rPr>
        <w:t xml:space="preserve"> se zavazuje zřídit </w:t>
      </w:r>
      <w:r>
        <w:rPr>
          <w:rFonts w:cstheme="minorHAnsi"/>
          <w:b/>
        </w:rPr>
        <w:t>pro</w:t>
      </w:r>
      <w:r>
        <w:rPr>
          <w:rFonts w:cstheme="minorHAnsi"/>
        </w:rPr>
        <w:t xml:space="preserve"> </w:t>
      </w:r>
      <w:r>
        <w:rPr>
          <w:rFonts w:cstheme="minorHAnsi"/>
          <w:b/>
        </w:rPr>
        <w:t xml:space="preserve">město Nová Paka, popř. pro VOS </w:t>
      </w:r>
      <w:r>
        <w:rPr>
          <w:rFonts w:cstheme="minorHAnsi"/>
        </w:rPr>
        <w:t xml:space="preserve">věcná břemena, jejichž umístění vyplývá z výkresu č. KL Paka_ur_C.66, a to tak, že ve prospěch města Nová Paka věcné břemeno pro dešťovou kanalizaci DN 600 a ve prospěch VOS věcné břemeno pro splaškovou kanalizaci DN 300, popř. ve prospěch samotných inženýrských sítí. Současně se Žadatel zavazuje zajistit technické a administrativní předpoklady pro věcná břemena ve prospěch města Nová Paka pro dešťovou kanalizaci DN 600 a ve prospěch VOS   pro splaškovou kanalizaci DN 300, resp. ve prospěch samotných inženýrských sítí na pozemcích ve vlastnictví ZPA, Královehradeckého kraje a </w:t>
      </w:r>
      <w:proofErr w:type="spellStart"/>
      <w:r>
        <w:rPr>
          <w:rFonts w:cstheme="minorHAnsi"/>
        </w:rPr>
        <w:t>Theiadelta</w:t>
      </w:r>
      <w:proofErr w:type="spellEnd"/>
      <w:r>
        <w:rPr>
          <w:rFonts w:cstheme="minorHAnsi"/>
        </w:rPr>
        <w:t>.</w:t>
      </w:r>
    </w:p>
    <w:p w14:paraId="06BD1CBC" w14:textId="77777777" w:rsidR="00B524EC" w:rsidRDefault="00B524EC">
      <w:pPr>
        <w:pStyle w:val="Bezmezer"/>
        <w:ind w:left="360"/>
        <w:jc w:val="both"/>
        <w:rPr>
          <w:rFonts w:cstheme="minorHAnsi"/>
        </w:rPr>
      </w:pPr>
    </w:p>
    <w:p w14:paraId="2004058F" w14:textId="77777777" w:rsidR="00B524EC" w:rsidRDefault="00000000">
      <w:pPr>
        <w:pStyle w:val="Bezmezer"/>
        <w:numPr>
          <w:ilvl w:val="0"/>
          <w:numId w:val="7"/>
        </w:numPr>
        <w:ind w:left="360"/>
        <w:jc w:val="both"/>
        <w:rPr>
          <w:rFonts w:cstheme="minorHAnsi"/>
        </w:rPr>
      </w:pPr>
      <w:r>
        <w:rPr>
          <w:rFonts w:cstheme="minorHAnsi"/>
          <w:b/>
        </w:rPr>
        <w:t>Město Nová Paka</w:t>
      </w:r>
      <w:r>
        <w:rPr>
          <w:rFonts w:cstheme="minorHAnsi"/>
        </w:rPr>
        <w:t xml:space="preserve"> se zavazuje zřídit </w:t>
      </w:r>
      <w:r>
        <w:rPr>
          <w:rFonts w:cstheme="minorHAnsi"/>
          <w:b/>
        </w:rPr>
        <w:t>pro Investora</w:t>
      </w:r>
      <w:r>
        <w:rPr>
          <w:rFonts w:cstheme="minorHAnsi"/>
        </w:rPr>
        <w:t xml:space="preserve">, tj. ve prospěch pozemků či sítí ve vlastnictví Investora věcná břemena pro povolení a provozování stavby Obchodního centra na sítě a věcná břemena cesty a stezky vyplývající z výkresu č. „KL Paka_úr_C..66, tj. zejména věcné břemeno cesty a stezky k tíži části pozemků 1907/1 a 1907/85 a věcné břemeno inženýrské sítě k tíži části pozemků </w:t>
      </w:r>
      <w:proofErr w:type="spellStart"/>
      <w:r>
        <w:rPr>
          <w:rFonts w:cstheme="minorHAnsi"/>
        </w:rPr>
        <w:t>parc.č</w:t>
      </w:r>
      <w:proofErr w:type="spellEnd"/>
      <w:r>
        <w:rPr>
          <w:rFonts w:cstheme="minorHAnsi"/>
        </w:rPr>
        <w:t xml:space="preserve">. 1907/82 a </w:t>
      </w:r>
      <w:proofErr w:type="spellStart"/>
      <w:r>
        <w:rPr>
          <w:rFonts w:cstheme="minorHAnsi"/>
        </w:rPr>
        <w:t>parc.č</w:t>
      </w:r>
      <w:proofErr w:type="spellEnd"/>
      <w:r>
        <w:rPr>
          <w:rFonts w:cstheme="minorHAnsi"/>
        </w:rPr>
        <w:t xml:space="preserve">. 1907/85. </w:t>
      </w:r>
    </w:p>
    <w:p w14:paraId="5555FE54" w14:textId="77777777" w:rsidR="00B524EC" w:rsidRDefault="00B524EC">
      <w:pPr>
        <w:pStyle w:val="Bezmezer"/>
        <w:ind w:left="360"/>
        <w:jc w:val="both"/>
        <w:rPr>
          <w:rFonts w:cstheme="minorHAnsi"/>
        </w:rPr>
      </w:pPr>
    </w:p>
    <w:p w14:paraId="5F0AC0BB" w14:textId="77777777" w:rsidR="00B524EC" w:rsidRDefault="00000000">
      <w:pPr>
        <w:pStyle w:val="Bezmezer"/>
        <w:numPr>
          <w:ilvl w:val="0"/>
          <w:numId w:val="7"/>
        </w:numPr>
        <w:ind w:left="360"/>
        <w:jc w:val="both"/>
        <w:rPr>
          <w:rFonts w:cstheme="minorHAnsi"/>
        </w:rPr>
      </w:pPr>
      <w:r>
        <w:rPr>
          <w:rFonts w:cstheme="minorHAnsi"/>
          <w:b/>
        </w:rPr>
        <w:t>Město Nová Paka</w:t>
      </w:r>
      <w:r>
        <w:rPr>
          <w:rFonts w:cstheme="minorHAnsi"/>
        </w:rPr>
        <w:t xml:space="preserve"> se zavazuje zřídit </w:t>
      </w:r>
      <w:r>
        <w:rPr>
          <w:rFonts w:cstheme="minorHAnsi"/>
          <w:b/>
        </w:rPr>
        <w:t>v zájmu  Investora</w:t>
      </w:r>
      <w:r>
        <w:rPr>
          <w:rFonts w:cstheme="minorHAnsi"/>
        </w:rPr>
        <w:t>, a to ve prospěch sítí (nových i překládaných)   ve vlastnictví či provozovaných třetími osobami či ve prospěch takových třetích osob jako jsou například dodavatelé elektrické energie, poskytovatelé komunikačních služeb apod., věcná břemena pro povolení a provozování stavby Obchodního centra,  tj. zejména věcné břemeno inženýrských sítí (kabelové vedení vysokého napětí, nízkého napětí a kabel elektronických komunikací) k tíži „</w:t>
      </w:r>
      <w:r>
        <w:t>Dotčených pozemků města</w:t>
      </w:r>
      <w:r>
        <w:rPr>
          <w:rFonts w:cstheme="minorHAnsi"/>
        </w:rPr>
        <w:t>“, v rozsahu projektové dokumentace (Příloha č. 2)</w:t>
      </w:r>
    </w:p>
    <w:p w14:paraId="3A90B0C8" w14:textId="77777777" w:rsidR="00B524EC" w:rsidRDefault="00B524EC">
      <w:pPr>
        <w:pStyle w:val="Bezmezer"/>
        <w:jc w:val="both"/>
        <w:rPr>
          <w:rFonts w:cstheme="minorHAnsi"/>
        </w:rPr>
      </w:pPr>
    </w:p>
    <w:p w14:paraId="5BDAC33E" w14:textId="77777777" w:rsidR="00B524EC" w:rsidRDefault="00000000">
      <w:pPr>
        <w:pStyle w:val="Bezmezer"/>
        <w:numPr>
          <w:ilvl w:val="0"/>
          <w:numId w:val="7"/>
        </w:numPr>
        <w:ind w:left="360"/>
        <w:jc w:val="both"/>
      </w:pPr>
      <w:r>
        <w:rPr>
          <w:rFonts w:cstheme="minorHAnsi"/>
          <w:b/>
        </w:rPr>
        <w:t>Město Nová Paka</w:t>
      </w:r>
      <w:r>
        <w:rPr>
          <w:rFonts w:cstheme="minorHAnsi"/>
        </w:rPr>
        <w:t xml:space="preserve"> se zavazuje zřídit v rámci realizace úprav a staveb souvisejících s realizací Obchodního centra a Souvisejících staveb věcná břemena ve prospěch inženýrských sítí (nových i překládaných), které jsou ve vlastnictví třetích osob nebo jsou těmito třetími osobami provozovány či ve prospěch těchto třetích subjektů na „</w:t>
      </w:r>
      <w:r>
        <w:t>Dotčených pozemcích města</w:t>
      </w:r>
      <w:r>
        <w:rPr>
          <w:rFonts w:cstheme="minorHAnsi"/>
        </w:rPr>
        <w:t>“ v rozsahu projektové dokumentace (Příloha č. 2).</w:t>
      </w:r>
    </w:p>
    <w:p w14:paraId="72811283" w14:textId="77777777" w:rsidR="00B524EC" w:rsidRDefault="00B524EC">
      <w:pPr>
        <w:pStyle w:val="Bezmezer"/>
        <w:jc w:val="both"/>
        <w:rPr>
          <w:rFonts w:cstheme="minorHAnsi"/>
        </w:rPr>
      </w:pPr>
    </w:p>
    <w:p w14:paraId="5CB0287E" w14:textId="77777777" w:rsidR="00B524EC" w:rsidRDefault="00000000">
      <w:pPr>
        <w:pStyle w:val="Bezmezer"/>
        <w:numPr>
          <w:ilvl w:val="0"/>
          <w:numId w:val="7"/>
        </w:numPr>
        <w:ind w:left="360"/>
        <w:jc w:val="both"/>
        <w:rPr>
          <w:rFonts w:cstheme="minorHAnsi"/>
        </w:rPr>
      </w:pPr>
      <w:r>
        <w:rPr>
          <w:rFonts w:cstheme="minorHAnsi"/>
        </w:rPr>
        <w:t xml:space="preserve">Smluvní strany se zavazují poskytovat si vzájemně nezbytnou a přiměřenou součinnost při zajištění zřízení dalších věcných břemen potřebných pro povolení, zřízení a následné provozování Obchodního centra a Souvisejících staveb, a to i když nejsou výslovně uvedeny v předchozích ustanoveních a nejedná se o věcná břemena, které je třeba zřídit na pozemcích ve vlastnictví smluvních stran. To se týká zejména souhlasu ZPA s věcnými břemeny a se stavbami podle této Smlouvy pro územní a stavební řízení.  </w:t>
      </w:r>
    </w:p>
    <w:p w14:paraId="6D0E622E" w14:textId="77777777" w:rsidR="00B524EC" w:rsidRDefault="00B524EC">
      <w:pPr>
        <w:pStyle w:val="Bezmezer"/>
        <w:jc w:val="both"/>
        <w:rPr>
          <w:rFonts w:cstheme="minorHAnsi"/>
        </w:rPr>
      </w:pPr>
    </w:p>
    <w:p w14:paraId="5BD97AF1" w14:textId="77777777" w:rsidR="00B524EC" w:rsidRDefault="00000000">
      <w:pPr>
        <w:pStyle w:val="Bezmezer"/>
        <w:numPr>
          <w:ilvl w:val="0"/>
          <w:numId w:val="7"/>
        </w:numPr>
        <w:ind w:left="360"/>
        <w:rPr>
          <w:rFonts w:cstheme="minorHAnsi"/>
          <w:b/>
        </w:rPr>
      </w:pPr>
      <w:r>
        <w:rPr>
          <w:rFonts w:cstheme="minorHAnsi"/>
          <w:b/>
        </w:rPr>
        <w:t xml:space="preserve"> </w:t>
      </w:r>
      <w:r>
        <w:rPr>
          <w:rFonts w:cstheme="minorHAnsi"/>
          <w:bCs/>
        </w:rPr>
        <w:t>Věcná břemena na pozemcích města budou zřízena za úplatu stanovenou oceněním dle obecně závazných právních předpisů</w:t>
      </w:r>
      <w:r>
        <w:rPr>
          <w:rFonts w:cstheme="minorHAnsi"/>
          <w:b/>
        </w:rPr>
        <w:t xml:space="preserve">, </w:t>
      </w:r>
      <w:r>
        <w:rPr>
          <w:rFonts w:cstheme="minorHAnsi"/>
        </w:rPr>
        <w:t xml:space="preserve">nebude-li smluvními stranami dohodnuto jinak s tím, že Investor hradí zřízení věcných břemen pouze pro potřeby Obchodního centra.   </w:t>
      </w:r>
    </w:p>
    <w:p w14:paraId="414E4FAF" w14:textId="77777777" w:rsidR="00B524EC" w:rsidRDefault="00B524EC">
      <w:pPr>
        <w:pStyle w:val="Bezmezer"/>
        <w:jc w:val="center"/>
        <w:rPr>
          <w:rFonts w:cstheme="minorHAnsi"/>
          <w:b/>
        </w:rPr>
      </w:pPr>
    </w:p>
    <w:p w14:paraId="7453C822" w14:textId="77777777" w:rsidR="00B524EC" w:rsidRDefault="00000000">
      <w:pPr>
        <w:pStyle w:val="Bezmezer"/>
        <w:jc w:val="center"/>
        <w:rPr>
          <w:rFonts w:cstheme="minorHAnsi"/>
          <w:b/>
        </w:rPr>
      </w:pPr>
      <w:r>
        <w:rPr>
          <w:rFonts w:cstheme="minorHAnsi"/>
          <w:b/>
        </w:rPr>
        <w:t>XVII.</w:t>
      </w:r>
    </w:p>
    <w:p w14:paraId="4D31BF34" w14:textId="77777777" w:rsidR="00B524EC" w:rsidRDefault="00000000">
      <w:pPr>
        <w:pStyle w:val="Bezmezer"/>
        <w:jc w:val="center"/>
        <w:rPr>
          <w:rFonts w:cstheme="minorHAnsi"/>
          <w:b/>
        </w:rPr>
      </w:pPr>
      <w:r>
        <w:rPr>
          <w:rFonts w:cstheme="minorHAnsi"/>
          <w:b/>
        </w:rPr>
        <w:t>Souhlasy a smlouvy k provedení staveb na cizím pozemku</w:t>
      </w:r>
    </w:p>
    <w:p w14:paraId="08811BAA" w14:textId="77777777" w:rsidR="00B524EC" w:rsidRDefault="00000000">
      <w:pPr>
        <w:pStyle w:val="Bezmezer"/>
        <w:numPr>
          <w:ilvl w:val="0"/>
          <w:numId w:val="8"/>
        </w:numPr>
        <w:ind w:left="360"/>
        <w:jc w:val="both"/>
        <w:rPr>
          <w:rFonts w:cstheme="minorHAnsi"/>
        </w:rPr>
      </w:pPr>
      <w:r>
        <w:rPr>
          <w:rFonts w:cstheme="minorHAnsi"/>
        </w:rPr>
        <w:t>Město Nová Paka jako vlastník dotčených pozemků poskytuje Investorovi, potažmo Žadateli souhlasy s umístěním a provedením staveb na cizím pozemku ke všem stavbám, které jsou znázorněny na Celkové situaci a kterými jsou jakýmkoliv způsobem dotčeny pozemky ve vlastnictví města Nová Paka a zavazuje se uzavřít s Investorem, potažmo Žadatelem smlouvu o provedení stavby na cizím pozemku za účelem provedení stavby nebo příslušných úprav či jiných výkonů dle Celkové situace, příp. i v rozsahu širším, dojde-li k úpravám Celkové situace. Město Nová Paka se dále zavazuje poskytnout Investorovi, potažmo Žadateli nezbytnou součinnost při zajištění   takových souhlasů a uzavření smluv od všech třetích osob, je-li to pro realizaci podle této Smlouvy třeba tam, kde se jedná o stavby, jejichž stavebníkem nebo investorem bude město Nová Paka.</w:t>
      </w:r>
    </w:p>
    <w:p w14:paraId="5C0F0034" w14:textId="77777777" w:rsidR="00B524EC" w:rsidRDefault="00B524EC">
      <w:pPr>
        <w:pStyle w:val="Bezmezer"/>
        <w:ind w:left="360"/>
        <w:jc w:val="both"/>
        <w:rPr>
          <w:rFonts w:cstheme="minorHAnsi"/>
        </w:rPr>
      </w:pPr>
    </w:p>
    <w:p w14:paraId="4687B49D" w14:textId="77777777" w:rsidR="00B524EC" w:rsidRDefault="00000000">
      <w:pPr>
        <w:pStyle w:val="Bezmezer"/>
        <w:numPr>
          <w:ilvl w:val="0"/>
          <w:numId w:val="8"/>
        </w:numPr>
        <w:ind w:left="360"/>
        <w:jc w:val="both"/>
        <w:rPr>
          <w:rFonts w:cstheme="minorHAnsi"/>
        </w:rPr>
      </w:pPr>
      <w:r>
        <w:rPr>
          <w:rFonts w:cstheme="minorHAnsi"/>
        </w:rPr>
        <w:t>Smluvní strany se dohodly, že se jedná o souhlasy se stavbami nebo s provedením stavebních úprav či jiných prací a výkonů zejména k Dotčeným pozemkům města.</w:t>
      </w:r>
    </w:p>
    <w:p w14:paraId="5F28D030" w14:textId="77777777" w:rsidR="00B524EC" w:rsidRDefault="00B524EC">
      <w:pPr>
        <w:pStyle w:val="Bezmezer"/>
        <w:jc w:val="both"/>
        <w:rPr>
          <w:rFonts w:cstheme="minorHAnsi"/>
        </w:rPr>
      </w:pPr>
    </w:p>
    <w:p w14:paraId="3BC7A385" w14:textId="77777777" w:rsidR="00B524EC" w:rsidRDefault="00000000">
      <w:pPr>
        <w:pStyle w:val="Bezmezer"/>
        <w:numPr>
          <w:ilvl w:val="0"/>
          <w:numId w:val="8"/>
        </w:numPr>
        <w:ind w:left="360"/>
        <w:jc w:val="both"/>
        <w:rPr>
          <w:rFonts w:cstheme="minorHAnsi"/>
        </w:rPr>
      </w:pPr>
      <w:r>
        <w:rPr>
          <w:rFonts w:cstheme="minorHAnsi"/>
        </w:rPr>
        <w:t>Smlouvy o provedení stavby na cizím pozemku dle tohoto článku budou uzavřeny na dobu od právní moci příslušného stavebního povolení k realizaci stavby na daném Dotčeném pozemku do jednoho roku od Kolaudace Stavebního záměru. Veškeré administrativní a právní úkony pro uzavření smluv podle tohoto článku zajistí Žadatel. Náklady na právní, daňové, účetní a jiné poradenské služby si hradí každá strana ze svého.</w:t>
      </w:r>
    </w:p>
    <w:p w14:paraId="74D8F63C" w14:textId="77777777" w:rsidR="00B524EC" w:rsidRDefault="00B524EC">
      <w:pPr>
        <w:pStyle w:val="Bezmezer"/>
        <w:ind w:left="360"/>
        <w:jc w:val="both"/>
        <w:rPr>
          <w:rFonts w:cstheme="minorHAnsi"/>
        </w:rPr>
      </w:pPr>
    </w:p>
    <w:p w14:paraId="426B6298" w14:textId="77777777" w:rsidR="00B524EC" w:rsidRDefault="00000000">
      <w:pPr>
        <w:pStyle w:val="Bezmezer"/>
        <w:numPr>
          <w:ilvl w:val="0"/>
          <w:numId w:val="8"/>
        </w:numPr>
        <w:ind w:left="360"/>
        <w:jc w:val="both"/>
        <w:rPr>
          <w:rFonts w:cstheme="minorHAnsi"/>
        </w:rPr>
      </w:pPr>
      <w:r>
        <w:rPr>
          <w:rFonts w:cstheme="minorHAnsi"/>
        </w:rPr>
        <w:t>Potvrzení o poskytnutí souhlasu dle čl. XVII. této Smlouvy, uzavření smlouvy o provedení stavby na cizím pozemku se město Nová Paka zavazuje poskytnout/uzavřít do 30 dnů ode dne doručení výzvy ze strany Investora, potažmo Žadatele přičemž nebude-li daný dokument poskytnut či uzavřen v  této lhůtě, platí, že souhlas dané smluvní strany byl dán na základě této Smlouvy, která je způsobilá být dokladem pro účely příslušného správního či jiného řízení či v rámci uzavírání veřejnoprávní či jiné smlouvy. Ustanovení tohoto čl. XII odst. 5 se nepoužije v případech uvedených v čl. II odst. 6 této Smlouvy.</w:t>
      </w:r>
    </w:p>
    <w:p w14:paraId="2CB2325E" w14:textId="77777777" w:rsidR="00B524EC" w:rsidRDefault="00B524EC">
      <w:pPr>
        <w:pStyle w:val="Bezmezer"/>
        <w:jc w:val="both"/>
        <w:rPr>
          <w:rFonts w:cstheme="minorHAnsi"/>
        </w:rPr>
      </w:pPr>
    </w:p>
    <w:p w14:paraId="4B430F1F" w14:textId="77777777" w:rsidR="00B524EC" w:rsidRDefault="00000000">
      <w:pPr>
        <w:pStyle w:val="Bezmezer"/>
        <w:jc w:val="center"/>
        <w:rPr>
          <w:rFonts w:cstheme="minorHAnsi"/>
          <w:b/>
        </w:rPr>
      </w:pPr>
      <w:r>
        <w:rPr>
          <w:rFonts w:cstheme="minorHAnsi"/>
          <w:b/>
        </w:rPr>
        <w:t>XVIII.</w:t>
      </w:r>
    </w:p>
    <w:p w14:paraId="66A80355" w14:textId="77777777" w:rsidR="00B524EC" w:rsidRDefault="00000000">
      <w:pPr>
        <w:pStyle w:val="Bezmezer"/>
        <w:jc w:val="center"/>
        <w:rPr>
          <w:rFonts w:cstheme="minorHAnsi"/>
          <w:b/>
        </w:rPr>
      </w:pPr>
      <w:r>
        <w:rPr>
          <w:rFonts w:cstheme="minorHAnsi"/>
          <w:b/>
        </w:rPr>
        <w:t>Termíny plnění</w:t>
      </w:r>
    </w:p>
    <w:p w14:paraId="5694C35F" w14:textId="77777777" w:rsidR="00B524EC" w:rsidRDefault="00000000">
      <w:pPr>
        <w:pStyle w:val="Bezmezer"/>
        <w:numPr>
          <w:ilvl w:val="0"/>
          <w:numId w:val="15"/>
        </w:numPr>
        <w:ind w:left="426" w:hanging="426"/>
        <w:jc w:val="both"/>
        <w:rPr>
          <w:rFonts w:cstheme="minorHAnsi"/>
        </w:rPr>
      </w:pPr>
      <w:r>
        <w:rPr>
          <w:rFonts w:cstheme="minorHAnsi"/>
        </w:rPr>
        <w:t>Investor zahájí realizaci Stavebního záměru do 12měsíců po právní moci posledního stavebního povolení, kterým se povolují všechny stavby Stavebního záměru, přičemž všechna stavební povolení pro Stavební záměr musí být prosté správních žalob či kasačních stížností proti zamítavému rozsudku o správní žalobě, resp., všem účastníkům stavebního řízení uplynula lhůta k podání správní žaloby či lhůta k podání kasační stížnosti proti zamítavému rozsudku o správní žalobě. Lhůta stanovená v tomto odstavci nepočne běžet či se staví v případě existence jakýchkoliv jiných mimořádných opravných prostředků směřujících vůči danému stavebnímu povolení. Stavební záměr bude vybudován v termínu do 36 měsíců ode dne převodu pozemkům pro stavbu OC do vlastnictví Investora</w:t>
      </w:r>
      <w:r>
        <w:t>.</w:t>
      </w:r>
      <w:r>
        <w:rPr>
          <w:rFonts w:cstheme="minorHAnsi"/>
        </w:rPr>
        <w:t xml:space="preserve"> Investor není povinen zahájit stavbu Souvisejících staveb v případě, že nebude zahájena stavba Obchodního centra.   Uvedený termín 36 měsíců neplatí pro související stavby – Úprava chodníku dle čl. I. odst. 3 část C, D a retenční nádrž dle čl. I. odst. 3 část G.</w:t>
      </w:r>
    </w:p>
    <w:p w14:paraId="2417F824" w14:textId="77777777" w:rsidR="00B524EC" w:rsidRDefault="00B524EC">
      <w:pPr>
        <w:pStyle w:val="Bezmezer"/>
        <w:ind w:left="426"/>
        <w:jc w:val="both"/>
        <w:rPr>
          <w:rFonts w:cstheme="minorHAnsi"/>
        </w:rPr>
      </w:pPr>
    </w:p>
    <w:p w14:paraId="469754BF" w14:textId="77777777" w:rsidR="00B524EC" w:rsidRDefault="00000000">
      <w:pPr>
        <w:pStyle w:val="Bezmezer"/>
        <w:numPr>
          <w:ilvl w:val="0"/>
          <w:numId w:val="15"/>
        </w:numPr>
        <w:ind w:left="426" w:hanging="426"/>
        <w:jc w:val="both"/>
        <w:rPr>
          <w:rFonts w:cstheme="minorHAnsi"/>
        </w:rPr>
      </w:pPr>
      <w:r>
        <w:rPr>
          <w:rFonts w:cstheme="minorHAnsi"/>
        </w:rPr>
        <w:t>Lhůta stanovená v předchozím odstavci se staví, budou-li Investorovi v budování Stavebního záměru bránit důvody, které nezpůsobil svým zaviněním Investor.</w:t>
      </w:r>
    </w:p>
    <w:p w14:paraId="369AEACB" w14:textId="77777777" w:rsidR="00B524EC" w:rsidRDefault="00B524EC">
      <w:pPr>
        <w:pStyle w:val="Bezmezer"/>
        <w:ind w:left="360"/>
        <w:jc w:val="both"/>
        <w:rPr>
          <w:rFonts w:cstheme="minorHAnsi"/>
        </w:rPr>
      </w:pPr>
    </w:p>
    <w:p w14:paraId="702E4B8E" w14:textId="28524C47" w:rsidR="00B524EC" w:rsidRDefault="00000000">
      <w:pPr>
        <w:pStyle w:val="Bezmezer"/>
        <w:numPr>
          <w:ilvl w:val="0"/>
          <w:numId w:val="15"/>
        </w:numPr>
        <w:ind w:left="360"/>
        <w:jc w:val="both"/>
        <w:rPr>
          <w:rFonts w:cstheme="minorHAnsi"/>
        </w:rPr>
      </w:pPr>
      <w:r>
        <w:rPr>
          <w:rFonts w:cstheme="minorHAnsi"/>
        </w:rPr>
        <w:lastRenderedPageBreak/>
        <w:t>Smluvní strany se dohodly, že Investor, popř. Žadatel nejpozději do 1 roku po Kolaudaci Stavebního záměru předá jednotlivé Související stavby ve smyslu čl. X. odst. 1, písm. b) , této Smlouvy do vlastnictví/provozování městu Nová Paka, příp. příslušným správcům veřejné infrastruktury a město Nová Paka, nebo příslušný správce veřejné infrastruktury danou stavbu přijme do vlastnictví/provozování. O předání/prodeji a převzetí/koupi dané stavby dle tohoto odstavce bude sepsán</w:t>
      </w:r>
      <w:r w:rsidR="00D444C5">
        <w:rPr>
          <w:rFonts w:cstheme="minorHAnsi"/>
        </w:rPr>
        <w:t xml:space="preserve"> </w:t>
      </w:r>
      <w:r>
        <w:rPr>
          <w:rFonts w:cstheme="minorHAnsi"/>
        </w:rPr>
        <w:t>a písemná smlouva, jejíž základní obsah je uveden v </w:t>
      </w:r>
      <w:r>
        <w:rPr>
          <w:rFonts w:cstheme="minorHAnsi"/>
          <w:b/>
          <w:u w:val="single"/>
        </w:rPr>
        <w:t>Příloze č.</w:t>
      </w:r>
      <w:r>
        <w:t xml:space="preserve"> </w:t>
      </w:r>
      <w:r>
        <w:rPr>
          <w:rFonts w:cstheme="minorHAnsi"/>
          <w:b/>
          <w:u w:val="single"/>
        </w:rPr>
        <w:t xml:space="preserve">9 </w:t>
      </w:r>
      <w:r>
        <w:rPr>
          <w:rFonts w:cstheme="minorHAnsi"/>
        </w:rPr>
        <w:t xml:space="preserve"> této Smlouvy. Předmětné stavby budou ve prospěch města Nová Paka </w:t>
      </w:r>
      <w:r>
        <w:t>převedeny za úplatu 1.000 Kč v každém jednotlivém případě</w:t>
      </w:r>
      <w:r>
        <w:rPr>
          <w:rFonts w:cstheme="minorHAnsi"/>
        </w:rPr>
        <w:t xml:space="preserve">, nebude-li smluvními stranami dohodnuto něco jiného. Související stavby, které mají být převedeny příslušným správcům veřejné infrastruktury, v nichž má město Nová Paka majetkový podíl, budou na tyto správce převedeny za úplatu 1.000 Kč v každém jednotlivém případě, nebude-li smluvními stranami dohodnuto něco jiného. </w:t>
      </w:r>
    </w:p>
    <w:p w14:paraId="3B15704F" w14:textId="77777777" w:rsidR="00B524EC" w:rsidRDefault="00B524EC">
      <w:pPr>
        <w:pStyle w:val="Bezmezer"/>
        <w:jc w:val="both"/>
        <w:rPr>
          <w:rFonts w:cstheme="minorHAnsi"/>
        </w:rPr>
      </w:pPr>
    </w:p>
    <w:p w14:paraId="40826BED" w14:textId="77777777" w:rsidR="00B524EC" w:rsidRDefault="00000000">
      <w:pPr>
        <w:pStyle w:val="Bezmezer"/>
        <w:jc w:val="center"/>
        <w:rPr>
          <w:rFonts w:cstheme="minorHAnsi"/>
          <w:b/>
        </w:rPr>
      </w:pPr>
      <w:r>
        <w:rPr>
          <w:rFonts w:cstheme="minorHAnsi"/>
          <w:b/>
        </w:rPr>
        <w:t>XIX.</w:t>
      </w:r>
    </w:p>
    <w:p w14:paraId="66734C25" w14:textId="77777777" w:rsidR="00B524EC" w:rsidRDefault="00000000">
      <w:pPr>
        <w:pStyle w:val="Bezmezer"/>
        <w:jc w:val="center"/>
        <w:rPr>
          <w:rFonts w:cstheme="minorHAnsi"/>
          <w:b/>
        </w:rPr>
      </w:pPr>
      <w:r>
        <w:rPr>
          <w:rFonts w:cstheme="minorHAnsi"/>
          <w:b/>
        </w:rPr>
        <w:t>Financování</w:t>
      </w:r>
    </w:p>
    <w:p w14:paraId="703D1A9B" w14:textId="77777777" w:rsidR="00B524EC" w:rsidRDefault="00000000">
      <w:pPr>
        <w:pStyle w:val="Bezmezer"/>
        <w:numPr>
          <w:ilvl w:val="0"/>
          <w:numId w:val="17"/>
        </w:numPr>
        <w:ind w:left="426" w:hanging="426"/>
        <w:jc w:val="both"/>
        <w:rPr>
          <w:rFonts w:cstheme="minorHAnsi"/>
        </w:rPr>
      </w:pPr>
      <w:r>
        <w:rPr>
          <w:rFonts w:cstheme="minorHAnsi"/>
        </w:rPr>
        <w:t>Smluvní strany se dohodly, že Investor, potažmo Žadatel vybudují veškerou veřejnou infrastrukturu, kterou jsou povinni podle této Smlouvy realizovat, na své náklady a město Nová Paka se na této činnosti nebude nijak finančně podílet za podmínek dle této smlouvy.</w:t>
      </w:r>
    </w:p>
    <w:p w14:paraId="73328D1D" w14:textId="77777777" w:rsidR="00B524EC" w:rsidRDefault="00B524EC">
      <w:pPr>
        <w:pStyle w:val="Bezmezer"/>
        <w:ind w:left="426"/>
        <w:jc w:val="both"/>
        <w:rPr>
          <w:rFonts w:cstheme="minorHAnsi"/>
        </w:rPr>
      </w:pPr>
    </w:p>
    <w:p w14:paraId="755C8572" w14:textId="77777777" w:rsidR="00B524EC" w:rsidRDefault="00000000">
      <w:pPr>
        <w:pStyle w:val="Bezmezer"/>
        <w:numPr>
          <w:ilvl w:val="0"/>
          <w:numId w:val="17"/>
        </w:numPr>
        <w:ind w:left="426" w:hanging="426"/>
        <w:jc w:val="both"/>
        <w:rPr>
          <w:rFonts w:cstheme="minorHAnsi"/>
        </w:rPr>
      </w:pPr>
      <w:r>
        <w:rPr>
          <w:rFonts w:cstheme="minorHAnsi"/>
        </w:rPr>
        <w:t>Investor ani Žadatel nejsou za vybudování staveb podle předchozího odstavce oprávněni požadovat po městu Nová Paka jakoukoli finanční náhradu nebo jiné vyrovnání mimo těch, které jsou uvedeny v této Smlouvě.</w:t>
      </w:r>
    </w:p>
    <w:p w14:paraId="7978669D" w14:textId="77777777" w:rsidR="00B524EC" w:rsidRDefault="00000000">
      <w:pPr>
        <w:pStyle w:val="Bezmezer"/>
        <w:numPr>
          <w:ilvl w:val="0"/>
          <w:numId w:val="17"/>
        </w:numPr>
        <w:ind w:left="426" w:hanging="426"/>
        <w:jc w:val="both"/>
      </w:pPr>
      <w:r>
        <w:t>Pro vyloučení pochybností se smluvní strany dohodly, že Žadatel ani Investor se žádným způsobem finančně nepodílí na realizaci Úpravy chodníků</w:t>
      </w:r>
      <w:r>
        <w:rPr>
          <w:rFonts w:cstheme="minorHAnsi"/>
        </w:rPr>
        <w:t xml:space="preserve">, </w:t>
      </w:r>
      <w:r>
        <w:rPr>
          <w:rFonts w:cstheme="minorHAnsi"/>
          <w:b/>
        </w:rPr>
        <w:t xml:space="preserve">(čl. I. odst. 3, část C., D.) </w:t>
      </w:r>
      <w:r>
        <w:rPr>
          <w:rFonts w:cstheme="minorHAnsi"/>
        </w:rPr>
        <w:t xml:space="preserve">  a </w:t>
      </w:r>
      <w:r>
        <w:t xml:space="preserve">realizace </w:t>
      </w:r>
      <w:r>
        <w:rPr>
          <w:rFonts w:cstheme="minorHAnsi"/>
        </w:rPr>
        <w:t xml:space="preserve">retenční nádrže (čl. I. odst. 3, část G) a realizací </w:t>
      </w:r>
      <w:r>
        <w:t>přeložky kanalizace DN 800 mimo areál Obchodního centra (čl. I. odst. 3, část B3 - přeložka na</w:t>
      </w:r>
      <w:r>
        <w:rPr>
          <w:rFonts w:cstheme="minorHAnsi"/>
        </w:rPr>
        <w:t xml:space="preserve"> </w:t>
      </w:r>
      <w:r>
        <w:t>„Dotčených pozemcích ZPA a.s</w:t>
      </w:r>
      <w:r>
        <w:rPr>
          <w:rFonts w:cstheme="minorHAnsi"/>
        </w:rPr>
        <w:t>.").</w:t>
      </w:r>
    </w:p>
    <w:p w14:paraId="1B058D26" w14:textId="77777777" w:rsidR="00B524EC" w:rsidRDefault="00B524EC">
      <w:pPr>
        <w:pStyle w:val="Bezmezer"/>
        <w:ind w:left="426"/>
        <w:jc w:val="both"/>
        <w:rPr>
          <w:rFonts w:cstheme="minorHAnsi"/>
        </w:rPr>
      </w:pPr>
    </w:p>
    <w:p w14:paraId="3F04A4E0" w14:textId="77777777" w:rsidR="00B524EC" w:rsidRDefault="00000000">
      <w:pPr>
        <w:pStyle w:val="Bezmezer"/>
        <w:jc w:val="center"/>
        <w:rPr>
          <w:rFonts w:cstheme="minorHAnsi"/>
          <w:b/>
        </w:rPr>
      </w:pPr>
      <w:r>
        <w:rPr>
          <w:rFonts w:cstheme="minorHAnsi"/>
          <w:b/>
        </w:rPr>
        <w:t>XX.</w:t>
      </w:r>
    </w:p>
    <w:p w14:paraId="3035F673" w14:textId="77777777" w:rsidR="00B524EC" w:rsidRDefault="00000000">
      <w:pPr>
        <w:pStyle w:val="Bezmezer"/>
        <w:jc w:val="center"/>
        <w:rPr>
          <w:rFonts w:cstheme="minorHAnsi"/>
          <w:b/>
        </w:rPr>
      </w:pPr>
      <w:r>
        <w:rPr>
          <w:rFonts w:cstheme="minorHAnsi"/>
          <w:b/>
        </w:rPr>
        <w:t>Společná a závěrečná ustanovení</w:t>
      </w:r>
    </w:p>
    <w:p w14:paraId="213C61C9" w14:textId="77777777" w:rsidR="00B524EC" w:rsidRDefault="00000000">
      <w:pPr>
        <w:pStyle w:val="Bezmezer"/>
        <w:numPr>
          <w:ilvl w:val="0"/>
          <w:numId w:val="6"/>
        </w:numPr>
        <w:ind w:left="360"/>
        <w:jc w:val="both"/>
        <w:rPr>
          <w:rFonts w:cstheme="minorHAnsi"/>
        </w:rPr>
      </w:pPr>
      <w:r>
        <w:rPr>
          <w:rFonts w:cstheme="minorHAnsi"/>
        </w:rPr>
        <w:t>Město Nová Paka se zavazuje převzít stavby a pozemky uvedené v této Smlouvě a určené k převodu do vlastnictví města Nová Paka.</w:t>
      </w:r>
    </w:p>
    <w:p w14:paraId="248024DA" w14:textId="77777777" w:rsidR="00B524EC" w:rsidRDefault="00B524EC">
      <w:pPr>
        <w:pStyle w:val="Bezmezer"/>
        <w:ind w:left="360"/>
        <w:jc w:val="both"/>
        <w:rPr>
          <w:rFonts w:cstheme="minorHAnsi"/>
        </w:rPr>
      </w:pPr>
    </w:p>
    <w:p w14:paraId="631287F3" w14:textId="77777777" w:rsidR="00B524EC" w:rsidRDefault="00000000">
      <w:pPr>
        <w:pStyle w:val="Bezmezer"/>
        <w:numPr>
          <w:ilvl w:val="0"/>
          <w:numId w:val="6"/>
        </w:numPr>
        <w:ind w:left="360"/>
        <w:jc w:val="both"/>
        <w:rPr>
          <w:rFonts w:cstheme="minorHAnsi"/>
        </w:rPr>
      </w:pPr>
      <w:r>
        <w:rPr>
          <w:rFonts w:cstheme="minorHAnsi"/>
        </w:rPr>
        <w:t>Hovoří-li se v této Smlouvě o povoleních vydaných v územním či stavebním řízení, rozumí se tím i jakákoliv jiné právní tituly umožňující umístění či výstavbu dané stavby v souladu s právními předpisy.</w:t>
      </w:r>
    </w:p>
    <w:p w14:paraId="58F65D6D" w14:textId="77777777" w:rsidR="00B524EC" w:rsidRDefault="00B524EC">
      <w:pPr>
        <w:pStyle w:val="Bezmezer"/>
        <w:ind w:left="360"/>
        <w:jc w:val="both"/>
        <w:rPr>
          <w:rFonts w:cstheme="minorHAnsi"/>
        </w:rPr>
      </w:pPr>
    </w:p>
    <w:p w14:paraId="7E6B0ADE" w14:textId="77777777" w:rsidR="00B524EC" w:rsidRDefault="00000000">
      <w:pPr>
        <w:pStyle w:val="Bezmezer"/>
        <w:numPr>
          <w:ilvl w:val="0"/>
          <w:numId w:val="6"/>
        </w:numPr>
        <w:ind w:left="360"/>
        <w:jc w:val="both"/>
        <w:rPr>
          <w:rFonts w:cstheme="minorHAnsi"/>
        </w:rPr>
      </w:pPr>
      <w:r>
        <w:rPr>
          <w:rFonts w:cstheme="minorHAnsi"/>
        </w:rPr>
        <w:t>Vyžaduje-li tato Smlouva, aby vlastnosti určité stavby odpovídaly Celkové situaci, rozumí se tím, že dané vlastnosti se nebudou od Celkové situace podstatným způsobem odlišovat. Totéž platí i o požadavcích na konkrétní umístění jednotlivých staveb v rámci Stavebního záměru.</w:t>
      </w:r>
    </w:p>
    <w:p w14:paraId="6B8CD28B" w14:textId="77777777" w:rsidR="00B524EC" w:rsidRDefault="00B524EC">
      <w:pPr>
        <w:pStyle w:val="Odstavecseseznamem"/>
        <w:spacing w:after="0" w:line="240" w:lineRule="auto"/>
        <w:rPr>
          <w:rFonts w:cstheme="minorHAnsi"/>
        </w:rPr>
      </w:pPr>
    </w:p>
    <w:p w14:paraId="14760DEB" w14:textId="77777777" w:rsidR="00B524EC" w:rsidRDefault="00000000">
      <w:pPr>
        <w:pStyle w:val="Bezmezer"/>
        <w:numPr>
          <w:ilvl w:val="0"/>
          <w:numId w:val="6"/>
        </w:numPr>
        <w:ind w:left="360"/>
        <w:jc w:val="both"/>
        <w:rPr>
          <w:rFonts w:cstheme="minorHAnsi"/>
        </w:rPr>
      </w:pPr>
      <w:r>
        <w:rPr>
          <w:rFonts w:cstheme="minorHAnsi"/>
        </w:rPr>
        <w:t>Není-li výslovně v jednotlivých případech uvedeno něco jiného, jsou všechny pozemky uvedené v této Smlouvě označené parcelním číslem v katastrálním území Nová Paka. Jestliže u označení jednotlivých pozemků není uvedeno katastrální území, jedná se o pozemek v katastrálním území Nová Paka.</w:t>
      </w:r>
    </w:p>
    <w:p w14:paraId="1000A7BF" w14:textId="77777777" w:rsidR="00B524EC" w:rsidRDefault="00B524EC">
      <w:pPr>
        <w:pStyle w:val="Bezmezer"/>
        <w:jc w:val="both"/>
        <w:rPr>
          <w:rFonts w:cstheme="minorHAnsi"/>
        </w:rPr>
      </w:pPr>
    </w:p>
    <w:p w14:paraId="043006C8" w14:textId="77777777" w:rsidR="00B524EC" w:rsidRDefault="00000000">
      <w:pPr>
        <w:pStyle w:val="Bezmezer"/>
        <w:numPr>
          <w:ilvl w:val="0"/>
          <w:numId w:val="6"/>
        </w:numPr>
        <w:ind w:left="360"/>
        <w:jc w:val="both"/>
        <w:rPr>
          <w:rFonts w:cstheme="minorHAnsi"/>
        </w:rPr>
      </w:pPr>
      <w:r>
        <w:t>Povinnost vybudování staveb a provedení dalších činností, výkonů a dodávek, které podle této Smlouvy zavazují Investora a/nebo Žadatele, jakož i povinnost majetkových vypořádání podle této Smlouvy, zatěžující Investora a/nebo Žadatele, jsou podmínkami uzavření této Smlouvy ze strany města Nová Paka.</w:t>
      </w:r>
    </w:p>
    <w:p w14:paraId="4180E991" w14:textId="77777777" w:rsidR="00B524EC" w:rsidRDefault="00B524EC">
      <w:pPr>
        <w:pStyle w:val="Bezmezer"/>
        <w:jc w:val="both"/>
        <w:rPr>
          <w:rFonts w:cstheme="minorHAnsi"/>
        </w:rPr>
      </w:pPr>
    </w:p>
    <w:p w14:paraId="4BB16213" w14:textId="77777777" w:rsidR="00E9394B" w:rsidRDefault="00E9394B">
      <w:pPr>
        <w:pStyle w:val="Bezmezer"/>
        <w:jc w:val="both"/>
        <w:rPr>
          <w:rFonts w:cstheme="minorHAnsi"/>
        </w:rPr>
      </w:pPr>
    </w:p>
    <w:p w14:paraId="6160A146" w14:textId="77777777" w:rsidR="00E9394B" w:rsidRDefault="00E9394B">
      <w:pPr>
        <w:pStyle w:val="Bezmezer"/>
        <w:jc w:val="both"/>
        <w:rPr>
          <w:rFonts w:cstheme="minorHAnsi"/>
        </w:rPr>
      </w:pPr>
    </w:p>
    <w:p w14:paraId="098D4163" w14:textId="77777777" w:rsidR="00B524EC" w:rsidRDefault="00000000">
      <w:pPr>
        <w:pStyle w:val="Bezmezer"/>
        <w:numPr>
          <w:ilvl w:val="0"/>
          <w:numId w:val="6"/>
        </w:numPr>
        <w:ind w:left="360"/>
        <w:jc w:val="both"/>
        <w:rPr>
          <w:rFonts w:cstheme="minorHAnsi"/>
        </w:rPr>
      </w:pPr>
      <w:r>
        <w:rPr>
          <w:rFonts w:cstheme="minorHAnsi"/>
        </w:rPr>
        <w:lastRenderedPageBreak/>
        <w:t>Tam, kde to bude objektivně možné, budou smluvní strany realizovat majetkové převody přednostně směnou pozemků.</w:t>
      </w:r>
    </w:p>
    <w:p w14:paraId="0B12210D" w14:textId="77777777" w:rsidR="00B524EC" w:rsidRDefault="00B524EC">
      <w:pPr>
        <w:pStyle w:val="Bezmezer"/>
        <w:ind w:left="360"/>
        <w:jc w:val="both"/>
        <w:rPr>
          <w:rFonts w:cstheme="minorHAnsi"/>
        </w:rPr>
      </w:pPr>
    </w:p>
    <w:p w14:paraId="518A9809" w14:textId="77777777" w:rsidR="00B524EC" w:rsidRDefault="00000000">
      <w:pPr>
        <w:pStyle w:val="Bezmezer"/>
        <w:numPr>
          <w:ilvl w:val="0"/>
          <w:numId w:val="6"/>
        </w:numPr>
        <w:ind w:left="360"/>
        <w:jc w:val="both"/>
        <w:rPr>
          <w:rFonts w:cstheme="minorHAnsi"/>
        </w:rPr>
      </w:pPr>
      <w:r>
        <w:t>Smluvní strany se vzdávají práva domáhat se při podstatné změně okolností, která založí zvlášť hrubý nepoměr, obnovení smluvní rovnováhy podle § 1765 odst. 1 OZ, a přebírají nebezpečí změny okolností podle § 1765 odst. 2 OZ. Použití § 1793, 1978 odst. 2, 2103, 2104, 2111, 2112 a se vylučuje.</w:t>
      </w:r>
      <w:r>
        <w:rPr>
          <w:rFonts w:cstheme="minorHAnsi"/>
        </w:rPr>
        <w:t xml:space="preserve"> </w:t>
      </w:r>
    </w:p>
    <w:p w14:paraId="4CF76078" w14:textId="77777777" w:rsidR="00B524EC" w:rsidRDefault="00B524EC">
      <w:pPr>
        <w:pStyle w:val="Bezmezer"/>
        <w:ind w:left="360"/>
        <w:jc w:val="both"/>
        <w:rPr>
          <w:rFonts w:cstheme="minorHAnsi"/>
        </w:rPr>
      </w:pPr>
    </w:p>
    <w:p w14:paraId="493CB535" w14:textId="77777777" w:rsidR="00B524EC" w:rsidRDefault="00000000">
      <w:pPr>
        <w:pStyle w:val="Bezmezer"/>
        <w:numPr>
          <w:ilvl w:val="0"/>
          <w:numId w:val="6"/>
        </w:numPr>
        <w:ind w:left="360"/>
        <w:jc w:val="both"/>
        <w:rPr>
          <w:rFonts w:cstheme="minorHAnsi"/>
        </w:rPr>
      </w:pPr>
      <w:r>
        <w:rPr>
          <w:rFonts w:cstheme="minorHAnsi"/>
        </w:rPr>
        <w:t xml:space="preserve">Tato Smlouva nabývá v souladu s ustanovením § 6 odst. 1 zák. č. 340/2015 Sb., o zvláštních podmínkách účinnosti některých smluv, uveřejňování těchto smluv a o registru smluv (zákon o registru smluv) účinnosti dnem uveřejnění prostřednictvím registru smluv a </w:t>
      </w:r>
      <w:r>
        <w:t xml:space="preserve">uzavírá se na dobu </w:t>
      </w:r>
      <w:r>
        <w:rPr>
          <w:rFonts w:cstheme="minorHAnsi"/>
        </w:rPr>
        <w:t>5</w:t>
      </w:r>
      <w:r>
        <w:t xml:space="preserve"> let</w:t>
      </w:r>
      <w:r>
        <w:rPr>
          <w:rFonts w:cstheme="minorHAnsi"/>
        </w:rPr>
        <w:t>. Lhůta stanovená v předchozí větě se staví, budou-li Investorovi nebo Žadateli v získávání patřičných povolení dle této Smlouvy či v budování Stavebního záměru bránit důvody, které tito nezpůsobili svým zaviněním.</w:t>
      </w:r>
    </w:p>
    <w:p w14:paraId="39009563" w14:textId="77777777" w:rsidR="00B524EC" w:rsidRDefault="00B524EC">
      <w:pPr>
        <w:pStyle w:val="Bezmezer"/>
        <w:ind w:left="360"/>
        <w:jc w:val="both"/>
        <w:rPr>
          <w:rFonts w:cstheme="minorHAnsi"/>
        </w:rPr>
      </w:pPr>
    </w:p>
    <w:p w14:paraId="666FB65A" w14:textId="5C975062" w:rsidR="00B524EC" w:rsidRDefault="00000000">
      <w:pPr>
        <w:pStyle w:val="Bezmezer"/>
        <w:numPr>
          <w:ilvl w:val="0"/>
          <w:numId w:val="6"/>
        </w:numPr>
        <w:ind w:left="360"/>
        <w:jc w:val="both"/>
        <w:rPr>
          <w:rFonts w:cstheme="minorHAnsi"/>
        </w:rPr>
      </w:pPr>
      <w:bookmarkStart w:id="4" w:name="_Toc395604945"/>
      <w:r>
        <w:t>Ukončení této Smlouvy se řídí výlučně podmínkami uvedenými v této Smlouvě. Smluvní strany mohou od Smlouvy odstoupit nebo vypovědět závazek z ní vyplývající či Smlouvu jinak ukončit pouze, je-li to v této Smlouvě výslovně ujednáno nebo pokud tak stanoví zákon</w:t>
      </w:r>
      <w:bookmarkEnd w:id="4"/>
      <w:r>
        <w:t xml:space="preserve">    Smluvní strany se dohodly, že od této smlouvy lze odstoupit, pokud nebudou naplněny podmínky pro uzavření kupní smlouvy mezi městem a investorem dle Smlouvy o smlouvě budoucí kupní z 3.10.2016 ve znění pozdějších dodatků.  </w:t>
      </w:r>
      <w:r w:rsidR="009B2514">
        <w:t>Dále</w:t>
      </w:r>
      <w:r w:rsidR="000512F5">
        <w:t xml:space="preserve"> se smluvní strany dohodly, že pokud dojde k odstoupení od této smlouvy z výše uvedeného důvodu,  lze ze stejného důvodu odstoupit také od smluv o smlouvách budoucích směnných, </w:t>
      </w:r>
      <w:r w:rsidR="009B2514">
        <w:t xml:space="preserve"> které mezi sebou uzavřou smluvní strany  současně s touto smlouvou.  </w:t>
      </w:r>
      <w:r w:rsidR="000512F5">
        <w:t xml:space="preserve"> </w:t>
      </w:r>
    </w:p>
    <w:p w14:paraId="66B38E28" w14:textId="77777777" w:rsidR="00B524EC" w:rsidRDefault="00B524EC">
      <w:pPr>
        <w:pStyle w:val="Bezmezer"/>
        <w:ind w:left="360"/>
        <w:jc w:val="both"/>
        <w:rPr>
          <w:rFonts w:cstheme="minorHAnsi"/>
        </w:rPr>
      </w:pPr>
    </w:p>
    <w:p w14:paraId="11619137" w14:textId="77777777" w:rsidR="00B524EC" w:rsidRDefault="00000000">
      <w:pPr>
        <w:pStyle w:val="Odstavecseseznamem"/>
        <w:numPr>
          <w:ilvl w:val="0"/>
          <w:numId w:val="6"/>
        </w:numPr>
        <w:spacing w:after="0" w:line="240" w:lineRule="auto"/>
        <w:ind w:left="360"/>
        <w:jc w:val="both"/>
        <w:rPr>
          <w:rFonts w:cstheme="minorHAnsi"/>
        </w:rPr>
      </w:pPr>
      <w:r>
        <w:rPr>
          <w:rFonts w:cstheme="minorHAnsi"/>
        </w:rPr>
        <w:t xml:space="preserve">Tato Smlouva se vyhotovuje ve 4 stejnopisech s platností originálu, každá ze stran obdrží po jednom podepsaném vyhotovení, jedno vyhotovení bude přeloženo příslušnému stavebnímu úřadu. </w:t>
      </w:r>
    </w:p>
    <w:p w14:paraId="670CA80C" w14:textId="77777777" w:rsidR="00B524EC" w:rsidRDefault="00B524EC">
      <w:pPr>
        <w:spacing w:after="0" w:line="240" w:lineRule="auto"/>
        <w:jc w:val="both"/>
        <w:rPr>
          <w:rFonts w:cstheme="minorHAnsi"/>
        </w:rPr>
      </w:pPr>
    </w:p>
    <w:p w14:paraId="6B97AF9F" w14:textId="77777777" w:rsidR="00B524EC" w:rsidRDefault="00000000">
      <w:pPr>
        <w:pStyle w:val="Odstavecseseznamem"/>
        <w:numPr>
          <w:ilvl w:val="0"/>
          <w:numId w:val="6"/>
        </w:numPr>
        <w:spacing w:after="0" w:line="240" w:lineRule="auto"/>
        <w:ind w:left="360"/>
        <w:jc w:val="both"/>
        <w:rPr>
          <w:rFonts w:cstheme="minorHAnsi"/>
        </w:rPr>
      </w:pPr>
      <w:r>
        <w:rPr>
          <w:rFonts w:cstheme="minorHAnsi"/>
        </w:rPr>
        <w:t>V případě, že jednotlivé ustanovení této Smlouvy je neplatné, zůstává platnost ostatních ustanovení tímto nedotčena. Neplatné ustanovení nebo jiné nedostatky smlouvy se zavazují smluvní strany nahradit ustanoveními platnými podle smluvního účelu nebo úmyslu.</w:t>
      </w:r>
    </w:p>
    <w:p w14:paraId="353949BE" w14:textId="77777777" w:rsidR="00B524EC" w:rsidRDefault="00B524EC">
      <w:pPr>
        <w:pStyle w:val="Odstavecseseznamem"/>
        <w:spacing w:after="0" w:line="240" w:lineRule="auto"/>
        <w:rPr>
          <w:rFonts w:cstheme="minorHAnsi"/>
        </w:rPr>
      </w:pPr>
    </w:p>
    <w:p w14:paraId="71CED5E9" w14:textId="77777777" w:rsidR="00B524EC" w:rsidRDefault="00000000">
      <w:pPr>
        <w:pStyle w:val="Odstavecseseznamem"/>
        <w:numPr>
          <w:ilvl w:val="0"/>
          <w:numId w:val="6"/>
        </w:numPr>
        <w:spacing w:after="0" w:line="240" w:lineRule="auto"/>
        <w:ind w:left="360"/>
        <w:jc w:val="both"/>
        <w:rPr>
          <w:rFonts w:cstheme="minorHAnsi"/>
        </w:rPr>
      </w:pPr>
      <w:r>
        <w:rPr>
          <w:rFonts w:cstheme="minorHAnsi"/>
        </w:rPr>
        <w:t>Vedlejší ústní dohody k této Smlouvě nebyly učiněny. Veškeré změny a doplňky této Smlouvy ke své platnosti vyžadují písemnou formu. Totéž platí i pro změnu tohoto ustanovení o písemné formě. Smluvní strany v této souvislosti v souladu s ustanovením § 564 občanského zákoníku výslovně vylučují jinou formu.</w:t>
      </w:r>
    </w:p>
    <w:p w14:paraId="26F14E52" w14:textId="77777777" w:rsidR="00B524EC" w:rsidRDefault="00B524EC">
      <w:pPr>
        <w:pStyle w:val="Odstavecseseznamem"/>
        <w:spacing w:after="0" w:line="240" w:lineRule="auto"/>
        <w:rPr>
          <w:rFonts w:cstheme="minorHAnsi"/>
        </w:rPr>
      </w:pPr>
    </w:p>
    <w:p w14:paraId="1256713D" w14:textId="77777777" w:rsidR="00B524EC" w:rsidRDefault="00000000">
      <w:pPr>
        <w:pStyle w:val="Odstavecseseznamem"/>
        <w:numPr>
          <w:ilvl w:val="0"/>
          <w:numId w:val="6"/>
        </w:numPr>
        <w:spacing w:after="0" w:line="240" w:lineRule="auto"/>
        <w:ind w:left="360"/>
        <w:jc w:val="both"/>
        <w:rPr>
          <w:rFonts w:cstheme="minorHAnsi"/>
        </w:rPr>
      </w:pPr>
      <w:r>
        <w:rPr>
          <w:rFonts w:cstheme="minorHAnsi"/>
        </w:rPr>
        <w:t>Veškeré výzvy, sdělení nebo jakákoli jiná oznámení v souvislosti s touto Smlouvou včetně odstoupení od této Smlouvy (dále jen „</w:t>
      </w:r>
      <w:r>
        <w:rPr>
          <w:rFonts w:cstheme="minorHAnsi"/>
          <w:b/>
        </w:rPr>
        <w:t>Sdělení</w:t>
      </w:r>
      <w:r>
        <w:rPr>
          <w:rFonts w:cstheme="minorHAnsi"/>
        </w:rPr>
        <w:t>“) musí být v písemné formě a v českém jazyce. Sdělení jsou účinná okamžikem doručení. Sdělení se považují za doručená v okamžiku doručení osobně, doporučeným dopisem nebo kurýrem; za okamžik doručení se považuje i den, kdy příslušný adresát odmítl Sdělení převzít, popř. třetí den ode dne prvního pokusu o doručení, i když si příslušný adresát Sdělení nepřevzal.</w:t>
      </w:r>
    </w:p>
    <w:p w14:paraId="1942F5A6" w14:textId="77777777" w:rsidR="00B524EC" w:rsidRDefault="00B524EC">
      <w:pPr>
        <w:spacing w:after="0" w:line="240" w:lineRule="auto"/>
        <w:jc w:val="both"/>
        <w:rPr>
          <w:rFonts w:cstheme="minorHAnsi"/>
        </w:rPr>
      </w:pPr>
    </w:p>
    <w:p w14:paraId="38D69588" w14:textId="77777777" w:rsidR="00B524EC" w:rsidRDefault="00000000">
      <w:pPr>
        <w:pStyle w:val="Odstavecseseznamem"/>
        <w:numPr>
          <w:ilvl w:val="0"/>
          <w:numId w:val="6"/>
        </w:numPr>
        <w:spacing w:after="0" w:line="240" w:lineRule="auto"/>
        <w:ind w:left="360"/>
        <w:jc w:val="both"/>
        <w:rPr>
          <w:rFonts w:cstheme="minorHAnsi"/>
        </w:rPr>
      </w:pPr>
      <w:r>
        <w:rPr>
          <w:rFonts w:cstheme="minorHAnsi"/>
        </w:rPr>
        <w:t>Smluvní strany prohlašují, že si tuto Smlouvu řádně přečetly, že její obsah je projevem jejich svobodné a vážné vůle, že smlouva nebyla učiněna v tísni, ani za nápadně nevýhodných podmínek, na důkaz toho připojují vlastnoruční podpisy osob oprávněných je zastupovat.</w:t>
      </w:r>
    </w:p>
    <w:p w14:paraId="1B334D0A" w14:textId="77777777" w:rsidR="00B524EC" w:rsidRDefault="00B524EC">
      <w:pPr>
        <w:spacing w:after="0" w:line="240" w:lineRule="auto"/>
        <w:jc w:val="both"/>
        <w:rPr>
          <w:rFonts w:cstheme="minorHAnsi"/>
        </w:rPr>
      </w:pPr>
    </w:p>
    <w:p w14:paraId="1A1F28D0" w14:textId="77777777" w:rsidR="00B524EC" w:rsidRDefault="00000000">
      <w:pPr>
        <w:pStyle w:val="Odstavecseseznamem"/>
        <w:numPr>
          <w:ilvl w:val="0"/>
          <w:numId w:val="6"/>
        </w:numPr>
        <w:spacing w:after="0" w:line="240" w:lineRule="auto"/>
        <w:ind w:left="360"/>
        <w:jc w:val="both"/>
        <w:rPr>
          <w:rFonts w:cstheme="minorHAnsi"/>
        </w:rPr>
      </w:pPr>
      <w:r>
        <w:rPr>
          <w:rFonts w:cstheme="minorHAnsi"/>
        </w:rPr>
        <w:t xml:space="preserve">Smluvní strany berou na vědomí, že tato smlouva i následné dodatky k ní mohou podléhat informační povinnosti dle zákona č. 106/1999 Sb., o svobodném přístupu k informacím a výslovně souhlasí s tím, aby tato smlouva byla vedena v centrální evidenci smluv vedené městem Nová Paka. Zároveň společně prohlašují, že žádné ustanovení této Smlouvy nepovažují za obchodní tajemství </w:t>
      </w:r>
      <w:r>
        <w:rPr>
          <w:rFonts w:cstheme="minorHAnsi"/>
        </w:rPr>
        <w:lastRenderedPageBreak/>
        <w:t>ani za důvěrný údaj a Smlouva může být zveřejněna a uveřejněna v registru smluv v plném znění včetně jejích příloh a dodatků.</w:t>
      </w:r>
    </w:p>
    <w:p w14:paraId="386D8589" w14:textId="77777777" w:rsidR="00B524EC" w:rsidRDefault="00B524EC">
      <w:pPr>
        <w:pStyle w:val="Odstavecseseznamem"/>
        <w:spacing w:after="0" w:line="240" w:lineRule="auto"/>
        <w:rPr>
          <w:rFonts w:cstheme="minorHAnsi"/>
        </w:rPr>
      </w:pPr>
    </w:p>
    <w:p w14:paraId="5CA8A7AB" w14:textId="75E4E0FF" w:rsidR="00B524EC" w:rsidRDefault="00000000">
      <w:pPr>
        <w:pStyle w:val="Odstavecseseznamem"/>
        <w:numPr>
          <w:ilvl w:val="0"/>
          <w:numId w:val="6"/>
        </w:numPr>
        <w:spacing w:after="0" w:line="240" w:lineRule="auto"/>
        <w:ind w:left="360"/>
        <w:jc w:val="both"/>
      </w:pPr>
      <w:r>
        <w:t xml:space="preserve">Uzavření této Smlouvy bylo schváleno usnesením XX. zasedání zastupitelstva města Nová Paka č. </w:t>
      </w:r>
      <w:r w:rsidR="00BB08A2">
        <w:t>149</w:t>
      </w:r>
      <w:r>
        <w:t xml:space="preserve"> ze dne</w:t>
      </w:r>
      <w:r w:rsidR="00BB08A2">
        <w:t xml:space="preserve"> 12.6.2023</w:t>
      </w:r>
      <w:r>
        <w:t xml:space="preserve"> .</w:t>
      </w:r>
    </w:p>
    <w:p w14:paraId="0A6DBCCF" w14:textId="77777777" w:rsidR="004A44B5" w:rsidRPr="00E9394B" w:rsidRDefault="004A44B5" w:rsidP="00E9394B">
      <w:pPr>
        <w:spacing w:after="0" w:line="240" w:lineRule="auto"/>
        <w:rPr>
          <w:rFonts w:cstheme="minorHAnsi"/>
        </w:rPr>
      </w:pPr>
    </w:p>
    <w:p w14:paraId="0C619153" w14:textId="77777777" w:rsidR="00B524EC" w:rsidRDefault="00000000">
      <w:pPr>
        <w:pStyle w:val="Odstavecseseznamem"/>
        <w:numPr>
          <w:ilvl w:val="0"/>
          <w:numId w:val="6"/>
        </w:numPr>
        <w:spacing w:after="0" w:line="240" w:lineRule="auto"/>
        <w:ind w:left="360"/>
        <w:jc w:val="both"/>
        <w:rPr>
          <w:rFonts w:cstheme="minorHAnsi"/>
        </w:rPr>
      </w:pPr>
      <w:r>
        <w:rPr>
          <w:rFonts w:cstheme="minorHAnsi"/>
        </w:rPr>
        <w:t>Nedílnou součástí této Smlouvy jsou následující přílohy:</w:t>
      </w:r>
      <w:bookmarkStart w:id="5" w:name="_Hlk125375066"/>
      <w:bookmarkEnd w:id="5"/>
    </w:p>
    <w:p w14:paraId="1BF66087" w14:textId="77777777" w:rsidR="004A44B5" w:rsidRDefault="004A44B5">
      <w:pPr>
        <w:suppressAutoHyphens w:val="0"/>
        <w:spacing w:after="0" w:line="240" w:lineRule="auto"/>
        <w:rPr>
          <w:rFonts w:cstheme="minorHAnsi"/>
        </w:rPr>
      </w:pPr>
    </w:p>
    <w:p w14:paraId="1FB01030" w14:textId="0320CA1D" w:rsidR="00B524EC" w:rsidRDefault="00000000">
      <w:pPr>
        <w:suppressAutoHyphens w:val="0"/>
        <w:spacing w:after="0" w:line="240" w:lineRule="auto"/>
        <w:rPr>
          <w:rFonts w:cstheme="minorHAnsi"/>
        </w:rPr>
      </w:pPr>
      <w:r>
        <w:rPr>
          <w:rFonts w:cstheme="minorHAnsi"/>
        </w:rPr>
        <w:t>Příloha č. 1:</w:t>
      </w:r>
      <w:r>
        <w:rPr>
          <w:rFonts w:cstheme="minorHAnsi"/>
        </w:rPr>
        <w:tab/>
      </w:r>
      <w:proofErr w:type="spellStart"/>
      <w:r>
        <w:rPr>
          <w:rFonts w:cstheme="minorHAnsi"/>
        </w:rPr>
        <w:t>Situace_přehled</w:t>
      </w:r>
      <w:proofErr w:type="spellEnd"/>
      <w:r>
        <w:rPr>
          <w:rFonts w:cstheme="minorHAnsi"/>
        </w:rPr>
        <w:t xml:space="preserve"> částí (díl a) ze dne 28.2.2023</w:t>
      </w:r>
    </w:p>
    <w:p w14:paraId="4069B716" w14:textId="77777777" w:rsidR="00B524EC" w:rsidRDefault="00000000">
      <w:pPr>
        <w:suppressAutoHyphens w:val="0"/>
        <w:spacing w:after="0" w:line="240" w:lineRule="auto"/>
        <w:ind w:left="702" w:firstLine="708"/>
        <w:rPr>
          <w:rFonts w:cstheme="minorHAnsi"/>
        </w:rPr>
      </w:pPr>
      <w:proofErr w:type="spellStart"/>
      <w:r>
        <w:rPr>
          <w:rFonts w:cstheme="minorHAnsi"/>
        </w:rPr>
        <w:t>Situace_přehled</w:t>
      </w:r>
      <w:proofErr w:type="spellEnd"/>
      <w:r>
        <w:rPr>
          <w:rFonts w:cstheme="minorHAnsi"/>
        </w:rPr>
        <w:t xml:space="preserve"> částí (díl b) ze dne 28.2.2023</w:t>
      </w:r>
    </w:p>
    <w:p w14:paraId="32A1A2EE" w14:textId="77777777" w:rsidR="00B524EC" w:rsidRDefault="00000000">
      <w:pPr>
        <w:suppressAutoHyphens w:val="0"/>
        <w:spacing w:after="0" w:line="240" w:lineRule="auto"/>
        <w:ind w:left="702" w:firstLine="708"/>
        <w:rPr>
          <w:rFonts w:cstheme="minorHAnsi"/>
        </w:rPr>
      </w:pPr>
      <w:r>
        <w:rPr>
          <w:rFonts w:cstheme="minorHAnsi"/>
        </w:rPr>
        <w:t>Situační výkres širších vztahů (díl a) ze dne 21.4.2023</w:t>
      </w:r>
    </w:p>
    <w:p w14:paraId="7DF4596D" w14:textId="77777777" w:rsidR="00B524EC" w:rsidRDefault="00000000">
      <w:pPr>
        <w:suppressAutoHyphens w:val="0"/>
        <w:spacing w:after="0" w:line="240" w:lineRule="auto"/>
        <w:ind w:left="702" w:firstLine="708"/>
        <w:rPr>
          <w:rFonts w:cstheme="minorHAnsi"/>
        </w:rPr>
      </w:pPr>
      <w:r>
        <w:rPr>
          <w:rFonts w:cstheme="minorHAnsi"/>
        </w:rPr>
        <w:t>Situační výkres širších vztahů (díl b) ze dne 28.2.2023</w:t>
      </w:r>
    </w:p>
    <w:p w14:paraId="2217AA0E" w14:textId="77777777" w:rsidR="00B524EC" w:rsidRDefault="00000000">
      <w:pPr>
        <w:suppressAutoHyphens w:val="0"/>
        <w:spacing w:after="0" w:line="240" w:lineRule="auto"/>
        <w:ind w:left="702" w:firstLine="708"/>
        <w:rPr>
          <w:rFonts w:cstheme="minorHAnsi"/>
        </w:rPr>
      </w:pPr>
      <w:r>
        <w:rPr>
          <w:rFonts w:cstheme="minorHAnsi"/>
        </w:rPr>
        <w:t>Situační výkres širších vztahů (díl c) ze dne 28.2.2023</w:t>
      </w:r>
    </w:p>
    <w:p w14:paraId="00E38D84" w14:textId="77777777" w:rsidR="00B524EC" w:rsidRDefault="00000000">
      <w:pPr>
        <w:suppressAutoHyphens w:val="0"/>
        <w:spacing w:after="0" w:line="240" w:lineRule="auto"/>
        <w:rPr>
          <w:rFonts w:cstheme="minorHAnsi"/>
        </w:rPr>
      </w:pPr>
      <w:r>
        <w:rPr>
          <w:rFonts w:cstheme="minorHAnsi"/>
        </w:rPr>
        <w:t>Příloha č. 2:</w:t>
      </w:r>
      <w:r>
        <w:rPr>
          <w:rFonts w:cstheme="minorHAnsi"/>
        </w:rPr>
        <w:tab/>
        <w:t>Katastrální situační výkres (díl a) ze dne 21.4.2023</w:t>
      </w:r>
    </w:p>
    <w:p w14:paraId="34B8BDCC" w14:textId="77777777" w:rsidR="00B524EC" w:rsidRDefault="00000000">
      <w:pPr>
        <w:suppressAutoHyphens w:val="0"/>
        <w:spacing w:after="0" w:line="240" w:lineRule="auto"/>
        <w:ind w:left="1410"/>
        <w:rPr>
          <w:rFonts w:cstheme="minorHAnsi"/>
        </w:rPr>
      </w:pPr>
      <w:r>
        <w:rPr>
          <w:rFonts w:cstheme="minorHAnsi"/>
        </w:rPr>
        <w:t>Katastrální situační výkres (díl b) ze dne 28.2.2023</w:t>
      </w:r>
    </w:p>
    <w:p w14:paraId="2E560178" w14:textId="77777777" w:rsidR="00B524EC" w:rsidRDefault="00000000">
      <w:pPr>
        <w:suppressAutoHyphens w:val="0"/>
        <w:spacing w:after="0" w:line="240" w:lineRule="auto"/>
        <w:ind w:left="1410"/>
        <w:rPr>
          <w:rFonts w:cstheme="minorHAnsi"/>
        </w:rPr>
      </w:pPr>
      <w:r>
        <w:rPr>
          <w:rFonts w:cstheme="minorHAnsi"/>
        </w:rPr>
        <w:t>Katastrální situační výkres (díl c) ze dne 28.2.2023</w:t>
      </w:r>
    </w:p>
    <w:p w14:paraId="34832D14" w14:textId="77777777" w:rsidR="00B524EC" w:rsidRDefault="00000000">
      <w:pPr>
        <w:suppressAutoHyphens w:val="0"/>
        <w:spacing w:after="0" w:line="240" w:lineRule="auto"/>
        <w:ind w:left="1410"/>
        <w:rPr>
          <w:rFonts w:cstheme="minorHAnsi"/>
        </w:rPr>
      </w:pPr>
      <w:r>
        <w:rPr>
          <w:rFonts w:cstheme="minorHAnsi"/>
        </w:rPr>
        <w:t>Koordinační výkres stavby</w:t>
      </w:r>
      <w:r>
        <w:rPr>
          <w:rFonts w:cstheme="minorHAnsi"/>
        </w:rPr>
        <w:tab/>
        <w:t>KVS _A.1, A.2, A.3, B.2, B.3, B.4, F., G. ze dne 21.4.2023</w:t>
      </w:r>
    </w:p>
    <w:p w14:paraId="2765173F" w14:textId="77777777" w:rsidR="00B524EC" w:rsidRDefault="00000000">
      <w:pPr>
        <w:suppressAutoHyphens w:val="0"/>
        <w:spacing w:after="0" w:line="240" w:lineRule="auto"/>
        <w:ind w:left="1410"/>
        <w:rPr>
          <w:rFonts w:cstheme="minorHAnsi"/>
        </w:rPr>
      </w:pPr>
      <w:r>
        <w:rPr>
          <w:rFonts w:cstheme="minorHAnsi"/>
        </w:rPr>
        <w:tab/>
        <w:t>Koordinační situační výkres _B.1 ze dne 21.4.2023</w:t>
      </w:r>
    </w:p>
    <w:p w14:paraId="6C3985D7" w14:textId="77777777" w:rsidR="00B524EC" w:rsidRDefault="00000000">
      <w:pPr>
        <w:suppressAutoHyphens w:val="0"/>
        <w:spacing w:after="0" w:line="240" w:lineRule="auto"/>
        <w:ind w:left="1410"/>
        <w:rPr>
          <w:rFonts w:cstheme="minorHAnsi"/>
        </w:rPr>
      </w:pPr>
      <w:r>
        <w:rPr>
          <w:rFonts w:cstheme="minorHAnsi"/>
        </w:rPr>
        <w:tab/>
        <w:t>Koordinační situační výkres _C ze dne 28.2.2023</w:t>
      </w:r>
    </w:p>
    <w:p w14:paraId="75D08944" w14:textId="77777777" w:rsidR="00B524EC" w:rsidRDefault="00000000">
      <w:pPr>
        <w:suppressAutoHyphens w:val="0"/>
        <w:spacing w:after="0" w:line="240" w:lineRule="auto"/>
        <w:ind w:left="1410"/>
        <w:rPr>
          <w:rFonts w:cstheme="minorHAnsi"/>
        </w:rPr>
      </w:pPr>
      <w:r>
        <w:rPr>
          <w:rFonts w:cstheme="minorHAnsi"/>
        </w:rPr>
        <w:tab/>
        <w:t>Koordinační situační výkres _D ze dne 28.2.2023</w:t>
      </w:r>
    </w:p>
    <w:p w14:paraId="5C2EFD8C" w14:textId="77777777" w:rsidR="00B524EC" w:rsidRDefault="00000000">
      <w:pPr>
        <w:suppressAutoHyphens w:val="0"/>
        <w:spacing w:after="0" w:line="240" w:lineRule="auto"/>
        <w:rPr>
          <w:rFonts w:cstheme="minorHAnsi"/>
        </w:rPr>
      </w:pPr>
      <w:r>
        <w:rPr>
          <w:rFonts w:cstheme="minorHAnsi"/>
        </w:rPr>
        <w:t>Příloha č. 3:</w:t>
      </w:r>
      <w:r>
        <w:rPr>
          <w:rFonts w:cstheme="minorHAnsi"/>
        </w:rPr>
        <w:tab/>
        <w:t>Průvodní zpráva - popis souvisejících staveb ze dne 21.4.2023</w:t>
      </w:r>
    </w:p>
    <w:p w14:paraId="11C1C9D7" w14:textId="77777777" w:rsidR="00B524EC" w:rsidRDefault="00000000">
      <w:pPr>
        <w:suppressAutoHyphens w:val="0"/>
        <w:spacing w:after="0" w:line="240" w:lineRule="auto"/>
        <w:rPr>
          <w:rFonts w:cstheme="minorHAnsi"/>
        </w:rPr>
      </w:pPr>
      <w:r>
        <w:rPr>
          <w:rFonts w:cstheme="minorHAnsi"/>
        </w:rPr>
        <w:t xml:space="preserve">Příloha č. 4: </w:t>
      </w:r>
      <w:r>
        <w:rPr>
          <w:rFonts w:cstheme="minorHAnsi"/>
        </w:rPr>
        <w:tab/>
        <w:t>Situace _majetkové _příslušné situace, vše ze dne 5.1.2023</w:t>
      </w:r>
    </w:p>
    <w:p w14:paraId="5268F8BF" w14:textId="77777777" w:rsidR="00B524EC" w:rsidRDefault="00000000">
      <w:pPr>
        <w:suppressAutoHyphens w:val="0"/>
        <w:spacing w:after="0" w:line="240" w:lineRule="auto"/>
        <w:ind w:left="1416" w:firstLine="708"/>
        <w:rPr>
          <w:rFonts w:cstheme="minorHAnsi"/>
        </w:rPr>
      </w:pPr>
      <w:r>
        <w:rPr>
          <w:rFonts w:cstheme="minorHAnsi"/>
        </w:rPr>
        <w:t>MAJETEK "A..." _"areál" pozemky "KAUFLAND"</w:t>
      </w:r>
    </w:p>
    <w:p w14:paraId="201BA7B5" w14:textId="77777777" w:rsidR="00B524EC" w:rsidRDefault="00000000">
      <w:pPr>
        <w:suppressAutoHyphens w:val="0"/>
        <w:spacing w:after="0" w:line="240" w:lineRule="auto"/>
        <w:ind w:left="1416" w:firstLine="708"/>
        <w:rPr>
          <w:rFonts w:cstheme="minorHAnsi"/>
        </w:rPr>
      </w:pPr>
      <w:r>
        <w:rPr>
          <w:rFonts w:cstheme="minorHAnsi"/>
        </w:rPr>
        <w:t>MAJETEK "A..." _"areál" pozemky "MĚSTO"</w:t>
      </w:r>
    </w:p>
    <w:p w14:paraId="5FFD88F1" w14:textId="77777777" w:rsidR="00B524EC" w:rsidRDefault="00000000">
      <w:pPr>
        <w:suppressAutoHyphens w:val="0"/>
        <w:spacing w:after="0" w:line="240" w:lineRule="auto"/>
        <w:ind w:left="1416" w:firstLine="708"/>
        <w:rPr>
          <w:rFonts w:cstheme="minorHAnsi"/>
        </w:rPr>
      </w:pPr>
      <w:r>
        <w:rPr>
          <w:rFonts w:cstheme="minorHAnsi"/>
        </w:rPr>
        <w:t>MAJETEK "B" _"</w:t>
      </w:r>
      <w:proofErr w:type="spellStart"/>
      <w:r>
        <w:rPr>
          <w:rFonts w:cstheme="minorHAnsi"/>
        </w:rPr>
        <w:t>okružka</w:t>
      </w:r>
      <w:proofErr w:type="spellEnd"/>
      <w:r>
        <w:rPr>
          <w:rFonts w:cstheme="minorHAnsi"/>
        </w:rPr>
        <w:t>" pozemky ŘSD</w:t>
      </w:r>
    </w:p>
    <w:p w14:paraId="1C7B7C9D" w14:textId="77777777" w:rsidR="00B524EC" w:rsidRDefault="00000000">
      <w:pPr>
        <w:suppressAutoHyphens w:val="0"/>
        <w:spacing w:after="0" w:line="240" w:lineRule="auto"/>
        <w:ind w:left="1416" w:firstLine="708"/>
        <w:rPr>
          <w:rFonts w:cstheme="minorHAnsi"/>
        </w:rPr>
      </w:pPr>
      <w:r>
        <w:rPr>
          <w:rFonts w:cstheme="minorHAnsi"/>
        </w:rPr>
        <w:t>MAJETEK "B" _"</w:t>
      </w:r>
      <w:proofErr w:type="spellStart"/>
      <w:r>
        <w:rPr>
          <w:rFonts w:cstheme="minorHAnsi"/>
        </w:rPr>
        <w:t>okružka</w:t>
      </w:r>
      <w:proofErr w:type="spellEnd"/>
      <w:r>
        <w:rPr>
          <w:rFonts w:cstheme="minorHAnsi"/>
        </w:rPr>
        <w:t>" pozemky "SUS"</w:t>
      </w:r>
    </w:p>
    <w:p w14:paraId="48685E90" w14:textId="77777777" w:rsidR="00B524EC" w:rsidRDefault="00000000">
      <w:pPr>
        <w:suppressAutoHyphens w:val="0"/>
        <w:spacing w:after="0" w:line="240" w:lineRule="auto"/>
        <w:ind w:left="1416" w:firstLine="708"/>
        <w:rPr>
          <w:rFonts w:cstheme="minorHAnsi"/>
        </w:rPr>
      </w:pPr>
      <w:r>
        <w:rPr>
          <w:rFonts w:cstheme="minorHAnsi"/>
        </w:rPr>
        <w:t>MAJETEK "B" _"</w:t>
      </w:r>
      <w:proofErr w:type="spellStart"/>
      <w:r>
        <w:rPr>
          <w:rFonts w:cstheme="minorHAnsi"/>
        </w:rPr>
        <w:t>okružka</w:t>
      </w:r>
      <w:proofErr w:type="spellEnd"/>
      <w:r>
        <w:rPr>
          <w:rFonts w:cstheme="minorHAnsi"/>
        </w:rPr>
        <w:t>" pozemky "</w:t>
      </w:r>
      <w:proofErr w:type="spellStart"/>
      <w:r>
        <w:rPr>
          <w:rFonts w:cstheme="minorHAnsi"/>
        </w:rPr>
        <w:t>VoS</w:t>
      </w:r>
      <w:proofErr w:type="spellEnd"/>
      <w:r>
        <w:rPr>
          <w:rFonts w:cstheme="minorHAnsi"/>
        </w:rPr>
        <w:t>" _dotčené</w:t>
      </w:r>
    </w:p>
    <w:p w14:paraId="670097BF" w14:textId="77777777" w:rsidR="00B524EC" w:rsidRDefault="00000000">
      <w:pPr>
        <w:suppressAutoHyphens w:val="0"/>
        <w:spacing w:after="0" w:line="240" w:lineRule="auto"/>
        <w:ind w:left="1416" w:firstLine="708"/>
        <w:rPr>
          <w:rFonts w:cstheme="minorHAnsi"/>
        </w:rPr>
      </w:pPr>
      <w:r>
        <w:rPr>
          <w:rFonts w:cstheme="minorHAnsi"/>
        </w:rPr>
        <w:t>MAJETEK "B" _"</w:t>
      </w:r>
      <w:proofErr w:type="spellStart"/>
      <w:r>
        <w:rPr>
          <w:rFonts w:cstheme="minorHAnsi"/>
        </w:rPr>
        <w:t>okružka</w:t>
      </w:r>
      <w:proofErr w:type="spellEnd"/>
      <w:r>
        <w:rPr>
          <w:rFonts w:cstheme="minorHAnsi"/>
        </w:rPr>
        <w:t>" pozemky "</w:t>
      </w:r>
      <w:proofErr w:type="spellStart"/>
      <w:r>
        <w:rPr>
          <w:rFonts w:cstheme="minorHAnsi"/>
        </w:rPr>
        <w:t>VoS</w:t>
      </w:r>
      <w:proofErr w:type="spellEnd"/>
      <w:r>
        <w:rPr>
          <w:rFonts w:cstheme="minorHAnsi"/>
        </w:rPr>
        <w:t>" _převod</w:t>
      </w:r>
    </w:p>
    <w:p w14:paraId="1CCA67A2" w14:textId="77777777" w:rsidR="00B524EC" w:rsidRDefault="00000000">
      <w:pPr>
        <w:suppressAutoHyphens w:val="0"/>
        <w:spacing w:after="0" w:line="240" w:lineRule="auto"/>
        <w:ind w:left="2124"/>
        <w:rPr>
          <w:rFonts w:cstheme="minorHAnsi"/>
        </w:rPr>
      </w:pPr>
      <w:r>
        <w:rPr>
          <w:rFonts w:cstheme="minorHAnsi"/>
        </w:rPr>
        <w:t>MAJETEK "B" _"</w:t>
      </w:r>
      <w:proofErr w:type="spellStart"/>
      <w:r>
        <w:rPr>
          <w:rFonts w:cstheme="minorHAnsi"/>
        </w:rPr>
        <w:t>okružka</w:t>
      </w:r>
      <w:proofErr w:type="spellEnd"/>
      <w:r>
        <w:rPr>
          <w:rFonts w:cstheme="minorHAnsi"/>
        </w:rPr>
        <w:t>" pozemky "THEIADELTA" _dotčené</w:t>
      </w:r>
    </w:p>
    <w:p w14:paraId="1BF68540" w14:textId="77777777" w:rsidR="00B524EC" w:rsidRDefault="00000000">
      <w:pPr>
        <w:suppressAutoHyphens w:val="0"/>
        <w:spacing w:after="0" w:line="240" w:lineRule="auto"/>
        <w:ind w:left="1416" w:firstLine="708"/>
        <w:rPr>
          <w:rFonts w:cstheme="minorHAnsi"/>
        </w:rPr>
      </w:pPr>
      <w:r>
        <w:rPr>
          <w:rFonts w:cstheme="minorHAnsi"/>
        </w:rPr>
        <w:t>MAJETEK "B" _"</w:t>
      </w:r>
      <w:proofErr w:type="spellStart"/>
      <w:r>
        <w:rPr>
          <w:rFonts w:cstheme="minorHAnsi"/>
        </w:rPr>
        <w:t>okružka</w:t>
      </w:r>
      <w:proofErr w:type="spellEnd"/>
      <w:r>
        <w:rPr>
          <w:rFonts w:cstheme="minorHAnsi"/>
        </w:rPr>
        <w:t>" pozemky "THEIADELTA" _převod</w:t>
      </w:r>
    </w:p>
    <w:p w14:paraId="5B62A218" w14:textId="77777777" w:rsidR="00B524EC" w:rsidRDefault="00000000">
      <w:pPr>
        <w:suppressAutoHyphens w:val="0"/>
        <w:spacing w:after="0" w:line="240" w:lineRule="auto"/>
        <w:ind w:left="1416" w:firstLine="708"/>
        <w:rPr>
          <w:rFonts w:cstheme="minorHAnsi"/>
        </w:rPr>
      </w:pPr>
      <w:r>
        <w:rPr>
          <w:rFonts w:cstheme="minorHAnsi"/>
        </w:rPr>
        <w:t>MAJETEK "C" _"chodník 1" dotčené pozemky</w:t>
      </w:r>
    </w:p>
    <w:p w14:paraId="71F1553F" w14:textId="77777777" w:rsidR="00B524EC" w:rsidRDefault="00000000">
      <w:pPr>
        <w:suppressAutoHyphens w:val="0"/>
        <w:spacing w:after="0" w:line="240" w:lineRule="auto"/>
        <w:ind w:left="1416" w:firstLine="708"/>
        <w:rPr>
          <w:rFonts w:cstheme="minorHAnsi"/>
        </w:rPr>
      </w:pPr>
      <w:r>
        <w:rPr>
          <w:rFonts w:cstheme="minorHAnsi"/>
        </w:rPr>
        <w:t>MAJETEK "D" _"chodník 2" dotčené pozemky</w:t>
      </w:r>
    </w:p>
    <w:p w14:paraId="52604C9E" w14:textId="77777777" w:rsidR="00B524EC" w:rsidRDefault="00000000">
      <w:pPr>
        <w:suppressAutoHyphens w:val="0"/>
        <w:spacing w:after="0" w:line="240" w:lineRule="auto"/>
        <w:ind w:left="1416" w:firstLine="708"/>
        <w:rPr>
          <w:rFonts w:cstheme="minorHAnsi"/>
        </w:rPr>
      </w:pPr>
      <w:r>
        <w:rPr>
          <w:rFonts w:cstheme="minorHAnsi"/>
        </w:rPr>
        <w:t>MAJETEK "část G" _"poldr"     pozemky MĚSTO</w:t>
      </w:r>
    </w:p>
    <w:p w14:paraId="5368379E" w14:textId="77777777" w:rsidR="00B524EC" w:rsidRDefault="00000000">
      <w:pPr>
        <w:suppressAutoHyphens w:val="0"/>
        <w:spacing w:after="0" w:line="240" w:lineRule="auto"/>
        <w:ind w:left="1416" w:firstLine="708"/>
        <w:rPr>
          <w:rFonts w:cstheme="minorHAnsi"/>
        </w:rPr>
      </w:pPr>
      <w:r>
        <w:rPr>
          <w:rFonts w:cstheme="minorHAnsi"/>
        </w:rPr>
        <w:t>MAJETEK "část F" _"garáže"     pozemky _dotčené</w:t>
      </w:r>
    </w:p>
    <w:p w14:paraId="602A89A7" w14:textId="77777777" w:rsidR="00B524EC" w:rsidRDefault="00000000">
      <w:pPr>
        <w:suppressAutoHyphens w:val="0"/>
        <w:spacing w:after="0" w:line="240" w:lineRule="auto"/>
        <w:ind w:left="1416" w:hanging="1416"/>
        <w:rPr>
          <w:rFonts w:cstheme="minorHAnsi"/>
        </w:rPr>
      </w:pPr>
      <w:r>
        <w:rPr>
          <w:rFonts w:cstheme="minorHAnsi"/>
        </w:rPr>
        <w:t xml:space="preserve">Příloha č. 5: </w:t>
      </w:r>
      <w:r>
        <w:rPr>
          <w:rFonts w:cstheme="minorHAnsi"/>
        </w:rPr>
        <w:tab/>
        <w:t>Situační výkresy inženýrských sítí a věcných břemen, vše ze dne 21.4.2023</w:t>
      </w:r>
    </w:p>
    <w:p w14:paraId="5AEFC307" w14:textId="77777777" w:rsidR="00B524EC" w:rsidRDefault="00000000">
      <w:pPr>
        <w:suppressAutoHyphens w:val="0"/>
        <w:spacing w:after="0" w:line="240" w:lineRule="auto"/>
        <w:rPr>
          <w:rFonts w:cstheme="minorHAnsi"/>
        </w:rPr>
      </w:pPr>
      <w:r>
        <w:rPr>
          <w:rFonts w:cstheme="minorHAnsi"/>
        </w:rPr>
        <w:tab/>
      </w:r>
      <w:r>
        <w:rPr>
          <w:rFonts w:cstheme="minorHAnsi"/>
        </w:rPr>
        <w:tab/>
      </w:r>
      <w:r>
        <w:rPr>
          <w:rFonts w:cstheme="minorHAnsi"/>
        </w:rPr>
        <w:tab/>
        <w:t>Inženýrské sítě „B“ _“ŘSD“</w:t>
      </w:r>
      <w:r>
        <w:rPr>
          <w:rFonts w:cstheme="minorHAnsi"/>
        </w:rPr>
        <w:tab/>
        <w:t>sítě _stávající a rušené</w:t>
      </w:r>
    </w:p>
    <w:p w14:paraId="3B19CAF2" w14:textId="77777777" w:rsidR="00B524EC" w:rsidRDefault="00000000">
      <w:pPr>
        <w:suppressAutoHyphens w:val="0"/>
        <w:spacing w:after="0" w:line="240" w:lineRule="auto"/>
        <w:rPr>
          <w:rFonts w:cstheme="minorHAnsi"/>
        </w:rPr>
      </w:pPr>
      <w:r>
        <w:rPr>
          <w:rFonts w:cstheme="minorHAnsi"/>
        </w:rPr>
        <w:tab/>
      </w:r>
      <w:r>
        <w:rPr>
          <w:rFonts w:cstheme="minorHAnsi"/>
        </w:rPr>
        <w:tab/>
      </w:r>
      <w:r>
        <w:rPr>
          <w:rFonts w:cstheme="minorHAnsi"/>
        </w:rPr>
        <w:tab/>
        <w:t>Inženýrské sítě „B“ _“ŘSD“</w:t>
      </w:r>
      <w:r>
        <w:rPr>
          <w:rFonts w:cstheme="minorHAnsi"/>
        </w:rPr>
        <w:tab/>
        <w:t>sítě _nové</w:t>
      </w:r>
    </w:p>
    <w:p w14:paraId="678B72DD" w14:textId="77777777" w:rsidR="00B524EC" w:rsidRDefault="00000000">
      <w:pPr>
        <w:suppressAutoHyphens w:val="0"/>
        <w:spacing w:after="0" w:line="240" w:lineRule="auto"/>
        <w:rPr>
          <w:rFonts w:cstheme="minorHAnsi"/>
        </w:rPr>
      </w:pPr>
      <w:r>
        <w:rPr>
          <w:rFonts w:cstheme="minorHAnsi"/>
        </w:rPr>
        <w:tab/>
      </w:r>
      <w:r>
        <w:rPr>
          <w:rFonts w:cstheme="minorHAnsi"/>
        </w:rPr>
        <w:tab/>
      </w:r>
      <w:r>
        <w:rPr>
          <w:rFonts w:cstheme="minorHAnsi"/>
        </w:rPr>
        <w:tab/>
        <w:t>Inženýrské sítě „B“ _“SUS“</w:t>
      </w:r>
      <w:r>
        <w:rPr>
          <w:rFonts w:cstheme="minorHAnsi"/>
        </w:rPr>
        <w:tab/>
        <w:t>sítě _stávající a rušené</w:t>
      </w:r>
    </w:p>
    <w:p w14:paraId="6BC27707" w14:textId="77777777" w:rsidR="00B524EC" w:rsidRDefault="00000000">
      <w:pPr>
        <w:suppressAutoHyphens w:val="0"/>
        <w:spacing w:after="0" w:line="240" w:lineRule="auto"/>
        <w:rPr>
          <w:rFonts w:cstheme="minorHAnsi"/>
        </w:rPr>
      </w:pPr>
      <w:r>
        <w:rPr>
          <w:rFonts w:cstheme="minorHAnsi"/>
        </w:rPr>
        <w:tab/>
      </w:r>
      <w:r>
        <w:rPr>
          <w:rFonts w:cstheme="minorHAnsi"/>
        </w:rPr>
        <w:tab/>
      </w:r>
      <w:r>
        <w:rPr>
          <w:rFonts w:cstheme="minorHAnsi"/>
        </w:rPr>
        <w:tab/>
        <w:t>Inženýrské sítě „B“ _“SUS“</w:t>
      </w:r>
      <w:r>
        <w:rPr>
          <w:rFonts w:cstheme="minorHAnsi"/>
        </w:rPr>
        <w:tab/>
        <w:t>sítě _nové</w:t>
      </w:r>
    </w:p>
    <w:p w14:paraId="1E5D3338" w14:textId="77777777" w:rsidR="00B524EC" w:rsidRDefault="00000000">
      <w:pPr>
        <w:suppressAutoHyphens w:val="0"/>
        <w:spacing w:after="0" w:line="240" w:lineRule="auto"/>
        <w:rPr>
          <w:rFonts w:cstheme="minorHAnsi"/>
        </w:rPr>
      </w:pPr>
      <w:r>
        <w:rPr>
          <w:rFonts w:cstheme="minorHAnsi"/>
        </w:rPr>
        <w:tab/>
      </w:r>
      <w:r>
        <w:rPr>
          <w:rFonts w:cstheme="minorHAnsi"/>
        </w:rPr>
        <w:tab/>
      </w:r>
      <w:r>
        <w:rPr>
          <w:rFonts w:cstheme="minorHAnsi"/>
        </w:rPr>
        <w:tab/>
        <w:t>Situace _THEIADELTA</w:t>
      </w:r>
      <w:r>
        <w:rPr>
          <w:rFonts w:cstheme="minorHAnsi"/>
        </w:rPr>
        <w:tab/>
      </w:r>
      <w:r>
        <w:rPr>
          <w:rFonts w:cstheme="minorHAnsi"/>
        </w:rPr>
        <w:tab/>
        <w:t>převod, VB pro IS, kácení, realizace …</w:t>
      </w:r>
    </w:p>
    <w:p w14:paraId="78829F91" w14:textId="77777777" w:rsidR="00B524EC" w:rsidRDefault="00000000">
      <w:pPr>
        <w:suppressAutoHyphens w:val="0"/>
        <w:spacing w:after="0" w:line="240" w:lineRule="auto"/>
        <w:rPr>
          <w:rFonts w:cstheme="minorHAnsi"/>
        </w:rPr>
      </w:pPr>
      <w:r>
        <w:rPr>
          <w:rFonts w:cstheme="minorHAnsi"/>
        </w:rPr>
        <w:tab/>
      </w:r>
      <w:r>
        <w:rPr>
          <w:rFonts w:cstheme="minorHAnsi"/>
        </w:rPr>
        <w:tab/>
      </w:r>
      <w:r>
        <w:rPr>
          <w:rFonts w:cstheme="minorHAnsi"/>
        </w:rPr>
        <w:tab/>
        <w:t>Situace _Kaufland</w:t>
      </w:r>
      <w:r>
        <w:rPr>
          <w:rFonts w:cstheme="minorHAnsi"/>
        </w:rPr>
        <w:tab/>
      </w:r>
      <w:r>
        <w:rPr>
          <w:rFonts w:cstheme="minorHAnsi"/>
        </w:rPr>
        <w:tab/>
        <w:t>návrh věcných břemen</w:t>
      </w:r>
    </w:p>
    <w:p w14:paraId="46306EAB" w14:textId="77777777" w:rsidR="00B524EC" w:rsidRDefault="00000000">
      <w:pPr>
        <w:suppressAutoHyphens w:val="0"/>
        <w:spacing w:after="0" w:line="240" w:lineRule="auto"/>
        <w:rPr>
          <w:rFonts w:cstheme="minorHAnsi"/>
        </w:rPr>
      </w:pPr>
      <w:r>
        <w:rPr>
          <w:rFonts w:cstheme="minorHAnsi"/>
        </w:rPr>
        <w:t>Příloha č. 6a, b:</w:t>
      </w:r>
      <w:r>
        <w:rPr>
          <w:rFonts w:cstheme="minorHAnsi"/>
        </w:rPr>
        <w:tab/>
        <w:t>Smlouva o smlouvě budoucí směnné, Směnná smlouva</w:t>
      </w:r>
    </w:p>
    <w:p w14:paraId="4B126CAA" w14:textId="77777777" w:rsidR="00B524EC" w:rsidRDefault="00000000">
      <w:pPr>
        <w:suppressAutoHyphens w:val="0"/>
        <w:spacing w:after="0" w:line="240" w:lineRule="auto"/>
        <w:ind w:left="1410" w:hanging="1410"/>
        <w:rPr>
          <w:rFonts w:cstheme="minorHAnsi"/>
        </w:rPr>
      </w:pPr>
      <w:r>
        <w:rPr>
          <w:rFonts w:cstheme="minorHAnsi"/>
        </w:rPr>
        <w:t>Příloha č. 7:</w:t>
      </w:r>
      <w:r>
        <w:rPr>
          <w:rFonts w:cstheme="minorHAnsi"/>
        </w:rPr>
        <w:tab/>
        <w:t>Smlouva o smlouvě budoucí o zřízení věcných břemen stezky a cesty k tíži pozemků ve vlastnictví města Nová Paka a ve prospěch pozemků ve vlastnictví Investora</w:t>
      </w:r>
    </w:p>
    <w:p w14:paraId="1CDF87BB" w14:textId="77777777" w:rsidR="00B524EC" w:rsidRDefault="00000000">
      <w:pPr>
        <w:suppressAutoHyphens w:val="0"/>
        <w:spacing w:after="0" w:line="240" w:lineRule="auto"/>
        <w:ind w:left="1410" w:hanging="1410"/>
        <w:rPr>
          <w:rFonts w:cstheme="minorHAnsi"/>
        </w:rPr>
      </w:pPr>
      <w:r>
        <w:rPr>
          <w:rFonts w:cstheme="minorHAnsi"/>
        </w:rPr>
        <w:t>Příloha č. 7a:</w:t>
      </w:r>
      <w:r>
        <w:rPr>
          <w:rFonts w:cstheme="minorHAnsi"/>
        </w:rPr>
        <w:tab/>
        <w:t>Smlouva o zřízení věcných břemen stezky a cesty k tíži pozemků ve vlastnictví města Nová Paka a ve prospěch pozemků ve vlastnictví Investora</w:t>
      </w:r>
    </w:p>
    <w:p w14:paraId="4666DFD5" w14:textId="77777777" w:rsidR="00B524EC" w:rsidRDefault="00000000">
      <w:pPr>
        <w:suppressAutoHyphens w:val="0"/>
        <w:spacing w:after="0" w:line="240" w:lineRule="auto"/>
        <w:ind w:left="1410" w:hanging="1410"/>
        <w:rPr>
          <w:rFonts w:cstheme="minorHAnsi"/>
        </w:rPr>
      </w:pPr>
      <w:r>
        <w:rPr>
          <w:rFonts w:cstheme="minorHAnsi"/>
        </w:rPr>
        <w:t>Příloha č. 8:</w:t>
      </w:r>
      <w:r>
        <w:rPr>
          <w:rFonts w:cstheme="minorHAnsi"/>
        </w:rPr>
        <w:tab/>
        <w:t>Smlouva o smlouvě budoucí o zřízení věcných břemen vedení přípojek k tíži pozemků ve vlastnictví města Nová Paka a ve prospěch pozemků ve vlastnictví Investora</w:t>
      </w:r>
    </w:p>
    <w:p w14:paraId="73A5D27B" w14:textId="77777777" w:rsidR="00B524EC" w:rsidRDefault="00000000">
      <w:pPr>
        <w:suppressAutoHyphens w:val="0"/>
        <w:spacing w:after="0" w:line="240" w:lineRule="auto"/>
        <w:ind w:left="1410" w:hanging="1410"/>
        <w:rPr>
          <w:rFonts w:cstheme="minorHAnsi"/>
        </w:rPr>
      </w:pPr>
      <w:r>
        <w:rPr>
          <w:rFonts w:cstheme="minorHAnsi"/>
        </w:rPr>
        <w:t>Příloha č. 8a:</w:t>
      </w:r>
      <w:r>
        <w:rPr>
          <w:rFonts w:cstheme="minorHAnsi"/>
        </w:rPr>
        <w:tab/>
        <w:t>Smlouva o zřízení věcných břemen vedení přípojek k tíži pozemků ve vlastnictví města Nová Paka a ve prospěch pozemků ve vlastnictví Investora</w:t>
      </w:r>
    </w:p>
    <w:p w14:paraId="3B88AC4C" w14:textId="77777777" w:rsidR="00B524EC" w:rsidRDefault="00000000">
      <w:pPr>
        <w:suppressAutoHyphens w:val="0"/>
        <w:spacing w:after="0" w:line="240" w:lineRule="auto"/>
        <w:ind w:left="1410" w:hanging="1410"/>
        <w:rPr>
          <w:rFonts w:cstheme="minorHAnsi"/>
        </w:rPr>
      </w:pPr>
      <w:r>
        <w:rPr>
          <w:rFonts w:cstheme="minorHAnsi"/>
        </w:rPr>
        <w:t>Příloha č. 9:</w:t>
      </w:r>
      <w:r>
        <w:rPr>
          <w:rFonts w:cstheme="minorHAnsi"/>
        </w:rPr>
        <w:tab/>
        <w:t>Vzor protokolu o předání a převodu stavby</w:t>
      </w:r>
      <w:bookmarkStart w:id="6" w:name="_Hlk125375045"/>
      <w:bookmarkEnd w:id="6"/>
    </w:p>
    <w:p w14:paraId="0546C3F1" w14:textId="77777777" w:rsidR="00B524EC" w:rsidRDefault="00000000">
      <w:pPr>
        <w:suppressAutoHyphens w:val="0"/>
        <w:spacing w:after="0" w:line="240" w:lineRule="auto"/>
        <w:ind w:left="1410" w:hanging="1410"/>
        <w:rPr>
          <w:rFonts w:cstheme="minorHAnsi"/>
        </w:rPr>
      </w:pPr>
      <w:r>
        <w:rPr>
          <w:rFonts w:cstheme="minorHAnsi"/>
        </w:rPr>
        <w:lastRenderedPageBreak/>
        <w:t xml:space="preserve">Příloha č. 10: </w:t>
      </w:r>
      <w:r>
        <w:rPr>
          <w:rFonts w:cstheme="minorHAnsi"/>
        </w:rPr>
        <w:tab/>
        <w:t>Situační nákres ZPA</w:t>
      </w:r>
    </w:p>
    <w:p w14:paraId="06D7B059" w14:textId="77777777" w:rsidR="00B524EC" w:rsidRDefault="00000000">
      <w:pPr>
        <w:suppressAutoHyphens w:val="0"/>
        <w:spacing w:after="0" w:line="240" w:lineRule="auto"/>
        <w:ind w:left="1410" w:hanging="1410"/>
        <w:rPr>
          <w:rFonts w:cstheme="minorHAnsi"/>
        </w:rPr>
      </w:pPr>
      <w:r>
        <w:rPr>
          <w:rFonts w:cstheme="minorHAnsi"/>
        </w:rPr>
        <w:t xml:space="preserve">Příloha č. 11: </w:t>
      </w:r>
      <w:r>
        <w:rPr>
          <w:rFonts w:cstheme="minorHAnsi"/>
        </w:rPr>
        <w:tab/>
        <w:t xml:space="preserve">Smlouva o smlouvě budoucí  </w:t>
      </w:r>
    </w:p>
    <w:p w14:paraId="1B94F7DD" w14:textId="77777777" w:rsidR="00B524EC" w:rsidRDefault="00B524EC">
      <w:pPr>
        <w:spacing w:after="0" w:line="240" w:lineRule="auto"/>
        <w:rPr>
          <w:rFonts w:cstheme="minorHAnsi"/>
        </w:rPr>
      </w:pPr>
    </w:p>
    <w:p w14:paraId="3CF58F3C" w14:textId="77777777" w:rsidR="00B524EC" w:rsidRDefault="00B524EC">
      <w:pPr>
        <w:spacing w:after="0" w:line="240" w:lineRule="auto"/>
        <w:rPr>
          <w:rFonts w:cstheme="minorHAnsi"/>
        </w:rPr>
      </w:pPr>
    </w:p>
    <w:p w14:paraId="3384C23F" w14:textId="77777777" w:rsidR="00B524EC" w:rsidRDefault="00B524EC">
      <w:pPr>
        <w:spacing w:after="0" w:line="240" w:lineRule="auto"/>
        <w:rPr>
          <w:rFonts w:cstheme="minorHAnsi"/>
        </w:rPr>
      </w:pPr>
    </w:p>
    <w:p w14:paraId="3643E37A" w14:textId="77777777" w:rsidR="004A44B5" w:rsidRDefault="004A44B5">
      <w:pPr>
        <w:spacing w:after="0" w:line="240" w:lineRule="auto"/>
        <w:rPr>
          <w:rFonts w:cstheme="minorHAnsi"/>
          <w:b/>
        </w:rPr>
      </w:pPr>
    </w:p>
    <w:p w14:paraId="29B80B24" w14:textId="77777777" w:rsidR="004A44B5" w:rsidRDefault="004A44B5">
      <w:pPr>
        <w:spacing w:after="0" w:line="240" w:lineRule="auto"/>
        <w:rPr>
          <w:rFonts w:cstheme="minorHAnsi"/>
          <w:b/>
        </w:rPr>
      </w:pPr>
    </w:p>
    <w:p w14:paraId="071CAF60" w14:textId="23525C9F" w:rsidR="00B524EC" w:rsidRDefault="00000000">
      <w:pPr>
        <w:spacing w:after="0" w:line="240" w:lineRule="auto"/>
        <w:rPr>
          <w:rFonts w:cstheme="minorHAnsi"/>
        </w:rPr>
      </w:pPr>
      <w:r>
        <w:rPr>
          <w:rFonts w:cstheme="minorHAnsi"/>
          <w:b/>
        </w:rPr>
        <w:t>V _________ dne _____________</w:t>
      </w:r>
      <w:r>
        <w:rPr>
          <w:rFonts w:cstheme="minorHAnsi"/>
          <w:b/>
        </w:rPr>
        <w:tab/>
      </w:r>
      <w:r>
        <w:rPr>
          <w:rFonts w:cstheme="minorHAnsi"/>
          <w:b/>
        </w:rPr>
        <w:tab/>
      </w:r>
      <w:r>
        <w:rPr>
          <w:rFonts w:cstheme="minorHAnsi"/>
          <w:b/>
        </w:rPr>
        <w:tab/>
      </w:r>
      <w:r>
        <w:rPr>
          <w:rFonts w:cstheme="minorHAnsi"/>
          <w:b/>
        </w:rPr>
        <w:tab/>
        <w:t>V _________ dne _____________</w:t>
      </w:r>
    </w:p>
    <w:p w14:paraId="7280AA19" w14:textId="77777777" w:rsidR="00B524EC" w:rsidRDefault="00B524EC">
      <w:pPr>
        <w:spacing w:after="0" w:line="240" w:lineRule="auto"/>
        <w:rPr>
          <w:rFonts w:cstheme="minorHAnsi"/>
        </w:rPr>
      </w:pPr>
    </w:p>
    <w:p w14:paraId="4D0A7213" w14:textId="77777777" w:rsidR="00B524EC" w:rsidRDefault="00B524EC">
      <w:pPr>
        <w:spacing w:after="0" w:line="240" w:lineRule="auto"/>
        <w:rPr>
          <w:rFonts w:cstheme="minorHAnsi"/>
        </w:rPr>
      </w:pPr>
    </w:p>
    <w:p w14:paraId="24C71972" w14:textId="77777777" w:rsidR="00B524EC" w:rsidRDefault="00000000">
      <w:pPr>
        <w:spacing w:after="0" w:line="240" w:lineRule="auto"/>
        <w:rPr>
          <w:rFonts w:cstheme="minorHAnsi"/>
        </w:rPr>
      </w:pPr>
      <w:r>
        <w:rPr>
          <w:rFonts w:cstheme="minorHAnsi"/>
        </w:rPr>
        <w:tab/>
      </w:r>
    </w:p>
    <w:p w14:paraId="0527FC64" w14:textId="77777777" w:rsidR="00B524EC" w:rsidRDefault="00B524EC">
      <w:pPr>
        <w:spacing w:after="0" w:line="240" w:lineRule="auto"/>
        <w:rPr>
          <w:rFonts w:cstheme="minorHAnsi"/>
        </w:rPr>
      </w:pPr>
    </w:p>
    <w:p w14:paraId="6A0A30DD" w14:textId="77777777" w:rsidR="00B524EC" w:rsidRDefault="00B524EC">
      <w:pPr>
        <w:spacing w:after="0" w:line="240" w:lineRule="auto"/>
        <w:rPr>
          <w:rFonts w:cstheme="minorHAnsi"/>
        </w:rPr>
      </w:pPr>
    </w:p>
    <w:p w14:paraId="24017264" w14:textId="77777777" w:rsidR="00B524EC" w:rsidRDefault="00000000">
      <w:pPr>
        <w:spacing w:after="0" w:line="240" w:lineRule="auto"/>
        <w:rPr>
          <w:rFonts w:cstheme="minorHAnsi"/>
        </w:rPr>
      </w:pPr>
      <w:r>
        <w:rPr>
          <w:rFonts w:cstheme="minorHAnsi"/>
        </w:rPr>
        <w:t>____________________________</w:t>
      </w:r>
      <w:r>
        <w:rPr>
          <w:rFonts w:cstheme="minorHAnsi"/>
        </w:rPr>
        <w:tab/>
      </w:r>
      <w:r>
        <w:rPr>
          <w:rFonts w:cstheme="minorHAnsi"/>
        </w:rPr>
        <w:tab/>
      </w:r>
      <w:r>
        <w:rPr>
          <w:rFonts w:cstheme="minorHAnsi"/>
        </w:rPr>
        <w:tab/>
      </w:r>
      <w:r>
        <w:rPr>
          <w:rFonts w:cstheme="minorHAnsi"/>
        </w:rPr>
        <w:tab/>
        <w:t>____________________________</w:t>
      </w:r>
    </w:p>
    <w:p w14:paraId="668E3394" w14:textId="77777777" w:rsidR="00B524EC" w:rsidRDefault="00000000">
      <w:pPr>
        <w:spacing w:after="0" w:line="240" w:lineRule="auto"/>
        <w:rPr>
          <w:rFonts w:cstheme="minorHAnsi"/>
          <w:b/>
        </w:rPr>
      </w:pPr>
      <w:r>
        <w:rPr>
          <w:rFonts w:cstheme="minorHAnsi"/>
          <w:b/>
        </w:rPr>
        <w:t>Kaufland Česká republika v.o.s.</w:t>
      </w:r>
      <w:r>
        <w:rPr>
          <w:rFonts w:cstheme="minorHAnsi"/>
          <w:b/>
        </w:rPr>
        <w:tab/>
      </w:r>
      <w:r>
        <w:rPr>
          <w:rFonts w:cstheme="minorHAnsi"/>
          <w:b/>
        </w:rPr>
        <w:tab/>
      </w:r>
      <w:r>
        <w:rPr>
          <w:rFonts w:cstheme="minorHAnsi"/>
          <w:b/>
        </w:rPr>
        <w:tab/>
      </w:r>
      <w:r>
        <w:rPr>
          <w:rFonts w:cstheme="minorHAnsi"/>
          <w:b/>
        </w:rPr>
        <w:tab/>
      </w:r>
      <w:r>
        <w:rPr>
          <w:rFonts w:cstheme="minorHAnsi"/>
          <w:b/>
        </w:rPr>
        <w:tab/>
        <w:t>OC Nová Paka spol. s r.o.</w:t>
      </w:r>
    </w:p>
    <w:p w14:paraId="785D9904" w14:textId="77777777" w:rsidR="00B524EC" w:rsidRDefault="00000000">
      <w:pPr>
        <w:spacing w:after="0" w:line="240" w:lineRule="auto"/>
        <w:rPr>
          <w:rFonts w:cstheme="minorHAnsi"/>
          <w:b/>
          <w:bCs/>
        </w:rPr>
      </w:pPr>
      <w:r>
        <w:rPr>
          <w:rFonts w:cstheme="minorHAnsi"/>
          <w:b/>
          <w:bCs/>
        </w:rPr>
        <w:t xml:space="preserve">Oliver </w:t>
      </w:r>
      <w:proofErr w:type="spellStart"/>
      <w:r>
        <w:rPr>
          <w:rFonts w:cstheme="minorHAnsi"/>
          <w:b/>
          <w:bCs/>
        </w:rPr>
        <w:t>Gschwendtner</w:t>
      </w:r>
      <w:proofErr w:type="spellEnd"/>
      <w:r>
        <w:rPr>
          <w:rFonts w:cstheme="minorHAnsi"/>
          <w:b/>
          <w:bCs/>
        </w:rPr>
        <w:t xml:space="preserve"> a Martin </w:t>
      </w:r>
      <w:proofErr w:type="spellStart"/>
      <w:r>
        <w:rPr>
          <w:rFonts w:cstheme="minorHAnsi"/>
          <w:b/>
          <w:bCs/>
        </w:rPr>
        <w:t>Piterák</w:t>
      </w:r>
      <w:proofErr w:type="spellEnd"/>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t>Petr Kolář</w:t>
      </w:r>
    </w:p>
    <w:p w14:paraId="39C43001" w14:textId="77777777" w:rsidR="00B524EC" w:rsidRDefault="00000000">
      <w:pPr>
        <w:spacing w:after="0" w:line="240" w:lineRule="auto"/>
        <w:rPr>
          <w:rFonts w:cstheme="minorHAnsi"/>
          <w:b/>
          <w:bCs/>
        </w:rPr>
      </w:pPr>
      <w:r>
        <w:rPr>
          <w:rFonts w:cstheme="minorHAnsi"/>
          <w:b/>
          <w:bCs/>
        </w:rPr>
        <w:t>jednatelé</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jednatel</w:t>
      </w:r>
    </w:p>
    <w:p w14:paraId="36727273" w14:textId="77777777" w:rsidR="00B524EC" w:rsidRDefault="00B524EC">
      <w:pPr>
        <w:spacing w:after="0" w:line="240" w:lineRule="auto"/>
        <w:rPr>
          <w:rFonts w:cstheme="minorHAnsi"/>
          <w:b/>
        </w:rPr>
      </w:pPr>
    </w:p>
    <w:p w14:paraId="5F9D88AE" w14:textId="77777777" w:rsidR="00B524EC" w:rsidRDefault="00000000">
      <w:pPr>
        <w:spacing w:after="0" w:line="240" w:lineRule="auto"/>
        <w:rPr>
          <w:rFonts w:cstheme="minorHAnsi"/>
          <w:b/>
        </w:rPr>
      </w:pPr>
      <w:r>
        <w:rPr>
          <w:rFonts w:cstheme="minorHAnsi"/>
          <w:b/>
        </w:rPr>
        <w:t>V _________ dne _____________</w:t>
      </w:r>
    </w:p>
    <w:p w14:paraId="3991726C" w14:textId="77777777" w:rsidR="00B524EC" w:rsidRDefault="00B524EC">
      <w:pPr>
        <w:spacing w:after="0" w:line="240" w:lineRule="auto"/>
        <w:rPr>
          <w:rFonts w:cstheme="minorHAnsi"/>
          <w:b/>
        </w:rPr>
      </w:pPr>
    </w:p>
    <w:p w14:paraId="1BDF72B4" w14:textId="77777777" w:rsidR="00B524EC" w:rsidRDefault="00B524EC">
      <w:pPr>
        <w:spacing w:after="0" w:line="240" w:lineRule="auto"/>
        <w:rPr>
          <w:rFonts w:cstheme="minorHAnsi"/>
          <w:b/>
        </w:rPr>
      </w:pPr>
    </w:p>
    <w:p w14:paraId="66401238" w14:textId="77777777" w:rsidR="00B524EC" w:rsidRDefault="00B524EC">
      <w:pPr>
        <w:spacing w:after="0" w:line="240" w:lineRule="auto"/>
        <w:rPr>
          <w:rFonts w:cstheme="minorHAnsi"/>
          <w:b/>
        </w:rPr>
      </w:pPr>
    </w:p>
    <w:p w14:paraId="4307DC57" w14:textId="77777777" w:rsidR="00B524EC" w:rsidRDefault="00B524EC">
      <w:pPr>
        <w:spacing w:after="0" w:line="240" w:lineRule="auto"/>
        <w:rPr>
          <w:rFonts w:cstheme="minorHAnsi"/>
          <w:b/>
        </w:rPr>
      </w:pPr>
    </w:p>
    <w:p w14:paraId="1F9CC1F6" w14:textId="77777777" w:rsidR="00B524EC" w:rsidRDefault="00000000">
      <w:pPr>
        <w:spacing w:after="0" w:line="240" w:lineRule="auto"/>
        <w:rPr>
          <w:rFonts w:cstheme="minorHAnsi"/>
          <w:b/>
        </w:rPr>
      </w:pPr>
      <w:r>
        <w:rPr>
          <w:rFonts w:cstheme="minorHAnsi"/>
        </w:rPr>
        <w:t>____________________________</w:t>
      </w:r>
    </w:p>
    <w:p w14:paraId="5BC9B15D" w14:textId="77777777" w:rsidR="00B524EC" w:rsidRDefault="00000000">
      <w:pPr>
        <w:spacing w:after="0" w:line="240" w:lineRule="auto"/>
        <w:rPr>
          <w:rFonts w:cstheme="minorHAnsi"/>
          <w:b/>
        </w:rPr>
      </w:pPr>
      <w:r>
        <w:rPr>
          <w:rFonts w:cstheme="minorHAnsi"/>
          <w:b/>
        </w:rPr>
        <w:t>město Nová Paka</w:t>
      </w:r>
    </w:p>
    <w:p w14:paraId="63A6230F" w14:textId="77777777" w:rsidR="00B524EC" w:rsidRDefault="00000000">
      <w:pPr>
        <w:spacing w:after="0" w:line="240" w:lineRule="auto"/>
        <w:rPr>
          <w:rFonts w:cstheme="minorHAnsi"/>
          <w:b/>
        </w:rPr>
      </w:pPr>
      <w:r>
        <w:rPr>
          <w:rFonts w:cstheme="minorHAnsi"/>
          <w:b/>
        </w:rPr>
        <w:t>Pavel Bouchner</w:t>
      </w:r>
    </w:p>
    <w:p w14:paraId="779BF453" w14:textId="77777777" w:rsidR="00B524EC" w:rsidRDefault="00000000">
      <w:pPr>
        <w:spacing w:after="0" w:line="240" w:lineRule="auto"/>
        <w:rPr>
          <w:rFonts w:cstheme="minorHAnsi"/>
          <w:b/>
        </w:rPr>
      </w:pPr>
      <w:r>
        <w:rPr>
          <w:rFonts w:cstheme="minorHAnsi"/>
          <w:b/>
        </w:rPr>
        <w:t>starosta</w:t>
      </w:r>
    </w:p>
    <w:p w14:paraId="34F91A5A" w14:textId="77777777" w:rsidR="00B524EC" w:rsidRDefault="00B524EC">
      <w:pPr>
        <w:spacing w:after="0" w:line="240" w:lineRule="auto"/>
        <w:rPr>
          <w:rFonts w:cstheme="minorHAnsi"/>
          <w:b/>
        </w:rPr>
      </w:pPr>
    </w:p>
    <w:p w14:paraId="5374AE75" w14:textId="77777777" w:rsidR="00B524EC" w:rsidRDefault="00B524EC">
      <w:pPr>
        <w:spacing w:after="0" w:line="240" w:lineRule="auto"/>
        <w:rPr>
          <w:rFonts w:cstheme="minorHAnsi"/>
          <w:b/>
        </w:rPr>
      </w:pPr>
    </w:p>
    <w:sectPr w:rsidR="00B524EC">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1DEA" w14:textId="77777777" w:rsidR="00E413E9" w:rsidRDefault="00E413E9">
      <w:pPr>
        <w:spacing w:after="0" w:line="240" w:lineRule="auto"/>
      </w:pPr>
      <w:r>
        <w:separator/>
      </w:r>
    </w:p>
  </w:endnote>
  <w:endnote w:type="continuationSeparator" w:id="0">
    <w:p w14:paraId="673F8229" w14:textId="77777777" w:rsidR="00E413E9" w:rsidRDefault="00E4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177648"/>
      <w:docPartObj>
        <w:docPartGallery w:val="Page Numbers (Bottom of Page)"/>
        <w:docPartUnique/>
      </w:docPartObj>
    </w:sdtPr>
    <w:sdtContent>
      <w:p w14:paraId="5AC7184A" w14:textId="77777777" w:rsidR="00B524EC" w:rsidRDefault="00000000">
        <w:pPr>
          <w:pStyle w:val="Zpat"/>
          <w:jc w:val="center"/>
        </w:pPr>
        <w:r>
          <w:fldChar w:fldCharType="begin"/>
        </w:r>
        <w:r>
          <w:instrText>PAGE</w:instrText>
        </w:r>
        <w:r>
          <w:fldChar w:fldCharType="separate"/>
        </w:r>
        <w:r>
          <w:t>15</w:t>
        </w:r>
        <w:r>
          <w:fldChar w:fldCharType="end"/>
        </w:r>
      </w:p>
    </w:sdtContent>
  </w:sdt>
  <w:p w14:paraId="22FBB889" w14:textId="77777777" w:rsidR="00B524EC" w:rsidRDefault="00B524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1FAB" w14:textId="77777777" w:rsidR="00E413E9" w:rsidRDefault="00E413E9">
      <w:pPr>
        <w:spacing w:after="0" w:line="240" w:lineRule="auto"/>
      </w:pPr>
      <w:r>
        <w:separator/>
      </w:r>
    </w:p>
  </w:footnote>
  <w:footnote w:type="continuationSeparator" w:id="0">
    <w:p w14:paraId="52BE774E" w14:textId="77777777" w:rsidR="00E413E9" w:rsidRDefault="00E41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DC24" w14:textId="77777777" w:rsidR="00B524EC" w:rsidRDefault="00B524E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84A"/>
    <w:multiLevelType w:val="multilevel"/>
    <w:tmpl w:val="CBE48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02DFF"/>
    <w:multiLevelType w:val="multilevel"/>
    <w:tmpl w:val="8D58C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EE0313"/>
    <w:multiLevelType w:val="multilevel"/>
    <w:tmpl w:val="33F470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4C237D"/>
    <w:multiLevelType w:val="multilevel"/>
    <w:tmpl w:val="557C038E"/>
    <w:lvl w:ilvl="0">
      <w:start w:val="1"/>
      <w:numFmt w:val="decimal"/>
      <w:lvlText w:val="%1."/>
      <w:lvlJc w:val="left"/>
      <w:pPr>
        <w:ind w:left="644"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127A14AA"/>
    <w:multiLevelType w:val="multilevel"/>
    <w:tmpl w:val="03262E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0DD6A47"/>
    <w:multiLevelType w:val="multilevel"/>
    <w:tmpl w:val="E438C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531147"/>
    <w:multiLevelType w:val="multilevel"/>
    <w:tmpl w:val="F11EB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E44033"/>
    <w:multiLevelType w:val="multilevel"/>
    <w:tmpl w:val="67964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306A96"/>
    <w:multiLevelType w:val="multilevel"/>
    <w:tmpl w:val="70829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661FD1"/>
    <w:multiLevelType w:val="multilevel"/>
    <w:tmpl w:val="B338E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173269"/>
    <w:multiLevelType w:val="multilevel"/>
    <w:tmpl w:val="3B300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6A5B89"/>
    <w:multiLevelType w:val="multilevel"/>
    <w:tmpl w:val="C04CAB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AD3043"/>
    <w:multiLevelType w:val="multilevel"/>
    <w:tmpl w:val="7FCA056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B017A9"/>
    <w:multiLevelType w:val="multilevel"/>
    <w:tmpl w:val="AEC424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802477"/>
    <w:multiLevelType w:val="multilevel"/>
    <w:tmpl w:val="501CB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5F4EDB"/>
    <w:multiLevelType w:val="multilevel"/>
    <w:tmpl w:val="F78694B6"/>
    <w:lvl w:ilvl="0">
      <w:start w:val="1"/>
      <w:numFmt w:val="decimal"/>
      <w:pStyle w:val="Nadpis1"/>
      <w:lvlText w:val="%1."/>
      <w:lvlJc w:val="left"/>
      <w:pPr>
        <w:ind w:left="360" w:hanging="360"/>
      </w:pPr>
    </w:lvl>
    <w:lvl w:ilvl="1">
      <w:start w:val="1"/>
      <w:numFmt w:val="decimal"/>
      <w:pStyle w:val="Nadpis2"/>
      <w:lvlText w:val="%1.%2"/>
      <w:lvlJc w:val="left"/>
      <w:pPr>
        <w:ind w:left="576" w:hanging="576"/>
      </w:pPr>
      <w:rPr>
        <w:sz w:val="22"/>
        <w:szCs w:val="22"/>
      </w:rPr>
    </w:lvl>
    <w:lvl w:ilvl="2">
      <w:start w:val="1"/>
      <w:numFmt w:val="decimal"/>
      <w:pStyle w:val="Nadpis3"/>
      <w:lvlText w:val="%1.%2.%3"/>
      <w:lvlJc w:val="left"/>
      <w:pPr>
        <w:ind w:left="720" w:hanging="720"/>
      </w:pPr>
    </w:lvl>
    <w:lvl w:ilvl="3">
      <w:start w:val="1"/>
      <w:numFmt w:val="lowerLetter"/>
      <w:pStyle w:val="Nadpis4"/>
      <w:lvlText w:val="%4)"/>
      <w:lvlJc w:val="left"/>
      <w:pPr>
        <w:ind w:left="864" w:hanging="864"/>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438C06D2"/>
    <w:multiLevelType w:val="multilevel"/>
    <w:tmpl w:val="C5C83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AD510E"/>
    <w:multiLevelType w:val="multilevel"/>
    <w:tmpl w:val="9A58A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0B67FF"/>
    <w:multiLevelType w:val="multilevel"/>
    <w:tmpl w:val="FF02A7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D241362"/>
    <w:multiLevelType w:val="multilevel"/>
    <w:tmpl w:val="729C2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6B2C4F"/>
    <w:multiLevelType w:val="multilevel"/>
    <w:tmpl w:val="33FCA9C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9752129"/>
    <w:multiLevelType w:val="multilevel"/>
    <w:tmpl w:val="8E0C0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162758"/>
    <w:multiLevelType w:val="multilevel"/>
    <w:tmpl w:val="08980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507781"/>
    <w:multiLevelType w:val="multilevel"/>
    <w:tmpl w:val="CBF06BA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85024"/>
    <w:multiLevelType w:val="multilevel"/>
    <w:tmpl w:val="69848A3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D147C8"/>
    <w:multiLevelType w:val="multilevel"/>
    <w:tmpl w:val="FDD0A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0869594">
    <w:abstractNumId w:val="15"/>
  </w:num>
  <w:num w:numId="2" w16cid:durableId="503789213">
    <w:abstractNumId w:val="11"/>
  </w:num>
  <w:num w:numId="3" w16cid:durableId="271862948">
    <w:abstractNumId w:val="12"/>
  </w:num>
  <w:num w:numId="4" w16cid:durableId="389423897">
    <w:abstractNumId w:val="6"/>
  </w:num>
  <w:num w:numId="5" w16cid:durableId="100224164">
    <w:abstractNumId w:val="4"/>
  </w:num>
  <w:num w:numId="6" w16cid:durableId="114641571">
    <w:abstractNumId w:val="5"/>
  </w:num>
  <w:num w:numId="7" w16cid:durableId="1962488837">
    <w:abstractNumId w:val="7"/>
  </w:num>
  <w:num w:numId="8" w16cid:durableId="529149245">
    <w:abstractNumId w:val="22"/>
  </w:num>
  <w:num w:numId="9" w16cid:durableId="1744063471">
    <w:abstractNumId w:val="24"/>
  </w:num>
  <w:num w:numId="10" w16cid:durableId="590352912">
    <w:abstractNumId w:val="8"/>
  </w:num>
  <w:num w:numId="11" w16cid:durableId="1105733215">
    <w:abstractNumId w:val="2"/>
  </w:num>
  <w:num w:numId="12" w16cid:durableId="929701243">
    <w:abstractNumId w:val="18"/>
  </w:num>
  <w:num w:numId="13" w16cid:durableId="830214105">
    <w:abstractNumId w:val="20"/>
  </w:num>
  <w:num w:numId="14" w16cid:durableId="1440684327">
    <w:abstractNumId w:val="3"/>
  </w:num>
  <w:num w:numId="15" w16cid:durableId="599021589">
    <w:abstractNumId w:val="0"/>
  </w:num>
  <w:num w:numId="16" w16cid:durableId="2080899660">
    <w:abstractNumId w:val="23"/>
  </w:num>
  <w:num w:numId="17" w16cid:durableId="1143620161">
    <w:abstractNumId w:val="10"/>
  </w:num>
  <w:num w:numId="18" w16cid:durableId="538586227">
    <w:abstractNumId w:val="14"/>
  </w:num>
  <w:num w:numId="19" w16cid:durableId="2109542472">
    <w:abstractNumId w:val="21"/>
  </w:num>
  <w:num w:numId="20" w16cid:durableId="792551763">
    <w:abstractNumId w:val="9"/>
  </w:num>
  <w:num w:numId="21" w16cid:durableId="1398746154">
    <w:abstractNumId w:val="17"/>
  </w:num>
  <w:num w:numId="22" w16cid:durableId="254705405">
    <w:abstractNumId w:val="25"/>
  </w:num>
  <w:num w:numId="23" w16cid:durableId="1614314559">
    <w:abstractNumId w:val="1"/>
  </w:num>
  <w:num w:numId="24" w16cid:durableId="771514620">
    <w:abstractNumId w:val="19"/>
  </w:num>
  <w:num w:numId="25" w16cid:durableId="990791246">
    <w:abstractNumId w:val="16"/>
  </w:num>
  <w:num w:numId="26" w16cid:durableId="2928352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EC"/>
    <w:rsid w:val="000512F5"/>
    <w:rsid w:val="00075D8A"/>
    <w:rsid w:val="000873BD"/>
    <w:rsid w:val="00112C2A"/>
    <w:rsid w:val="00155A0B"/>
    <w:rsid w:val="00204E56"/>
    <w:rsid w:val="002807A5"/>
    <w:rsid w:val="0029362A"/>
    <w:rsid w:val="0041628F"/>
    <w:rsid w:val="00433017"/>
    <w:rsid w:val="00433A15"/>
    <w:rsid w:val="004428E9"/>
    <w:rsid w:val="004A44B5"/>
    <w:rsid w:val="004E0970"/>
    <w:rsid w:val="0056443A"/>
    <w:rsid w:val="00610BF6"/>
    <w:rsid w:val="00620B25"/>
    <w:rsid w:val="006A05D5"/>
    <w:rsid w:val="006D7F24"/>
    <w:rsid w:val="006F5678"/>
    <w:rsid w:val="00700348"/>
    <w:rsid w:val="00735F31"/>
    <w:rsid w:val="007C06C7"/>
    <w:rsid w:val="008063BE"/>
    <w:rsid w:val="00830CC9"/>
    <w:rsid w:val="008F1AF1"/>
    <w:rsid w:val="00946BED"/>
    <w:rsid w:val="009B2514"/>
    <w:rsid w:val="009B5C68"/>
    <w:rsid w:val="00A4234A"/>
    <w:rsid w:val="00A506EB"/>
    <w:rsid w:val="00A70ADA"/>
    <w:rsid w:val="00AF71AA"/>
    <w:rsid w:val="00B25CCC"/>
    <w:rsid w:val="00B3639A"/>
    <w:rsid w:val="00B524EC"/>
    <w:rsid w:val="00BA2B61"/>
    <w:rsid w:val="00BB08A2"/>
    <w:rsid w:val="00CB30B1"/>
    <w:rsid w:val="00CE0E44"/>
    <w:rsid w:val="00D444C5"/>
    <w:rsid w:val="00D9491D"/>
    <w:rsid w:val="00DF2AE9"/>
    <w:rsid w:val="00E413E9"/>
    <w:rsid w:val="00E9394B"/>
    <w:rsid w:val="00EB461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FFAB"/>
  <w15:docId w15:val="{0966A2C3-63B5-4B66-B1BE-76A87075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25A2"/>
    <w:pPr>
      <w:spacing w:after="200" w:line="276" w:lineRule="auto"/>
    </w:pPr>
    <w:rPr>
      <w:sz w:val="22"/>
    </w:rPr>
  </w:style>
  <w:style w:type="paragraph" w:styleId="Nadpis1">
    <w:name w:val="heading 1"/>
    <w:basedOn w:val="Normln"/>
    <w:next w:val="Normln"/>
    <w:link w:val="Nadpis1Char"/>
    <w:qFormat/>
    <w:rsid w:val="00E025A2"/>
    <w:pPr>
      <w:numPr>
        <w:numId w:val="1"/>
      </w:numPr>
      <w:spacing w:before="240" w:after="120" w:line="240" w:lineRule="auto"/>
      <w:jc w:val="both"/>
      <w:outlineLvl w:val="0"/>
    </w:pPr>
    <w:rPr>
      <w:rFonts w:ascii="Times New Roman" w:eastAsia="Times New Roman" w:hAnsi="Times New Roman" w:cs="Times New Roman"/>
      <w:b/>
      <w:szCs w:val="20"/>
    </w:rPr>
  </w:style>
  <w:style w:type="paragraph" w:styleId="Nadpis2">
    <w:name w:val="heading 2"/>
    <w:basedOn w:val="Normln"/>
    <w:next w:val="Normln"/>
    <w:link w:val="Nadpis2Char"/>
    <w:qFormat/>
    <w:rsid w:val="00E025A2"/>
    <w:pPr>
      <w:numPr>
        <w:ilvl w:val="1"/>
        <w:numId w:val="1"/>
      </w:numPr>
      <w:spacing w:before="120" w:after="60" w:line="240" w:lineRule="auto"/>
      <w:jc w:val="both"/>
      <w:outlineLvl w:val="1"/>
    </w:pPr>
    <w:rPr>
      <w:rFonts w:ascii="Times New Roman" w:eastAsia="Times New Roman" w:hAnsi="Times New Roman" w:cs="Times New Roman"/>
      <w:szCs w:val="20"/>
    </w:rPr>
  </w:style>
  <w:style w:type="paragraph" w:styleId="Nadpis3">
    <w:name w:val="heading 3"/>
    <w:basedOn w:val="Normln"/>
    <w:next w:val="Normln"/>
    <w:link w:val="Nadpis3Char"/>
    <w:qFormat/>
    <w:rsid w:val="00E025A2"/>
    <w:pPr>
      <w:numPr>
        <w:ilvl w:val="2"/>
        <w:numId w:val="1"/>
      </w:numPr>
      <w:spacing w:before="60" w:after="60" w:line="240" w:lineRule="auto"/>
      <w:jc w:val="both"/>
      <w:outlineLvl w:val="2"/>
    </w:pPr>
    <w:rPr>
      <w:rFonts w:ascii="Times New Roman" w:eastAsia="Times New Roman" w:hAnsi="Times New Roman" w:cs="Times New Roman"/>
      <w:bCs/>
      <w:szCs w:val="26"/>
    </w:rPr>
  </w:style>
  <w:style w:type="paragraph" w:styleId="Nadpis4">
    <w:name w:val="heading 4"/>
    <w:basedOn w:val="Normln"/>
    <w:next w:val="Normln"/>
    <w:link w:val="Nadpis4Char"/>
    <w:qFormat/>
    <w:rsid w:val="00E025A2"/>
    <w:pPr>
      <w:numPr>
        <w:ilvl w:val="3"/>
        <w:numId w:val="1"/>
      </w:numPr>
      <w:spacing w:before="60" w:after="60" w:line="240" w:lineRule="auto"/>
      <w:jc w:val="both"/>
      <w:outlineLvl w:val="3"/>
    </w:pPr>
    <w:rPr>
      <w:rFonts w:ascii="Times New Roman" w:eastAsia="Times New Roman" w:hAnsi="Times New Roman" w:cs="Times New Roman"/>
      <w:bCs/>
      <w:szCs w:val="28"/>
    </w:rPr>
  </w:style>
  <w:style w:type="paragraph" w:styleId="Nadpis5">
    <w:name w:val="heading 5"/>
    <w:basedOn w:val="Normln"/>
    <w:next w:val="Normln"/>
    <w:link w:val="Nadpis5Char"/>
    <w:qFormat/>
    <w:rsid w:val="00E025A2"/>
    <w:pPr>
      <w:numPr>
        <w:ilvl w:val="4"/>
        <w:numId w:val="1"/>
      </w:numPr>
      <w:spacing w:before="120" w:after="60" w:line="240" w:lineRule="auto"/>
      <w:jc w:val="both"/>
      <w:outlineLvl w:val="4"/>
    </w:pPr>
    <w:rPr>
      <w:rFonts w:ascii="Times New Roman" w:eastAsia="Times New Roman" w:hAnsi="Times New Roman" w:cs="Times New Roman"/>
      <w:bCs/>
      <w:iCs/>
      <w:szCs w:val="26"/>
    </w:rPr>
  </w:style>
  <w:style w:type="paragraph" w:styleId="Nadpis6">
    <w:name w:val="heading 6"/>
    <w:basedOn w:val="Normln"/>
    <w:next w:val="Normln"/>
    <w:link w:val="Nadpis6Char"/>
    <w:qFormat/>
    <w:rsid w:val="00E025A2"/>
    <w:pPr>
      <w:keepNext/>
      <w:numPr>
        <w:ilvl w:val="5"/>
        <w:numId w:val="1"/>
      </w:numPr>
      <w:suppressAutoHyphens w:val="0"/>
      <w:spacing w:after="0" w:line="240" w:lineRule="auto"/>
      <w:outlineLvl w:val="5"/>
    </w:pPr>
    <w:rPr>
      <w:rFonts w:ascii="Times New Roman" w:eastAsia="Times New Roman" w:hAnsi="Times New Roman" w:cs="Times New Roman"/>
      <w:sz w:val="20"/>
      <w:szCs w:val="20"/>
      <w:u w:val="single"/>
      <w:lang w:val="sk-SK"/>
    </w:rPr>
  </w:style>
  <w:style w:type="paragraph" w:styleId="Nadpis7">
    <w:name w:val="heading 7"/>
    <w:basedOn w:val="Normln"/>
    <w:next w:val="Normln"/>
    <w:link w:val="Nadpis7Char"/>
    <w:qFormat/>
    <w:rsid w:val="00E025A2"/>
    <w:pPr>
      <w:numPr>
        <w:ilvl w:val="6"/>
        <w:numId w:val="1"/>
      </w:numPr>
      <w:suppressAutoHyphens w:val="0"/>
      <w:spacing w:before="240" w:after="60" w:line="240" w:lineRule="auto"/>
      <w:jc w:val="both"/>
      <w:outlineLvl w:val="6"/>
    </w:pPr>
    <w:rPr>
      <w:rFonts w:ascii="Calibri" w:eastAsia="Times New Roman" w:hAnsi="Calibri" w:cs="Times New Roman"/>
      <w:sz w:val="24"/>
      <w:szCs w:val="24"/>
    </w:rPr>
  </w:style>
  <w:style w:type="paragraph" w:styleId="Nadpis8">
    <w:name w:val="heading 8"/>
    <w:basedOn w:val="Normln"/>
    <w:next w:val="Normln"/>
    <w:link w:val="Nadpis8Char"/>
    <w:qFormat/>
    <w:rsid w:val="00E025A2"/>
    <w:pPr>
      <w:numPr>
        <w:ilvl w:val="7"/>
        <w:numId w:val="1"/>
      </w:numPr>
      <w:spacing w:before="240" w:after="60" w:line="240" w:lineRule="auto"/>
      <w:jc w:val="both"/>
      <w:outlineLvl w:val="7"/>
    </w:pPr>
    <w:rPr>
      <w:rFonts w:ascii="Calibri" w:eastAsia="Times New Roman" w:hAnsi="Calibri" w:cs="Times New Roman"/>
      <w:i/>
      <w:iCs/>
      <w:sz w:val="24"/>
      <w:szCs w:val="24"/>
    </w:rPr>
  </w:style>
  <w:style w:type="paragraph" w:styleId="Nadpis9">
    <w:name w:val="heading 9"/>
    <w:basedOn w:val="Normln"/>
    <w:next w:val="Normln"/>
    <w:link w:val="Nadpis9Char"/>
    <w:qFormat/>
    <w:rsid w:val="00E025A2"/>
    <w:pPr>
      <w:numPr>
        <w:ilvl w:val="8"/>
        <w:numId w:val="1"/>
      </w:numPr>
      <w:spacing w:before="240" w:after="60" w:line="240" w:lineRule="auto"/>
      <w:jc w:val="both"/>
      <w:outlineLvl w:val="8"/>
    </w:pPr>
    <w:rPr>
      <w:rFonts w:ascii="Cambria" w:eastAsia="Times New Roman"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sid w:val="00E025A2"/>
    <w:rPr>
      <w:sz w:val="16"/>
      <w:szCs w:val="16"/>
    </w:rPr>
  </w:style>
  <w:style w:type="character" w:customStyle="1" w:styleId="TextkomenteChar">
    <w:name w:val="Text komentáře Char"/>
    <w:basedOn w:val="Standardnpsmoodstavce"/>
    <w:link w:val="Textkomente"/>
    <w:uiPriority w:val="99"/>
    <w:semiHidden/>
    <w:qFormat/>
    <w:rsid w:val="000833F3"/>
    <w:rPr>
      <w:sz w:val="20"/>
      <w:szCs w:val="20"/>
    </w:rPr>
  </w:style>
  <w:style w:type="character" w:customStyle="1" w:styleId="PedmtkomenteChar">
    <w:name w:val="Předmět komentáře Char"/>
    <w:basedOn w:val="TextkomenteChar"/>
    <w:link w:val="Pedmtkomente"/>
    <w:uiPriority w:val="99"/>
    <w:semiHidden/>
    <w:qFormat/>
    <w:rsid w:val="000833F3"/>
    <w:rPr>
      <w:b/>
      <w:bCs/>
      <w:sz w:val="20"/>
      <w:szCs w:val="20"/>
    </w:rPr>
  </w:style>
  <w:style w:type="character" w:customStyle="1" w:styleId="TextbublinyChar">
    <w:name w:val="Text bubliny Char"/>
    <w:basedOn w:val="Standardnpsmoodstavce"/>
    <w:link w:val="Textbubliny"/>
    <w:uiPriority w:val="99"/>
    <w:semiHidden/>
    <w:qFormat/>
    <w:rsid w:val="000833F3"/>
    <w:rPr>
      <w:rFonts w:ascii="Tahoma" w:hAnsi="Tahoma" w:cs="Tahoma"/>
      <w:sz w:val="16"/>
      <w:szCs w:val="16"/>
    </w:rPr>
  </w:style>
  <w:style w:type="character" w:customStyle="1" w:styleId="ZhlavChar">
    <w:name w:val="Záhlaví Char"/>
    <w:basedOn w:val="Standardnpsmoodstavce"/>
    <w:link w:val="Zhlav"/>
    <w:uiPriority w:val="99"/>
    <w:qFormat/>
    <w:rsid w:val="008A13F3"/>
  </w:style>
  <w:style w:type="character" w:customStyle="1" w:styleId="ZpatChar">
    <w:name w:val="Zápatí Char"/>
    <w:basedOn w:val="Standardnpsmoodstavce"/>
    <w:link w:val="Zpat"/>
    <w:uiPriority w:val="99"/>
    <w:qFormat/>
    <w:rsid w:val="008A13F3"/>
  </w:style>
  <w:style w:type="character" w:customStyle="1" w:styleId="Nadpis1Char">
    <w:name w:val="Nadpis 1 Char"/>
    <w:basedOn w:val="Standardnpsmoodstavce"/>
    <w:link w:val="Nadpis1"/>
    <w:qFormat/>
    <w:rsid w:val="00AF14D1"/>
    <w:rPr>
      <w:rFonts w:ascii="Times New Roman" w:eastAsia="Times New Roman" w:hAnsi="Times New Roman" w:cs="Times New Roman"/>
      <w:b/>
      <w:szCs w:val="20"/>
    </w:rPr>
  </w:style>
  <w:style w:type="character" w:customStyle="1" w:styleId="Nadpis2Char">
    <w:name w:val="Nadpis 2 Char"/>
    <w:basedOn w:val="Standardnpsmoodstavce"/>
    <w:link w:val="Nadpis2"/>
    <w:qFormat/>
    <w:rsid w:val="00AF14D1"/>
    <w:rPr>
      <w:rFonts w:ascii="Times New Roman" w:eastAsia="Times New Roman" w:hAnsi="Times New Roman" w:cs="Times New Roman"/>
      <w:szCs w:val="20"/>
    </w:rPr>
  </w:style>
  <w:style w:type="character" w:customStyle="1" w:styleId="Nadpis3Char">
    <w:name w:val="Nadpis 3 Char"/>
    <w:basedOn w:val="Standardnpsmoodstavce"/>
    <w:link w:val="Nadpis3"/>
    <w:qFormat/>
    <w:rsid w:val="00AF14D1"/>
    <w:rPr>
      <w:rFonts w:ascii="Times New Roman" w:eastAsia="Times New Roman" w:hAnsi="Times New Roman" w:cs="Times New Roman"/>
      <w:bCs/>
      <w:szCs w:val="26"/>
    </w:rPr>
  </w:style>
  <w:style w:type="character" w:customStyle="1" w:styleId="Nadpis4Char">
    <w:name w:val="Nadpis 4 Char"/>
    <w:basedOn w:val="Standardnpsmoodstavce"/>
    <w:link w:val="Nadpis4"/>
    <w:qFormat/>
    <w:rsid w:val="00AF14D1"/>
    <w:rPr>
      <w:rFonts w:ascii="Times New Roman" w:eastAsia="Times New Roman" w:hAnsi="Times New Roman" w:cs="Times New Roman"/>
      <w:bCs/>
      <w:szCs w:val="28"/>
    </w:rPr>
  </w:style>
  <w:style w:type="character" w:customStyle="1" w:styleId="Nadpis5Char">
    <w:name w:val="Nadpis 5 Char"/>
    <w:basedOn w:val="Standardnpsmoodstavce"/>
    <w:link w:val="Nadpis5"/>
    <w:qFormat/>
    <w:rsid w:val="00AF14D1"/>
    <w:rPr>
      <w:rFonts w:ascii="Times New Roman" w:eastAsia="Times New Roman" w:hAnsi="Times New Roman" w:cs="Times New Roman"/>
      <w:bCs/>
      <w:iCs/>
      <w:szCs w:val="26"/>
    </w:rPr>
  </w:style>
  <w:style w:type="character" w:customStyle="1" w:styleId="Nadpis6Char">
    <w:name w:val="Nadpis 6 Char"/>
    <w:basedOn w:val="Standardnpsmoodstavce"/>
    <w:link w:val="Nadpis6"/>
    <w:qFormat/>
    <w:rsid w:val="00AF14D1"/>
    <w:rPr>
      <w:rFonts w:ascii="Times New Roman" w:eastAsia="Times New Roman" w:hAnsi="Times New Roman" w:cs="Times New Roman"/>
      <w:sz w:val="20"/>
      <w:szCs w:val="20"/>
      <w:u w:val="single"/>
      <w:lang w:val="sk-SK"/>
    </w:rPr>
  </w:style>
  <w:style w:type="character" w:customStyle="1" w:styleId="Nadpis7Char">
    <w:name w:val="Nadpis 7 Char"/>
    <w:basedOn w:val="Standardnpsmoodstavce"/>
    <w:link w:val="Nadpis7"/>
    <w:qFormat/>
    <w:rsid w:val="00AF14D1"/>
    <w:rPr>
      <w:rFonts w:ascii="Calibri" w:eastAsia="Times New Roman" w:hAnsi="Calibri" w:cs="Times New Roman"/>
      <w:sz w:val="24"/>
      <w:szCs w:val="24"/>
    </w:rPr>
  </w:style>
  <w:style w:type="character" w:customStyle="1" w:styleId="Nadpis8Char">
    <w:name w:val="Nadpis 8 Char"/>
    <w:basedOn w:val="Standardnpsmoodstavce"/>
    <w:link w:val="Nadpis8"/>
    <w:qFormat/>
    <w:rsid w:val="00AF14D1"/>
    <w:rPr>
      <w:rFonts w:ascii="Calibri" w:eastAsia="Times New Roman" w:hAnsi="Calibri" w:cs="Times New Roman"/>
      <w:i/>
      <w:iCs/>
      <w:sz w:val="24"/>
      <w:szCs w:val="24"/>
    </w:rPr>
  </w:style>
  <w:style w:type="character" w:customStyle="1" w:styleId="Nadpis9Char">
    <w:name w:val="Nadpis 9 Char"/>
    <w:basedOn w:val="Standardnpsmoodstavce"/>
    <w:link w:val="Nadpis9"/>
    <w:qFormat/>
    <w:rsid w:val="00AF14D1"/>
    <w:rPr>
      <w:rFonts w:ascii="Cambria" w:eastAsia="Times New Roman" w:hAnsi="Cambria" w:cs="Times New Roman"/>
    </w:rPr>
  </w:style>
  <w:style w:type="character" w:customStyle="1" w:styleId="nowrap">
    <w:name w:val="nowrap"/>
    <w:basedOn w:val="Standardnpsmoodstavce"/>
    <w:qFormat/>
    <w:rsid w:val="00E025A2"/>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E025A2"/>
    <w:pPr>
      <w:suppressAutoHyphens w:val="0"/>
    </w:pPr>
    <w:rPr>
      <w:sz w:val="22"/>
    </w:rPr>
  </w:style>
  <w:style w:type="paragraph" w:styleId="Odstavecseseznamem">
    <w:name w:val="List Paragraph"/>
    <w:basedOn w:val="Normln"/>
    <w:uiPriority w:val="34"/>
    <w:qFormat/>
    <w:rsid w:val="00E025A2"/>
    <w:pPr>
      <w:ind w:left="720"/>
      <w:contextualSpacing/>
    </w:pPr>
  </w:style>
  <w:style w:type="paragraph" w:styleId="Textkomente">
    <w:name w:val="annotation text"/>
    <w:basedOn w:val="Normln"/>
    <w:link w:val="TextkomenteChar"/>
    <w:uiPriority w:val="99"/>
    <w:semiHidden/>
    <w:unhideWhenUsed/>
    <w:qFormat/>
    <w:rsid w:val="00E025A2"/>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E025A2"/>
    <w:rPr>
      <w:b/>
      <w:bCs/>
    </w:rPr>
  </w:style>
  <w:style w:type="paragraph" w:styleId="Textbubliny">
    <w:name w:val="Balloon Text"/>
    <w:basedOn w:val="Normln"/>
    <w:link w:val="TextbublinyChar"/>
    <w:uiPriority w:val="99"/>
    <w:semiHidden/>
    <w:unhideWhenUsed/>
    <w:qFormat/>
    <w:rsid w:val="00E025A2"/>
    <w:pPr>
      <w:spacing w:after="0" w:line="240" w:lineRule="auto"/>
    </w:pPr>
    <w:rPr>
      <w:rFonts w:ascii="Tahoma" w:hAnsi="Tahoma" w:cs="Tahoma"/>
      <w:sz w:val="16"/>
      <w:szCs w:val="16"/>
    </w:rPr>
  </w:style>
  <w:style w:type="paragraph" w:styleId="Revize">
    <w:name w:val="Revision"/>
    <w:uiPriority w:val="99"/>
    <w:semiHidden/>
    <w:qFormat/>
    <w:rsid w:val="00E025A2"/>
    <w:rPr>
      <w:sz w:val="22"/>
    </w:rPr>
  </w:style>
  <w:style w:type="paragraph" w:customStyle="1" w:styleId="Zhlavazpat">
    <w:name w:val="Záhlaví a zápatí"/>
    <w:basedOn w:val="Normln"/>
    <w:qFormat/>
  </w:style>
  <w:style w:type="paragraph" w:styleId="Zhlav">
    <w:name w:val="header"/>
    <w:basedOn w:val="Normln"/>
    <w:link w:val="ZhlavChar"/>
    <w:uiPriority w:val="99"/>
    <w:unhideWhenUsed/>
    <w:rsid w:val="00E025A2"/>
    <w:pPr>
      <w:tabs>
        <w:tab w:val="center" w:pos="4536"/>
        <w:tab w:val="right" w:pos="9072"/>
      </w:tabs>
      <w:spacing w:after="0" w:line="240" w:lineRule="auto"/>
    </w:pPr>
  </w:style>
  <w:style w:type="paragraph" w:styleId="Zpat">
    <w:name w:val="footer"/>
    <w:basedOn w:val="Normln"/>
    <w:link w:val="ZpatChar"/>
    <w:uiPriority w:val="99"/>
    <w:unhideWhenUsed/>
    <w:rsid w:val="00E025A2"/>
    <w:pPr>
      <w:tabs>
        <w:tab w:val="center" w:pos="4536"/>
        <w:tab w:val="right" w:pos="9072"/>
      </w:tabs>
      <w:spacing w:after="0" w:line="240" w:lineRule="auto"/>
    </w:pPr>
  </w:style>
  <w:style w:type="table" w:styleId="Mkatabulky">
    <w:name w:val="Table Grid"/>
    <w:basedOn w:val="Normlntabulka"/>
    <w:uiPriority w:val="59"/>
    <w:rsid w:val="00290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6C634-B035-4702-B7CE-9C9B05F1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6677</Words>
  <Characters>39400</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Kryštfo Mann</dc:creator>
  <dc:description/>
  <cp:lastModifiedBy>nadvornikova@munovapaka.cz</cp:lastModifiedBy>
  <cp:revision>10</cp:revision>
  <cp:lastPrinted>2023-05-29T07:43:00Z</cp:lastPrinted>
  <dcterms:created xsi:type="dcterms:W3CDTF">2023-05-29T07:35:00Z</dcterms:created>
  <dcterms:modified xsi:type="dcterms:W3CDTF">2023-09-29T08:18:00Z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