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D82E3C" w14:textId="77777777" w:rsidR="00D53027" w:rsidRPr="0028213C" w:rsidRDefault="00E3754E">
      <w:pPr>
        <w:jc w:val="center"/>
      </w:pPr>
      <w:r w:rsidRPr="0028213C">
        <w:rPr>
          <w:rFonts w:ascii="Calibri" w:eastAsia="Calibri" w:hAnsi="Calibri" w:cs="Calibri"/>
          <w:b/>
          <w:sz w:val="32"/>
          <w:szCs w:val="32"/>
        </w:rPr>
        <w:t>Smlouva o spolupráci</w:t>
      </w:r>
    </w:p>
    <w:p w14:paraId="2372B31A" w14:textId="77777777" w:rsidR="00D53027" w:rsidRPr="00815E30" w:rsidRDefault="00E3754E" w:rsidP="00815E30">
      <w:pPr>
        <w:spacing w:after="120"/>
        <w:jc w:val="center"/>
        <w:rPr>
          <w:sz w:val="18"/>
          <w:szCs w:val="18"/>
        </w:rPr>
      </w:pPr>
      <w:r w:rsidRPr="00815E30">
        <w:rPr>
          <w:rFonts w:ascii="Calibri" w:eastAsia="Calibri" w:hAnsi="Calibri" w:cs="Calibri"/>
          <w:sz w:val="18"/>
          <w:szCs w:val="18"/>
        </w:rPr>
        <w:t>(uzavřená v souladu se zněním § 1746 odst. 2 zákona č. 89/2012 Sb., občanský zákoník,</w:t>
      </w:r>
      <w:r w:rsidR="00815E30" w:rsidRPr="00815E30">
        <w:rPr>
          <w:sz w:val="18"/>
          <w:szCs w:val="18"/>
        </w:rPr>
        <w:t xml:space="preserve"> </w:t>
      </w:r>
      <w:r w:rsidRPr="00815E30">
        <w:rPr>
          <w:rFonts w:ascii="Calibri" w:eastAsia="Calibri" w:hAnsi="Calibri" w:cs="Calibri"/>
          <w:sz w:val="18"/>
          <w:szCs w:val="18"/>
        </w:rPr>
        <w:t>ve znění pozdějších předpisů)</w:t>
      </w:r>
    </w:p>
    <w:p w14:paraId="024DB74E" w14:textId="77777777" w:rsidR="00D53027" w:rsidRPr="0028213C" w:rsidRDefault="00D53027"/>
    <w:p w14:paraId="7A7DCA0E" w14:textId="77777777" w:rsidR="00D53027" w:rsidRPr="0028213C" w:rsidRDefault="00E3754E">
      <w:r w:rsidRPr="0028213C">
        <w:rPr>
          <w:rFonts w:ascii="Calibri" w:eastAsia="Calibri" w:hAnsi="Calibri" w:cs="Calibri"/>
          <w:b/>
        </w:rPr>
        <w:t>Smluvní strany</w:t>
      </w:r>
    </w:p>
    <w:p w14:paraId="46BD670F" w14:textId="77777777" w:rsidR="00D53027" w:rsidRPr="0028213C" w:rsidRDefault="00D53027"/>
    <w:p w14:paraId="6B279179" w14:textId="2B6BF4E8" w:rsidR="00D53027" w:rsidRPr="0028213C" w:rsidRDefault="00725AA8">
      <w:pPr>
        <w:numPr>
          <w:ilvl w:val="0"/>
          <w:numId w:val="8"/>
        </w:numPr>
        <w:ind w:left="0" w:firstLine="0"/>
        <w:jc w:val="both"/>
        <w:rPr>
          <w:rFonts w:ascii="Calibri" w:eastAsia="Calibri" w:hAnsi="Calibri" w:cs="Calibri"/>
          <w:color w:val="auto"/>
          <w:sz w:val="22"/>
          <w:szCs w:val="22"/>
        </w:rPr>
      </w:pPr>
      <w:r>
        <w:rPr>
          <w:rFonts w:asciiTheme="minorHAnsi" w:eastAsia="Calibri" w:hAnsiTheme="minorHAnsi" w:cstheme="minorHAnsi"/>
          <w:b/>
          <w:bCs/>
          <w:color w:val="auto"/>
          <w:sz w:val="22"/>
          <w:szCs w:val="22"/>
        </w:rPr>
        <w:t>Objednatel</w:t>
      </w:r>
      <w:r>
        <w:rPr>
          <w:rFonts w:asciiTheme="minorHAnsi" w:eastAsia="Calibri" w:hAnsiTheme="minorHAnsi" w:cstheme="minorHAnsi"/>
          <w:b/>
          <w:bCs/>
          <w:color w:val="auto"/>
          <w:sz w:val="22"/>
          <w:szCs w:val="22"/>
        </w:rPr>
        <w:tab/>
        <w:t xml:space="preserve">  </w:t>
      </w:r>
      <w:r w:rsidR="00DB35ED">
        <w:rPr>
          <w:rFonts w:asciiTheme="minorHAnsi" w:eastAsia="Calibri" w:hAnsiTheme="minorHAnsi" w:cstheme="minorHAnsi"/>
          <w:b/>
          <w:bCs/>
          <w:color w:val="auto"/>
          <w:sz w:val="22"/>
          <w:szCs w:val="22"/>
        </w:rPr>
        <w:t xml:space="preserve"> </w:t>
      </w:r>
      <w:r w:rsidR="0056514B">
        <w:rPr>
          <w:rFonts w:asciiTheme="minorHAnsi" w:eastAsia="Calibri" w:hAnsiTheme="minorHAnsi" w:cstheme="minorHAnsi"/>
          <w:b/>
          <w:bCs/>
          <w:color w:val="auto"/>
          <w:sz w:val="22"/>
          <w:szCs w:val="22"/>
        </w:rPr>
        <w:t>Město Kutná Hora</w:t>
      </w:r>
      <w:r w:rsidR="00A56B0A" w:rsidRPr="0028213C">
        <w:rPr>
          <w:rFonts w:asciiTheme="minorHAnsi" w:eastAsia="Calibri" w:hAnsiTheme="minorHAnsi" w:cstheme="minorHAnsi"/>
          <w:b/>
          <w:bCs/>
          <w:color w:val="auto"/>
          <w:sz w:val="22"/>
          <w:szCs w:val="22"/>
        </w:rPr>
        <w:t xml:space="preserve"> </w:t>
      </w:r>
    </w:p>
    <w:p w14:paraId="6804C5CB" w14:textId="332488FE" w:rsidR="00D53027" w:rsidRPr="0028213C" w:rsidRDefault="00DA4AE3" w:rsidP="009450D9">
      <w:pPr>
        <w:tabs>
          <w:tab w:val="left" w:pos="2268"/>
        </w:tabs>
        <w:ind w:left="708"/>
        <w:jc w:val="both"/>
        <w:rPr>
          <w:color w:val="auto"/>
        </w:rPr>
      </w:pPr>
      <w:r w:rsidRPr="0028213C">
        <w:rPr>
          <w:rFonts w:ascii="Calibri" w:eastAsia="Calibri" w:hAnsi="Calibri" w:cs="Calibri"/>
          <w:color w:val="auto"/>
          <w:sz w:val="22"/>
          <w:szCs w:val="22"/>
        </w:rPr>
        <w:t>se sídlem:</w:t>
      </w:r>
      <w:r w:rsidRPr="0028213C">
        <w:rPr>
          <w:rFonts w:ascii="Calibri" w:eastAsia="Calibri" w:hAnsi="Calibri" w:cs="Calibri"/>
          <w:color w:val="auto"/>
          <w:sz w:val="22"/>
          <w:szCs w:val="22"/>
        </w:rPr>
        <w:tab/>
      </w:r>
      <w:r w:rsidR="00233E2C">
        <w:rPr>
          <w:rFonts w:ascii="Calibri" w:eastAsia="Calibri" w:hAnsi="Calibri" w:cs="Calibri"/>
          <w:color w:val="auto"/>
          <w:sz w:val="22"/>
          <w:szCs w:val="22"/>
        </w:rPr>
        <w:t xml:space="preserve"> </w:t>
      </w:r>
      <w:r w:rsidR="009450D9" w:rsidRPr="009450D9">
        <w:rPr>
          <w:rFonts w:asciiTheme="minorHAnsi" w:eastAsia="Calibri" w:hAnsiTheme="minorHAnsi" w:cstheme="minorHAnsi"/>
          <w:b/>
          <w:bCs/>
          <w:color w:val="auto"/>
          <w:sz w:val="22"/>
          <w:szCs w:val="22"/>
        </w:rPr>
        <w:t>Havlíčkovo náměstí 552/1</w:t>
      </w:r>
      <w:r w:rsidR="009450D9">
        <w:rPr>
          <w:rFonts w:asciiTheme="minorHAnsi" w:eastAsia="Calibri" w:hAnsiTheme="minorHAnsi" w:cstheme="minorHAnsi"/>
          <w:b/>
          <w:bCs/>
          <w:color w:val="auto"/>
          <w:sz w:val="22"/>
          <w:szCs w:val="22"/>
        </w:rPr>
        <w:t xml:space="preserve"> ,</w:t>
      </w:r>
      <w:r w:rsidR="0026036C">
        <w:rPr>
          <w:rFonts w:asciiTheme="minorHAnsi" w:eastAsia="Calibri" w:hAnsiTheme="minorHAnsi" w:cstheme="minorHAnsi"/>
          <w:b/>
          <w:bCs/>
          <w:color w:val="auto"/>
          <w:sz w:val="22"/>
          <w:szCs w:val="22"/>
        </w:rPr>
        <w:t>2</w:t>
      </w:r>
      <w:r w:rsidR="009450D9" w:rsidRPr="009450D9">
        <w:rPr>
          <w:rFonts w:asciiTheme="minorHAnsi" w:eastAsia="Calibri" w:hAnsiTheme="minorHAnsi" w:cstheme="minorHAnsi"/>
          <w:b/>
          <w:bCs/>
          <w:color w:val="auto"/>
          <w:sz w:val="22"/>
          <w:szCs w:val="22"/>
        </w:rPr>
        <w:t>84 01 Kutná Hora</w:t>
      </w:r>
    </w:p>
    <w:p w14:paraId="1A24D9E2" w14:textId="368D757C" w:rsidR="00151A76" w:rsidRDefault="00E3754E" w:rsidP="00DA4AE3">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 xml:space="preserve">IČ: </w:t>
      </w:r>
      <w:r w:rsidRPr="0028213C">
        <w:rPr>
          <w:rFonts w:ascii="Calibri" w:eastAsia="Calibri" w:hAnsi="Calibri" w:cs="Calibri"/>
          <w:color w:val="auto"/>
          <w:sz w:val="22"/>
          <w:szCs w:val="22"/>
        </w:rPr>
        <w:tab/>
      </w:r>
      <w:r w:rsidR="00233E2C">
        <w:rPr>
          <w:rFonts w:ascii="Calibri" w:eastAsia="Calibri" w:hAnsi="Calibri" w:cs="Calibri"/>
          <w:color w:val="auto"/>
          <w:sz w:val="22"/>
          <w:szCs w:val="22"/>
        </w:rPr>
        <w:t xml:space="preserve"> </w:t>
      </w:r>
      <w:r w:rsidR="009450D9" w:rsidRPr="009450D9">
        <w:rPr>
          <w:rFonts w:asciiTheme="minorHAnsi" w:eastAsia="Calibri" w:hAnsiTheme="minorHAnsi" w:cstheme="minorHAnsi"/>
          <w:b/>
          <w:bCs/>
          <w:color w:val="auto"/>
          <w:sz w:val="22"/>
          <w:szCs w:val="22"/>
        </w:rPr>
        <w:t>00236195</w:t>
      </w:r>
    </w:p>
    <w:p w14:paraId="12C7847A" w14:textId="43086A10" w:rsidR="00DB35ED" w:rsidRDefault="00DB35ED" w:rsidP="00DA4AE3">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DIČ:</w:t>
      </w:r>
      <w:r>
        <w:rPr>
          <w:rFonts w:ascii="Calibri" w:eastAsia="Calibri" w:hAnsi="Calibri" w:cs="Calibri"/>
          <w:color w:val="auto"/>
          <w:sz w:val="22"/>
          <w:szCs w:val="22"/>
        </w:rPr>
        <w:tab/>
      </w:r>
      <w:r w:rsidR="00233E2C">
        <w:rPr>
          <w:rFonts w:ascii="Calibri" w:eastAsia="Calibri" w:hAnsi="Calibri" w:cs="Calibri"/>
          <w:color w:val="auto"/>
          <w:sz w:val="22"/>
          <w:szCs w:val="22"/>
        </w:rPr>
        <w:t xml:space="preserve"> </w:t>
      </w:r>
      <w:r w:rsidR="009450D9" w:rsidRPr="009450D9">
        <w:rPr>
          <w:rFonts w:asciiTheme="minorHAnsi" w:eastAsia="Calibri" w:hAnsiTheme="minorHAnsi" w:cstheme="minorHAnsi"/>
          <w:b/>
          <w:bCs/>
          <w:color w:val="auto"/>
          <w:sz w:val="22"/>
          <w:szCs w:val="22"/>
        </w:rPr>
        <w:t>CZ00236195</w:t>
      </w:r>
    </w:p>
    <w:p w14:paraId="0B31F9D7" w14:textId="0707A58B" w:rsidR="00DB35ED" w:rsidRDefault="00400866" w:rsidP="00DA4AE3">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ba</w:t>
      </w:r>
      <w:r w:rsidR="00DB35ED">
        <w:rPr>
          <w:rFonts w:ascii="Calibri" w:eastAsia="Calibri" w:hAnsi="Calibri" w:cs="Calibri"/>
          <w:color w:val="auto"/>
          <w:sz w:val="22"/>
          <w:szCs w:val="22"/>
        </w:rPr>
        <w:t xml:space="preserve">nkovní spojení: </w:t>
      </w:r>
      <w:r w:rsidR="009450D9" w:rsidRPr="009450D9">
        <w:rPr>
          <w:rFonts w:asciiTheme="minorHAnsi" w:eastAsia="Calibri" w:hAnsiTheme="minorHAnsi" w:cstheme="minorHAnsi"/>
          <w:b/>
          <w:bCs/>
          <w:color w:val="auto"/>
          <w:sz w:val="22"/>
          <w:szCs w:val="22"/>
        </w:rPr>
        <w:t>ČS Kutná Hora</w:t>
      </w:r>
    </w:p>
    <w:p w14:paraId="174A6574" w14:textId="2B3A4E01" w:rsidR="00DB35ED" w:rsidRDefault="00400866" w:rsidP="00DA4AE3">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č</w:t>
      </w:r>
      <w:r w:rsidR="00DB35ED">
        <w:rPr>
          <w:rFonts w:ascii="Calibri" w:eastAsia="Calibri" w:hAnsi="Calibri" w:cs="Calibri"/>
          <w:color w:val="auto"/>
          <w:sz w:val="22"/>
          <w:szCs w:val="22"/>
        </w:rPr>
        <w:t>íslo účtu:</w:t>
      </w:r>
      <w:r w:rsidR="00DB35ED">
        <w:rPr>
          <w:rFonts w:ascii="Calibri" w:eastAsia="Calibri" w:hAnsi="Calibri" w:cs="Calibri"/>
          <w:color w:val="auto"/>
          <w:sz w:val="22"/>
          <w:szCs w:val="22"/>
        </w:rPr>
        <w:tab/>
      </w:r>
      <w:r w:rsidR="00233E2C" w:rsidRPr="0028213C">
        <w:rPr>
          <w:rFonts w:asciiTheme="minorHAnsi" w:eastAsia="Calibri" w:hAnsiTheme="minorHAnsi" w:cstheme="minorHAnsi"/>
          <w:b/>
          <w:bCs/>
          <w:color w:val="auto"/>
          <w:sz w:val="22"/>
          <w:szCs w:val="22"/>
        </w:rPr>
        <w:t xml:space="preserve"> </w:t>
      </w:r>
    </w:p>
    <w:p w14:paraId="1C22DD66" w14:textId="63CA1C1A" w:rsidR="00400866" w:rsidRPr="0028213C" w:rsidRDefault="00400866" w:rsidP="00DA4AE3">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 xml:space="preserve">e-mail pro fakturaci: </w:t>
      </w:r>
      <w:r w:rsidR="005B2C1C">
        <w:rPr>
          <w:rFonts w:asciiTheme="minorHAnsi" w:eastAsia="Calibri" w:hAnsiTheme="minorHAnsi" w:cstheme="minorHAnsi"/>
          <w:b/>
          <w:bCs/>
          <w:color w:val="auto"/>
          <w:sz w:val="22"/>
          <w:szCs w:val="22"/>
        </w:rPr>
        <w:t>simonova@mu.kutnahora.cz</w:t>
      </w:r>
    </w:p>
    <w:p w14:paraId="009445C2" w14:textId="4ADA7DF8" w:rsidR="00A56B0A" w:rsidRPr="0028213C" w:rsidRDefault="000A11CB" w:rsidP="00DA4AE3">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zastoupen</w:t>
      </w:r>
      <w:r w:rsidR="00E3754E" w:rsidRPr="0028213C">
        <w:rPr>
          <w:rFonts w:ascii="Calibri" w:eastAsia="Calibri" w:hAnsi="Calibri" w:cs="Calibri"/>
          <w:color w:val="auto"/>
          <w:sz w:val="22"/>
          <w:szCs w:val="22"/>
        </w:rPr>
        <w:t>:</w:t>
      </w:r>
      <w:r w:rsidR="00E3754E" w:rsidRPr="0028213C">
        <w:rPr>
          <w:rFonts w:ascii="Calibri" w:eastAsia="Calibri" w:hAnsi="Calibri" w:cs="Calibri"/>
          <w:color w:val="auto"/>
          <w:sz w:val="22"/>
          <w:szCs w:val="22"/>
        </w:rPr>
        <w:tab/>
      </w:r>
      <w:r w:rsidR="00233E2C">
        <w:rPr>
          <w:rFonts w:ascii="Calibri" w:eastAsia="Calibri" w:hAnsi="Calibri" w:cs="Calibri"/>
          <w:color w:val="auto"/>
          <w:sz w:val="22"/>
          <w:szCs w:val="22"/>
        </w:rPr>
        <w:t xml:space="preserve"> </w:t>
      </w:r>
      <w:r w:rsidR="00D1000C">
        <w:rPr>
          <w:rFonts w:asciiTheme="minorHAnsi" w:eastAsia="Calibri" w:hAnsiTheme="minorHAnsi" w:cstheme="minorHAnsi"/>
          <w:b/>
          <w:bCs/>
          <w:color w:val="auto"/>
          <w:sz w:val="22"/>
          <w:szCs w:val="22"/>
        </w:rPr>
        <w:t>starostou</w:t>
      </w:r>
    </w:p>
    <w:p w14:paraId="5344E3B0" w14:textId="60D4AC99" w:rsidR="00DB35ED" w:rsidRPr="00233E2C" w:rsidRDefault="001E1222" w:rsidP="00233E2C">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 xml:space="preserve">kontaktní </w:t>
      </w:r>
      <w:proofErr w:type="gramStart"/>
      <w:r w:rsidR="00823018" w:rsidRPr="0028213C">
        <w:rPr>
          <w:rFonts w:ascii="Calibri" w:eastAsia="Calibri" w:hAnsi="Calibri" w:cs="Calibri"/>
          <w:color w:val="auto"/>
          <w:sz w:val="22"/>
          <w:szCs w:val="22"/>
        </w:rPr>
        <w:t>osoba:</w:t>
      </w:r>
      <w:r w:rsidR="00233E2C">
        <w:rPr>
          <w:rFonts w:asciiTheme="minorHAnsi" w:eastAsia="Calibri" w:hAnsiTheme="minorHAnsi" w:cstheme="minorHAnsi"/>
          <w:b/>
          <w:bCs/>
          <w:color w:val="auto"/>
          <w:sz w:val="22"/>
          <w:szCs w:val="22"/>
        </w:rPr>
        <w:t>,</w:t>
      </w:r>
      <w:proofErr w:type="gramEnd"/>
      <w:r w:rsidR="00233E2C">
        <w:rPr>
          <w:rFonts w:asciiTheme="minorHAnsi" w:eastAsia="Calibri" w:hAnsiTheme="minorHAnsi" w:cstheme="minorHAnsi"/>
          <w:b/>
          <w:bCs/>
          <w:color w:val="auto"/>
          <w:sz w:val="22"/>
          <w:szCs w:val="22"/>
        </w:rPr>
        <w:t xml:space="preserve"> </w:t>
      </w:r>
      <w:r w:rsidR="00233E2C" w:rsidRPr="005B2C1C">
        <w:rPr>
          <w:rFonts w:asciiTheme="minorHAnsi" w:eastAsia="Calibri" w:hAnsiTheme="minorHAnsi" w:cstheme="minorHAnsi"/>
          <w:b/>
          <w:color w:val="auto"/>
          <w:sz w:val="22"/>
          <w:szCs w:val="22"/>
        </w:rPr>
        <w:t>te</w:t>
      </w:r>
      <w:r w:rsidR="005B2C1C" w:rsidRPr="005B2C1C">
        <w:rPr>
          <w:rFonts w:asciiTheme="minorHAnsi" w:eastAsia="Calibri" w:hAnsiTheme="minorHAnsi" w:cstheme="minorHAnsi"/>
          <w:b/>
          <w:color w:val="auto"/>
          <w:sz w:val="22"/>
          <w:szCs w:val="22"/>
        </w:rPr>
        <w:t>l.,</w:t>
      </w:r>
      <w:r w:rsidR="005B2C1C">
        <w:rPr>
          <w:rFonts w:asciiTheme="minorHAnsi" w:eastAsia="Calibri" w:hAnsiTheme="minorHAnsi" w:cstheme="minorHAnsi"/>
          <w:b/>
          <w:color w:val="auto"/>
          <w:sz w:val="22"/>
          <w:szCs w:val="22"/>
        </w:rPr>
        <w:t xml:space="preserve"> </w:t>
      </w:r>
      <w:r w:rsidR="00DB35ED">
        <w:rPr>
          <w:rFonts w:ascii="Calibri" w:eastAsia="Calibri" w:hAnsi="Calibri" w:cs="Calibri"/>
          <w:color w:val="auto"/>
          <w:sz w:val="22"/>
          <w:szCs w:val="22"/>
        </w:rPr>
        <w:t xml:space="preserve">e-mail: </w:t>
      </w:r>
    </w:p>
    <w:p w14:paraId="14DFCA55" w14:textId="77777777" w:rsidR="00D53027" w:rsidRPr="0028213C" w:rsidRDefault="00D53027">
      <w:pPr>
        <w:jc w:val="both"/>
      </w:pPr>
    </w:p>
    <w:p w14:paraId="6861D354" w14:textId="77777777" w:rsidR="00D53027" w:rsidRPr="0028213C" w:rsidRDefault="00E3754E">
      <w:pPr>
        <w:ind w:firstLine="708"/>
        <w:jc w:val="both"/>
      </w:pPr>
      <w:r w:rsidRPr="0028213C">
        <w:rPr>
          <w:rFonts w:ascii="Calibri" w:eastAsia="Calibri" w:hAnsi="Calibri" w:cs="Calibri"/>
          <w:b/>
          <w:sz w:val="22"/>
          <w:szCs w:val="22"/>
        </w:rPr>
        <w:t>na straně jedné jako objednatel</w:t>
      </w:r>
      <w:r w:rsidRPr="0028213C">
        <w:rPr>
          <w:rFonts w:ascii="Calibri" w:eastAsia="Calibri" w:hAnsi="Calibri" w:cs="Calibri"/>
          <w:sz w:val="22"/>
          <w:szCs w:val="22"/>
        </w:rPr>
        <w:t xml:space="preserve"> (dále také jen „Objednatel“)</w:t>
      </w:r>
    </w:p>
    <w:p w14:paraId="0BF51D0D" w14:textId="77777777" w:rsidR="00D53027" w:rsidRPr="0028213C" w:rsidRDefault="00D53027">
      <w:pPr>
        <w:jc w:val="both"/>
      </w:pPr>
    </w:p>
    <w:p w14:paraId="556845E7" w14:textId="77777777" w:rsidR="00D53027" w:rsidRPr="0028213C" w:rsidRDefault="00E3754E" w:rsidP="00DA4AE3">
      <w:pPr>
        <w:jc w:val="both"/>
      </w:pPr>
      <w:r w:rsidRPr="0028213C">
        <w:rPr>
          <w:rFonts w:ascii="Calibri" w:eastAsia="Calibri" w:hAnsi="Calibri" w:cs="Calibri"/>
          <w:b/>
          <w:sz w:val="22"/>
          <w:szCs w:val="22"/>
        </w:rPr>
        <w:t>a</w:t>
      </w:r>
    </w:p>
    <w:p w14:paraId="1C4E8204" w14:textId="77777777" w:rsidR="00D53027" w:rsidRPr="0028213C" w:rsidRDefault="00D53027">
      <w:pPr>
        <w:ind w:firstLine="708"/>
        <w:jc w:val="both"/>
      </w:pPr>
    </w:p>
    <w:p w14:paraId="0ADE97CB" w14:textId="77777777" w:rsidR="00D53027" w:rsidRPr="0028213C" w:rsidRDefault="00E3754E">
      <w:pPr>
        <w:jc w:val="both"/>
      </w:pPr>
      <w:r w:rsidRPr="0028213C">
        <w:rPr>
          <w:rFonts w:ascii="Calibri" w:eastAsia="Calibri" w:hAnsi="Calibri" w:cs="Calibri"/>
          <w:b/>
          <w:sz w:val="22"/>
          <w:szCs w:val="22"/>
        </w:rPr>
        <w:t>2.</w:t>
      </w:r>
      <w:r w:rsidRPr="0028213C">
        <w:rPr>
          <w:rFonts w:ascii="Calibri" w:eastAsia="Calibri" w:hAnsi="Calibri" w:cs="Calibri"/>
          <w:b/>
          <w:sz w:val="22"/>
          <w:szCs w:val="22"/>
        </w:rPr>
        <w:tab/>
        <w:t>NOVÉ ČESKO, nadační fond</w:t>
      </w:r>
      <w:r w:rsidRPr="0028213C">
        <w:rPr>
          <w:b/>
        </w:rPr>
        <w:t xml:space="preserve"> </w:t>
      </w:r>
    </w:p>
    <w:p w14:paraId="1871ED0A" w14:textId="77777777" w:rsidR="00D53027" w:rsidRPr="0028213C" w:rsidRDefault="00E3754E">
      <w:pPr>
        <w:ind w:left="709"/>
        <w:jc w:val="both"/>
      </w:pPr>
      <w:r w:rsidRPr="0028213C">
        <w:rPr>
          <w:rFonts w:ascii="Calibri" w:eastAsia="Calibri" w:hAnsi="Calibri" w:cs="Calibri"/>
          <w:sz w:val="22"/>
          <w:szCs w:val="22"/>
        </w:rPr>
        <w:t>zapsaný v nadačním rejstříku vedeném Městským soudem v Praze v oddílu N</w:t>
      </w:r>
      <w:r w:rsidR="002A2AA9" w:rsidRPr="0028213C">
        <w:rPr>
          <w:rFonts w:ascii="Calibri" w:eastAsia="Calibri" w:hAnsi="Calibri" w:cs="Calibri"/>
          <w:sz w:val="22"/>
          <w:szCs w:val="22"/>
        </w:rPr>
        <w:t xml:space="preserve">, </w:t>
      </w:r>
      <w:r w:rsidRPr="0028213C">
        <w:rPr>
          <w:rFonts w:ascii="Calibri" w:eastAsia="Calibri" w:hAnsi="Calibri" w:cs="Calibri"/>
          <w:sz w:val="22"/>
          <w:szCs w:val="22"/>
        </w:rPr>
        <w:t>ve složce číslo 794</w:t>
      </w:r>
    </w:p>
    <w:p w14:paraId="659F4523" w14:textId="6F1C60B6" w:rsidR="00D53027" w:rsidRPr="0028213C" w:rsidRDefault="00DA4AE3" w:rsidP="00DA4AE3">
      <w:pPr>
        <w:tabs>
          <w:tab w:val="left" w:pos="2268"/>
        </w:tabs>
        <w:ind w:left="708"/>
        <w:jc w:val="both"/>
        <w:rPr>
          <w:color w:val="auto"/>
        </w:rPr>
      </w:pPr>
      <w:r w:rsidRPr="0028213C">
        <w:rPr>
          <w:rFonts w:ascii="Calibri" w:eastAsia="Calibri" w:hAnsi="Calibri" w:cs="Calibri"/>
          <w:sz w:val="22"/>
          <w:szCs w:val="22"/>
        </w:rPr>
        <w:t>se sídlem:</w:t>
      </w:r>
      <w:r w:rsidR="009A2982">
        <w:rPr>
          <w:rFonts w:ascii="Calibri" w:eastAsia="Calibri" w:hAnsi="Calibri" w:cs="Calibri"/>
          <w:sz w:val="22"/>
          <w:szCs w:val="22"/>
        </w:rPr>
        <w:tab/>
        <w:t>Eliášova 274/4</w:t>
      </w:r>
      <w:r w:rsidR="00E3754E" w:rsidRPr="0028213C">
        <w:rPr>
          <w:rFonts w:ascii="Calibri" w:eastAsia="Calibri" w:hAnsi="Calibri" w:cs="Calibri"/>
          <w:sz w:val="22"/>
          <w:szCs w:val="22"/>
        </w:rPr>
        <w:t>,</w:t>
      </w:r>
      <w:r w:rsidR="006C1588">
        <w:rPr>
          <w:rFonts w:ascii="Calibri" w:eastAsia="Calibri" w:hAnsi="Calibri" w:cs="Calibri"/>
          <w:sz w:val="22"/>
          <w:szCs w:val="22"/>
        </w:rPr>
        <w:t xml:space="preserve"> </w:t>
      </w:r>
      <w:proofErr w:type="gramStart"/>
      <w:r w:rsidR="001F46D7">
        <w:rPr>
          <w:rFonts w:ascii="Calibri" w:eastAsia="Calibri" w:hAnsi="Calibri" w:cs="Calibri"/>
          <w:sz w:val="22"/>
          <w:szCs w:val="22"/>
        </w:rPr>
        <w:t>Dejvice,  Praha</w:t>
      </w:r>
      <w:proofErr w:type="gramEnd"/>
      <w:r w:rsidR="001F46D7">
        <w:rPr>
          <w:rFonts w:ascii="Calibri" w:eastAsia="Calibri" w:hAnsi="Calibri" w:cs="Calibri"/>
          <w:sz w:val="22"/>
          <w:szCs w:val="22"/>
        </w:rPr>
        <w:t xml:space="preserve"> 6</w:t>
      </w:r>
      <w:r w:rsidR="009A2982">
        <w:rPr>
          <w:rFonts w:ascii="Calibri" w:eastAsia="Calibri" w:hAnsi="Calibri" w:cs="Calibri"/>
          <w:sz w:val="22"/>
          <w:szCs w:val="22"/>
        </w:rPr>
        <w:t>, 16</w:t>
      </w:r>
      <w:r w:rsidR="00E3754E" w:rsidRPr="0028213C">
        <w:rPr>
          <w:rFonts w:ascii="Calibri" w:eastAsia="Calibri" w:hAnsi="Calibri" w:cs="Calibri"/>
          <w:sz w:val="22"/>
          <w:szCs w:val="22"/>
        </w:rPr>
        <w:t>0 00</w:t>
      </w:r>
    </w:p>
    <w:p w14:paraId="2A2C4BDF" w14:textId="77777777" w:rsidR="00D53027" w:rsidRDefault="00DA4AE3" w:rsidP="00DA4AE3">
      <w:pPr>
        <w:tabs>
          <w:tab w:val="left" w:pos="2268"/>
        </w:tabs>
        <w:ind w:left="708"/>
        <w:jc w:val="both"/>
        <w:rPr>
          <w:rFonts w:ascii="Calibri" w:eastAsia="Calibri" w:hAnsi="Calibri" w:cs="Calibri"/>
          <w:sz w:val="22"/>
          <w:szCs w:val="22"/>
        </w:rPr>
      </w:pPr>
      <w:r w:rsidRPr="0028213C">
        <w:rPr>
          <w:rFonts w:ascii="Calibri" w:eastAsia="Calibri" w:hAnsi="Calibri" w:cs="Calibri"/>
          <w:sz w:val="22"/>
          <w:szCs w:val="22"/>
        </w:rPr>
        <w:t>IČ:</w:t>
      </w:r>
      <w:r w:rsidRPr="0028213C">
        <w:rPr>
          <w:rFonts w:ascii="Calibri" w:eastAsia="Calibri" w:hAnsi="Calibri" w:cs="Calibri"/>
          <w:sz w:val="22"/>
          <w:szCs w:val="22"/>
        </w:rPr>
        <w:tab/>
      </w:r>
      <w:r w:rsidR="00E3754E" w:rsidRPr="0028213C">
        <w:rPr>
          <w:rFonts w:ascii="Calibri" w:eastAsia="Calibri" w:hAnsi="Calibri" w:cs="Calibri"/>
          <w:sz w:val="22"/>
          <w:szCs w:val="22"/>
        </w:rPr>
        <w:t>24697486</w:t>
      </w:r>
    </w:p>
    <w:p w14:paraId="00678308" w14:textId="77777777" w:rsidR="001B78E1" w:rsidRPr="001B78E1" w:rsidRDefault="001B78E1" w:rsidP="00DA4AE3">
      <w:pPr>
        <w:tabs>
          <w:tab w:val="left" w:pos="2268"/>
        </w:tabs>
        <w:ind w:left="708"/>
        <w:jc w:val="both"/>
        <w:rPr>
          <w:rFonts w:ascii="Calibri" w:eastAsia="Calibri" w:hAnsi="Calibri" w:cs="Calibri"/>
          <w:sz w:val="22"/>
          <w:szCs w:val="22"/>
        </w:rPr>
      </w:pPr>
      <w:r w:rsidRPr="001B78E1">
        <w:rPr>
          <w:rFonts w:ascii="Calibri" w:eastAsia="Calibri" w:hAnsi="Calibri" w:cs="Calibri"/>
          <w:sz w:val="22"/>
          <w:szCs w:val="22"/>
        </w:rPr>
        <w:t xml:space="preserve">DIČ: </w:t>
      </w:r>
      <w:r>
        <w:rPr>
          <w:rFonts w:ascii="Calibri" w:eastAsia="Calibri" w:hAnsi="Calibri" w:cs="Calibri"/>
          <w:sz w:val="22"/>
          <w:szCs w:val="22"/>
        </w:rPr>
        <w:tab/>
      </w:r>
      <w:r w:rsidRPr="001B78E1">
        <w:rPr>
          <w:rFonts w:ascii="Calibri" w:eastAsia="Calibri" w:hAnsi="Calibri" w:cs="Calibri"/>
          <w:sz w:val="22"/>
          <w:szCs w:val="22"/>
        </w:rPr>
        <w:t>CZ 24697486</w:t>
      </w:r>
    </w:p>
    <w:p w14:paraId="1E1A754B" w14:textId="29DBBB83" w:rsidR="00D53027" w:rsidRPr="0028213C" w:rsidRDefault="000A11CB" w:rsidP="00DA4AE3">
      <w:pPr>
        <w:tabs>
          <w:tab w:val="left" w:pos="2268"/>
        </w:tabs>
        <w:ind w:left="708"/>
        <w:jc w:val="both"/>
        <w:rPr>
          <w:color w:val="auto"/>
        </w:rPr>
      </w:pPr>
      <w:r w:rsidRPr="0028213C">
        <w:rPr>
          <w:rFonts w:ascii="Calibri" w:eastAsia="Calibri" w:hAnsi="Calibri" w:cs="Calibri"/>
          <w:sz w:val="22"/>
          <w:szCs w:val="22"/>
        </w:rPr>
        <w:t>zastoupen:</w:t>
      </w:r>
      <w:r w:rsidRPr="0028213C">
        <w:rPr>
          <w:rFonts w:ascii="Calibri" w:eastAsia="Calibri" w:hAnsi="Calibri" w:cs="Calibri"/>
          <w:sz w:val="22"/>
          <w:szCs w:val="22"/>
        </w:rPr>
        <w:tab/>
      </w:r>
      <w:r w:rsidR="00E3754E" w:rsidRPr="0028213C">
        <w:rPr>
          <w:rFonts w:ascii="Calibri" w:eastAsia="Calibri" w:hAnsi="Calibri" w:cs="Calibri"/>
          <w:sz w:val="22"/>
          <w:szCs w:val="22"/>
        </w:rPr>
        <w:t>, člen</w:t>
      </w:r>
      <w:r w:rsidR="003C70F2" w:rsidRPr="0028213C">
        <w:rPr>
          <w:rFonts w:ascii="Calibri" w:eastAsia="Calibri" w:hAnsi="Calibri" w:cs="Calibri"/>
          <w:sz w:val="22"/>
          <w:szCs w:val="22"/>
        </w:rPr>
        <w:t>em</w:t>
      </w:r>
      <w:r w:rsidR="00E3754E" w:rsidRPr="0028213C">
        <w:rPr>
          <w:rFonts w:ascii="Calibri" w:eastAsia="Calibri" w:hAnsi="Calibri" w:cs="Calibri"/>
          <w:sz w:val="22"/>
          <w:szCs w:val="22"/>
        </w:rPr>
        <w:t xml:space="preserve"> správní rady tel. </w:t>
      </w:r>
    </w:p>
    <w:p w14:paraId="7812783D" w14:textId="77777777" w:rsidR="00D53027" w:rsidRPr="0028213C" w:rsidRDefault="00DA4AE3" w:rsidP="00DA4AE3">
      <w:pPr>
        <w:tabs>
          <w:tab w:val="left" w:pos="2268"/>
        </w:tabs>
        <w:ind w:left="708"/>
        <w:jc w:val="both"/>
        <w:rPr>
          <w:color w:val="auto"/>
        </w:rPr>
      </w:pPr>
      <w:r w:rsidRPr="0028213C">
        <w:rPr>
          <w:rFonts w:ascii="Calibri" w:eastAsia="Calibri" w:hAnsi="Calibri" w:cs="Calibri"/>
          <w:sz w:val="22"/>
          <w:szCs w:val="22"/>
        </w:rPr>
        <w:tab/>
      </w:r>
      <w:r w:rsidR="00E3754E" w:rsidRPr="0028213C">
        <w:rPr>
          <w:rFonts w:ascii="Calibri" w:eastAsia="Calibri" w:hAnsi="Calibri" w:cs="Calibri"/>
          <w:sz w:val="22"/>
          <w:szCs w:val="22"/>
        </w:rPr>
        <w:t xml:space="preserve">e-mail: </w:t>
      </w:r>
      <w:hyperlink r:id="rId8">
        <w:r w:rsidR="00E3754E" w:rsidRPr="0028213C">
          <w:rPr>
            <w:rFonts w:ascii="Calibri" w:eastAsia="Calibri" w:hAnsi="Calibri" w:cs="Calibri"/>
            <w:sz w:val="22"/>
            <w:szCs w:val="22"/>
          </w:rPr>
          <w:t>info@novecesko.cz</w:t>
        </w:r>
      </w:hyperlink>
      <w:hyperlink r:id="rId9"/>
    </w:p>
    <w:p w14:paraId="779BBB03" w14:textId="171C4FD1" w:rsidR="00D53027" w:rsidRPr="0028213C" w:rsidRDefault="00DA4AE3" w:rsidP="00DA4AE3">
      <w:pPr>
        <w:tabs>
          <w:tab w:val="left" w:pos="2268"/>
        </w:tabs>
        <w:ind w:left="708"/>
        <w:jc w:val="both"/>
        <w:rPr>
          <w:rFonts w:ascii="Calibri" w:eastAsia="Calibri" w:hAnsi="Calibri" w:cs="Calibri"/>
          <w:color w:val="auto"/>
          <w:sz w:val="22"/>
          <w:szCs w:val="22"/>
        </w:rPr>
      </w:pPr>
      <w:r w:rsidRPr="0028213C">
        <w:rPr>
          <w:rFonts w:ascii="Calibri" w:eastAsia="Calibri" w:hAnsi="Calibri" w:cs="Calibri"/>
          <w:sz w:val="22"/>
          <w:szCs w:val="22"/>
        </w:rPr>
        <w:tab/>
      </w:r>
      <w:r w:rsidR="00E3754E" w:rsidRPr="0028213C">
        <w:rPr>
          <w:rFonts w:ascii="Calibri" w:eastAsia="Calibri" w:hAnsi="Calibri" w:cs="Calibri"/>
          <w:color w:val="auto"/>
          <w:sz w:val="22"/>
          <w:szCs w:val="22"/>
        </w:rPr>
        <w:t xml:space="preserve"> člen</w:t>
      </w:r>
      <w:r w:rsidR="00814456">
        <w:rPr>
          <w:rFonts w:ascii="Calibri" w:eastAsia="Calibri" w:hAnsi="Calibri" w:cs="Calibri"/>
          <w:color w:val="auto"/>
          <w:sz w:val="22"/>
          <w:szCs w:val="22"/>
        </w:rPr>
        <w:t>em</w:t>
      </w:r>
      <w:r w:rsidR="00E3754E" w:rsidRPr="0028213C">
        <w:rPr>
          <w:rFonts w:ascii="Calibri" w:eastAsia="Calibri" w:hAnsi="Calibri" w:cs="Calibri"/>
          <w:color w:val="auto"/>
          <w:sz w:val="22"/>
          <w:szCs w:val="22"/>
        </w:rPr>
        <w:t xml:space="preserve"> správní rady</w:t>
      </w:r>
    </w:p>
    <w:p w14:paraId="2C624FDC" w14:textId="447DA555" w:rsidR="00D53027" w:rsidRPr="007B3368" w:rsidRDefault="00E3754E" w:rsidP="00DA4AE3">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kontaktní osoba:</w:t>
      </w:r>
      <w:r w:rsidRPr="007B3368">
        <w:rPr>
          <w:rFonts w:ascii="Calibri" w:eastAsia="Calibri" w:hAnsi="Calibri" w:cs="Calibri"/>
          <w:color w:val="auto"/>
          <w:sz w:val="22"/>
          <w:szCs w:val="22"/>
        </w:rPr>
        <w:t xml:space="preserve"> tel.</w:t>
      </w:r>
      <w:r w:rsidR="00755A18" w:rsidRPr="007B3368">
        <w:rPr>
          <w:rFonts w:ascii="Calibri" w:eastAsia="Calibri" w:hAnsi="Calibri" w:cs="Calibri"/>
          <w:color w:val="auto"/>
          <w:sz w:val="22"/>
          <w:szCs w:val="22"/>
        </w:rPr>
        <w:t>:</w:t>
      </w:r>
      <w:r w:rsidRPr="007B3368">
        <w:rPr>
          <w:rFonts w:ascii="Calibri" w:eastAsia="Calibri" w:hAnsi="Calibri" w:cs="Calibri"/>
          <w:color w:val="auto"/>
          <w:sz w:val="22"/>
          <w:szCs w:val="22"/>
        </w:rPr>
        <w:t xml:space="preserve"> </w:t>
      </w:r>
    </w:p>
    <w:p w14:paraId="529E88CE" w14:textId="233C9429" w:rsidR="00D53027" w:rsidRPr="0028213C" w:rsidRDefault="00DA4AE3" w:rsidP="00DA4AE3">
      <w:pPr>
        <w:tabs>
          <w:tab w:val="left" w:pos="2268"/>
        </w:tabs>
        <w:ind w:left="708"/>
        <w:jc w:val="both"/>
        <w:rPr>
          <w:rFonts w:ascii="Calibri" w:eastAsia="Calibri" w:hAnsi="Calibri" w:cs="Calibri"/>
          <w:color w:val="auto"/>
          <w:sz w:val="22"/>
          <w:szCs w:val="22"/>
        </w:rPr>
      </w:pPr>
      <w:r w:rsidRPr="007B3368">
        <w:rPr>
          <w:rFonts w:ascii="Calibri" w:eastAsia="Calibri" w:hAnsi="Calibri" w:cs="Calibri"/>
          <w:color w:val="auto"/>
          <w:sz w:val="22"/>
          <w:szCs w:val="22"/>
        </w:rPr>
        <w:tab/>
      </w:r>
      <w:r w:rsidR="00887E5B" w:rsidRPr="007B3368">
        <w:rPr>
          <w:rFonts w:ascii="Calibri" w:eastAsia="Calibri" w:hAnsi="Calibri" w:cs="Calibri"/>
          <w:color w:val="auto"/>
          <w:sz w:val="22"/>
          <w:szCs w:val="22"/>
        </w:rPr>
        <w:t xml:space="preserve">e-mail: </w:t>
      </w:r>
    </w:p>
    <w:p w14:paraId="26F33788" w14:textId="660CB10C" w:rsidR="001B78E1" w:rsidRPr="0028213C" w:rsidRDefault="001B78E1" w:rsidP="002D2168">
      <w:pPr>
        <w:tabs>
          <w:tab w:val="left" w:pos="2268"/>
        </w:tabs>
        <w:ind w:left="708"/>
        <w:rPr>
          <w:color w:val="auto"/>
        </w:rPr>
      </w:pPr>
      <w:r>
        <w:rPr>
          <w:rFonts w:ascii="Calibri" w:eastAsia="Calibri" w:hAnsi="Calibri" w:cs="Calibri"/>
          <w:color w:val="auto"/>
          <w:sz w:val="22"/>
          <w:szCs w:val="22"/>
        </w:rPr>
        <w:t>číslo účtu</w:t>
      </w:r>
      <w:r w:rsidRPr="0028213C">
        <w:rPr>
          <w:rFonts w:ascii="Calibri" w:eastAsia="Calibri" w:hAnsi="Calibri" w:cs="Calibri"/>
          <w:sz w:val="22"/>
          <w:szCs w:val="22"/>
        </w:rPr>
        <w:t>:</w:t>
      </w:r>
      <w:r w:rsidRPr="0028213C">
        <w:rPr>
          <w:rFonts w:ascii="Calibri" w:eastAsia="Calibri" w:hAnsi="Calibri" w:cs="Calibri"/>
          <w:sz w:val="22"/>
          <w:szCs w:val="22"/>
        </w:rPr>
        <w:tab/>
      </w:r>
      <w:r w:rsidR="00860847">
        <w:rPr>
          <w:rFonts w:ascii="Calibri" w:eastAsia="Calibri" w:hAnsi="Calibri" w:cs="Calibri"/>
          <w:color w:val="auto"/>
          <w:sz w:val="22"/>
          <w:szCs w:val="22"/>
        </w:rPr>
        <w:br/>
      </w:r>
    </w:p>
    <w:p w14:paraId="5BA61713" w14:textId="77777777" w:rsidR="00D53027" w:rsidRPr="0028213C" w:rsidRDefault="00D53027">
      <w:pPr>
        <w:jc w:val="both"/>
      </w:pPr>
    </w:p>
    <w:p w14:paraId="0DD0165D" w14:textId="77777777" w:rsidR="00D53027" w:rsidRPr="0028213C" w:rsidRDefault="00E3754E">
      <w:pPr>
        <w:ind w:right="-284" w:firstLine="708"/>
        <w:jc w:val="both"/>
      </w:pPr>
      <w:r w:rsidRPr="0028213C">
        <w:rPr>
          <w:rFonts w:ascii="Calibri" w:eastAsia="Calibri" w:hAnsi="Calibri" w:cs="Calibri"/>
          <w:b/>
          <w:sz w:val="22"/>
          <w:szCs w:val="22"/>
        </w:rPr>
        <w:t>na straně druhé jako dodavatel</w:t>
      </w:r>
      <w:r w:rsidRPr="0028213C">
        <w:rPr>
          <w:rFonts w:ascii="Calibri" w:eastAsia="Calibri" w:hAnsi="Calibri" w:cs="Calibri"/>
          <w:sz w:val="22"/>
          <w:szCs w:val="22"/>
        </w:rPr>
        <w:t xml:space="preserve"> (dále jen „Dodavatel“)</w:t>
      </w:r>
    </w:p>
    <w:p w14:paraId="02F694D4" w14:textId="77777777" w:rsidR="00D53027" w:rsidRPr="0028213C" w:rsidRDefault="00D53027">
      <w:pPr>
        <w:ind w:firstLine="708"/>
        <w:jc w:val="both"/>
      </w:pPr>
    </w:p>
    <w:p w14:paraId="48B82E7B" w14:textId="77777777" w:rsidR="00D53027" w:rsidRPr="0028213C" w:rsidRDefault="00D53027">
      <w:pPr>
        <w:jc w:val="both"/>
      </w:pPr>
    </w:p>
    <w:p w14:paraId="5CDBF7A1" w14:textId="77777777" w:rsidR="00D53027" w:rsidRPr="0028213C" w:rsidRDefault="00E3754E">
      <w:pPr>
        <w:jc w:val="both"/>
      </w:pPr>
      <w:r w:rsidRPr="0028213C">
        <w:rPr>
          <w:rFonts w:ascii="Calibri" w:eastAsia="Calibri" w:hAnsi="Calibri" w:cs="Calibri"/>
          <w:sz w:val="22"/>
          <w:szCs w:val="22"/>
        </w:rPr>
        <w:t>(Objednatel a Dodavatel v textu této smlouvy společně též jako „Smluvní strany“ a samostatně též jako „Smluvní strana“)</w:t>
      </w:r>
    </w:p>
    <w:p w14:paraId="7DB7CF40" w14:textId="77777777" w:rsidR="00D53027" w:rsidRPr="0028213C" w:rsidRDefault="00D53027">
      <w:pPr>
        <w:jc w:val="both"/>
      </w:pPr>
    </w:p>
    <w:p w14:paraId="0F96BC72" w14:textId="77777777" w:rsidR="00D53027" w:rsidRPr="0028213C" w:rsidRDefault="00E3754E">
      <w:pPr>
        <w:pStyle w:val="Nzev"/>
        <w:spacing w:before="0" w:after="0"/>
        <w:jc w:val="both"/>
      </w:pPr>
      <w:r w:rsidRPr="0028213C">
        <w:rPr>
          <w:rFonts w:ascii="Calibri" w:eastAsia="Calibri" w:hAnsi="Calibri" w:cs="Calibri"/>
          <w:b w:val="0"/>
          <w:sz w:val="22"/>
          <w:szCs w:val="22"/>
        </w:rPr>
        <w:t>uzavírají níže uvedeného dne, měsíce a roku tuto Smlouvu o spolupráci (dále jen „Smlouva“).</w:t>
      </w:r>
    </w:p>
    <w:p w14:paraId="24C80E00" w14:textId="77777777" w:rsidR="00D53027" w:rsidRPr="0028213C" w:rsidRDefault="00D53027">
      <w:pPr>
        <w:jc w:val="both"/>
      </w:pPr>
    </w:p>
    <w:p w14:paraId="29CDCC66" w14:textId="77777777" w:rsidR="00D53027" w:rsidRPr="0028213C" w:rsidRDefault="00D53027">
      <w:pPr>
        <w:jc w:val="both"/>
      </w:pPr>
    </w:p>
    <w:p w14:paraId="572739F3" w14:textId="77777777" w:rsidR="00D53027" w:rsidRPr="0028213C" w:rsidRDefault="00E3754E">
      <w:pPr>
        <w:jc w:val="center"/>
      </w:pPr>
      <w:r w:rsidRPr="0028213C">
        <w:rPr>
          <w:rFonts w:ascii="Calibri" w:eastAsia="Calibri" w:hAnsi="Calibri" w:cs="Calibri"/>
          <w:b/>
        </w:rPr>
        <w:t>Preambule</w:t>
      </w:r>
    </w:p>
    <w:p w14:paraId="16E6F167" w14:textId="77777777" w:rsidR="00D53027" w:rsidRPr="0028213C" w:rsidRDefault="00D53027">
      <w:pPr>
        <w:jc w:val="both"/>
      </w:pPr>
    </w:p>
    <w:p w14:paraId="34C7B2E4" w14:textId="052217E1" w:rsidR="00D53027" w:rsidRPr="0028213C" w:rsidRDefault="00E3754E">
      <w:pPr>
        <w:jc w:val="both"/>
      </w:pPr>
      <w:r w:rsidRPr="0028213C">
        <w:rPr>
          <w:rFonts w:ascii="Calibri" w:eastAsia="Calibri" w:hAnsi="Calibri" w:cs="Calibri"/>
          <w:sz w:val="22"/>
          <w:szCs w:val="22"/>
        </w:rPr>
        <w:t>Objednatel</w:t>
      </w:r>
      <w:r w:rsidR="00685BB8">
        <w:rPr>
          <w:rFonts w:ascii="Calibri" w:eastAsia="Calibri" w:hAnsi="Calibri" w:cs="Calibri"/>
          <w:sz w:val="22"/>
          <w:szCs w:val="22"/>
        </w:rPr>
        <w:t>em</w:t>
      </w:r>
      <w:r w:rsidRPr="0028213C">
        <w:rPr>
          <w:rFonts w:ascii="Calibri" w:eastAsia="Calibri" w:hAnsi="Calibri" w:cs="Calibri"/>
          <w:sz w:val="22"/>
          <w:szCs w:val="22"/>
        </w:rPr>
        <w:t xml:space="preserve"> je </w:t>
      </w:r>
      <w:r w:rsidR="005B2C1C">
        <w:rPr>
          <w:rFonts w:ascii="Calibri" w:eastAsia="Calibri" w:hAnsi="Calibri" w:cs="Calibri"/>
          <w:sz w:val="22"/>
          <w:szCs w:val="22"/>
        </w:rPr>
        <w:t>Město Kutná Hora.</w:t>
      </w:r>
      <w:r w:rsidRPr="0028213C">
        <w:rPr>
          <w:rFonts w:ascii="Calibri" w:eastAsia="Calibri" w:hAnsi="Calibri" w:cs="Calibri"/>
          <w:sz w:val="22"/>
          <w:szCs w:val="22"/>
        </w:rPr>
        <w:t xml:space="preserve"> Dodavatel</w:t>
      </w:r>
      <w:r w:rsidR="00685BB8">
        <w:rPr>
          <w:rFonts w:ascii="Calibri" w:eastAsia="Calibri" w:hAnsi="Calibri" w:cs="Calibri"/>
          <w:sz w:val="22"/>
          <w:szCs w:val="22"/>
        </w:rPr>
        <w:t>em</w:t>
      </w:r>
      <w:r w:rsidRPr="0028213C">
        <w:rPr>
          <w:rFonts w:ascii="Calibri" w:eastAsia="Calibri" w:hAnsi="Calibri" w:cs="Calibri"/>
          <w:sz w:val="22"/>
          <w:szCs w:val="22"/>
        </w:rPr>
        <w:t xml:space="preserve"> je</w:t>
      </w:r>
      <w:r w:rsidR="003F2F01">
        <w:rPr>
          <w:rFonts w:ascii="Calibri" w:eastAsia="Calibri" w:hAnsi="Calibri" w:cs="Calibri"/>
          <w:sz w:val="22"/>
          <w:szCs w:val="22"/>
        </w:rPr>
        <w:t xml:space="preserve"> NOVÉ ČESKO,</w:t>
      </w:r>
      <w:r w:rsidRPr="0028213C">
        <w:rPr>
          <w:rFonts w:ascii="Calibri" w:eastAsia="Calibri" w:hAnsi="Calibri" w:cs="Calibri"/>
          <w:sz w:val="22"/>
          <w:szCs w:val="22"/>
        </w:rPr>
        <w:t xml:space="preserve"> nadační fond, jehož cílem je podpora a rozvíjení nezávislých projektů a rozvoj infrastruktury v oblasti vzdělávání, zdravotnictví a sociálních věcí, protidrogová prevence, zavádění nových vzdělávacích programů a alternativních forem vzdělávání, podpora výstavby a moder</w:t>
      </w:r>
      <w:r w:rsidR="00685BB8">
        <w:rPr>
          <w:rFonts w:ascii="Calibri" w:eastAsia="Calibri" w:hAnsi="Calibri" w:cs="Calibri"/>
          <w:sz w:val="22"/>
          <w:szCs w:val="22"/>
        </w:rPr>
        <w:t>nizace infrastruktury pro volno</w:t>
      </w:r>
      <w:r w:rsidRPr="0028213C">
        <w:rPr>
          <w:rFonts w:ascii="Calibri" w:eastAsia="Calibri" w:hAnsi="Calibri" w:cs="Calibri"/>
          <w:sz w:val="22"/>
          <w:szCs w:val="22"/>
        </w:rPr>
        <w:t>časové aktivity, aj.</w:t>
      </w:r>
    </w:p>
    <w:p w14:paraId="6C26B0B0" w14:textId="77777777" w:rsidR="00D53027" w:rsidRPr="0028213C" w:rsidRDefault="00D53027">
      <w:pPr>
        <w:jc w:val="both"/>
      </w:pPr>
    </w:p>
    <w:p w14:paraId="2355444E" w14:textId="77777777" w:rsidR="00D53027" w:rsidRPr="0028213C" w:rsidRDefault="00E3754E">
      <w:pPr>
        <w:jc w:val="both"/>
      </w:pPr>
      <w:r w:rsidRPr="0028213C">
        <w:rPr>
          <w:rFonts w:ascii="Calibri" w:eastAsia="Calibri" w:hAnsi="Calibri" w:cs="Calibri"/>
          <w:sz w:val="22"/>
          <w:szCs w:val="22"/>
        </w:rPr>
        <w:t>Objednatel projevil zájem o spolupráci při realizaci programu R</w:t>
      </w:r>
      <w:r w:rsidR="00057A60" w:rsidRPr="0028213C">
        <w:rPr>
          <w:rFonts w:ascii="Calibri" w:eastAsia="Calibri" w:hAnsi="Calibri" w:cs="Calibri"/>
          <w:sz w:val="22"/>
          <w:szCs w:val="22"/>
        </w:rPr>
        <w:t>EVOLUTION TRAIN</w:t>
      </w:r>
      <w:r w:rsidRPr="0028213C">
        <w:rPr>
          <w:rFonts w:ascii="Calibri" w:eastAsia="Calibri" w:hAnsi="Calibri" w:cs="Calibri"/>
          <w:sz w:val="22"/>
          <w:szCs w:val="22"/>
        </w:rPr>
        <w:t xml:space="preserve"> pro žáky</w:t>
      </w:r>
      <w:r w:rsidR="00725AA8">
        <w:rPr>
          <w:rFonts w:ascii="Calibri" w:eastAsia="Calibri" w:hAnsi="Calibri" w:cs="Calibri"/>
          <w:sz w:val="22"/>
          <w:szCs w:val="22"/>
        </w:rPr>
        <w:t>,</w:t>
      </w:r>
      <w:r w:rsidRPr="0028213C">
        <w:rPr>
          <w:rFonts w:ascii="Calibri" w:eastAsia="Calibri" w:hAnsi="Calibri" w:cs="Calibri"/>
          <w:sz w:val="22"/>
          <w:szCs w:val="22"/>
        </w:rPr>
        <w:t xml:space="preserve"> studenty</w:t>
      </w:r>
      <w:r w:rsidR="00725AA8">
        <w:rPr>
          <w:rFonts w:ascii="Calibri" w:eastAsia="Calibri" w:hAnsi="Calibri" w:cs="Calibri"/>
          <w:sz w:val="22"/>
          <w:szCs w:val="22"/>
        </w:rPr>
        <w:t xml:space="preserve"> a veřejnost</w:t>
      </w:r>
      <w:r w:rsidRPr="0028213C">
        <w:rPr>
          <w:rFonts w:ascii="Calibri" w:eastAsia="Calibri" w:hAnsi="Calibri" w:cs="Calibri"/>
          <w:sz w:val="22"/>
          <w:szCs w:val="22"/>
        </w:rPr>
        <w:t xml:space="preserve">. Dodavatel je k těmto činnostem plně oprávněn a zároveň se zajišťováním těchto služeb a činností v plném rozsahu souhlasí. Z těchto důvodů se Smluvní strany rozhodly níže uvedeného dne uzavřít </w:t>
      </w:r>
      <w:r w:rsidRPr="0028213C">
        <w:rPr>
          <w:rFonts w:ascii="Calibri" w:eastAsia="Calibri" w:hAnsi="Calibri" w:cs="Calibri"/>
          <w:sz w:val="22"/>
          <w:szCs w:val="22"/>
        </w:rPr>
        <w:lastRenderedPageBreak/>
        <w:t xml:space="preserve">tuto Smlouvu, jejímž účelem je zajišťování níže uvedených činností (předmět </w:t>
      </w:r>
      <w:r w:rsidR="0082104D">
        <w:rPr>
          <w:rFonts w:ascii="Calibri" w:eastAsia="Calibri" w:hAnsi="Calibri" w:cs="Calibri"/>
          <w:sz w:val="22"/>
          <w:szCs w:val="22"/>
        </w:rPr>
        <w:t>S</w:t>
      </w:r>
      <w:r w:rsidRPr="0028213C">
        <w:rPr>
          <w:rFonts w:ascii="Calibri" w:eastAsia="Calibri" w:hAnsi="Calibri" w:cs="Calibri"/>
          <w:sz w:val="22"/>
          <w:szCs w:val="22"/>
        </w:rPr>
        <w:t xml:space="preserve">mlouvy), a to za úplatu a podmínek sjednaných dle této Smlouvy a právního řádu ČR. </w:t>
      </w:r>
    </w:p>
    <w:p w14:paraId="192A1B43" w14:textId="77777777" w:rsidR="00D53027" w:rsidRPr="0028213C" w:rsidRDefault="00D53027">
      <w:pPr>
        <w:jc w:val="both"/>
      </w:pPr>
    </w:p>
    <w:p w14:paraId="7F649248" w14:textId="77777777" w:rsidR="00D53027" w:rsidRPr="0028213C" w:rsidRDefault="00E3754E" w:rsidP="00057A60">
      <w:pPr>
        <w:keepNext/>
        <w:jc w:val="center"/>
      </w:pPr>
      <w:r w:rsidRPr="0028213C">
        <w:rPr>
          <w:rFonts w:ascii="Calibri" w:eastAsia="Calibri" w:hAnsi="Calibri" w:cs="Calibri"/>
          <w:b/>
        </w:rPr>
        <w:t>Článek I</w:t>
      </w:r>
    </w:p>
    <w:p w14:paraId="504CD628" w14:textId="77777777" w:rsidR="00D53027" w:rsidRPr="0028213C" w:rsidRDefault="00E3754E" w:rsidP="00057A60">
      <w:pPr>
        <w:keepNext/>
        <w:jc w:val="center"/>
      </w:pPr>
      <w:r w:rsidRPr="0028213C">
        <w:rPr>
          <w:rFonts w:ascii="Calibri" w:eastAsia="Calibri" w:hAnsi="Calibri" w:cs="Calibri"/>
          <w:b/>
        </w:rPr>
        <w:t>Předmět smlouvy</w:t>
      </w:r>
    </w:p>
    <w:p w14:paraId="2EC09C11" w14:textId="2DF086B9" w:rsidR="00D53027" w:rsidRPr="0028213C" w:rsidRDefault="008B3F89" w:rsidP="000434E9">
      <w:pPr>
        <w:numPr>
          <w:ilvl w:val="0"/>
          <w:numId w:val="10"/>
        </w:numPr>
        <w:spacing w:before="120"/>
        <w:ind w:left="357" w:hanging="357"/>
        <w:jc w:val="both"/>
        <w:rPr>
          <w:rFonts w:ascii="Calibri" w:eastAsia="Calibri" w:hAnsi="Calibri" w:cs="Calibri"/>
          <w:color w:val="auto"/>
          <w:sz w:val="22"/>
          <w:szCs w:val="22"/>
        </w:rPr>
      </w:pPr>
      <w:r w:rsidRPr="0028213C">
        <w:rPr>
          <w:rFonts w:ascii="Calibri" w:eastAsia="Calibri" w:hAnsi="Calibri" w:cs="Calibri"/>
          <w:sz w:val="22"/>
          <w:szCs w:val="22"/>
        </w:rPr>
        <w:t>Předmětem této S</w:t>
      </w:r>
      <w:r w:rsidR="00E3754E" w:rsidRPr="0028213C">
        <w:rPr>
          <w:rFonts w:ascii="Calibri" w:eastAsia="Calibri" w:hAnsi="Calibri" w:cs="Calibri"/>
          <w:sz w:val="22"/>
          <w:szCs w:val="22"/>
        </w:rPr>
        <w:t xml:space="preserve">mlouvy je úprava spolupráce </w:t>
      </w:r>
      <w:r w:rsidR="0082104D">
        <w:rPr>
          <w:rFonts w:ascii="Calibri" w:eastAsia="Calibri" w:hAnsi="Calibri" w:cs="Calibri"/>
          <w:sz w:val="22"/>
          <w:szCs w:val="22"/>
        </w:rPr>
        <w:t>S</w:t>
      </w:r>
      <w:r w:rsidR="00E3754E" w:rsidRPr="0028213C">
        <w:rPr>
          <w:rFonts w:ascii="Calibri" w:eastAsia="Calibri" w:hAnsi="Calibri" w:cs="Calibri"/>
          <w:sz w:val="22"/>
          <w:szCs w:val="22"/>
        </w:rPr>
        <w:t xml:space="preserve">mluvních stran při realizaci programu </w:t>
      </w:r>
      <w:r w:rsidR="00057A60" w:rsidRPr="0028213C">
        <w:rPr>
          <w:rFonts w:ascii="Calibri" w:eastAsia="Calibri" w:hAnsi="Calibri" w:cs="Calibri"/>
          <w:sz w:val="22"/>
          <w:szCs w:val="22"/>
        </w:rPr>
        <w:t>REVOLUTION TRAIN</w:t>
      </w:r>
      <w:r w:rsidR="00E3754E" w:rsidRPr="0028213C">
        <w:rPr>
          <w:rFonts w:ascii="Calibri" w:eastAsia="Calibri" w:hAnsi="Calibri" w:cs="Calibri"/>
          <w:sz w:val="22"/>
          <w:szCs w:val="22"/>
        </w:rPr>
        <w:t>, který je souč</w:t>
      </w:r>
      <w:r w:rsidR="00E3754E" w:rsidRPr="0028213C">
        <w:rPr>
          <w:rFonts w:ascii="Calibri" w:eastAsia="Calibri" w:hAnsi="Calibri" w:cs="Calibri"/>
          <w:color w:val="auto"/>
          <w:sz w:val="22"/>
          <w:szCs w:val="22"/>
        </w:rPr>
        <w:t>ástí „</w:t>
      </w:r>
      <w:r w:rsidR="0021059D" w:rsidRPr="0028213C">
        <w:rPr>
          <w:rFonts w:ascii="Calibri" w:eastAsia="Calibri" w:hAnsi="Calibri" w:cs="Calibri"/>
          <w:color w:val="auto"/>
          <w:sz w:val="22"/>
          <w:szCs w:val="22"/>
        </w:rPr>
        <w:t xml:space="preserve">REVOLUTION TRAIN </w:t>
      </w:r>
      <w:r w:rsidR="00E3754E" w:rsidRPr="0028213C">
        <w:rPr>
          <w:rFonts w:ascii="Calibri" w:eastAsia="Calibri" w:hAnsi="Calibri" w:cs="Calibri"/>
          <w:color w:val="auto"/>
          <w:sz w:val="22"/>
          <w:szCs w:val="22"/>
        </w:rPr>
        <w:t>TOUR</w:t>
      </w:r>
      <w:r w:rsidR="001C31CA" w:rsidRPr="0028213C">
        <w:rPr>
          <w:rFonts w:ascii="Calibri" w:eastAsia="Calibri" w:hAnsi="Calibri" w:cs="Calibri"/>
          <w:color w:val="auto"/>
          <w:sz w:val="22"/>
          <w:szCs w:val="22"/>
        </w:rPr>
        <w:t xml:space="preserve"> </w:t>
      </w:r>
      <w:r w:rsidR="00456656">
        <w:rPr>
          <w:rFonts w:ascii="Calibri" w:eastAsia="Calibri" w:hAnsi="Calibri" w:cs="Calibri"/>
          <w:color w:val="auto"/>
          <w:sz w:val="22"/>
          <w:szCs w:val="22"/>
        </w:rPr>
        <w:t>–</w:t>
      </w:r>
      <w:r w:rsidR="00725AA8">
        <w:rPr>
          <w:rFonts w:ascii="Calibri" w:eastAsia="Calibri" w:hAnsi="Calibri" w:cs="Calibri"/>
          <w:color w:val="auto"/>
          <w:sz w:val="22"/>
          <w:szCs w:val="22"/>
        </w:rPr>
        <w:t xml:space="preserve"> </w:t>
      </w:r>
      <w:r w:rsidR="004B0B30">
        <w:rPr>
          <w:rFonts w:ascii="Calibri" w:eastAsia="Calibri" w:hAnsi="Calibri" w:cs="Calibri"/>
          <w:color w:val="auto"/>
          <w:sz w:val="22"/>
          <w:szCs w:val="22"/>
        </w:rPr>
        <w:t>202</w:t>
      </w:r>
      <w:r w:rsidR="00D54C79">
        <w:rPr>
          <w:rFonts w:ascii="Calibri" w:eastAsia="Calibri" w:hAnsi="Calibri" w:cs="Calibri"/>
          <w:color w:val="auto"/>
          <w:sz w:val="22"/>
          <w:szCs w:val="22"/>
        </w:rPr>
        <w:t>3</w:t>
      </w:r>
      <w:r w:rsidR="00E3754E" w:rsidRPr="0028213C">
        <w:rPr>
          <w:rFonts w:ascii="Calibri" w:eastAsia="Calibri" w:hAnsi="Calibri" w:cs="Calibri"/>
          <w:color w:val="auto"/>
          <w:sz w:val="22"/>
          <w:szCs w:val="22"/>
        </w:rPr>
        <w:t>“.</w:t>
      </w:r>
    </w:p>
    <w:p w14:paraId="2E30025B" w14:textId="77777777" w:rsidR="00D53027" w:rsidRPr="0028213C" w:rsidRDefault="00E3754E" w:rsidP="000434E9">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Touto Smlouvou </w:t>
      </w:r>
      <w:r w:rsidR="00DB348B">
        <w:rPr>
          <w:rFonts w:ascii="Calibri" w:eastAsia="Calibri" w:hAnsi="Calibri" w:cs="Calibri"/>
          <w:sz w:val="22"/>
          <w:szCs w:val="22"/>
        </w:rPr>
        <w:t xml:space="preserve">se Dodavatel </w:t>
      </w:r>
      <w:r w:rsidRPr="0028213C">
        <w:rPr>
          <w:rFonts w:ascii="Calibri" w:eastAsia="Calibri" w:hAnsi="Calibri" w:cs="Calibri"/>
          <w:sz w:val="22"/>
          <w:szCs w:val="22"/>
        </w:rPr>
        <w:t xml:space="preserve">zavazuje, že pro Objednatele na </w:t>
      </w:r>
      <w:r w:rsidR="00262F85" w:rsidRPr="0028213C">
        <w:rPr>
          <w:rFonts w:ascii="Calibri" w:eastAsia="Calibri" w:hAnsi="Calibri" w:cs="Calibri"/>
          <w:sz w:val="22"/>
          <w:szCs w:val="22"/>
        </w:rPr>
        <w:t>základě této Smlouvy</w:t>
      </w:r>
      <w:r w:rsidRPr="0028213C">
        <w:rPr>
          <w:rFonts w:ascii="Calibri" w:eastAsia="Calibri" w:hAnsi="Calibri" w:cs="Calibri"/>
          <w:sz w:val="22"/>
          <w:szCs w:val="22"/>
        </w:rPr>
        <w:t xml:space="preserve"> zaji</w:t>
      </w:r>
      <w:r w:rsidR="00262F85" w:rsidRPr="0028213C">
        <w:rPr>
          <w:rFonts w:ascii="Calibri" w:eastAsia="Calibri" w:hAnsi="Calibri" w:cs="Calibri"/>
          <w:sz w:val="22"/>
          <w:szCs w:val="22"/>
        </w:rPr>
        <w:t>stí</w:t>
      </w:r>
      <w:r w:rsidRPr="0028213C">
        <w:rPr>
          <w:rFonts w:ascii="Calibri" w:eastAsia="Calibri" w:hAnsi="Calibri" w:cs="Calibri"/>
          <w:sz w:val="22"/>
          <w:szCs w:val="22"/>
        </w:rPr>
        <w:t xml:space="preserve"> program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dle níže uvedené specifikace (dále také jen „Služby“).</w:t>
      </w:r>
    </w:p>
    <w:p w14:paraId="02D73028" w14:textId="77777777" w:rsidR="00D53027" w:rsidRPr="0028213C" w:rsidRDefault="00E3754E" w:rsidP="000434E9">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Objednatel se zavazuje zaplatit Dodavateli za řádně, včas a s odbornou péčí vykonané Služby odměnu specifikovanou v Článku III této Smlouvy.</w:t>
      </w:r>
    </w:p>
    <w:p w14:paraId="145F32DE" w14:textId="77777777" w:rsidR="00D53027" w:rsidRPr="0028213C" w:rsidRDefault="00E3754E" w:rsidP="000434E9">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Službami s</w:t>
      </w:r>
      <w:r w:rsidR="00887E5B" w:rsidRPr="0028213C">
        <w:rPr>
          <w:rFonts w:ascii="Calibri" w:eastAsia="Calibri" w:hAnsi="Calibri" w:cs="Calibri"/>
          <w:sz w:val="22"/>
          <w:szCs w:val="22"/>
        </w:rPr>
        <w:t>e pro účely této Smlouvy rozumí</w:t>
      </w:r>
      <w:r w:rsidRPr="0028213C">
        <w:rPr>
          <w:rFonts w:ascii="Calibri" w:eastAsia="Calibri" w:hAnsi="Calibri" w:cs="Calibri"/>
          <w:sz w:val="22"/>
          <w:szCs w:val="22"/>
        </w:rPr>
        <w:t xml:space="preserve"> pořádání a realizace protidrogového programu </w:t>
      </w:r>
      <w:r w:rsidR="00057A60" w:rsidRPr="0028213C">
        <w:rPr>
          <w:rFonts w:ascii="Calibri" w:eastAsia="Calibri" w:hAnsi="Calibri" w:cs="Calibri"/>
          <w:sz w:val="22"/>
          <w:szCs w:val="22"/>
        </w:rPr>
        <w:t xml:space="preserve">REVOLUTION TRAIN </w:t>
      </w:r>
      <w:r w:rsidRPr="0028213C">
        <w:rPr>
          <w:rFonts w:ascii="Calibri" w:eastAsia="Calibri" w:hAnsi="Calibri" w:cs="Calibri"/>
          <w:sz w:val="22"/>
          <w:szCs w:val="22"/>
        </w:rPr>
        <w:t>pro vzdělávací zařízení</w:t>
      </w:r>
      <w:r w:rsidR="00F21104">
        <w:rPr>
          <w:rFonts w:ascii="Calibri" w:eastAsia="Calibri" w:hAnsi="Calibri" w:cs="Calibri"/>
          <w:sz w:val="22"/>
          <w:szCs w:val="22"/>
        </w:rPr>
        <w:t xml:space="preserve"> a veřejnost</w:t>
      </w:r>
      <w:r w:rsidR="00F903B5" w:rsidRPr="0028213C">
        <w:rPr>
          <w:rFonts w:ascii="Calibri" w:eastAsia="Calibri" w:hAnsi="Calibri" w:cs="Calibri"/>
          <w:sz w:val="22"/>
          <w:szCs w:val="22"/>
        </w:rPr>
        <w:t>. Objednatel se zavazuje</w:t>
      </w:r>
      <w:r w:rsidR="002263BD">
        <w:rPr>
          <w:rFonts w:ascii="Calibri" w:eastAsia="Calibri" w:hAnsi="Calibri" w:cs="Calibri"/>
          <w:sz w:val="22"/>
          <w:szCs w:val="22"/>
        </w:rPr>
        <w:t xml:space="preserve"> </w:t>
      </w:r>
      <w:r w:rsidR="00685BB8">
        <w:rPr>
          <w:rFonts w:ascii="Calibri" w:eastAsia="Calibri" w:hAnsi="Calibri" w:cs="Calibri"/>
          <w:sz w:val="22"/>
          <w:szCs w:val="22"/>
        </w:rPr>
        <w:t>poskytnout</w:t>
      </w:r>
      <w:r w:rsidR="00F903B5" w:rsidRPr="0028213C">
        <w:rPr>
          <w:rFonts w:ascii="Calibri" w:eastAsia="Calibri" w:hAnsi="Calibri" w:cs="Calibri"/>
          <w:sz w:val="22"/>
          <w:szCs w:val="22"/>
        </w:rPr>
        <w:t xml:space="preserve"> Dodavateli seznam </w:t>
      </w:r>
      <w:r w:rsidR="0028213C" w:rsidRPr="0028213C">
        <w:rPr>
          <w:rFonts w:ascii="Calibri" w:eastAsia="Calibri" w:hAnsi="Calibri" w:cs="Calibri"/>
          <w:sz w:val="22"/>
          <w:szCs w:val="22"/>
        </w:rPr>
        <w:t>v</w:t>
      </w:r>
      <w:r w:rsidR="00F903B5" w:rsidRPr="0028213C">
        <w:rPr>
          <w:rFonts w:ascii="Calibri" w:eastAsia="Calibri" w:hAnsi="Calibri" w:cs="Calibri"/>
          <w:sz w:val="22"/>
          <w:szCs w:val="22"/>
        </w:rPr>
        <w:t>zdělávacích zařízení</w:t>
      </w:r>
      <w:r w:rsidR="0050794C">
        <w:rPr>
          <w:rFonts w:ascii="Calibri" w:eastAsia="Calibri" w:hAnsi="Calibri" w:cs="Calibri"/>
          <w:sz w:val="22"/>
          <w:szCs w:val="22"/>
        </w:rPr>
        <w:t xml:space="preserve"> nejpozději do 30 dnů před přistavením vlaku na místo plnění.</w:t>
      </w:r>
      <w:r w:rsidRPr="0028213C">
        <w:rPr>
          <w:rFonts w:ascii="Calibri" w:eastAsia="Calibri" w:hAnsi="Calibri" w:cs="Calibri"/>
          <w:sz w:val="22"/>
          <w:szCs w:val="22"/>
        </w:rPr>
        <w:t xml:space="preserve"> </w:t>
      </w:r>
    </w:p>
    <w:p w14:paraId="232F3B4E" w14:textId="77777777" w:rsidR="00D53027" w:rsidRPr="0028213C" w:rsidRDefault="00E3754E" w:rsidP="000434E9">
      <w:pPr>
        <w:spacing w:before="120"/>
        <w:ind w:left="357"/>
        <w:jc w:val="both"/>
      </w:pPr>
      <w:r w:rsidRPr="0028213C">
        <w:rPr>
          <w:rFonts w:ascii="Calibri" w:eastAsia="Calibri" w:hAnsi="Calibri" w:cs="Calibri"/>
          <w:sz w:val="22"/>
          <w:szCs w:val="22"/>
        </w:rPr>
        <w:t>Pořádání a realizace akce zahrnuje přípravu preventivní akce na klíč včetně:</w:t>
      </w:r>
    </w:p>
    <w:p w14:paraId="6602E2D8" w14:textId="77777777" w:rsidR="006F04A7" w:rsidRPr="006F6125" w:rsidRDefault="006F04A7" w:rsidP="006F04A7">
      <w:pPr>
        <w:numPr>
          <w:ilvl w:val="0"/>
          <w:numId w:val="9"/>
        </w:numPr>
        <w:spacing w:before="60"/>
        <w:ind w:left="760" w:hanging="357"/>
        <w:jc w:val="both"/>
        <w:rPr>
          <w:color w:val="auto"/>
          <w:sz w:val="22"/>
          <w:szCs w:val="22"/>
        </w:rPr>
      </w:pPr>
      <w:r w:rsidRPr="006F6125">
        <w:rPr>
          <w:rFonts w:ascii="Calibri" w:eastAsia="Calibri" w:hAnsi="Calibri" w:cs="Calibri"/>
          <w:color w:val="auto"/>
          <w:sz w:val="22"/>
          <w:szCs w:val="22"/>
        </w:rPr>
        <w:t>komunikace se vzdělávacími zařízeními a příprava harmonogramu prohlídek</w:t>
      </w:r>
    </w:p>
    <w:p w14:paraId="17C56B90" w14:textId="77777777" w:rsidR="006F04A7" w:rsidRPr="006F6125" w:rsidRDefault="006F04A7" w:rsidP="006F04A7">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 xml:space="preserve">zajištění tiskových prohlášení a závěrečných zpráv, propagačních materiálů, </w:t>
      </w:r>
      <w:r w:rsidR="00417E10" w:rsidRPr="006F6125">
        <w:rPr>
          <w:rFonts w:ascii="Calibri" w:eastAsia="Calibri" w:hAnsi="Calibri" w:cs="Calibri"/>
          <w:color w:val="auto"/>
          <w:sz w:val="22"/>
          <w:szCs w:val="22"/>
        </w:rPr>
        <w:t>plakátů</w:t>
      </w:r>
      <w:r w:rsidRPr="006F6125">
        <w:rPr>
          <w:rFonts w:ascii="Calibri" w:eastAsia="Calibri" w:hAnsi="Calibri" w:cs="Calibri"/>
          <w:color w:val="auto"/>
          <w:sz w:val="22"/>
          <w:szCs w:val="22"/>
        </w:rPr>
        <w:t xml:space="preserve"> atd.</w:t>
      </w:r>
    </w:p>
    <w:p w14:paraId="0BBC26CB" w14:textId="456A2342" w:rsidR="006F04A7" w:rsidRPr="006F6125" w:rsidRDefault="006F04A7" w:rsidP="006F04A7">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přistavení vlaku na místo plnění a jeho zpřístupnění od 8:00 do 19:</w:t>
      </w:r>
      <w:r w:rsidR="00E92C38">
        <w:rPr>
          <w:rFonts w:ascii="Calibri" w:eastAsia="Calibri" w:hAnsi="Calibri" w:cs="Calibri"/>
          <w:color w:val="auto"/>
          <w:sz w:val="22"/>
          <w:szCs w:val="22"/>
        </w:rPr>
        <w:t>4</w:t>
      </w:r>
      <w:r w:rsidRPr="006F6125">
        <w:rPr>
          <w:rFonts w:ascii="Calibri" w:eastAsia="Calibri" w:hAnsi="Calibri" w:cs="Calibri"/>
          <w:color w:val="auto"/>
          <w:sz w:val="22"/>
          <w:szCs w:val="22"/>
        </w:rPr>
        <w:t>0</w:t>
      </w:r>
      <w:r w:rsidR="00F46C74">
        <w:rPr>
          <w:rFonts w:ascii="Calibri" w:eastAsia="Calibri" w:hAnsi="Calibri" w:cs="Calibri"/>
          <w:color w:val="auto"/>
          <w:sz w:val="22"/>
          <w:szCs w:val="22"/>
        </w:rPr>
        <w:t>, začátek poslední prohlídky je v 18:</w:t>
      </w:r>
      <w:r w:rsidR="00520719">
        <w:rPr>
          <w:rFonts w:ascii="Calibri" w:eastAsia="Calibri" w:hAnsi="Calibri" w:cs="Calibri"/>
          <w:color w:val="auto"/>
          <w:sz w:val="22"/>
          <w:szCs w:val="22"/>
        </w:rPr>
        <w:t>0</w:t>
      </w:r>
      <w:r w:rsidR="00F46C74">
        <w:rPr>
          <w:rFonts w:ascii="Calibri" w:eastAsia="Calibri" w:hAnsi="Calibri" w:cs="Calibri"/>
          <w:color w:val="auto"/>
          <w:sz w:val="22"/>
          <w:szCs w:val="22"/>
        </w:rPr>
        <w:t>0</w:t>
      </w:r>
    </w:p>
    <w:p w14:paraId="4C28E50E" w14:textId="046D2760" w:rsidR="006F04A7" w:rsidRPr="00D56368" w:rsidRDefault="006F04A7" w:rsidP="00D56368">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 xml:space="preserve">zajištění protidrogového programu pro každou skupinu v délce </w:t>
      </w:r>
      <w:r w:rsidR="005B6ADF">
        <w:rPr>
          <w:rFonts w:ascii="Calibri" w:eastAsia="Calibri" w:hAnsi="Calibri" w:cs="Calibri"/>
          <w:color w:val="auto"/>
          <w:sz w:val="22"/>
          <w:szCs w:val="22"/>
        </w:rPr>
        <w:t>100</w:t>
      </w:r>
      <w:r w:rsidR="00D56368">
        <w:rPr>
          <w:rFonts w:ascii="Calibri" w:eastAsia="Calibri" w:hAnsi="Calibri" w:cs="Calibri"/>
          <w:color w:val="auto"/>
          <w:sz w:val="22"/>
          <w:szCs w:val="22"/>
        </w:rPr>
        <w:t xml:space="preserve"> minut</w:t>
      </w:r>
    </w:p>
    <w:p w14:paraId="57E82379" w14:textId="77777777" w:rsidR="00D53027" w:rsidRPr="006F04A7" w:rsidRDefault="006F04A7" w:rsidP="006F04A7">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 xml:space="preserve">zpracování </w:t>
      </w:r>
      <w:r w:rsidR="00A86BC0">
        <w:rPr>
          <w:rFonts w:ascii="Calibri" w:eastAsia="Calibri" w:hAnsi="Calibri" w:cs="Calibri"/>
          <w:color w:val="auto"/>
          <w:sz w:val="22"/>
          <w:szCs w:val="22"/>
        </w:rPr>
        <w:t xml:space="preserve">závěrečné zprávy </w:t>
      </w:r>
      <w:r w:rsidRPr="006F6125">
        <w:rPr>
          <w:rFonts w:ascii="Calibri" w:eastAsia="Calibri" w:hAnsi="Calibri" w:cs="Calibri"/>
          <w:color w:val="auto"/>
          <w:sz w:val="22"/>
          <w:szCs w:val="22"/>
        </w:rPr>
        <w:t xml:space="preserve">a vyhodnocení dat z dotazníkového šetření ve školních skupinách nejpozději do 3 měsíců po </w:t>
      </w:r>
      <w:r w:rsidR="00034439">
        <w:rPr>
          <w:rFonts w:ascii="Calibri" w:eastAsia="Calibri" w:hAnsi="Calibri" w:cs="Calibri"/>
          <w:color w:val="auto"/>
          <w:sz w:val="22"/>
          <w:szCs w:val="22"/>
        </w:rPr>
        <w:t>skončení programu v místě plnění</w:t>
      </w:r>
    </w:p>
    <w:p w14:paraId="7FA5CD8B" w14:textId="77777777" w:rsidR="00B91DF8" w:rsidRPr="0028213C" w:rsidRDefault="00B91DF8">
      <w:pPr>
        <w:jc w:val="center"/>
      </w:pPr>
    </w:p>
    <w:p w14:paraId="16CB3F9D" w14:textId="77777777" w:rsidR="00D53027" w:rsidRPr="0028213C" w:rsidRDefault="00E3754E">
      <w:pPr>
        <w:jc w:val="center"/>
      </w:pPr>
      <w:r w:rsidRPr="0028213C">
        <w:rPr>
          <w:rFonts w:ascii="Calibri" w:eastAsia="Calibri" w:hAnsi="Calibri" w:cs="Calibri"/>
          <w:b/>
        </w:rPr>
        <w:t>Článek II</w:t>
      </w:r>
    </w:p>
    <w:p w14:paraId="0E543617" w14:textId="77777777" w:rsidR="00D53027" w:rsidRPr="0028213C" w:rsidRDefault="00E3754E">
      <w:pPr>
        <w:jc w:val="center"/>
      </w:pPr>
      <w:r w:rsidRPr="0028213C">
        <w:rPr>
          <w:rFonts w:ascii="Calibri" w:eastAsia="Calibri" w:hAnsi="Calibri" w:cs="Calibri"/>
          <w:b/>
        </w:rPr>
        <w:t>Doba a místo plnění</w:t>
      </w:r>
    </w:p>
    <w:p w14:paraId="4FABD1D8" w14:textId="2CE0CFCB" w:rsidR="00D53027" w:rsidRPr="0028213C" w:rsidRDefault="00E3754E" w:rsidP="004560BA">
      <w:pPr>
        <w:spacing w:before="120"/>
        <w:jc w:val="both"/>
        <w:rPr>
          <w:rFonts w:ascii="Calibri" w:eastAsia="Calibri" w:hAnsi="Calibri" w:cs="Calibri"/>
          <w:sz w:val="22"/>
          <w:szCs w:val="22"/>
        </w:rPr>
      </w:pPr>
      <w:r w:rsidRPr="0028213C">
        <w:rPr>
          <w:rFonts w:ascii="Calibri" w:eastAsia="Calibri" w:hAnsi="Calibri" w:cs="Calibri"/>
          <w:sz w:val="22"/>
          <w:szCs w:val="22"/>
        </w:rPr>
        <w:t xml:space="preserve">Dodavatel se </w:t>
      </w:r>
      <w:r w:rsidRPr="0028213C">
        <w:rPr>
          <w:rFonts w:ascii="Calibri" w:eastAsia="Calibri" w:hAnsi="Calibri" w:cs="Calibri"/>
          <w:color w:val="auto"/>
          <w:sz w:val="22"/>
          <w:szCs w:val="22"/>
        </w:rPr>
        <w:t>zavazuje poskytovat Objednateli Služby speci</w:t>
      </w:r>
      <w:r w:rsidR="00151A76" w:rsidRPr="0028213C">
        <w:rPr>
          <w:rFonts w:ascii="Calibri" w:eastAsia="Calibri" w:hAnsi="Calibri" w:cs="Calibri"/>
          <w:color w:val="auto"/>
          <w:sz w:val="22"/>
          <w:szCs w:val="22"/>
        </w:rPr>
        <w:t>fikované v této Smlouvě</w:t>
      </w:r>
      <w:r w:rsidR="002263BD">
        <w:rPr>
          <w:rFonts w:ascii="Calibri" w:eastAsia="Calibri" w:hAnsi="Calibri" w:cs="Calibri"/>
          <w:color w:val="auto"/>
          <w:sz w:val="22"/>
          <w:szCs w:val="22"/>
        </w:rPr>
        <w:t>.</w:t>
      </w:r>
      <w:r w:rsidR="00DB348B">
        <w:rPr>
          <w:rFonts w:ascii="Calibri" w:eastAsia="Calibri" w:hAnsi="Calibri" w:cs="Calibri"/>
          <w:sz w:val="22"/>
          <w:szCs w:val="22"/>
        </w:rPr>
        <w:t xml:space="preserve"> </w:t>
      </w:r>
      <w:r w:rsidR="001B6A35" w:rsidRPr="0028213C">
        <w:rPr>
          <w:rFonts w:ascii="Calibri" w:eastAsia="Calibri" w:hAnsi="Calibri" w:cs="Calibri"/>
          <w:sz w:val="22"/>
          <w:szCs w:val="22"/>
        </w:rPr>
        <w:t>Poskytování S</w:t>
      </w:r>
      <w:r w:rsidRPr="0028213C">
        <w:rPr>
          <w:rFonts w:ascii="Calibri" w:eastAsia="Calibri" w:hAnsi="Calibri" w:cs="Calibri"/>
          <w:sz w:val="22"/>
          <w:szCs w:val="22"/>
        </w:rPr>
        <w:t xml:space="preserve">lužeb ze strany Dodavatele (program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dle </w:t>
      </w:r>
      <w:r w:rsidRPr="0028213C">
        <w:rPr>
          <w:rFonts w:ascii="Calibri" w:eastAsia="Calibri" w:hAnsi="Calibri" w:cs="Calibri"/>
          <w:color w:val="auto"/>
          <w:sz w:val="22"/>
          <w:szCs w:val="22"/>
        </w:rPr>
        <w:t xml:space="preserve">této Smlouvy) bude probíhat v železniční </w:t>
      </w:r>
      <w:r w:rsidR="00270376">
        <w:rPr>
          <w:rFonts w:ascii="Calibri" w:eastAsia="Calibri" w:hAnsi="Calibri" w:cs="Calibri"/>
          <w:color w:val="auto"/>
          <w:sz w:val="22"/>
          <w:szCs w:val="22"/>
        </w:rPr>
        <w:t>stanici</w:t>
      </w:r>
      <w:r w:rsidR="00D54C79">
        <w:rPr>
          <w:rFonts w:ascii="Calibri" w:eastAsia="Calibri" w:hAnsi="Calibri" w:cs="Calibri"/>
          <w:color w:val="auto"/>
          <w:sz w:val="22"/>
          <w:szCs w:val="22"/>
        </w:rPr>
        <w:t xml:space="preserve"> </w:t>
      </w:r>
      <w:r w:rsidR="00222605">
        <w:rPr>
          <w:rFonts w:ascii="Calibri" w:eastAsia="Calibri" w:hAnsi="Calibri" w:cs="Calibri"/>
          <w:color w:val="auto"/>
          <w:sz w:val="22"/>
          <w:szCs w:val="22"/>
        </w:rPr>
        <w:t xml:space="preserve">Kutná Hora dne 10.11.2023. </w:t>
      </w:r>
    </w:p>
    <w:p w14:paraId="0D9E1BDF" w14:textId="77777777" w:rsidR="00B91DF8" w:rsidRPr="0028213C" w:rsidRDefault="00B91DF8" w:rsidP="00B91DF8">
      <w:pPr>
        <w:ind w:left="360"/>
        <w:jc w:val="both"/>
        <w:rPr>
          <w:rFonts w:ascii="Calibri" w:eastAsia="Calibri" w:hAnsi="Calibri" w:cs="Calibri"/>
          <w:sz w:val="22"/>
          <w:szCs w:val="22"/>
        </w:rPr>
      </w:pPr>
    </w:p>
    <w:p w14:paraId="059FE9AC" w14:textId="77777777" w:rsidR="00D53027" w:rsidRPr="0028213C" w:rsidRDefault="00E3754E">
      <w:pPr>
        <w:ind w:left="3600" w:firstLine="720"/>
        <w:jc w:val="both"/>
      </w:pPr>
      <w:r w:rsidRPr="0028213C">
        <w:rPr>
          <w:rFonts w:ascii="Calibri" w:eastAsia="Calibri" w:hAnsi="Calibri" w:cs="Calibri"/>
          <w:b/>
        </w:rPr>
        <w:t>Článek III</w:t>
      </w:r>
    </w:p>
    <w:p w14:paraId="62D40CAD" w14:textId="77777777" w:rsidR="00D53027" w:rsidRPr="0028213C" w:rsidRDefault="00E3754E">
      <w:pPr>
        <w:tabs>
          <w:tab w:val="left" w:pos="283"/>
        </w:tabs>
        <w:jc w:val="center"/>
      </w:pPr>
      <w:r w:rsidRPr="0028213C">
        <w:rPr>
          <w:rFonts w:ascii="Calibri" w:eastAsia="Calibri" w:hAnsi="Calibri" w:cs="Calibri"/>
          <w:b/>
        </w:rPr>
        <w:t>Odměna a platební podmínky</w:t>
      </w:r>
    </w:p>
    <w:p w14:paraId="7BF73497" w14:textId="07E2A6EC" w:rsidR="00D53027" w:rsidRPr="0028213C" w:rsidRDefault="00176F32" w:rsidP="000434E9">
      <w:pPr>
        <w:numPr>
          <w:ilvl w:val="0"/>
          <w:numId w:val="11"/>
        </w:numPr>
        <w:spacing w:before="120"/>
        <w:ind w:left="357" w:hanging="357"/>
        <w:jc w:val="both"/>
        <w:rPr>
          <w:rFonts w:ascii="Calibri" w:eastAsia="Calibri" w:hAnsi="Calibri" w:cs="Calibri"/>
          <w:sz w:val="22"/>
          <w:szCs w:val="22"/>
        </w:rPr>
      </w:pPr>
      <w:bookmarkStart w:id="0" w:name="_gjdgxs" w:colFirst="0" w:colLast="0"/>
      <w:bookmarkEnd w:id="0"/>
      <w:r w:rsidRPr="0028213C">
        <w:rPr>
          <w:rFonts w:ascii="Calibri" w:eastAsia="Calibri" w:hAnsi="Calibri" w:cs="Calibri"/>
          <w:sz w:val="22"/>
          <w:szCs w:val="22"/>
        </w:rPr>
        <w:t>Objednatel se zavazuje zaplatit Dodavateli</w:t>
      </w:r>
      <w:r w:rsidRPr="0028213C">
        <w:rPr>
          <w:rFonts w:ascii="Calibri" w:eastAsia="Calibri" w:hAnsi="Calibri" w:cs="Calibri"/>
          <w:color w:val="auto"/>
          <w:sz w:val="22"/>
          <w:szCs w:val="22"/>
        </w:rPr>
        <w:t xml:space="preserve"> za</w:t>
      </w:r>
      <w:r w:rsidR="00435E2D">
        <w:rPr>
          <w:rFonts w:ascii="Calibri" w:eastAsia="Calibri" w:hAnsi="Calibri" w:cs="Calibri"/>
          <w:color w:val="auto"/>
          <w:sz w:val="22"/>
          <w:szCs w:val="22"/>
        </w:rPr>
        <w:t xml:space="preserve"> </w:t>
      </w:r>
      <w:r w:rsidRPr="0028213C">
        <w:rPr>
          <w:rFonts w:ascii="Calibri" w:eastAsia="Calibri" w:hAnsi="Calibri" w:cs="Calibri"/>
          <w:color w:val="auto"/>
          <w:sz w:val="22"/>
          <w:szCs w:val="22"/>
        </w:rPr>
        <w:t xml:space="preserve">řádně, včas a s odbornou péčí vykonané Služby smluvenou paušální sazbu za jeden den ve výši </w:t>
      </w:r>
      <w:proofErr w:type="gramStart"/>
      <w:r w:rsidR="00F70E4A">
        <w:rPr>
          <w:rFonts w:ascii="Calibri" w:eastAsia="Calibri" w:hAnsi="Calibri" w:cs="Calibri"/>
          <w:color w:val="auto"/>
          <w:sz w:val="22"/>
          <w:szCs w:val="22"/>
        </w:rPr>
        <w:t>1</w:t>
      </w:r>
      <w:r w:rsidR="00E92C38">
        <w:rPr>
          <w:rFonts w:ascii="Calibri" w:eastAsia="Calibri" w:hAnsi="Calibri" w:cs="Calibri"/>
          <w:color w:val="auto"/>
          <w:sz w:val="22"/>
          <w:szCs w:val="22"/>
        </w:rPr>
        <w:t>4</w:t>
      </w:r>
      <w:r w:rsidR="00F70E4A">
        <w:rPr>
          <w:rFonts w:ascii="Calibri" w:eastAsia="Calibri" w:hAnsi="Calibri" w:cs="Calibri"/>
          <w:color w:val="auto"/>
          <w:sz w:val="22"/>
          <w:szCs w:val="22"/>
        </w:rPr>
        <w:t>8.000,-</w:t>
      </w:r>
      <w:proofErr w:type="gramEnd"/>
      <w:r w:rsidR="003F2F01" w:rsidRPr="0028213C">
        <w:rPr>
          <w:rFonts w:ascii="Calibri" w:eastAsia="Calibri" w:hAnsi="Calibri" w:cs="Calibri"/>
          <w:color w:val="auto"/>
          <w:sz w:val="22"/>
          <w:szCs w:val="22"/>
        </w:rPr>
        <w:t>Kč (slovy:</w:t>
      </w:r>
      <w:r w:rsidR="005D443A" w:rsidRPr="005D443A">
        <w:rPr>
          <w:rFonts w:ascii="Calibri" w:eastAsia="Calibri" w:hAnsi="Calibri" w:cs="Calibri"/>
          <w:color w:val="auto"/>
          <w:sz w:val="22"/>
          <w:szCs w:val="22"/>
        </w:rPr>
        <w:t xml:space="preserve"> </w:t>
      </w:r>
      <w:r w:rsidR="005D443A">
        <w:rPr>
          <w:rFonts w:ascii="Calibri" w:eastAsia="Calibri" w:hAnsi="Calibri" w:cs="Calibri"/>
          <w:color w:val="auto"/>
          <w:sz w:val="22"/>
          <w:szCs w:val="22"/>
        </w:rPr>
        <w:t xml:space="preserve">jedno sto </w:t>
      </w:r>
      <w:r w:rsidR="00E92C38">
        <w:rPr>
          <w:rFonts w:ascii="Calibri" w:eastAsia="Calibri" w:hAnsi="Calibri" w:cs="Calibri"/>
          <w:color w:val="auto"/>
          <w:sz w:val="22"/>
          <w:szCs w:val="22"/>
        </w:rPr>
        <w:t>čtyřicet</w:t>
      </w:r>
      <w:r w:rsidR="005D443A">
        <w:rPr>
          <w:rFonts w:ascii="Calibri" w:eastAsia="Calibri" w:hAnsi="Calibri" w:cs="Calibri"/>
          <w:color w:val="auto"/>
          <w:sz w:val="22"/>
          <w:szCs w:val="22"/>
        </w:rPr>
        <w:t xml:space="preserve"> osm tisíc korun českých</w:t>
      </w:r>
      <w:r w:rsidR="003F2F01" w:rsidRPr="0028213C">
        <w:rPr>
          <w:rFonts w:ascii="Calibri" w:eastAsia="Calibri" w:hAnsi="Calibri" w:cs="Calibri"/>
          <w:color w:val="auto"/>
          <w:sz w:val="22"/>
          <w:szCs w:val="22"/>
        </w:rPr>
        <w:t>)</w:t>
      </w:r>
      <w:r w:rsidR="00277A9E">
        <w:rPr>
          <w:rFonts w:ascii="Calibri" w:eastAsia="Calibri" w:hAnsi="Calibri" w:cs="Calibri"/>
          <w:color w:val="auto"/>
          <w:sz w:val="22"/>
          <w:szCs w:val="22"/>
        </w:rPr>
        <w:t>, a to bezhotovostně na bankovní účet Dodavatele uvedený v záhlaví Smlouvy</w:t>
      </w:r>
      <w:r w:rsidR="003F2F01" w:rsidRPr="0028213C">
        <w:rPr>
          <w:rFonts w:ascii="Calibri" w:eastAsia="Calibri" w:hAnsi="Calibri" w:cs="Calibri"/>
          <w:color w:val="auto"/>
          <w:sz w:val="22"/>
          <w:szCs w:val="22"/>
        </w:rPr>
        <w:t xml:space="preserve">. </w:t>
      </w:r>
      <w:r w:rsidRPr="0028213C">
        <w:rPr>
          <w:rFonts w:ascii="Calibri" w:eastAsia="Calibri" w:hAnsi="Calibri" w:cs="Calibri"/>
          <w:color w:val="auto"/>
          <w:sz w:val="22"/>
          <w:szCs w:val="22"/>
        </w:rPr>
        <w:t xml:space="preserve">Za objednaný </w:t>
      </w:r>
      <w:r w:rsidR="00F70E4A">
        <w:rPr>
          <w:rFonts w:ascii="Calibri" w:eastAsia="Calibri" w:hAnsi="Calibri" w:cs="Calibri"/>
          <w:color w:val="auto"/>
          <w:sz w:val="22"/>
          <w:szCs w:val="22"/>
        </w:rPr>
        <w:t xml:space="preserve">1 den </w:t>
      </w:r>
      <w:r w:rsidRPr="0028213C">
        <w:rPr>
          <w:rFonts w:ascii="Calibri" w:eastAsia="Calibri" w:hAnsi="Calibri" w:cs="Calibri"/>
          <w:color w:val="auto"/>
          <w:sz w:val="22"/>
          <w:szCs w:val="22"/>
        </w:rPr>
        <w:t>tedy celkem</w:t>
      </w:r>
      <w:r w:rsidR="00F70E4A">
        <w:rPr>
          <w:rFonts w:ascii="Calibri" w:eastAsia="Calibri" w:hAnsi="Calibri" w:cs="Calibri"/>
          <w:color w:val="auto"/>
          <w:sz w:val="22"/>
          <w:szCs w:val="22"/>
        </w:rPr>
        <w:t xml:space="preserve"> </w:t>
      </w:r>
      <w:proofErr w:type="gramStart"/>
      <w:r w:rsidR="00F70E4A">
        <w:rPr>
          <w:rFonts w:ascii="Calibri" w:eastAsia="Calibri" w:hAnsi="Calibri" w:cs="Calibri"/>
          <w:color w:val="auto"/>
          <w:sz w:val="22"/>
          <w:szCs w:val="22"/>
        </w:rPr>
        <w:t>1</w:t>
      </w:r>
      <w:r w:rsidR="00E92C38">
        <w:rPr>
          <w:rFonts w:ascii="Calibri" w:eastAsia="Calibri" w:hAnsi="Calibri" w:cs="Calibri"/>
          <w:color w:val="auto"/>
          <w:sz w:val="22"/>
          <w:szCs w:val="22"/>
        </w:rPr>
        <w:t>4</w:t>
      </w:r>
      <w:r w:rsidR="00F70E4A">
        <w:rPr>
          <w:rFonts w:ascii="Calibri" w:eastAsia="Calibri" w:hAnsi="Calibri" w:cs="Calibri"/>
          <w:color w:val="auto"/>
          <w:sz w:val="22"/>
          <w:szCs w:val="22"/>
        </w:rPr>
        <w:t>8.000,-</w:t>
      </w:r>
      <w:proofErr w:type="gramEnd"/>
      <w:r w:rsidR="00F70E4A" w:rsidRPr="0028213C">
        <w:rPr>
          <w:rFonts w:ascii="Calibri" w:eastAsia="Calibri" w:hAnsi="Calibri" w:cs="Calibri"/>
          <w:color w:val="auto"/>
          <w:sz w:val="22"/>
          <w:szCs w:val="22"/>
        </w:rPr>
        <w:t>Kč (slovy:</w:t>
      </w:r>
      <w:r w:rsidR="005D443A" w:rsidRPr="005D443A">
        <w:rPr>
          <w:rFonts w:ascii="Calibri" w:eastAsia="Calibri" w:hAnsi="Calibri" w:cs="Calibri"/>
          <w:color w:val="auto"/>
          <w:sz w:val="22"/>
          <w:szCs w:val="22"/>
        </w:rPr>
        <w:t xml:space="preserve"> </w:t>
      </w:r>
      <w:r w:rsidR="005D443A">
        <w:rPr>
          <w:rFonts w:ascii="Calibri" w:eastAsia="Calibri" w:hAnsi="Calibri" w:cs="Calibri"/>
          <w:color w:val="auto"/>
          <w:sz w:val="22"/>
          <w:szCs w:val="22"/>
        </w:rPr>
        <w:t xml:space="preserve">jedno sto </w:t>
      </w:r>
      <w:r w:rsidR="00E92C38">
        <w:rPr>
          <w:rFonts w:ascii="Calibri" w:eastAsia="Calibri" w:hAnsi="Calibri" w:cs="Calibri"/>
          <w:color w:val="auto"/>
          <w:sz w:val="22"/>
          <w:szCs w:val="22"/>
        </w:rPr>
        <w:t>čtyřicet</w:t>
      </w:r>
      <w:r w:rsidR="005D443A">
        <w:rPr>
          <w:rFonts w:ascii="Calibri" w:eastAsia="Calibri" w:hAnsi="Calibri" w:cs="Calibri"/>
          <w:color w:val="auto"/>
          <w:sz w:val="22"/>
          <w:szCs w:val="22"/>
        </w:rPr>
        <w:t xml:space="preserve"> osm tisíc korun českých</w:t>
      </w:r>
      <w:r w:rsidR="00F70E4A" w:rsidRPr="0028213C">
        <w:rPr>
          <w:rFonts w:ascii="Calibri" w:eastAsia="Calibri" w:hAnsi="Calibri" w:cs="Calibri"/>
          <w:color w:val="auto"/>
          <w:sz w:val="22"/>
          <w:szCs w:val="22"/>
        </w:rPr>
        <w:t>)</w:t>
      </w:r>
      <w:r w:rsidRPr="0028213C">
        <w:rPr>
          <w:rFonts w:ascii="Calibri" w:eastAsia="Calibri" w:hAnsi="Calibri" w:cs="Calibri"/>
          <w:color w:val="auto"/>
          <w:sz w:val="22"/>
          <w:szCs w:val="22"/>
        </w:rPr>
        <w:t>, dále také jen „Odměna“.</w:t>
      </w:r>
      <w:r w:rsidR="00343CFE">
        <w:rPr>
          <w:rFonts w:ascii="Calibri" w:eastAsia="Calibri" w:hAnsi="Calibri" w:cs="Calibri"/>
          <w:color w:val="auto"/>
          <w:sz w:val="22"/>
          <w:szCs w:val="22"/>
        </w:rPr>
        <w:t xml:space="preserve"> </w:t>
      </w:r>
      <w:r w:rsidR="00621AA2">
        <w:rPr>
          <w:rFonts w:ascii="Calibri" w:eastAsia="Calibri" w:hAnsi="Calibri" w:cs="Calibri"/>
          <w:color w:val="auto"/>
          <w:sz w:val="22"/>
          <w:szCs w:val="22"/>
        </w:rPr>
        <w:t>D</w:t>
      </w:r>
      <w:r w:rsidR="00F21104">
        <w:rPr>
          <w:rFonts w:ascii="Calibri" w:eastAsia="Calibri" w:hAnsi="Calibri" w:cs="Calibri"/>
          <w:color w:val="auto"/>
          <w:sz w:val="22"/>
          <w:szCs w:val="22"/>
        </w:rPr>
        <w:t xml:space="preserve">le </w:t>
      </w:r>
      <w:r w:rsidR="00621AA2">
        <w:rPr>
          <w:rFonts w:ascii="Calibri" w:eastAsia="Calibri" w:hAnsi="Calibri" w:cs="Calibri"/>
          <w:color w:val="auto"/>
          <w:sz w:val="22"/>
          <w:szCs w:val="22"/>
        </w:rPr>
        <w:t>§</w:t>
      </w:r>
      <w:r w:rsidR="00845B85">
        <w:rPr>
          <w:rFonts w:ascii="Calibri" w:eastAsia="Calibri" w:hAnsi="Calibri" w:cs="Calibri"/>
          <w:color w:val="auto"/>
          <w:sz w:val="22"/>
          <w:szCs w:val="22"/>
        </w:rPr>
        <w:t xml:space="preserve"> 61 zákona o DP</w:t>
      </w:r>
      <w:r w:rsidR="00EB1FB4">
        <w:rPr>
          <w:rFonts w:ascii="Calibri" w:eastAsia="Calibri" w:hAnsi="Calibri" w:cs="Calibri"/>
          <w:color w:val="auto"/>
          <w:sz w:val="22"/>
          <w:szCs w:val="22"/>
        </w:rPr>
        <w:t>H</w:t>
      </w:r>
      <w:r w:rsidR="00845B85">
        <w:rPr>
          <w:rFonts w:ascii="Calibri" w:eastAsia="Calibri" w:hAnsi="Calibri" w:cs="Calibri"/>
          <w:color w:val="auto"/>
          <w:sz w:val="22"/>
          <w:szCs w:val="22"/>
        </w:rPr>
        <w:t xml:space="preserve"> </w:t>
      </w:r>
      <w:r w:rsidR="00621AA2">
        <w:rPr>
          <w:rFonts w:ascii="Calibri" w:eastAsia="Calibri" w:hAnsi="Calibri" w:cs="Calibri"/>
          <w:color w:val="auto"/>
          <w:sz w:val="22"/>
          <w:szCs w:val="22"/>
        </w:rPr>
        <w:t xml:space="preserve">je tato služba </w:t>
      </w:r>
      <w:r w:rsidR="00343CFE">
        <w:rPr>
          <w:rFonts w:ascii="Calibri" w:eastAsia="Calibri" w:hAnsi="Calibri" w:cs="Calibri"/>
          <w:color w:val="auto"/>
          <w:sz w:val="22"/>
          <w:szCs w:val="22"/>
        </w:rPr>
        <w:t>od DPH</w:t>
      </w:r>
      <w:r w:rsidR="00845B85">
        <w:rPr>
          <w:rFonts w:ascii="Calibri" w:eastAsia="Calibri" w:hAnsi="Calibri" w:cs="Calibri"/>
          <w:color w:val="auto"/>
          <w:sz w:val="22"/>
          <w:szCs w:val="22"/>
        </w:rPr>
        <w:t xml:space="preserve"> osvobozena</w:t>
      </w:r>
      <w:r w:rsidR="00343CFE">
        <w:rPr>
          <w:rFonts w:ascii="Calibri" w:eastAsia="Calibri" w:hAnsi="Calibri" w:cs="Calibri"/>
          <w:color w:val="auto"/>
          <w:sz w:val="22"/>
          <w:szCs w:val="22"/>
        </w:rPr>
        <w:t xml:space="preserve">. </w:t>
      </w:r>
      <w:r w:rsidR="004C74CE">
        <w:rPr>
          <w:rFonts w:ascii="Calibri" w:eastAsia="Calibri" w:hAnsi="Calibri" w:cs="Calibri"/>
          <w:color w:val="auto"/>
          <w:sz w:val="22"/>
          <w:szCs w:val="22"/>
        </w:rPr>
        <w:t xml:space="preserve"> </w:t>
      </w:r>
    </w:p>
    <w:p w14:paraId="094B8986" w14:textId="12D98F89" w:rsidR="00222605" w:rsidRPr="00222605" w:rsidRDefault="00222605" w:rsidP="00222605">
      <w:pPr>
        <w:numPr>
          <w:ilvl w:val="0"/>
          <w:numId w:val="1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Objednatel Dodavateli uhradí </w:t>
      </w:r>
      <w:r>
        <w:rPr>
          <w:rFonts w:ascii="Calibri" w:eastAsia="Calibri" w:hAnsi="Calibri" w:cs="Calibri"/>
          <w:sz w:val="22"/>
          <w:szCs w:val="22"/>
        </w:rPr>
        <w:t>první část odměny</w:t>
      </w:r>
      <w:r w:rsidRPr="0028213C">
        <w:rPr>
          <w:rFonts w:ascii="Calibri" w:eastAsia="Calibri" w:hAnsi="Calibri" w:cs="Calibri"/>
          <w:sz w:val="22"/>
          <w:szCs w:val="22"/>
        </w:rPr>
        <w:t xml:space="preserve"> ve výši 50 % </w:t>
      </w:r>
      <w:r>
        <w:rPr>
          <w:rFonts w:ascii="Calibri" w:eastAsia="Calibri" w:hAnsi="Calibri" w:cs="Calibri"/>
          <w:sz w:val="22"/>
          <w:szCs w:val="22"/>
        </w:rPr>
        <w:t>celkové částky</w:t>
      </w:r>
      <w:r w:rsidRPr="0028213C">
        <w:rPr>
          <w:rFonts w:ascii="Calibri" w:eastAsia="Calibri" w:hAnsi="Calibri" w:cs="Calibri"/>
          <w:sz w:val="22"/>
          <w:szCs w:val="22"/>
        </w:rPr>
        <w:t xml:space="preserve"> a </w:t>
      </w:r>
      <w:r w:rsidRPr="00D5476D">
        <w:rPr>
          <w:rFonts w:ascii="Calibri" w:eastAsia="Calibri" w:hAnsi="Calibri" w:cs="Calibri"/>
          <w:sz w:val="22"/>
          <w:szCs w:val="22"/>
        </w:rPr>
        <w:t>to do 7 dnů od</w:t>
      </w:r>
      <w:r>
        <w:rPr>
          <w:rFonts w:ascii="Calibri" w:eastAsia="Calibri" w:hAnsi="Calibri" w:cs="Calibri"/>
          <w:sz w:val="22"/>
          <w:szCs w:val="22"/>
        </w:rPr>
        <w:t xml:space="preserve"> podpisu této smlouvy</w:t>
      </w:r>
      <w:r w:rsidRPr="00222605">
        <w:rPr>
          <w:rFonts w:ascii="Calibri" w:eastAsia="Calibri" w:hAnsi="Calibri" w:cs="Calibri"/>
          <w:sz w:val="22"/>
          <w:szCs w:val="22"/>
        </w:rPr>
        <w:t xml:space="preserve"> </w:t>
      </w:r>
      <w:r w:rsidRPr="0028213C">
        <w:rPr>
          <w:rFonts w:ascii="Calibri" w:eastAsia="Calibri" w:hAnsi="Calibri" w:cs="Calibri"/>
          <w:sz w:val="22"/>
          <w:szCs w:val="22"/>
        </w:rPr>
        <w:t>na základě Dodavatelem vystavené a doručené faktury</w:t>
      </w:r>
      <w:r w:rsidRPr="00CA028B">
        <w:rPr>
          <w:rFonts w:ascii="Calibri" w:eastAsia="Calibri" w:hAnsi="Calibri" w:cs="Calibri"/>
          <w:sz w:val="22"/>
          <w:szCs w:val="22"/>
        </w:rPr>
        <w:t>. V případě odstoupení od Smlouvy ze strany Objednatele podle čl. VIII bodu 2. Smlouvy se stává záloha vratnou v celém jejím rozsahu. Odstoupí-li však Objednatel od Smlouvy v době mezi 7. dnem před dohodnutým termínem zahájení poskytování služeb a</w:t>
      </w:r>
      <w:r>
        <w:rPr>
          <w:rFonts w:ascii="Calibri" w:eastAsia="Calibri" w:hAnsi="Calibri" w:cs="Calibri"/>
          <w:sz w:val="22"/>
          <w:szCs w:val="22"/>
        </w:rPr>
        <w:t xml:space="preserve"> </w:t>
      </w:r>
      <w:r w:rsidRPr="00CA028B">
        <w:rPr>
          <w:rFonts w:ascii="Calibri" w:eastAsia="Calibri" w:hAnsi="Calibri" w:cs="Calibri"/>
          <w:sz w:val="22"/>
          <w:szCs w:val="22"/>
        </w:rPr>
        <w:t>3. dnem před dohodnutým termínem zahájení poskytování služeb, stává se záloha vratnou v rozsahu jedné poloviny uhrazené zálohy. Odstoupí-li Objednatel od Smlouvy později, záloha se vratnou nestává.</w:t>
      </w:r>
    </w:p>
    <w:p w14:paraId="64879501" w14:textId="02EFC5CF" w:rsidR="00D53027" w:rsidRPr="0028213C" w:rsidRDefault="00E3754E" w:rsidP="000434E9">
      <w:pPr>
        <w:numPr>
          <w:ilvl w:val="0"/>
          <w:numId w:val="1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Doplatek Odměny je splatný po skončení programu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w:t>
      </w:r>
      <w:r w:rsidR="00A86BC0">
        <w:rPr>
          <w:rFonts w:ascii="Calibri" w:eastAsia="Calibri" w:hAnsi="Calibri" w:cs="Calibri"/>
          <w:sz w:val="22"/>
          <w:szCs w:val="22"/>
        </w:rPr>
        <w:t xml:space="preserve">v místě plnění </w:t>
      </w:r>
      <w:r w:rsidRPr="0028213C">
        <w:rPr>
          <w:rFonts w:ascii="Calibri" w:eastAsia="Calibri" w:hAnsi="Calibri" w:cs="Calibri"/>
          <w:sz w:val="22"/>
          <w:szCs w:val="22"/>
        </w:rPr>
        <w:t>na základě řádně a oprávněně vystavené faktur</w:t>
      </w:r>
      <w:r w:rsidR="00435E2D">
        <w:rPr>
          <w:rFonts w:ascii="Calibri" w:eastAsia="Calibri" w:hAnsi="Calibri" w:cs="Calibri"/>
          <w:sz w:val="22"/>
          <w:szCs w:val="22"/>
        </w:rPr>
        <w:t>y</w:t>
      </w:r>
      <w:r w:rsidR="00373D03">
        <w:rPr>
          <w:rFonts w:ascii="Calibri" w:eastAsia="Calibri" w:hAnsi="Calibri" w:cs="Calibri"/>
          <w:sz w:val="22"/>
          <w:szCs w:val="22"/>
        </w:rPr>
        <w:t>, a to do 1</w:t>
      </w:r>
      <w:r w:rsidR="00222605">
        <w:rPr>
          <w:rFonts w:ascii="Calibri" w:eastAsia="Calibri" w:hAnsi="Calibri" w:cs="Calibri"/>
          <w:sz w:val="22"/>
          <w:szCs w:val="22"/>
        </w:rPr>
        <w:t>0</w:t>
      </w:r>
      <w:r w:rsidR="00373D03">
        <w:rPr>
          <w:rFonts w:ascii="Calibri" w:eastAsia="Calibri" w:hAnsi="Calibri" w:cs="Calibri"/>
          <w:sz w:val="22"/>
          <w:szCs w:val="22"/>
        </w:rPr>
        <w:t xml:space="preserve"> dní ode dne jejího doručení.</w:t>
      </w:r>
      <w:r w:rsidR="00435E2D">
        <w:rPr>
          <w:rFonts w:ascii="Calibri" w:eastAsia="Calibri" w:hAnsi="Calibri" w:cs="Calibri"/>
          <w:sz w:val="22"/>
          <w:szCs w:val="22"/>
        </w:rPr>
        <w:t xml:space="preserve"> </w:t>
      </w:r>
      <w:r w:rsidRPr="0028213C">
        <w:rPr>
          <w:rFonts w:ascii="Calibri" w:eastAsia="Calibri" w:hAnsi="Calibri" w:cs="Calibri"/>
          <w:sz w:val="22"/>
          <w:szCs w:val="22"/>
        </w:rPr>
        <w:t xml:space="preserve">Faktura bude </w:t>
      </w:r>
      <w:r w:rsidR="00F46C74">
        <w:rPr>
          <w:rFonts w:ascii="Calibri" w:eastAsia="Calibri" w:hAnsi="Calibri" w:cs="Calibri"/>
          <w:sz w:val="22"/>
          <w:szCs w:val="22"/>
        </w:rPr>
        <w:t>zaslána</w:t>
      </w:r>
      <w:r w:rsidRPr="0028213C">
        <w:rPr>
          <w:rFonts w:ascii="Calibri" w:eastAsia="Calibri" w:hAnsi="Calibri" w:cs="Calibri"/>
          <w:sz w:val="22"/>
          <w:szCs w:val="22"/>
        </w:rPr>
        <w:t xml:space="preserve"> elektronicky na emailovou adresu uvedenou v záh</w:t>
      </w:r>
      <w:r w:rsidR="00F46C74">
        <w:rPr>
          <w:rFonts w:ascii="Calibri" w:eastAsia="Calibri" w:hAnsi="Calibri" w:cs="Calibri"/>
          <w:sz w:val="22"/>
          <w:szCs w:val="22"/>
        </w:rPr>
        <w:t>laví této Smlouvy nebo písemně</w:t>
      </w:r>
      <w:r w:rsidRPr="0028213C">
        <w:rPr>
          <w:rFonts w:ascii="Calibri" w:eastAsia="Calibri" w:hAnsi="Calibri" w:cs="Calibri"/>
          <w:sz w:val="22"/>
          <w:szCs w:val="22"/>
        </w:rPr>
        <w:t xml:space="preserve"> zaslána poštou.</w:t>
      </w:r>
    </w:p>
    <w:p w14:paraId="406C295F" w14:textId="77777777" w:rsidR="00D53027" w:rsidRPr="0028213C" w:rsidRDefault="00E3754E" w:rsidP="000434E9">
      <w:pPr>
        <w:numPr>
          <w:ilvl w:val="0"/>
          <w:numId w:val="1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lastRenderedPageBreak/>
        <w:t>V Odměně jsou zahrnuty veškeré náklady Dodavatele spojené s výkonem a zajišťováním Služeb pro Objednatele. Dodavatel není oprávněn na základě této Smlouvy účtovat Objednateli jiné platby, vyjma Odměny.</w:t>
      </w:r>
    </w:p>
    <w:p w14:paraId="107BEB78" w14:textId="77777777" w:rsidR="00D53027" w:rsidRPr="0028213C" w:rsidRDefault="00D53027">
      <w:pPr>
        <w:jc w:val="both"/>
      </w:pPr>
    </w:p>
    <w:p w14:paraId="7D0518C8" w14:textId="77777777" w:rsidR="00D53027" w:rsidRPr="0028213C" w:rsidRDefault="00E3754E" w:rsidP="00057A60">
      <w:pPr>
        <w:keepNext/>
        <w:jc w:val="center"/>
      </w:pPr>
      <w:r w:rsidRPr="0028213C">
        <w:rPr>
          <w:rFonts w:ascii="Calibri" w:eastAsia="Calibri" w:hAnsi="Calibri" w:cs="Calibri"/>
          <w:b/>
        </w:rPr>
        <w:t>Článek IV</w:t>
      </w:r>
    </w:p>
    <w:p w14:paraId="4794A7B8" w14:textId="77777777" w:rsidR="00D53027" w:rsidRPr="0028213C" w:rsidRDefault="00E3754E" w:rsidP="00057A60">
      <w:pPr>
        <w:keepNext/>
        <w:jc w:val="center"/>
      </w:pPr>
      <w:r w:rsidRPr="0028213C">
        <w:rPr>
          <w:rFonts w:ascii="Calibri" w:eastAsia="Calibri" w:hAnsi="Calibri" w:cs="Calibri"/>
          <w:b/>
        </w:rPr>
        <w:t>Práva a povinnosti Dodavatele</w:t>
      </w:r>
    </w:p>
    <w:p w14:paraId="2CF30973" w14:textId="77777777" w:rsidR="00D53027" w:rsidRPr="0028213C" w:rsidRDefault="00E3754E" w:rsidP="000434E9">
      <w:pPr>
        <w:numPr>
          <w:ilvl w:val="0"/>
          <w:numId w:val="3"/>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Dodavatel je vázán českými obecně závaznými právními předpisy a v</w:t>
      </w:r>
      <w:r w:rsidR="00C26589" w:rsidRPr="0028213C">
        <w:rPr>
          <w:rFonts w:ascii="Calibri" w:eastAsia="Calibri" w:hAnsi="Calibri" w:cs="Calibri"/>
          <w:sz w:val="22"/>
          <w:szCs w:val="22"/>
        </w:rPr>
        <w:t> jejich mezích touto Smlouvou a </w:t>
      </w:r>
      <w:r w:rsidRPr="0028213C">
        <w:rPr>
          <w:rFonts w:ascii="Calibri" w:eastAsia="Calibri" w:hAnsi="Calibri" w:cs="Calibri"/>
          <w:sz w:val="22"/>
          <w:szCs w:val="22"/>
        </w:rPr>
        <w:t xml:space="preserve">pokyny Objednatele. Dodavatel je povinen zejména: </w:t>
      </w:r>
    </w:p>
    <w:p w14:paraId="02BE3ED2" w14:textId="77777777" w:rsidR="00D53027" w:rsidRPr="0028213C" w:rsidRDefault="006F04A7" w:rsidP="00F7161B">
      <w:pPr>
        <w:pStyle w:val="Odstavecseseznamem"/>
        <w:numPr>
          <w:ilvl w:val="1"/>
          <w:numId w:val="11"/>
        </w:numPr>
        <w:spacing w:before="120"/>
        <w:ind w:left="709" w:hanging="306"/>
        <w:contextualSpacing w:val="0"/>
        <w:jc w:val="both"/>
      </w:pPr>
      <w:r w:rsidRPr="0028213C">
        <w:rPr>
          <w:rFonts w:ascii="Calibri" w:eastAsia="Calibri" w:hAnsi="Calibri" w:cs="Calibri"/>
          <w:sz w:val="22"/>
          <w:szCs w:val="22"/>
        </w:rPr>
        <w:t xml:space="preserve">poskytovat Služby včas, řádně a průběžně informovat Objednatele o stavu jeho činností. Objednatel má rovněž právo </w:t>
      </w:r>
      <w:r w:rsidRPr="006F6125">
        <w:rPr>
          <w:rFonts w:ascii="Calibri" w:eastAsia="Calibri" w:hAnsi="Calibri" w:cs="Calibri"/>
          <w:color w:val="auto"/>
          <w:sz w:val="22"/>
          <w:szCs w:val="22"/>
        </w:rPr>
        <w:t xml:space="preserve">na poskytnutí informací souvisejících </w:t>
      </w:r>
      <w:proofErr w:type="gramStart"/>
      <w:r w:rsidRPr="006F6125">
        <w:rPr>
          <w:rFonts w:ascii="Calibri" w:eastAsia="Calibri" w:hAnsi="Calibri" w:cs="Calibri"/>
          <w:color w:val="auto"/>
          <w:sz w:val="22"/>
          <w:szCs w:val="22"/>
        </w:rPr>
        <w:t>s</w:t>
      </w:r>
      <w:proofErr w:type="gramEnd"/>
      <w:r w:rsidRPr="006F6125">
        <w:rPr>
          <w:rFonts w:ascii="Calibri" w:eastAsia="Calibri" w:hAnsi="Calibri" w:cs="Calibri"/>
          <w:color w:val="auto"/>
          <w:sz w:val="22"/>
          <w:szCs w:val="22"/>
        </w:rPr>
        <w:t> poskytování Služby, kdykoliv o to Dodavatele požádá</w:t>
      </w:r>
      <w:r w:rsidR="00E3754E" w:rsidRPr="0028213C">
        <w:rPr>
          <w:rFonts w:ascii="Calibri" w:eastAsia="Calibri" w:hAnsi="Calibri" w:cs="Calibri"/>
          <w:sz w:val="22"/>
          <w:szCs w:val="22"/>
        </w:rPr>
        <w:t>,</w:t>
      </w:r>
    </w:p>
    <w:p w14:paraId="577CC10D" w14:textId="77777777"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postupovat při realizaci Služby s odbornou péčí a chránit práva a oprávněné zájmy Objednatele, a přitom jednat čestně a svědomitě, v souladu s dobrými mravy tak, aby Objednateli nevznikla žádná škoda ani jiná újma,</w:t>
      </w:r>
    </w:p>
    <w:p w14:paraId="6806E37E" w14:textId="77777777"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 xml:space="preserve">oznámit Objednateli všechny okolnosti, které při zařizování záležitostí týkajících se předmětu této Smlouvy zjistil a které by dle názoru Dodavatele mohly mít vliv na změnu jeho pokynů, </w:t>
      </w:r>
    </w:p>
    <w:p w14:paraId="6B524C76" w14:textId="77777777"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poskytovat a zajišťovat Služby Objednateli ve formě dle požadavků Objednatele a v souladu s obecně závaznými právními předpisy,</w:t>
      </w:r>
    </w:p>
    <w:p w14:paraId="4F4C3617" w14:textId="77777777"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poskytnout Objednateli veškerou potřebnou součinnost pro zajištění řádného plnění povinnosti dle článku VI odstavce 3. této Smlouvy.</w:t>
      </w:r>
    </w:p>
    <w:p w14:paraId="39C3E77F" w14:textId="77777777" w:rsidR="00D53027" w:rsidRPr="0028213C" w:rsidRDefault="00E3754E" w:rsidP="000434E9">
      <w:pPr>
        <w:numPr>
          <w:ilvl w:val="0"/>
          <w:numId w:val="3"/>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Brání-li Dodavateli v ř</w:t>
      </w:r>
      <w:r w:rsidR="008B3F89" w:rsidRPr="0028213C">
        <w:rPr>
          <w:rFonts w:ascii="Calibri" w:eastAsia="Calibri" w:hAnsi="Calibri" w:cs="Calibri"/>
          <w:sz w:val="22"/>
          <w:szCs w:val="22"/>
        </w:rPr>
        <w:t>ádném výkonu činností dle této S</w:t>
      </w:r>
      <w:r w:rsidRPr="0028213C">
        <w:rPr>
          <w:rFonts w:ascii="Calibri" w:eastAsia="Calibri" w:hAnsi="Calibri" w:cs="Calibri"/>
          <w:sz w:val="22"/>
          <w:szCs w:val="22"/>
        </w:rPr>
        <w:t>mlouvy důležitá překážka, je povinen o tom Objednatele neprodleně vyrozumět a učinit veškerá nezbytná opatření, aby nedošlo k poškození zájmů Objednatele.</w:t>
      </w:r>
    </w:p>
    <w:p w14:paraId="2B94D67E" w14:textId="77777777" w:rsidR="00D53027" w:rsidRPr="0028213C" w:rsidRDefault="00E3754E" w:rsidP="000434E9">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t>Dodavatel se zavazuje neprodleně informovat Objednatele o všech skutečnostech a překážkách, které by dle jeho úvahy a odborného úsudku mohly ohrozit řádné a včasné plnění této Smlouvy nebo způsobit Objednateli finanční nebo jinou újmu a upozornit Objednatele na zjevně neúčelné nebo neproveditelné pokyny.</w:t>
      </w:r>
    </w:p>
    <w:p w14:paraId="07F57412" w14:textId="77777777" w:rsidR="00D53027" w:rsidRPr="0028213C" w:rsidRDefault="00E3754E" w:rsidP="000434E9">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t xml:space="preserve">Dodavatel je povinen vést prezenční listiny </w:t>
      </w:r>
      <w:r w:rsidR="00502C96" w:rsidRPr="0028213C">
        <w:rPr>
          <w:rFonts w:ascii="Calibri" w:eastAsia="Calibri" w:hAnsi="Calibri" w:cs="Calibri"/>
          <w:sz w:val="22"/>
          <w:szCs w:val="22"/>
        </w:rPr>
        <w:t xml:space="preserve">o počtu </w:t>
      </w:r>
      <w:r w:rsidRPr="0028213C">
        <w:rPr>
          <w:rFonts w:ascii="Calibri" w:eastAsia="Calibri" w:hAnsi="Calibri" w:cs="Calibri"/>
          <w:sz w:val="22"/>
          <w:szCs w:val="22"/>
        </w:rPr>
        <w:t xml:space="preserve">účastníků programu </w:t>
      </w:r>
      <w:r w:rsidR="00057A60" w:rsidRPr="0028213C">
        <w:rPr>
          <w:rFonts w:ascii="Calibri" w:eastAsia="Calibri" w:hAnsi="Calibri" w:cs="Calibri"/>
          <w:sz w:val="22"/>
          <w:szCs w:val="22"/>
        </w:rPr>
        <w:t>REVOLUTION TRAIN</w:t>
      </w:r>
      <w:r w:rsidR="00502C96" w:rsidRPr="0028213C">
        <w:rPr>
          <w:rFonts w:ascii="Calibri" w:eastAsia="Calibri" w:hAnsi="Calibri" w:cs="Calibri"/>
          <w:sz w:val="22"/>
          <w:szCs w:val="22"/>
        </w:rPr>
        <w:t xml:space="preserve"> v</w:t>
      </w:r>
      <w:r w:rsidRPr="0028213C">
        <w:rPr>
          <w:rFonts w:ascii="Calibri" w:eastAsia="Calibri" w:hAnsi="Calibri" w:cs="Calibri"/>
          <w:sz w:val="22"/>
          <w:szCs w:val="22"/>
        </w:rPr>
        <w:t xml:space="preserve"> každé </w:t>
      </w:r>
      <w:r w:rsidR="00A63E8A" w:rsidRPr="0028213C">
        <w:rPr>
          <w:rFonts w:ascii="Calibri" w:eastAsia="Calibri" w:hAnsi="Calibri" w:cs="Calibri"/>
          <w:sz w:val="22"/>
          <w:szCs w:val="22"/>
        </w:rPr>
        <w:t>školní</w:t>
      </w:r>
      <w:r w:rsidR="00502C96" w:rsidRPr="0028213C">
        <w:rPr>
          <w:rFonts w:ascii="Calibri" w:eastAsia="Calibri" w:hAnsi="Calibri" w:cs="Calibri"/>
          <w:sz w:val="22"/>
          <w:szCs w:val="22"/>
        </w:rPr>
        <w:t xml:space="preserve"> skupině</w:t>
      </w:r>
      <w:r w:rsidRPr="0028213C">
        <w:rPr>
          <w:rFonts w:ascii="Calibri" w:eastAsia="Calibri" w:hAnsi="Calibri" w:cs="Calibri"/>
          <w:sz w:val="22"/>
          <w:szCs w:val="22"/>
        </w:rPr>
        <w:t>.</w:t>
      </w:r>
    </w:p>
    <w:p w14:paraId="6E729746" w14:textId="77777777" w:rsidR="00D53027" w:rsidRPr="0028213C" w:rsidRDefault="00E3754E" w:rsidP="000434E9">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t>Dodavatel je povinen zajišťovat po celou dobu platnosti a účinnosti dle této Smlouvy plnění Služeb tak, aby byla dodržena profe</w:t>
      </w:r>
      <w:r w:rsidR="003C15D4" w:rsidRPr="0028213C">
        <w:rPr>
          <w:rFonts w:ascii="Calibri" w:eastAsia="Calibri" w:hAnsi="Calibri" w:cs="Calibri"/>
          <w:sz w:val="22"/>
          <w:szCs w:val="22"/>
        </w:rPr>
        <w:t>sionální úroveň těchto Služeb.</w:t>
      </w:r>
    </w:p>
    <w:p w14:paraId="3D22563C" w14:textId="77777777" w:rsidR="00B91DF8" w:rsidRPr="0028213C" w:rsidRDefault="00B91DF8">
      <w:pPr>
        <w:ind w:left="708"/>
      </w:pPr>
    </w:p>
    <w:p w14:paraId="695314BC" w14:textId="77777777" w:rsidR="00D53027" w:rsidRPr="0028213C" w:rsidRDefault="00E3754E">
      <w:pPr>
        <w:ind w:left="357" w:hanging="357"/>
        <w:jc w:val="center"/>
      </w:pPr>
      <w:r w:rsidRPr="0028213C">
        <w:rPr>
          <w:rFonts w:ascii="Calibri" w:eastAsia="Calibri" w:hAnsi="Calibri" w:cs="Calibri"/>
          <w:b/>
        </w:rPr>
        <w:t>Článek V</w:t>
      </w:r>
    </w:p>
    <w:p w14:paraId="334F6171" w14:textId="77777777" w:rsidR="00D53027" w:rsidRPr="0028213C" w:rsidRDefault="00E3754E">
      <w:pPr>
        <w:ind w:left="357" w:hanging="357"/>
        <w:jc w:val="center"/>
      </w:pPr>
      <w:r w:rsidRPr="0028213C">
        <w:rPr>
          <w:rFonts w:ascii="Calibri" w:eastAsia="Calibri" w:hAnsi="Calibri" w:cs="Calibri"/>
          <w:b/>
        </w:rPr>
        <w:t>Povinnost mlčenlivosti a svolení k užívání informací</w:t>
      </w:r>
    </w:p>
    <w:p w14:paraId="0759EA2C" w14:textId="77777777" w:rsidR="00D53027" w:rsidRPr="0028213C" w:rsidRDefault="00E3754E" w:rsidP="000434E9">
      <w:pPr>
        <w:numPr>
          <w:ilvl w:val="0"/>
          <w:numId w:val="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Dodavatel </w:t>
      </w:r>
      <w:r w:rsidR="003C15D4" w:rsidRPr="0028213C">
        <w:rPr>
          <w:rFonts w:ascii="Calibri" w:eastAsia="Calibri" w:hAnsi="Calibri" w:cs="Calibri"/>
          <w:sz w:val="22"/>
          <w:szCs w:val="22"/>
        </w:rPr>
        <w:t>a</w:t>
      </w:r>
      <w:r w:rsidR="001A5938" w:rsidRPr="0028213C">
        <w:rPr>
          <w:rFonts w:ascii="Calibri" w:eastAsia="Calibri" w:hAnsi="Calibri" w:cs="Calibri"/>
          <w:sz w:val="22"/>
          <w:szCs w:val="22"/>
        </w:rPr>
        <w:t xml:space="preserve"> Objednatel </w:t>
      </w:r>
      <w:r w:rsidRPr="0028213C">
        <w:rPr>
          <w:rFonts w:ascii="Calibri" w:eastAsia="Calibri" w:hAnsi="Calibri" w:cs="Calibri"/>
          <w:sz w:val="22"/>
          <w:szCs w:val="22"/>
        </w:rPr>
        <w:t>j</w:t>
      </w:r>
      <w:r w:rsidR="001A5938" w:rsidRPr="0028213C">
        <w:rPr>
          <w:rFonts w:ascii="Calibri" w:eastAsia="Calibri" w:hAnsi="Calibri" w:cs="Calibri"/>
          <w:sz w:val="22"/>
          <w:szCs w:val="22"/>
        </w:rPr>
        <w:t>sou</w:t>
      </w:r>
      <w:r w:rsidRPr="0028213C">
        <w:rPr>
          <w:rFonts w:ascii="Calibri" w:eastAsia="Calibri" w:hAnsi="Calibri" w:cs="Calibri"/>
          <w:sz w:val="22"/>
          <w:szCs w:val="22"/>
        </w:rPr>
        <w:t xml:space="preserve"> </w:t>
      </w:r>
      <w:r w:rsidR="001A5938" w:rsidRPr="0028213C">
        <w:rPr>
          <w:rFonts w:ascii="Calibri" w:eastAsia="Calibri" w:hAnsi="Calibri" w:cs="Calibri"/>
          <w:sz w:val="22"/>
          <w:szCs w:val="22"/>
        </w:rPr>
        <w:t>povinni</w:t>
      </w:r>
      <w:r w:rsidRPr="0028213C">
        <w:rPr>
          <w:rFonts w:ascii="Calibri" w:eastAsia="Calibri" w:hAnsi="Calibri" w:cs="Calibri"/>
          <w:sz w:val="22"/>
          <w:szCs w:val="22"/>
        </w:rPr>
        <w:t xml:space="preserve"> zachovávat mlčenlivost o všech skutečnostech, o nichž se dozvěděl</w:t>
      </w:r>
      <w:r w:rsidR="001A5938" w:rsidRPr="0028213C">
        <w:rPr>
          <w:rFonts w:ascii="Calibri" w:eastAsia="Calibri" w:hAnsi="Calibri" w:cs="Calibri"/>
          <w:sz w:val="22"/>
          <w:szCs w:val="22"/>
        </w:rPr>
        <w:t>i</w:t>
      </w:r>
      <w:r w:rsidRPr="0028213C">
        <w:rPr>
          <w:rFonts w:ascii="Calibri" w:eastAsia="Calibri" w:hAnsi="Calibri" w:cs="Calibri"/>
          <w:sz w:val="22"/>
          <w:szCs w:val="22"/>
        </w:rPr>
        <w:t xml:space="preserve"> v souvislosti se zařizováním Služeb pro Objednatele, nedohodnou-li se Smluvní strany v konkrétním případě písemně jinak. Tato povinnost mlčenlivosti platí jak po dobu účinnosti této Smlouvy, tak i po jejím skončení. Porušením mlčenlivost</w:t>
      </w:r>
      <w:r w:rsidR="00277A9E">
        <w:rPr>
          <w:rFonts w:ascii="Calibri" w:eastAsia="Calibri" w:hAnsi="Calibri" w:cs="Calibri"/>
          <w:sz w:val="22"/>
          <w:szCs w:val="22"/>
        </w:rPr>
        <w:t>i</w:t>
      </w:r>
      <w:r w:rsidRPr="0028213C">
        <w:rPr>
          <w:rFonts w:ascii="Calibri" w:eastAsia="Calibri" w:hAnsi="Calibri" w:cs="Calibri"/>
          <w:sz w:val="22"/>
          <w:szCs w:val="22"/>
        </w:rPr>
        <w:t xml:space="preserve"> není zveřejnění informace o tom, že Dodavatel provedl pro Objednatele službu, jaký byl její obsah, a kolik bylo účastníků. </w:t>
      </w:r>
      <w:r w:rsidR="00277A9E">
        <w:rPr>
          <w:rFonts w:ascii="Calibri" w:eastAsia="Calibri" w:hAnsi="Calibri" w:cs="Calibri"/>
          <w:sz w:val="22"/>
          <w:szCs w:val="22"/>
        </w:rPr>
        <w:t>Porušením mlčenlivosti dále není případné splnění zákonné povinnosti Objednatele zveřejnit Smlouvu ve veřejném registru podle čl. IX bodu 9. Smlouvy.</w:t>
      </w:r>
    </w:p>
    <w:p w14:paraId="1F793D5A" w14:textId="77777777" w:rsidR="00D53027" w:rsidRPr="0028213C" w:rsidRDefault="00E3754E" w:rsidP="000434E9">
      <w:pPr>
        <w:numPr>
          <w:ilvl w:val="0"/>
          <w:numId w:val="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Dodavatel je oprávněn užít výsledných statistických údajů získaných při plnění Služby. Dodavatel je oprávněn využívat tyto informace ve svůj prospěch či zpřístupňovat tyto informace třetím osobám. </w:t>
      </w:r>
    </w:p>
    <w:p w14:paraId="09337559" w14:textId="77777777" w:rsidR="00D53027" w:rsidRPr="0028213C" w:rsidRDefault="00D53027">
      <w:pPr>
        <w:ind w:left="357" w:hanging="357"/>
        <w:jc w:val="both"/>
      </w:pPr>
    </w:p>
    <w:p w14:paraId="16298E08" w14:textId="77777777" w:rsidR="00D53027" w:rsidRPr="0028213C" w:rsidRDefault="00E3754E" w:rsidP="00C26589">
      <w:pPr>
        <w:keepNext/>
        <w:ind w:left="357" w:hanging="357"/>
        <w:jc w:val="center"/>
      </w:pPr>
      <w:r w:rsidRPr="0028213C">
        <w:rPr>
          <w:rFonts w:ascii="Calibri" w:eastAsia="Calibri" w:hAnsi="Calibri" w:cs="Calibri"/>
          <w:b/>
        </w:rPr>
        <w:t>Článek VI</w:t>
      </w:r>
    </w:p>
    <w:p w14:paraId="533A934F" w14:textId="77777777" w:rsidR="00D53027" w:rsidRPr="0028213C" w:rsidRDefault="00E3754E" w:rsidP="00C26589">
      <w:pPr>
        <w:keepNext/>
        <w:ind w:left="357" w:hanging="357"/>
        <w:jc w:val="center"/>
      </w:pPr>
      <w:r w:rsidRPr="0028213C">
        <w:rPr>
          <w:rFonts w:ascii="Calibri" w:eastAsia="Calibri" w:hAnsi="Calibri" w:cs="Calibri"/>
          <w:b/>
        </w:rPr>
        <w:t>Práva a povinnosti Objednatele</w:t>
      </w:r>
    </w:p>
    <w:p w14:paraId="093225B4" w14:textId="77777777" w:rsidR="00D53027" w:rsidRPr="0028213C" w:rsidRDefault="00E3754E" w:rsidP="000434E9">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Objednatel se zavazuje při plnění této Smlouvy poskytnout Dodavateli nutnou součinnost, zejména předat mu včas potřebné podklady a informace, které jsou nutné k zařízení předmětných Služeb.</w:t>
      </w:r>
    </w:p>
    <w:p w14:paraId="63DD225C" w14:textId="77777777" w:rsidR="00D53027" w:rsidRPr="0028213C" w:rsidRDefault="00E3754E" w:rsidP="000434E9">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lastRenderedPageBreak/>
        <w:t xml:space="preserve">Objednatel je povinen </w:t>
      </w:r>
      <w:r w:rsidR="00502C96" w:rsidRPr="0028213C">
        <w:rPr>
          <w:rFonts w:ascii="Calibri" w:eastAsia="Calibri" w:hAnsi="Calibri" w:cs="Calibri"/>
          <w:sz w:val="22"/>
          <w:szCs w:val="22"/>
        </w:rPr>
        <w:t>za</w:t>
      </w:r>
      <w:r w:rsidRPr="0028213C">
        <w:rPr>
          <w:rFonts w:ascii="Calibri" w:eastAsia="Calibri" w:hAnsi="Calibri" w:cs="Calibri"/>
          <w:sz w:val="22"/>
          <w:szCs w:val="22"/>
        </w:rPr>
        <w:t>platit Dodavateli Odměnu</w:t>
      </w:r>
      <w:r w:rsidR="00451EF4" w:rsidRPr="0028213C">
        <w:rPr>
          <w:rFonts w:ascii="Calibri" w:eastAsia="Calibri" w:hAnsi="Calibri" w:cs="Calibri"/>
          <w:sz w:val="22"/>
          <w:szCs w:val="22"/>
        </w:rPr>
        <w:t xml:space="preserve"> </w:t>
      </w:r>
      <w:r w:rsidR="00255E5D" w:rsidRPr="0028213C">
        <w:rPr>
          <w:rFonts w:ascii="Calibri" w:eastAsia="Calibri" w:hAnsi="Calibri" w:cs="Calibri"/>
          <w:sz w:val="22"/>
          <w:szCs w:val="22"/>
        </w:rPr>
        <w:t>ve výši a v termínech stanovených v</w:t>
      </w:r>
      <w:r w:rsidR="00451EF4" w:rsidRPr="0028213C">
        <w:rPr>
          <w:rFonts w:ascii="Calibri" w:eastAsia="Calibri" w:hAnsi="Calibri" w:cs="Calibri"/>
          <w:sz w:val="22"/>
          <w:szCs w:val="22"/>
        </w:rPr>
        <w:t xml:space="preserve"> čl. III</w:t>
      </w:r>
      <w:r w:rsidR="00255E5D" w:rsidRPr="0028213C">
        <w:rPr>
          <w:rFonts w:ascii="Calibri" w:eastAsia="Calibri" w:hAnsi="Calibri" w:cs="Calibri"/>
          <w:sz w:val="22"/>
          <w:szCs w:val="22"/>
        </w:rPr>
        <w:t xml:space="preserve"> této Smlouvy</w:t>
      </w:r>
      <w:r w:rsidRPr="0028213C">
        <w:rPr>
          <w:rFonts w:ascii="Calibri" w:eastAsia="Calibri" w:hAnsi="Calibri" w:cs="Calibri"/>
          <w:sz w:val="22"/>
          <w:szCs w:val="22"/>
        </w:rPr>
        <w:t>.</w:t>
      </w:r>
    </w:p>
    <w:p w14:paraId="357C1790" w14:textId="77777777" w:rsidR="00417E10" w:rsidRDefault="00E3754E" w:rsidP="00417E10">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Objednatel se zavazuje zajistit propagaci programu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prostřednictvím místního tisku. Za tímto účelem je Objednatel oprávněn po Dodavateli požadovat p</w:t>
      </w:r>
      <w:r w:rsidR="00C26589" w:rsidRPr="0028213C">
        <w:rPr>
          <w:rFonts w:ascii="Calibri" w:eastAsia="Calibri" w:hAnsi="Calibri" w:cs="Calibri"/>
          <w:sz w:val="22"/>
          <w:szCs w:val="22"/>
        </w:rPr>
        <w:t>oskytnutí veškerých informací o </w:t>
      </w:r>
      <w:r w:rsidRPr="0028213C">
        <w:rPr>
          <w:rFonts w:ascii="Calibri" w:eastAsia="Calibri" w:hAnsi="Calibri" w:cs="Calibri"/>
          <w:sz w:val="22"/>
          <w:szCs w:val="22"/>
        </w:rPr>
        <w:t xml:space="preserve">programu </w:t>
      </w:r>
      <w:r w:rsidR="00057A60" w:rsidRPr="0028213C">
        <w:rPr>
          <w:rFonts w:ascii="Calibri" w:eastAsia="Calibri" w:hAnsi="Calibri" w:cs="Calibri"/>
          <w:sz w:val="22"/>
          <w:szCs w:val="22"/>
        </w:rPr>
        <w:t xml:space="preserve">REVOLUTION TRAIN </w:t>
      </w:r>
      <w:r w:rsidRPr="0028213C">
        <w:rPr>
          <w:rFonts w:ascii="Calibri" w:eastAsia="Calibri" w:hAnsi="Calibri" w:cs="Calibri"/>
          <w:sz w:val="22"/>
          <w:szCs w:val="22"/>
        </w:rPr>
        <w:t>potřebných pro řádné plnění této povinnosti.</w:t>
      </w:r>
    </w:p>
    <w:p w14:paraId="74A0B79E" w14:textId="77777777" w:rsidR="00D53027" w:rsidRPr="00F46C74" w:rsidRDefault="00D56368" w:rsidP="00417E10">
      <w:pPr>
        <w:numPr>
          <w:ilvl w:val="0"/>
          <w:numId w:val="6"/>
        </w:numPr>
        <w:spacing w:before="120"/>
        <w:ind w:left="357" w:hanging="357"/>
        <w:jc w:val="both"/>
        <w:rPr>
          <w:rFonts w:ascii="Calibri" w:eastAsia="Calibri" w:hAnsi="Calibri" w:cs="Calibri"/>
          <w:sz w:val="22"/>
          <w:szCs w:val="22"/>
        </w:rPr>
      </w:pPr>
      <w:r w:rsidRPr="00F46C74">
        <w:rPr>
          <w:rFonts w:ascii="Calibri" w:eastAsia="Calibri" w:hAnsi="Calibri" w:cs="Calibri"/>
          <w:sz w:val="22"/>
          <w:szCs w:val="22"/>
        </w:rPr>
        <w:t xml:space="preserve">Objednatel se zavazuje zajistit Dodavateli v místě přistavení </w:t>
      </w:r>
      <w:r w:rsidR="00790D00" w:rsidRPr="00F46C74">
        <w:rPr>
          <w:rFonts w:ascii="Calibri" w:eastAsia="Calibri" w:hAnsi="Calibri" w:cs="Calibri"/>
          <w:sz w:val="22"/>
          <w:szCs w:val="22"/>
        </w:rPr>
        <w:t>REVOLUTION TRAIN</w:t>
      </w:r>
      <w:r w:rsidRPr="00F46C74">
        <w:rPr>
          <w:rFonts w:ascii="Calibri" w:eastAsia="Calibri" w:hAnsi="Calibri" w:cs="Calibri"/>
          <w:sz w:val="22"/>
          <w:szCs w:val="22"/>
        </w:rPr>
        <w:t xml:space="preserve"> možnost </w:t>
      </w:r>
      <w:r w:rsidR="00682C86" w:rsidRPr="00F46C74">
        <w:rPr>
          <w:rFonts w:ascii="Calibri" w:eastAsia="Calibri" w:hAnsi="Calibri" w:cs="Calibri"/>
          <w:sz w:val="22"/>
          <w:szCs w:val="22"/>
        </w:rPr>
        <w:t xml:space="preserve">bezplatně </w:t>
      </w:r>
      <w:r w:rsidRPr="00F46C74">
        <w:rPr>
          <w:rFonts w:ascii="Calibri" w:eastAsia="Calibri" w:hAnsi="Calibri" w:cs="Calibri"/>
          <w:sz w:val="22"/>
          <w:szCs w:val="22"/>
        </w:rPr>
        <w:t>využí</w:t>
      </w:r>
      <w:r w:rsidR="00790D00" w:rsidRPr="00F46C74">
        <w:rPr>
          <w:rFonts w:ascii="Calibri" w:eastAsia="Calibri" w:hAnsi="Calibri" w:cs="Calibri"/>
          <w:sz w:val="22"/>
          <w:szCs w:val="22"/>
        </w:rPr>
        <w:t xml:space="preserve">vat po dobu </w:t>
      </w:r>
      <w:r w:rsidR="00823018" w:rsidRPr="00F46C74">
        <w:rPr>
          <w:rFonts w:ascii="Calibri" w:eastAsia="Calibri" w:hAnsi="Calibri" w:cs="Calibri"/>
          <w:sz w:val="22"/>
          <w:szCs w:val="22"/>
        </w:rPr>
        <w:t>provozu vlaku</w:t>
      </w:r>
      <w:r w:rsidR="00682C86" w:rsidRPr="00F46C74">
        <w:rPr>
          <w:rFonts w:ascii="Calibri" w:eastAsia="Calibri" w:hAnsi="Calibri" w:cs="Calibri"/>
          <w:sz w:val="22"/>
          <w:szCs w:val="22"/>
        </w:rPr>
        <w:t xml:space="preserve"> v místě plnění</w:t>
      </w:r>
      <w:r w:rsidR="00790D00" w:rsidRPr="00F46C74">
        <w:rPr>
          <w:rFonts w:ascii="Calibri" w:eastAsia="Calibri" w:hAnsi="Calibri" w:cs="Calibri"/>
          <w:sz w:val="22"/>
          <w:szCs w:val="22"/>
        </w:rPr>
        <w:t xml:space="preserve"> </w:t>
      </w:r>
      <w:r w:rsidRPr="00F46C74">
        <w:rPr>
          <w:rFonts w:ascii="Calibri" w:eastAsia="Calibri" w:hAnsi="Calibri" w:cs="Calibri"/>
          <w:sz w:val="22"/>
          <w:szCs w:val="22"/>
        </w:rPr>
        <w:t>funkční toalety v odpovídajícím hygienickém stavu.</w:t>
      </w:r>
      <w:r w:rsidR="00682C86" w:rsidRPr="00F46C74">
        <w:rPr>
          <w:rFonts w:ascii="Calibri" w:eastAsia="Calibri" w:hAnsi="Calibri" w:cs="Calibri"/>
          <w:sz w:val="22"/>
          <w:szCs w:val="22"/>
        </w:rPr>
        <w:t xml:space="preserve"> Toalety budou používány návštěv</w:t>
      </w:r>
      <w:r w:rsidR="00F46C74">
        <w:rPr>
          <w:rFonts w:ascii="Calibri" w:eastAsia="Calibri" w:hAnsi="Calibri" w:cs="Calibri"/>
          <w:sz w:val="22"/>
          <w:szCs w:val="22"/>
        </w:rPr>
        <w:t>níky vlaku a realizačním týmem D</w:t>
      </w:r>
      <w:r w:rsidR="00682C86" w:rsidRPr="00F46C74">
        <w:rPr>
          <w:rFonts w:ascii="Calibri" w:eastAsia="Calibri" w:hAnsi="Calibri" w:cs="Calibri"/>
          <w:sz w:val="22"/>
          <w:szCs w:val="22"/>
        </w:rPr>
        <w:t>odavatele.</w:t>
      </w:r>
    </w:p>
    <w:p w14:paraId="54B10D1A" w14:textId="77777777" w:rsidR="00682C86" w:rsidRPr="0028213C" w:rsidRDefault="00682C86" w:rsidP="00EC79E7">
      <w:pPr>
        <w:spacing w:before="120"/>
        <w:ind w:left="357"/>
      </w:pPr>
    </w:p>
    <w:p w14:paraId="27507D15" w14:textId="77777777" w:rsidR="00D53027" w:rsidRPr="0028213C" w:rsidRDefault="00E3754E">
      <w:pPr>
        <w:jc w:val="center"/>
      </w:pPr>
      <w:r w:rsidRPr="0028213C">
        <w:rPr>
          <w:rFonts w:ascii="Calibri" w:eastAsia="Calibri" w:hAnsi="Calibri" w:cs="Calibri"/>
          <w:b/>
        </w:rPr>
        <w:t>Článek VII</w:t>
      </w:r>
    </w:p>
    <w:p w14:paraId="55DB51EA" w14:textId="77777777" w:rsidR="00D53027" w:rsidRPr="0028213C" w:rsidRDefault="00E3754E">
      <w:pPr>
        <w:jc w:val="center"/>
      </w:pPr>
      <w:r w:rsidRPr="0028213C">
        <w:rPr>
          <w:rFonts w:ascii="Calibri" w:eastAsia="Calibri" w:hAnsi="Calibri" w:cs="Calibri"/>
          <w:b/>
        </w:rPr>
        <w:t>Jiná práva a povinnosti smluvních stran</w:t>
      </w:r>
    </w:p>
    <w:p w14:paraId="59E25C31" w14:textId="77777777" w:rsidR="00D53027" w:rsidRPr="0028213C" w:rsidRDefault="00E3754E" w:rsidP="000434E9">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Koordinační porady o průběhu poskytování Služeb se budou konat podle potřeby telefonicky nebo e-mailem. </w:t>
      </w:r>
    </w:p>
    <w:p w14:paraId="5BF7AA00" w14:textId="77777777" w:rsidR="00D53027" w:rsidRPr="0028213C" w:rsidRDefault="00E3754E" w:rsidP="000434E9">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Objednatel je plně odpovědný za podklady, které Dodavateli za účelem poskytnutí Služeb dle této Smlouvy předá. Pokud Dodavatel nesdělí do pěti pracovních dnů ode dne převzetí podkladů Objednateli, že podklady nejsou správné, má se za to, že podklady byly dostatečné, vhodné a vyhovující ke splnění povinností Dodavatele dle této Smlouvy.</w:t>
      </w:r>
    </w:p>
    <w:p w14:paraId="4741B8E9" w14:textId="77777777" w:rsidR="00D53027" w:rsidRPr="0028213C" w:rsidRDefault="00E3754E" w:rsidP="000434E9">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Je-li Objednatel v prodlení s dodáním podkladů nebo jsou-li podklady nevhodné, je Dodavatel oprávněn poskytování Služeb dle této Smlouvy v nezbytném rozsahu přerušit a Objednatele na to upozornit. </w:t>
      </w:r>
    </w:p>
    <w:p w14:paraId="3F5FA699" w14:textId="77777777" w:rsidR="00D53027" w:rsidRPr="0028213C" w:rsidRDefault="00D53027">
      <w:pPr>
        <w:tabs>
          <w:tab w:val="left" w:pos="283"/>
        </w:tabs>
        <w:jc w:val="center"/>
      </w:pPr>
    </w:p>
    <w:p w14:paraId="53872142" w14:textId="77777777" w:rsidR="00D53027" w:rsidRPr="0028213C" w:rsidRDefault="00E3754E">
      <w:pPr>
        <w:tabs>
          <w:tab w:val="left" w:pos="283"/>
        </w:tabs>
        <w:jc w:val="center"/>
      </w:pPr>
      <w:r w:rsidRPr="0028213C">
        <w:rPr>
          <w:rFonts w:ascii="Calibri" w:eastAsia="Calibri" w:hAnsi="Calibri" w:cs="Calibri"/>
          <w:b/>
        </w:rPr>
        <w:t>Článek VIII</w:t>
      </w:r>
    </w:p>
    <w:p w14:paraId="0213CD7A" w14:textId="77777777" w:rsidR="00D53027" w:rsidRPr="0028213C" w:rsidRDefault="00E3754E">
      <w:pPr>
        <w:tabs>
          <w:tab w:val="left" w:pos="283"/>
        </w:tabs>
        <w:jc w:val="center"/>
      </w:pPr>
      <w:r w:rsidRPr="0028213C">
        <w:rPr>
          <w:rFonts w:ascii="Calibri" w:eastAsia="Calibri" w:hAnsi="Calibri" w:cs="Calibri"/>
          <w:b/>
        </w:rPr>
        <w:t>Trvání a ukončení smluvního vztahu</w:t>
      </w:r>
    </w:p>
    <w:p w14:paraId="4CBE7565" w14:textId="77777777" w:rsidR="00D53027" w:rsidRPr="004B567F" w:rsidRDefault="006F04A7" w:rsidP="004B567F">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Tato Smlouva se uzavírá na </w:t>
      </w:r>
      <w:r w:rsidR="003B4665">
        <w:rPr>
          <w:rFonts w:ascii="Calibri" w:eastAsia="Calibri" w:hAnsi="Calibri" w:cs="Calibri"/>
          <w:color w:val="auto"/>
          <w:sz w:val="22"/>
          <w:szCs w:val="22"/>
        </w:rPr>
        <w:t>dobu určitou ode dne naby</w:t>
      </w:r>
      <w:r w:rsidRPr="006F6125">
        <w:rPr>
          <w:rFonts w:ascii="Calibri" w:eastAsia="Calibri" w:hAnsi="Calibri" w:cs="Calibri"/>
          <w:color w:val="auto"/>
          <w:sz w:val="22"/>
          <w:szCs w:val="22"/>
        </w:rPr>
        <w:t xml:space="preserve">tí účinnosti Smlouvy do </w:t>
      </w:r>
      <w:r w:rsidRPr="0028213C">
        <w:rPr>
          <w:rFonts w:ascii="Calibri" w:eastAsia="Calibri" w:hAnsi="Calibri" w:cs="Calibri"/>
          <w:sz w:val="22"/>
          <w:szCs w:val="22"/>
        </w:rPr>
        <w:t>splnění všech povinností a dluhů Smluvních stran vyplývajících z této Smlo</w:t>
      </w:r>
      <w:r w:rsidR="00103207">
        <w:rPr>
          <w:rFonts w:ascii="Calibri" w:eastAsia="Calibri" w:hAnsi="Calibri" w:cs="Calibri"/>
          <w:sz w:val="22"/>
          <w:szCs w:val="22"/>
        </w:rPr>
        <w:t>uvy.</w:t>
      </w:r>
    </w:p>
    <w:p w14:paraId="41AA86C0" w14:textId="77777777" w:rsidR="00D53027" w:rsidRPr="0028213C" w:rsidRDefault="00E3754E" w:rsidP="000434E9">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Každá ze </w:t>
      </w:r>
      <w:r w:rsidR="001A5938" w:rsidRPr="0028213C">
        <w:rPr>
          <w:rFonts w:ascii="Calibri" w:eastAsia="Calibri" w:hAnsi="Calibri" w:cs="Calibri"/>
          <w:sz w:val="22"/>
          <w:szCs w:val="22"/>
        </w:rPr>
        <w:t>S</w:t>
      </w:r>
      <w:r w:rsidRPr="0028213C">
        <w:rPr>
          <w:rFonts w:ascii="Calibri" w:eastAsia="Calibri" w:hAnsi="Calibri" w:cs="Calibri"/>
          <w:sz w:val="22"/>
          <w:szCs w:val="22"/>
        </w:rPr>
        <w:t>mluvn</w:t>
      </w:r>
      <w:r w:rsidR="008B3F89" w:rsidRPr="0028213C">
        <w:rPr>
          <w:rFonts w:ascii="Calibri" w:eastAsia="Calibri" w:hAnsi="Calibri" w:cs="Calibri"/>
          <w:sz w:val="22"/>
          <w:szCs w:val="22"/>
        </w:rPr>
        <w:t>ích stran je oprávněna od této S</w:t>
      </w:r>
      <w:r w:rsidRPr="0028213C">
        <w:rPr>
          <w:rFonts w:ascii="Calibri" w:eastAsia="Calibri" w:hAnsi="Calibri" w:cs="Calibri"/>
          <w:sz w:val="22"/>
          <w:szCs w:val="22"/>
        </w:rPr>
        <w:t>mlouvy písemnou formou odstoupit, to však jen z důvodu neplnění kterékoliv povinnosti, vyp</w:t>
      </w:r>
      <w:r w:rsidR="001A5938" w:rsidRPr="0028213C">
        <w:rPr>
          <w:rFonts w:ascii="Calibri" w:eastAsia="Calibri" w:hAnsi="Calibri" w:cs="Calibri"/>
          <w:sz w:val="22"/>
          <w:szCs w:val="22"/>
        </w:rPr>
        <w:t>lývající ze zákona a/nebo této Smlouvy, druhou Smluvní stranou, pokud druhá S</w:t>
      </w:r>
      <w:r w:rsidRPr="0028213C">
        <w:rPr>
          <w:rFonts w:ascii="Calibri" w:eastAsia="Calibri" w:hAnsi="Calibri" w:cs="Calibri"/>
          <w:sz w:val="22"/>
          <w:szCs w:val="22"/>
        </w:rPr>
        <w:t>mluvní strana nezjednala ani po písemném upozornění nápravu a neodstranila pochybení ve lhůtě 10 kalendářních dnů od doručení upozornění, pokud z povahy věci nevyplývá nutnost odstranění pochybení ve lhůtě kratší. Odstoupení nabývá účinnosti okamžikem jeho doruče</w:t>
      </w:r>
      <w:r w:rsidR="001A5938" w:rsidRPr="0028213C">
        <w:rPr>
          <w:rFonts w:ascii="Calibri" w:eastAsia="Calibri" w:hAnsi="Calibri" w:cs="Calibri"/>
          <w:sz w:val="22"/>
          <w:szCs w:val="22"/>
        </w:rPr>
        <w:t>ní druhé S</w:t>
      </w:r>
      <w:r w:rsidRPr="0028213C">
        <w:rPr>
          <w:rFonts w:ascii="Calibri" w:eastAsia="Calibri" w:hAnsi="Calibri" w:cs="Calibri"/>
          <w:sz w:val="22"/>
          <w:szCs w:val="22"/>
        </w:rPr>
        <w:t>mluvní straně.</w:t>
      </w:r>
    </w:p>
    <w:p w14:paraId="4600432D" w14:textId="77777777" w:rsidR="00D53027" w:rsidRPr="0028213C" w:rsidRDefault="008B3F89" w:rsidP="000434E9">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Odstoupením od S</w:t>
      </w:r>
      <w:r w:rsidR="00E3754E" w:rsidRPr="0028213C">
        <w:rPr>
          <w:rFonts w:ascii="Calibri" w:eastAsia="Calibri" w:hAnsi="Calibri" w:cs="Calibri"/>
          <w:sz w:val="22"/>
          <w:szCs w:val="22"/>
        </w:rPr>
        <w:t xml:space="preserve">mlouvy nejsou dotčeny nároky na náhradu škody či nároky, které vznikly před </w:t>
      </w:r>
      <w:r w:rsidR="00B91DF8" w:rsidRPr="0028213C">
        <w:rPr>
          <w:rFonts w:ascii="Calibri" w:eastAsia="Calibri" w:hAnsi="Calibri" w:cs="Calibri"/>
          <w:sz w:val="22"/>
          <w:szCs w:val="22"/>
        </w:rPr>
        <w:t>takov</w:t>
      </w:r>
      <w:r w:rsidR="00502C96" w:rsidRPr="0028213C">
        <w:rPr>
          <w:rFonts w:ascii="Calibri" w:eastAsia="Calibri" w:hAnsi="Calibri" w:cs="Calibri"/>
          <w:sz w:val="22"/>
          <w:szCs w:val="22"/>
        </w:rPr>
        <w:t>ým</w:t>
      </w:r>
      <w:r w:rsidR="00B91DF8" w:rsidRPr="0028213C">
        <w:rPr>
          <w:rFonts w:ascii="Calibri" w:eastAsia="Calibri" w:hAnsi="Calibri" w:cs="Calibri"/>
          <w:sz w:val="22"/>
          <w:szCs w:val="22"/>
        </w:rPr>
        <w:t xml:space="preserve"> odstoupením.</w:t>
      </w:r>
    </w:p>
    <w:p w14:paraId="131DDD82" w14:textId="77777777" w:rsidR="00B91DF8" w:rsidRPr="0028213C" w:rsidRDefault="00B91DF8" w:rsidP="00B91DF8">
      <w:pPr>
        <w:ind w:left="360"/>
      </w:pPr>
    </w:p>
    <w:p w14:paraId="7BC774A0" w14:textId="77777777" w:rsidR="00D53027" w:rsidRPr="0028213C" w:rsidRDefault="00E3754E">
      <w:pPr>
        <w:tabs>
          <w:tab w:val="left" w:pos="283"/>
        </w:tabs>
        <w:jc w:val="center"/>
      </w:pPr>
      <w:r w:rsidRPr="0028213C">
        <w:rPr>
          <w:rFonts w:ascii="Calibri" w:eastAsia="Calibri" w:hAnsi="Calibri" w:cs="Calibri"/>
          <w:b/>
        </w:rPr>
        <w:t>Článek IX.</w:t>
      </w:r>
    </w:p>
    <w:p w14:paraId="2DD22B5E" w14:textId="77777777" w:rsidR="00D53027" w:rsidRPr="0028213C" w:rsidRDefault="00E3754E">
      <w:pPr>
        <w:jc w:val="center"/>
      </w:pPr>
      <w:r w:rsidRPr="0028213C">
        <w:rPr>
          <w:rFonts w:ascii="Calibri" w:eastAsia="Calibri" w:hAnsi="Calibri" w:cs="Calibri"/>
          <w:b/>
        </w:rPr>
        <w:t>Společná a závěrečná ustanovení</w:t>
      </w:r>
    </w:p>
    <w:p w14:paraId="72D677C2" w14:textId="77777777" w:rsidR="00D53027" w:rsidRPr="0028213C" w:rsidRDefault="00E3754E" w:rsidP="000434E9">
      <w:pPr>
        <w:numPr>
          <w:ilvl w:val="0"/>
          <w:numId w:val="5"/>
        </w:numPr>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Práva a povinnosti z této Smlouvy vyplývající a ve Smlouvě neupravená se řídí právním řádem České republiky a zejména pak příslušnými ustanoveními zákona č. 89/2012 Sb., občanského zákoníku</w:t>
      </w:r>
      <w:r w:rsidR="006721E7" w:rsidRPr="0028213C">
        <w:rPr>
          <w:rFonts w:ascii="Calibri" w:eastAsia="Calibri" w:hAnsi="Calibri" w:cs="Calibri"/>
          <w:sz w:val="22"/>
          <w:szCs w:val="22"/>
        </w:rPr>
        <w:t>, ve znění pozdějších předpisů</w:t>
      </w:r>
      <w:r w:rsidRPr="0028213C">
        <w:rPr>
          <w:rFonts w:ascii="Calibri" w:eastAsia="Calibri" w:hAnsi="Calibri" w:cs="Calibri"/>
          <w:sz w:val="22"/>
          <w:szCs w:val="22"/>
        </w:rPr>
        <w:t>.</w:t>
      </w:r>
    </w:p>
    <w:p w14:paraId="28BD39AD" w14:textId="77777777" w:rsidR="00D53027" w:rsidRPr="0028213C" w:rsidRDefault="00E3754E" w:rsidP="000434E9">
      <w:pPr>
        <w:numPr>
          <w:ilvl w:val="0"/>
          <w:numId w:val="5"/>
        </w:numPr>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Veškeré změny této Smlouvy je možné činit pouze prostřednictvím písemných postupně číslovaných dodatků na základě úplného a vzájemného konsensu obou Smluvních stran. </w:t>
      </w:r>
    </w:p>
    <w:p w14:paraId="7E5A6069" w14:textId="77777777" w:rsidR="00092BD6" w:rsidRPr="006F04A7" w:rsidRDefault="00E3754E" w:rsidP="006F04A7">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Smluvní strana neodpovídá za škodu způsobenou druhé Smluvní straně porušením povinností z této Smlouvy, jestliže k tomuto porušení došlo v důsledku překážky, jež nastala nezávisle na vůli povinné strany a brání jí ve splnění její povinnosti, jestliže nelze rozumně předpokládat, že by povinná strana tuto překážku nebo její následky odvrátila nebo překonala, a dále že by v době vzniku smluvního závazku tuto překážku předvídala. Smluvní strana neodpovídá za takto způsobenou škodu pouze po </w:t>
      </w:r>
      <w:r w:rsidRPr="0028213C">
        <w:rPr>
          <w:rFonts w:ascii="Calibri" w:eastAsia="Calibri" w:hAnsi="Calibri" w:cs="Calibri"/>
          <w:sz w:val="22"/>
          <w:szCs w:val="22"/>
        </w:rPr>
        <w:lastRenderedPageBreak/>
        <w:t>dobu, po kterou trvá taková překážka. Překážkou se pro účely tohoto ustanovení rozumí okolnosti vyšší moci, zejména, avšak bez omezení, přírodní katastrofa, povodeň, požár, stávka, popř. další okolnosti Smluvními stranami zcela neovlivnitelné.</w:t>
      </w:r>
    </w:p>
    <w:p w14:paraId="6C318FAE" w14:textId="77777777" w:rsidR="00D53027" w:rsidRPr="0028213C" w:rsidRDefault="00E3754E" w:rsidP="000434E9">
      <w:pPr>
        <w:spacing w:before="120"/>
        <w:ind w:left="425"/>
        <w:jc w:val="both"/>
      </w:pPr>
      <w:r w:rsidRPr="0028213C">
        <w:rPr>
          <w:rFonts w:ascii="Calibri" w:eastAsia="Calibri" w:hAnsi="Calibri" w:cs="Calibri"/>
          <w:sz w:val="22"/>
          <w:szCs w:val="22"/>
        </w:rPr>
        <w:t>Nastanou-li výše uvedené překážky, Smluvní strany se zavazují, že učiní veškeré právní kroky, aby i přes tyto překážky mohl být účel Smlouvy naplněn, zejména uzavřít dodatky, jejichž obsahem by měla být změna ter</w:t>
      </w:r>
      <w:r w:rsidR="000434E9" w:rsidRPr="0028213C">
        <w:rPr>
          <w:rFonts w:ascii="Calibri" w:eastAsia="Calibri" w:hAnsi="Calibri" w:cs="Calibri"/>
          <w:sz w:val="22"/>
          <w:szCs w:val="22"/>
        </w:rPr>
        <w:t>mínu plnění z předmětné Smlouvy</w:t>
      </w:r>
      <w:r w:rsidRPr="0028213C">
        <w:rPr>
          <w:rFonts w:ascii="Calibri" w:eastAsia="Calibri" w:hAnsi="Calibri" w:cs="Calibri"/>
          <w:sz w:val="22"/>
          <w:szCs w:val="22"/>
        </w:rPr>
        <w:t xml:space="preserve"> atd. Smluvní strany jsou povinny navzájem se informovat o skutečnostech vzniku vyšší moci, a to neprodleně telefonem nebo jiným vhodným způsobem. </w:t>
      </w:r>
    </w:p>
    <w:p w14:paraId="44620A03" w14:textId="77777777"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ab/>
        <w:t xml:space="preserve">Smluvní strany se touto Smlouvou zavazují při plnění svých povinností stanovených touto Smlouvou vyvinout maximální úsilí a poskytnout si navzájem maximální součinnost k tomu, aby účel této Smlouvy byl naplněn v co největším rozsahu a v co nejvyšší míře. Po dobu platnosti této Smlouvy jsou Smluvní strany svými projevy vázány a zavazují se neučinit nic, čím </w:t>
      </w:r>
      <w:r w:rsidR="000434E9" w:rsidRPr="0028213C">
        <w:rPr>
          <w:rFonts w:ascii="Calibri" w:eastAsia="Calibri" w:hAnsi="Calibri" w:cs="Calibri"/>
          <w:sz w:val="22"/>
          <w:szCs w:val="22"/>
        </w:rPr>
        <w:t>by zmařily práva druhé strany z </w:t>
      </w:r>
      <w:r w:rsidRPr="0028213C">
        <w:rPr>
          <w:rFonts w:ascii="Calibri" w:eastAsia="Calibri" w:hAnsi="Calibri" w:cs="Calibri"/>
          <w:sz w:val="22"/>
          <w:szCs w:val="22"/>
        </w:rPr>
        <w:t>této Smlouvy.</w:t>
      </w:r>
    </w:p>
    <w:p w14:paraId="0026DC0D" w14:textId="77777777"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Všechny spory vznikající z této Smlouvy a v souvislosti s ní budou řešeny primárně vzájemnou dohodou Smluvních stran. V případě, že se nepodaří vyřešit takový spor smírnou cestou, může se kterákoli ze Smluvních stran obrátit na věcně a místně příslušný soud.</w:t>
      </w:r>
    </w:p>
    <w:p w14:paraId="6DD492B8" w14:textId="77777777"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Stane-li se nebo bude-li tato Smlouva prohlášena za neplatnou, a to zcela nebo zčásti, zavazují se Smluvní strany nahradit příslušné neplatné ustanovení Smlouvy takovým ustanovením, které bude nejlépe odpovídat zamýšlenému účelu této Smlouvy, a to do 30 dnů poté, kdy se takové ujednání stane nebo bude prohlášeno za neplatné anebo vyjde najevo, že je neplatné. </w:t>
      </w:r>
    </w:p>
    <w:p w14:paraId="0F0D9F4C" w14:textId="77777777"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Smluvní strany prohlašují, že tuto Smlouvu uzavírají po vzájemné d</w:t>
      </w:r>
      <w:r w:rsidR="000434E9" w:rsidRPr="0028213C">
        <w:rPr>
          <w:rFonts w:ascii="Calibri" w:eastAsia="Calibri" w:hAnsi="Calibri" w:cs="Calibri"/>
          <w:sz w:val="22"/>
          <w:szCs w:val="22"/>
        </w:rPr>
        <w:t>ohodě na základě jejich pravé a </w:t>
      </w:r>
      <w:r w:rsidRPr="0028213C">
        <w:rPr>
          <w:rFonts w:ascii="Calibri" w:eastAsia="Calibri" w:hAnsi="Calibri" w:cs="Calibri"/>
          <w:sz w:val="22"/>
          <w:szCs w:val="22"/>
        </w:rPr>
        <w:t>svobodné vůle</w:t>
      </w:r>
      <w:r w:rsidR="000434E9" w:rsidRPr="0028213C">
        <w:rPr>
          <w:rFonts w:ascii="Calibri" w:eastAsia="Calibri" w:hAnsi="Calibri" w:cs="Calibri"/>
          <w:sz w:val="22"/>
          <w:szCs w:val="22"/>
        </w:rPr>
        <w:t>,</w:t>
      </w:r>
      <w:r w:rsidRPr="0028213C">
        <w:rPr>
          <w:rFonts w:ascii="Calibri" w:eastAsia="Calibri" w:hAnsi="Calibri" w:cs="Calibri"/>
          <w:sz w:val="22"/>
          <w:szCs w:val="22"/>
        </w:rPr>
        <w:t xml:space="preserve"> a nikoliv v tísni ani za jinak nápadně nevýhodných podmínek, že si Smlouvu přečetly a s jejím obsahem souhlasí a na důkaz toho připojují své podpisy.  </w:t>
      </w:r>
    </w:p>
    <w:p w14:paraId="18A4F19E" w14:textId="77777777"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Tato Smlouva se vyhotovuje ve dvou provedeních, každé s platností originálu, z nichž každá Smluvní strana obdrží po jednom.</w:t>
      </w:r>
    </w:p>
    <w:p w14:paraId="0AD5E70F" w14:textId="77777777" w:rsidR="00072937" w:rsidRPr="0028213C" w:rsidRDefault="00072937" w:rsidP="00072937">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Tato Smlouva bude v souladu se zák. č. 340/2015 Sb., o zvláštních podmínkách účinnosti některých smluv, uveřejňování těchto smluv a o </w:t>
      </w:r>
      <w:r w:rsidR="004675F4">
        <w:rPr>
          <w:rFonts w:ascii="Calibri" w:eastAsia="Calibri" w:hAnsi="Calibri" w:cs="Calibri"/>
          <w:sz w:val="22"/>
          <w:szCs w:val="22"/>
        </w:rPr>
        <w:t>R</w:t>
      </w:r>
      <w:r w:rsidRPr="0028213C">
        <w:rPr>
          <w:rFonts w:ascii="Calibri" w:eastAsia="Calibri" w:hAnsi="Calibri" w:cs="Calibri"/>
          <w:sz w:val="22"/>
          <w:szCs w:val="22"/>
        </w:rPr>
        <w:t xml:space="preserve">egistru smluv (zákon o </w:t>
      </w:r>
      <w:r w:rsidR="004675F4">
        <w:rPr>
          <w:rFonts w:ascii="Calibri" w:eastAsia="Calibri" w:hAnsi="Calibri" w:cs="Calibri"/>
          <w:sz w:val="22"/>
          <w:szCs w:val="22"/>
        </w:rPr>
        <w:t>R</w:t>
      </w:r>
      <w:r w:rsidRPr="0028213C">
        <w:rPr>
          <w:rFonts w:ascii="Calibri" w:eastAsia="Calibri" w:hAnsi="Calibri" w:cs="Calibri"/>
          <w:sz w:val="22"/>
          <w:szCs w:val="22"/>
        </w:rPr>
        <w:t xml:space="preserve">egistru smluv), uveřejněna v </w:t>
      </w:r>
      <w:r w:rsidR="004675F4">
        <w:rPr>
          <w:rFonts w:ascii="Calibri" w:eastAsia="Calibri" w:hAnsi="Calibri" w:cs="Calibri"/>
          <w:sz w:val="22"/>
          <w:szCs w:val="22"/>
        </w:rPr>
        <w:t>R</w:t>
      </w:r>
      <w:r w:rsidRPr="0028213C">
        <w:rPr>
          <w:rFonts w:ascii="Calibri" w:eastAsia="Calibri" w:hAnsi="Calibri" w:cs="Calibri"/>
          <w:sz w:val="22"/>
          <w:szCs w:val="22"/>
        </w:rPr>
        <w:t xml:space="preserve">egistru smluv. Smluvní strany se </w:t>
      </w:r>
      <w:r w:rsidR="00C17FEE" w:rsidRPr="0028213C">
        <w:rPr>
          <w:rFonts w:ascii="Calibri" w:eastAsia="Calibri" w:hAnsi="Calibri" w:cs="Calibri"/>
          <w:sz w:val="22"/>
          <w:szCs w:val="22"/>
        </w:rPr>
        <w:t xml:space="preserve">dohodly, že </w:t>
      </w:r>
      <w:r w:rsidRPr="0028213C">
        <w:rPr>
          <w:rFonts w:ascii="Calibri" w:eastAsia="Calibri" w:hAnsi="Calibri" w:cs="Calibri"/>
          <w:sz w:val="22"/>
          <w:szCs w:val="22"/>
        </w:rPr>
        <w:t>uveřejnění této Smlouvy v </w:t>
      </w:r>
      <w:r w:rsidR="004675F4">
        <w:rPr>
          <w:rFonts w:ascii="Calibri" w:eastAsia="Calibri" w:hAnsi="Calibri" w:cs="Calibri"/>
          <w:sz w:val="22"/>
          <w:szCs w:val="22"/>
        </w:rPr>
        <w:t>R</w:t>
      </w:r>
      <w:r w:rsidRPr="0028213C">
        <w:rPr>
          <w:rFonts w:ascii="Calibri" w:eastAsia="Calibri" w:hAnsi="Calibri" w:cs="Calibri"/>
          <w:sz w:val="22"/>
          <w:szCs w:val="22"/>
        </w:rPr>
        <w:t>egistru smluv zajistí Objednatel</w:t>
      </w:r>
      <w:r w:rsidR="00C17FEE" w:rsidRPr="0028213C">
        <w:rPr>
          <w:rFonts w:ascii="Calibri" w:eastAsia="Calibri" w:hAnsi="Calibri" w:cs="Calibri"/>
          <w:sz w:val="22"/>
          <w:szCs w:val="22"/>
        </w:rPr>
        <w:t>, a to</w:t>
      </w:r>
      <w:r w:rsidRPr="0028213C">
        <w:rPr>
          <w:rFonts w:ascii="Calibri" w:eastAsia="Calibri" w:hAnsi="Calibri" w:cs="Calibri"/>
          <w:sz w:val="22"/>
          <w:szCs w:val="22"/>
        </w:rPr>
        <w:t xml:space="preserve"> bez zbytečného prodlení po jejím uzavření. </w:t>
      </w:r>
    </w:p>
    <w:p w14:paraId="4B0DE7D1" w14:textId="77777777" w:rsidR="00273DC3" w:rsidRPr="0028213C" w:rsidRDefault="00072937" w:rsidP="00C17FEE">
      <w:pPr>
        <w:tabs>
          <w:tab w:val="left" w:pos="426"/>
        </w:tabs>
        <w:spacing w:before="120"/>
        <w:ind w:left="425"/>
        <w:jc w:val="both"/>
        <w:rPr>
          <w:rFonts w:ascii="Calibri" w:eastAsia="Calibri" w:hAnsi="Calibri" w:cs="Calibri"/>
          <w:sz w:val="22"/>
          <w:szCs w:val="22"/>
        </w:rPr>
      </w:pPr>
      <w:r w:rsidRPr="0028213C">
        <w:rPr>
          <w:rFonts w:ascii="Calibri" w:eastAsia="Calibri" w:hAnsi="Calibri" w:cs="Calibri"/>
          <w:sz w:val="22"/>
          <w:szCs w:val="22"/>
        </w:rPr>
        <w:t xml:space="preserve">Smluvní strany prohlašují, že vyjma osobních údajů </w:t>
      </w:r>
      <w:r w:rsidR="008B3F89" w:rsidRPr="0028213C">
        <w:rPr>
          <w:rFonts w:ascii="Calibri" w:eastAsia="Calibri" w:hAnsi="Calibri" w:cs="Calibri"/>
          <w:sz w:val="22"/>
          <w:szCs w:val="22"/>
        </w:rPr>
        <w:t>S</w:t>
      </w:r>
      <w:r w:rsidRPr="0028213C">
        <w:rPr>
          <w:rFonts w:ascii="Calibri" w:eastAsia="Calibri" w:hAnsi="Calibri" w:cs="Calibri"/>
          <w:sz w:val="22"/>
          <w:szCs w:val="22"/>
        </w:rPr>
        <w:t xml:space="preserve">mluvních stran tato Smlouva neobsahuje žádné informace ve smyslu § 3 odst. 1 zák. č. 340/2015 Sb., a proto souhlasí se zveřejněním celého textu </w:t>
      </w:r>
      <w:r w:rsidR="008B3F89" w:rsidRPr="00D071B4">
        <w:rPr>
          <w:rFonts w:ascii="Calibri" w:eastAsia="Calibri" w:hAnsi="Calibri" w:cs="Calibri"/>
          <w:sz w:val="22"/>
          <w:szCs w:val="22"/>
        </w:rPr>
        <w:t>této S</w:t>
      </w:r>
      <w:r w:rsidRPr="00D071B4">
        <w:rPr>
          <w:rFonts w:ascii="Calibri" w:eastAsia="Calibri" w:hAnsi="Calibri" w:cs="Calibri"/>
          <w:sz w:val="22"/>
          <w:szCs w:val="22"/>
        </w:rPr>
        <w:t>mlouvy za podmínky, že osobní údaje budou znečitelněny.</w:t>
      </w:r>
      <w:r w:rsidRPr="0028213C">
        <w:rPr>
          <w:rFonts w:ascii="Calibri" w:eastAsia="Calibri" w:hAnsi="Calibri" w:cs="Calibri"/>
          <w:sz w:val="22"/>
          <w:szCs w:val="22"/>
        </w:rPr>
        <w:t xml:space="preserve"> </w:t>
      </w:r>
    </w:p>
    <w:p w14:paraId="6F830DB2" w14:textId="77777777" w:rsidR="00D53027" w:rsidRDefault="00412A50" w:rsidP="00206053">
      <w:pPr>
        <w:numPr>
          <w:ilvl w:val="0"/>
          <w:numId w:val="5"/>
        </w:numPr>
        <w:tabs>
          <w:tab w:val="left" w:pos="426"/>
        </w:tabs>
        <w:spacing w:before="120"/>
        <w:ind w:left="425" w:hanging="425"/>
        <w:jc w:val="both"/>
        <w:rPr>
          <w:rFonts w:ascii="Calibri" w:eastAsia="Calibri" w:hAnsi="Calibri" w:cs="Calibri"/>
          <w:i/>
          <w:sz w:val="22"/>
          <w:szCs w:val="22"/>
        </w:rPr>
      </w:pPr>
      <w:r w:rsidRPr="00412A50">
        <w:rPr>
          <w:rFonts w:ascii="Calibri" w:eastAsia="Calibri" w:hAnsi="Calibri" w:cs="Calibri"/>
          <w:sz w:val="22"/>
          <w:szCs w:val="22"/>
        </w:rPr>
        <w:t>Tato smlouva nabývá platnosti</w:t>
      </w:r>
      <w:r>
        <w:rPr>
          <w:rFonts w:ascii="Calibri" w:eastAsia="Calibri" w:hAnsi="Calibri" w:cs="Calibri"/>
          <w:i/>
          <w:sz w:val="22"/>
          <w:szCs w:val="22"/>
        </w:rPr>
        <w:t xml:space="preserve"> </w:t>
      </w:r>
      <w:r w:rsidR="00C17FEE" w:rsidRPr="00412A50">
        <w:rPr>
          <w:rFonts w:ascii="Calibri" w:eastAsia="Calibri" w:hAnsi="Calibri" w:cs="Calibri"/>
          <w:sz w:val="22"/>
          <w:szCs w:val="22"/>
        </w:rPr>
        <w:t>dnem jejího podpisu oběma Smluvními stranami. Účinnosti tato Sm</w:t>
      </w:r>
      <w:r w:rsidR="00585E83" w:rsidRPr="00412A50">
        <w:rPr>
          <w:rFonts w:ascii="Calibri" w:eastAsia="Calibri" w:hAnsi="Calibri" w:cs="Calibri"/>
          <w:sz w:val="22"/>
          <w:szCs w:val="22"/>
        </w:rPr>
        <w:t>louva nabývá dne</w:t>
      </w:r>
      <w:r>
        <w:rPr>
          <w:rFonts w:ascii="Calibri" w:eastAsia="Calibri" w:hAnsi="Calibri" w:cs="Calibri"/>
          <w:sz w:val="22"/>
          <w:szCs w:val="22"/>
        </w:rPr>
        <w:t>m uveřejnění v Registru smluv.</w:t>
      </w:r>
    </w:p>
    <w:p w14:paraId="11B15E87" w14:textId="77777777" w:rsidR="00206053" w:rsidRPr="00206053" w:rsidRDefault="00206053" w:rsidP="00206053">
      <w:pPr>
        <w:tabs>
          <w:tab w:val="left" w:pos="426"/>
        </w:tabs>
        <w:spacing w:before="120"/>
        <w:ind w:left="425"/>
        <w:jc w:val="both"/>
        <w:rPr>
          <w:rFonts w:ascii="Calibri" w:eastAsia="Calibri" w:hAnsi="Calibri" w:cs="Calibri"/>
          <w:i/>
          <w:sz w:val="22"/>
          <w:szCs w:val="22"/>
        </w:rPr>
      </w:pPr>
    </w:p>
    <w:p w14:paraId="5C841411" w14:textId="77777777" w:rsidR="00B91DF8" w:rsidRPr="0028213C" w:rsidRDefault="00B91DF8">
      <w:pPr>
        <w:rPr>
          <w:color w:val="auto"/>
        </w:rPr>
      </w:pPr>
    </w:p>
    <w:p w14:paraId="5202C4C3" w14:textId="253C41E7" w:rsidR="00D53027" w:rsidRPr="0028213C" w:rsidRDefault="00E3754E" w:rsidP="009E76B7">
      <w:pPr>
        <w:tabs>
          <w:tab w:val="left" w:pos="6096"/>
        </w:tabs>
        <w:rPr>
          <w:color w:val="auto"/>
        </w:rPr>
      </w:pPr>
      <w:r w:rsidRPr="0028213C">
        <w:rPr>
          <w:rFonts w:ascii="Calibri" w:eastAsia="Calibri" w:hAnsi="Calibri" w:cs="Calibri"/>
          <w:color w:val="auto"/>
          <w:sz w:val="22"/>
          <w:szCs w:val="22"/>
        </w:rPr>
        <w:t>V</w:t>
      </w:r>
      <w:r w:rsidR="002E20BE">
        <w:rPr>
          <w:rFonts w:ascii="Calibri" w:eastAsia="Calibri" w:hAnsi="Calibri" w:cs="Calibri"/>
          <w:color w:val="auto"/>
          <w:sz w:val="22"/>
          <w:szCs w:val="22"/>
        </w:rPr>
        <w:t xml:space="preserve"> Kutné Hoře </w:t>
      </w:r>
      <w:proofErr w:type="gramStart"/>
      <w:r w:rsidRPr="0028213C">
        <w:rPr>
          <w:rFonts w:ascii="Calibri" w:eastAsia="Calibri" w:hAnsi="Calibri" w:cs="Calibri"/>
          <w:color w:val="auto"/>
          <w:sz w:val="22"/>
          <w:szCs w:val="22"/>
        </w:rPr>
        <w:t>dne</w:t>
      </w:r>
      <w:r w:rsidR="00585E83">
        <w:rPr>
          <w:rFonts w:ascii="Calibri" w:eastAsia="Calibri" w:hAnsi="Calibri" w:cs="Calibri"/>
          <w:color w:val="auto"/>
          <w:sz w:val="22"/>
          <w:szCs w:val="22"/>
        </w:rPr>
        <w:t>:</w:t>
      </w:r>
      <w:r w:rsidRPr="0028213C">
        <w:rPr>
          <w:rFonts w:ascii="Calibri" w:eastAsia="Calibri" w:hAnsi="Calibri" w:cs="Calibri"/>
          <w:color w:val="auto"/>
          <w:sz w:val="22"/>
          <w:szCs w:val="22"/>
        </w:rPr>
        <w:t xml:space="preserve"> …</w:t>
      </w:r>
      <w:r w:rsidR="00222605">
        <w:rPr>
          <w:rFonts w:ascii="Calibri" w:eastAsia="Calibri" w:hAnsi="Calibri" w:cs="Calibri"/>
          <w:color w:val="auto"/>
          <w:sz w:val="22"/>
          <w:szCs w:val="22"/>
        </w:rPr>
        <w:t>.</w:t>
      </w:r>
      <w:proofErr w:type="gramEnd"/>
      <w:r w:rsidR="00222605">
        <w:rPr>
          <w:rFonts w:ascii="Calibri" w:eastAsia="Calibri" w:hAnsi="Calibri" w:cs="Calibri"/>
          <w:color w:val="auto"/>
          <w:sz w:val="22"/>
          <w:szCs w:val="22"/>
        </w:rPr>
        <w:t>.</w:t>
      </w:r>
      <w:r w:rsidRPr="0028213C">
        <w:rPr>
          <w:rFonts w:ascii="Calibri" w:eastAsia="Calibri" w:hAnsi="Calibri" w:cs="Calibri"/>
          <w:color w:val="auto"/>
          <w:sz w:val="22"/>
          <w:szCs w:val="22"/>
        </w:rPr>
        <w:t>…</w:t>
      </w:r>
      <w:r w:rsidR="00222605">
        <w:rPr>
          <w:rFonts w:ascii="Calibri" w:eastAsia="Calibri" w:hAnsi="Calibri" w:cs="Calibri"/>
          <w:color w:val="auto"/>
          <w:sz w:val="22"/>
          <w:szCs w:val="22"/>
        </w:rPr>
        <w:t>………….</w:t>
      </w:r>
      <w:r w:rsidRPr="0028213C">
        <w:rPr>
          <w:rFonts w:ascii="Calibri" w:eastAsia="Calibri" w:hAnsi="Calibri" w:cs="Calibri"/>
          <w:color w:val="auto"/>
          <w:sz w:val="22"/>
          <w:szCs w:val="22"/>
        </w:rPr>
        <w:t>……</w:t>
      </w:r>
      <w:r w:rsidR="009E76B7">
        <w:rPr>
          <w:rFonts w:ascii="Calibri" w:eastAsia="Calibri" w:hAnsi="Calibri" w:cs="Calibri"/>
          <w:color w:val="auto"/>
          <w:sz w:val="22"/>
          <w:szCs w:val="22"/>
        </w:rPr>
        <w:tab/>
      </w:r>
      <w:r w:rsidRPr="0028213C">
        <w:rPr>
          <w:rFonts w:ascii="Calibri" w:eastAsia="Calibri" w:hAnsi="Calibri" w:cs="Calibri"/>
          <w:color w:val="auto"/>
          <w:sz w:val="22"/>
          <w:szCs w:val="22"/>
        </w:rPr>
        <w:t>V Praze dne</w:t>
      </w:r>
      <w:r w:rsidR="00585E83">
        <w:rPr>
          <w:rFonts w:ascii="Calibri" w:eastAsia="Calibri" w:hAnsi="Calibri" w:cs="Calibri"/>
          <w:color w:val="auto"/>
          <w:sz w:val="22"/>
          <w:szCs w:val="22"/>
        </w:rPr>
        <w:t>:</w:t>
      </w:r>
      <w:r w:rsidRPr="0028213C">
        <w:rPr>
          <w:rFonts w:ascii="Calibri" w:eastAsia="Calibri" w:hAnsi="Calibri" w:cs="Calibri"/>
          <w:color w:val="auto"/>
          <w:sz w:val="22"/>
          <w:szCs w:val="22"/>
        </w:rPr>
        <w:t xml:space="preserve"> …</w:t>
      </w:r>
      <w:r w:rsidR="00222605">
        <w:rPr>
          <w:rFonts w:ascii="Calibri" w:eastAsia="Calibri" w:hAnsi="Calibri" w:cs="Calibri"/>
          <w:color w:val="auto"/>
          <w:sz w:val="22"/>
          <w:szCs w:val="22"/>
        </w:rPr>
        <w:t>……………</w:t>
      </w:r>
      <w:r w:rsidRPr="0028213C">
        <w:rPr>
          <w:rFonts w:ascii="Calibri" w:eastAsia="Calibri" w:hAnsi="Calibri" w:cs="Calibri"/>
          <w:color w:val="auto"/>
          <w:sz w:val="22"/>
          <w:szCs w:val="22"/>
        </w:rPr>
        <w:t>………</w:t>
      </w:r>
    </w:p>
    <w:tbl>
      <w:tblPr>
        <w:tblStyle w:val="a"/>
        <w:tblW w:w="9498" w:type="dxa"/>
        <w:tblInd w:w="-70" w:type="dxa"/>
        <w:tblLayout w:type="fixed"/>
        <w:tblLook w:val="0000" w:firstRow="0" w:lastRow="0" w:firstColumn="0" w:lastColumn="0" w:noHBand="0" w:noVBand="0"/>
      </w:tblPr>
      <w:tblGrid>
        <w:gridCol w:w="3096"/>
        <w:gridCol w:w="3072"/>
        <w:gridCol w:w="3330"/>
      </w:tblGrid>
      <w:tr w:rsidR="002B01AF" w:rsidRPr="0028213C" w14:paraId="050DECBE" w14:textId="77777777" w:rsidTr="009E76B7">
        <w:trPr>
          <w:trHeight w:val="1757"/>
        </w:trPr>
        <w:tc>
          <w:tcPr>
            <w:tcW w:w="3096" w:type="dxa"/>
            <w:tcBorders>
              <w:bottom w:val="single" w:sz="4" w:space="0" w:color="000000"/>
            </w:tcBorders>
          </w:tcPr>
          <w:p w14:paraId="4F435EF4" w14:textId="77777777" w:rsidR="00D53027" w:rsidRPr="0028213C" w:rsidRDefault="00D53027">
            <w:pPr>
              <w:jc w:val="both"/>
              <w:rPr>
                <w:color w:val="auto"/>
              </w:rPr>
            </w:pPr>
          </w:p>
        </w:tc>
        <w:tc>
          <w:tcPr>
            <w:tcW w:w="3072" w:type="dxa"/>
          </w:tcPr>
          <w:p w14:paraId="669EA8FB" w14:textId="77777777" w:rsidR="00D53027" w:rsidRPr="0028213C" w:rsidRDefault="00D53027">
            <w:pPr>
              <w:jc w:val="both"/>
              <w:rPr>
                <w:color w:val="auto"/>
              </w:rPr>
            </w:pPr>
          </w:p>
          <w:p w14:paraId="6FC58610" w14:textId="77777777" w:rsidR="00D53027" w:rsidRPr="0028213C" w:rsidRDefault="00D53027">
            <w:pPr>
              <w:jc w:val="both"/>
              <w:rPr>
                <w:color w:val="auto"/>
              </w:rPr>
            </w:pPr>
          </w:p>
          <w:p w14:paraId="07B50EB3" w14:textId="77777777" w:rsidR="00D53027" w:rsidRPr="0028213C" w:rsidRDefault="00D53027">
            <w:pPr>
              <w:jc w:val="both"/>
              <w:rPr>
                <w:color w:val="auto"/>
              </w:rPr>
            </w:pPr>
          </w:p>
          <w:p w14:paraId="4801984F" w14:textId="77777777" w:rsidR="00D53027" w:rsidRPr="0028213C" w:rsidRDefault="00D53027">
            <w:pPr>
              <w:jc w:val="both"/>
              <w:rPr>
                <w:color w:val="auto"/>
              </w:rPr>
            </w:pPr>
          </w:p>
          <w:p w14:paraId="003CD9C8" w14:textId="77777777" w:rsidR="00D53027" w:rsidRPr="0028213C" w:rsidRDefault="00D53027">
            <w:pPr>
              <w:jc w:val="both"/>
              <w:rPr>
                <w:color w:val="auto"/>
              </w:rPr>
            </w:pPr>
          </w:p>
          <w:p w14:paraId="397B8148" w14:textId="77777777" w:rsidR="00D53027" w:rsidRPr="0028213C" w:rsidRDefault="00D53027">
            <w:pPr>
              <w:jc w:val="both"/>
              <w:rPr>
                <w:color w:val="auto"/>
              </w:rPr>
            </w:pPr>
          </w:p>
        </w:tc>
        <w:tc>
          <w:tcPr>
            <w:tcW w:w="3330" w:type="dxa"/>
            <w:tcBorders>
              <w:bottom w:val="single" w:sz="4" w:space="0" w:color="000000"/>
            </w:tcBorders>
          </w:tcPr>
          <w:p w14:paraId="521B86C4" w14:textId="77777777" w:rsidR="00D53027" w:rsidRPr="0028213C" w:rsidRDefault="00D53027">
            <w:pPr>
              <w:jc w:val="both"/>
              <w:rPr>
                <w:color w:val="auto"/>
              </w:rPr>
            </w:pPr>
          </w:p>
        </w:tc>
      </w:tr>
      <w:tr w:rsidR="002B01AF" w:rsidRPr="0028213C" w14:paraId="016BDC73" w14:textId="77777777">
        <w:trPr>
          <w:trHeight w:val="380"/>
        </w:trPr>
        <w:tc>
          <w:tcPr>
            <w:tcW w:w="3096" w:type="dxa"/>
            <w:tcBorders>
              <w:top w:val="single" w:sz="4" w:space="0" w:color="000000"/>
            </w:tcBorders>
          </w:tcPr>
          <w:p w14:paraId="023FD8D8" w14:textId="77777777" w:rsidR="00585E83" w:rsidRDefault="00585E83" w:rsidP="009E76B7">
            <w:pPr>
              <w:rPr>
                <w:rFonts w:asciiTheme="minorHAnsi" w:eastAsia="Calibri" w:hAnsiTheme="minorHAnsi" w:cstheme="minorHAnsi"/>
                <w:color w:val="auto"/>
                <w:sz w:val="22"/>
                <w:szCs w:val="22"/>
              </w:rPr>
            </w:pPr>
          </w:p>
          <w:p w14:paraId="666E8333" w14:textId="77777777" w:rsidR="00A00F07" w:rsidRDefault="00A00F07" w:rsidP="009E76B7">
            <w:pPr>
              <w:rPr>
                <w:rFonts w:asciiTheme="minorHAnsi" w:eastAsia="Calibri" w:hAnsiTheme="minorHAnsi" w:cstheme="minorHAnsi"/>
                <w:color w:val="auto"/>
                <w:sz w:val="22"/>
                <w:szCs w:val="22"/>
              </w:rPr>
            </w:pPr>
          </w:p>
          <w:p w14:paraId="38AC263A" w14:textId="77777777" w:rsidR="00A00F07" w:rsidRDefault="00A00F07" w:rsidP="009E76B7">
            <w:pPr>
              <w:rPr>
                <w:rFonts w:asciiTheme="minorHAnsi" w:eastAsia="Calibri" w:hAnsiTheme="minorHAnsi" w:cstheme="minorHAnsi"/>
                <w:color w:val="auto"/>
                <w:sz w:val="22"/>
                <w:szCs w:val="22"/>
              </w:rPr>
            </w:pPr>
          </w:p>
          <w:p w14:paraId="3F4362BA" w14:textId="77777777" w:rsidR="00D53027" w:rsidRPr="009E76B7" w:rsidRDefault="00502C96" w:rsidP="009E76B7">
            <w:pPr>
              <w:rPr>
                <w:rFonts w:asciiTheme="minorHAnsi" w:hAnsiTheme="minorHAnsi" w:cstheme="minorHAnsi"/>
                <w:i/>
                <w:color w:val="auto"/>
                <w:sz w:val="22"/>
                <w:szCs w:val="22"/>
              </w:rPr>
            </w:pPr>
            <w:r w:rsidRPr="009E76B7">
              <w:rPr>
                <w:rFonts w:asciiTheme="minorHAnsi" w:eastAsia="Calibri" w:hAnsiTheme="minorHAnsi" w:cstheme="minorHAnsi"/>
                <w:i/>
                <w:color w:val="auto"/>
                <w:sz w:val="22"/>
                <w:szCs w:val="22"/>
              </w:rPr>
              <w:t>Objednatel</w:t>
            </w:r>
            <w:r w:rsidR="009E76B7" w:rsidRPr="009E76B7">
              <w:rPr>
                <w:rFonts w:ascii="Calibri" w:eastAsia="Calibri" w:hAnsi="Calibri" w:cs="Calibri"/>
                <w:i/>
                <w:sz w:val="22"/>
                <w:szCs w:val="22"/>
              </w:rPr>
              <w:t xml:space="preserve"> </w:t>
            </w:r>
          </w:p>
        </w:tc>
        <w:tc>
          <w:tcPr>
            <w:tcW w:w="3072" w:type="dxa"/>
          </w:tcPr>
          <w:p w14:paraId="172F4361" w14:textId="77777777" w:rsidR="00D53027" w:rsidRPr="0028213C" w:rsidRDefault="00D53027">
            <w:pPr>
              <w:jc w:val="both"/>
              <w:rPr>
                <w:color w:val="auto"/>
              </w:rPr>
            </w:pPr>
          </w:p>
          <w:p w14:paraId="0B38907F" w14:textId="77777777" w:rsidR="00502C96" w:rsidRPr="0028213C" w:rsidRDefault="00502C96">
            <w:pPr>
              <w:jc w:val="both"/>
              <w:rPr>
                <w:color w:val="auto"/>
              </w:rPr>
            </w:pPr>
          </w:p>
        </w:tc>
        <w:tc>
          <w:tcPr>
            <w:tcW w:w="3330" w:type="dxa"/>
            <w:tcBorders>
              <w:top w:val="single" w:sz="4" w:space="0" w:color="000000"/>
            </w:tcBorders>
          </w:tcPr>
          <w:p w14:paraId="140C0AB7" w14:textId="77777777" w:rsidR="009E76B7" w:rsidRDefault="009E76B7" w:rsidP="009E76B7">
            <w:pPr>
              <w:ind w:hanging="2"/>
              <w:rPr>
                <w:rFonts w:ascii="Calibri" w:eastAsia="Calibri" w:hAnsi="Calibri" w:cs="Calibri"/>
                <w:color w:val="auto"/>
                <w:sz w:val="22"/>
                <w:szCs w:val="22"/>
              </w:rPr>
            </w:pPr>
            <w:r>
              <w:rPr>
                <w:rFonts w:ascii="Calibri" w:eastAsia="Calibri" w:hAnsi="Calibri" w:cs="Calibri"/>
                <w:color w:val="auto"/>
                <w:sz w:val="22"/>
                <w:szCs w:val="22"/>
              </w:rPr>
              <w:t>Nadační fond Nové Česko</w:t>
            </w:r>
          </w:p>
          <w:p w14:paraId="2D03D943" w14:textId="2EF8A04A" w:rsidR="00D53027" w:rsidRPr="0028213C" w:rsidRDefault="00E3754E" w:rsidP="009E76B7">
            <w:pPr>
              <w:ind w:hanging="2"/>
              <w:rPr>
                <w:color w:val="auto"/>
              </w:rPr>
            </w:pPr>
            <w:r w:rsidRPr="0028213C">
              <w:rPr>
                <w:rFonts w:ascii="Calibri" w:eastAsia="Calibri" w:hAnsi="Calibri" w:cs="Calibri"/>
                <w:color w:val="auto"/>
                <w:sz w:val="22"/>
                <w:szCs w:val="22"/>
              </w:rPr>
              <w:t xml:space="preserve"> člen správní rady</w:t>
            </w:r>
          </w:p>
          <w:p w14:paraId="07B29D76" w14:textId="0FB09F23" w:rsidR="00D53027" w:rsidRDefault="00E3754E" w:rsidP="009E76B7">
            <w:pPr>
              <w:ind w:hanging="2"/>
              <w:rPr>
                <w:rFonts w:ascii="Calibri" w:eastAsia="Calibri" w:hAnsi="Calibri" w:cs="Calibri"/>
                <w:color w:val="auto"/>
                <w:sz w:val="22"/>
                <w:szCs w:val="22"/>
              </w:rPr>
            </w:pPr>
            <w:r w:rsidRPr="0028213C">
              <w:rPr>
                <w:rFonts w:ascii="Calibri" w:eastAsia="Calibri" w:hAnsi="Calibri" w:cs="Calibri"/>
                <w:color w:val="auto"/>
                <w:sz w:val="22"/>
                <w:szCs w:val="22"/>
              </w:rPr>
              <w:t>člen správní rady</w:t>
            </w:r>
          </w:p>
          <w:p w14:paraId="6A4F5B3B" w14:textId="77777777" w:rsidR="009E76B7" w:rsidRPr="009E76B7" w:rsidRDefault="009E76B7" w:rsidP="009E76B7">
            <w:pPr>
              <w:ind w:hanging="2"/>
              <w:rPr>
                <w:i/>
                <w:color w:val="auto"/>
              </w:rPr>
            </w:pPr>
            <w:r w:rsidRPr="009E76B7">
              <w:rPr>
                <w:rFonts w:ascii="Calibri" w:eastAsia="Calibri" w:hAnsi="Calibri" w:cs="Calibri"/>
                <w:i/>
                <w:sz w:val="22"/>
                <w:szCs w:val="22"/>
              </w:rPr>
              <w:t>Dodavatel</w:t>
            </w:r>
          </w:p>
        </w:tc>
      </w:tr>
    </w:tbl>
    <w:p w14:paraId="21F4DE7A" w14:textId="77777777" w:rsidR="00030FD0" w:rsidRPr="009E76B7" w:rsidRDefault="00030FD0" w:rsidP="00030FD0">
      <w:pPr>
        <w:tabs>
          <w:tab w:val="left" w:pos="1147"/>
        </w:tabs>
        <w:ind w:firstLine="720"/>
        <w:jc w:val="both"/>
      </w:pPr>
    </w:p>
    <w:sectPr w:rsidR="00030FD0" w:rsidRPr="009E76B7" w:rsidSect="00755A18">
      <w:footerReference w:type="default" r:id="rId10"/>
      <w:pgSz w:w="11906" w:h="16838"/>
      <w:pgMar w:top="1276" w:right="1133"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F397A" w14:textId="77777777" w:rsidR="002E5220" w:rsidRDefault="002E5220">
      <w:r>
        <w:separator/>
      </w:r>
    </w:p>
  </w:endnote>
  <w:endnote w:type="continuationSeparator" w:id="0">
    <w:p w14:paraId="7E87B974" w14:textId="77777777" w:rsidR="002E5220" w:rsidRDefault="002E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237B" w14:textId="77777777" w:rsidR="00A56B0A" w:rsidRDefault="00A56B0A" w:rsidP="00DA4AE3">
    <w:pPr>
      <w:tabs>
        <w:tab w:val="center" w:pos="4536"/>
        <w:tab w:val="right" w:pos="9072"/>
      </w:tabs>
      <w:spacing w:after="120"/>
      <w:jc w:val="center"/>
    </w:pPr>
    <w:r>
      <w:fldChar w:fldCharType="begin"/>
    </w:r>
    <w:r>
      <w:instrText>PAGE</w:instrText>
    </w:r>
    <w:r>
      <w:fldChar w:fldCharType="separate"/>
    </w:r>
    <w:r w:rsidR="00383A6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593DE" w14:textId="77777777" w:rsidR="002E5220" w:rsidRDefault="002E5220">
      <w:r>
        <w:separator/>
      </w:r>
    </w:p>
  </w:footnote>
  <w:footnote w:type="continuationSeparator" w:id="0">
    <w:p w14:paraId="7AA18D44" w14:textId="77777777" w:rsidR="002E5220" w:rsidRDefault="002E5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698"/>
    <w:multiLevelType w:val="multilevel"/>
    <w:tmpl w:val="F2681480"/>
    <w:lvl w:ilvl="0">
      <w:start w:val="1"/>
      <w:numFmt w:val="decimal"/>
      <w:lvlText w:val="%1."/>
      <w:lvlJc w:val="left"/>
      <w:pPr>
        <w:ind w:left="360" w:firstLine="0"/>
      </w:pPr>
    </w:lvl>
    <w:lvl w:ilvl="1">
      <w:start w:val="1"/>
      <w:numFmt w:val="lowerLetter"/>
      <w:lvlText w:val="%2."/>
      <w:lvlJc w:val="left"/>
      <w:pPr>
        <w:ind w:left="1156" w:firstLine="796"/>
      </w:pPr>
    </w:lvl>
    <w:lvl w:ilvl="2">
      <w:start w:val="1"/>
      <w:numFmt w:val="lowerRoman"/>
      <w:lvlText w:val="%3."/>
      <w:lvlJc w:val="right"/>
      <w:pPr>
        <w:ind w:left="1876" w:firstLine="1696"/>
      </w:pPr>
    </w:lvl>
    <w:lvl w:ilvl="3">
      <w:start w:val="1"/>
      <w:numFmt w:val="decimal"/>
      <w:lvlText w:val="%4."/>
      <w:lvlJc w:val="left"/>
      <w:pPr>
        <w:ind w:left="2596" w:firstLine="2236"/>
      </w:pPr>
    </w:lvl>
    <w:lvl w:ilvl="4">
      <w:start w:val="1"/>
      <w:numFmt w:val="lowerLetter"/>
      <w:lvlText w:val="%5."/>
      <w:lvlJc w:val="left"/>
      <w:pPr>
        <w:ind w:left="3316" w:firstLine="2956"/>
      </w:pPr>
    </w:lvl>
    <w:lvl w:ilvl="5">
      <w:start w:val="1"/>
      <w:numFmt w:val="lowerRoman"/>
      <w:lvlText w:val="%6."/>
      <w:lvlJc w:val="right"/>
      <w:pPr>
        <w:ind w:left="4036" w:firstLine="3856"/>
      </w:pPr>
    </w:lvl>
    <w:lvl w:ilvl="6">
      <w:start w:val="1"/>
      <w:numFmt w:val="decimal"/>
      <w:lvlText w:val="%7."/>
      <w:lvlJc w:val="left"/>
      <w:pPr>
        <w:ind w:left="4756" w:firstLine="4396"/>
      </w:pPr>
    </w:lvl>
    <w:lvl w:ilvl="7">
      <w:start w:val="1"/>
      <w:numFmt w:val="lowerLetter"/>
      <w:lvlText w:val="%8."/>
      <w:lvlJc w:val="left"/>
      <w:pPr>
        <w:ind w:left="5476" w:firstLine="5116"/>
      </w:pPr>
    </w:lvl>
    <w:lvl w:ilvl="8">
      <w:start w:val="1"/>
      <w:numFmt w:val="lowerRoman"/>
      <w:lvlText w:val="%9."/>
      <w:lvlJc w:val="right"/>
      <w:pPr>
        <w:ind w:left="6196" w:firstLine="6016"/>
      </w:pPr>
    </w:lvl>
  </w:abstractNum>
  <w:abstractNum w:abstractNumId="1" w15:restartNumberingAfterBreak="0">
    <w:nsid w:val="04DF1DD9"/>
    <w:multiLevelType w:val="multilevel"/>
    <w:tmpl w:val="834C6C96"/>
    <w:lvl w:ilvl="0">
      <w:start w:val="1"/>
      <w:numFmt w:val="lowerLetter"/>
      <w:lvlText w:val="%1)"/>
      <w:lvlJc w:val="left"/>
      <w:pPr>
        <w:ind w:left="705" w:firstLine="60"/>
      </w:pPr>
    </w:lvl>
    <w:lvl w:ilvl="1">
      <w:start w:val="1"/>
      <w:numFmt w:val="decimal"/>
      <w:lvlText w:val="%2."/>
      <w:lvlJc w:val="left"/>
      <w:pPr>
        <w:ind w:left="644" w:firstLine="284"/>
      </w:pPr>
    </w:lvl>
    <w:lvl w:ilvl="2">
      <w:start w:val="1"/>
      <w:numFmt w:val="lowerRoman"/>
      <w:lvlText w:val="%3."/>
      <w:lvlJc w:val="right"/>
      <w:pPr>
        <w:ind w:left="1860" w:firstLine="1680"/>
      </w:pPr>
    </w:lvl>
    <w:lvl w:ilvl="3">
      <w:start w:val="1"/>
      <w:numFmt w:val="decimal"/>
      <w:lvlText w:val="%4."/>
      <w:lvlJc w:val="left"/>
      <w:pPr>
        <w:ind w:left="2580" w:firstLine="2220"/>
      </w:pPr>
    </w:lvl>
    <w:lvl w:ilvl="4">
      <w:start w:val="1"/>
      <w:numFmt w:val="lowerLetter"/>
      <w:lvlText w:val="%5."/>
      <w:lvlJc w:val="left"/>
      <w:pPr>
        <w:ind w:left="3300" w:firstLine="2940"/>
      </w:pPr>
    </w:lvl>
    <w:lvl w:ilvl="5">
      <w:start w:val="1"/>
      <w:numFmt w:val="lowerRoman"/>
      <w:lvlText w:val="%6."/>
      <w:lvlJc w:val="right"/>
      <w:pPr>
        <w:ind w:left="4020" w:firstLine="3840"/>
      </w:pPr>
    </w:lvl>
    <w:lvl w:ilvl="6">
      <w:start w:val="1"/>
      <w:numFmt w:val="decimal"/>
      <w:lvlText w:val="%7."/>
      <w:lvlJc w:val="left"/>
      <w:pPr>
        <w:ind w:left="4740" w:firstLine="4380"/>
      </w:pPr>
    </w:lvl>
    <w:lvl w:ilvl="7">
      <w:start w:val="1"/>
      <w:numFmt w:val="lowerLetter"/>
      <w:lvlText w:val="%8."/>
      <w:lvlJc w:val="left"/>
      <w:pPr>
        <w:ind w:left="5460" w:firstLine="5100"/>
      </w:pPr>
    </w:lvl>
    <w:lvl w:ilvl="8">
      <w:start w:val="1"/>
      <w:numFmt w:val="lowerRoman"/>
      <w:lvlText w:val="%9."/>
      <w:lvlJc w:val="right"/>
      <w:pPr>
        <w:ind w:left="6180" w:firstLine="6000"/>
      </w:pPr>
    </w:lvl>
  </w:abstractNum>
  <w:abstractNum w:abstractNumId="2" w15:restartNumberingAfterBreak="0">
    <w:nsid w:val="0AE93D94"/>
    <w:multiLevelType w:val="multilevel"/>
    <w:tmpl w:val="4F46ACC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15D411E"/>
    <w:multiLevelType w:val="multilevel"/>
    <w:tmpl w:val="A9407A4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1189721A"/>
    <w:multiLevelType w:val="multilevel"/>
    <w:tmpl w:val="54E689EC"/>
    <w:lvl w:ilvl="0">
      <w:start w:val="1"/>
      <w:numFmt w:val="decimal"/>
      <w:lvlText w:val="%1."/>
      <w:lvlJc w:val="left"/>
      <w:pPr>
        <w:ind w:left="1065"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20B90D18"/>
    <w:multiLevelType w:val="multilevel"/>
    <w:tmpl w:val="216E04C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2116104D"/>
    <w:multiLevelType w:val="multilevel"/>
    <w:tmpl w:val="06A0803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0667415"/>
    <w:multiLevelType w:val="multilevel"/>
    <w:tmpl w:val="1D70BF5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364F3052"/>
    <w:multiLevelType w:val="multilevel"/>
    <w:tmpl w:val="C20CDB6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47BA5BC2"/>
    <w:multiLevelType w:val="multilevel"/>
    <w:tmpl w:val="CD1681E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530A6B1D"/>
    <w:multiLevelType w:val="multilevel"/>
    <w:tmpl w:val="EEACD68C"/>
    <w:lvl w:ilvl="0">
      <w:start w:val="3"/>
      <w:numFmt w:val="bullet"/>
      <w:lvlText w:val="-"/>
      <w:lvlJc w:val="left"/>
      <w:pPr>
        <w:ind w:left="765" w:firstLine="405"/>
      </w:pPr>
      <w:rPr>
        <w:rFonts w:ascii="Arial" w:eastAsia="Arial" w:hAnsi="Arial" w:cs="Arial"/>
      </w:rPr>
    </w:lvl>
    <w:lvl w:ilvl="1">
      <w:start w:val="1"/>
      <w:numFmt w:val="bullet"/>
      <w:lvlText w:val="o"/>
      <w:lvlJc w:val="left"/>
      <w:pPr>
        <w:ind w:left="1485" w:firstLine="1125"/>
      </w:pPr>
      <w:rPr>
        <w:rFonts w:ascii="Arial" w:eastAsia="Arial" w:hAnsi="Arial" w:cs="Arial"/>
      </w:rPr>
    </w:lvl>
    <w:lvl w:ilvl="2">
      <w:start w:val="1"/>
      <w:numFmt w:val="bullet"/>
      <w:lvlText w:val="▪"/>
      <w:lvlJc w:val="left"/>
      <w:pPr>
        <w:ind w:left="2205" w:firstLine="1845"/>
      </w:pPr>
      <w:rPr>
        <w:rFonts w:ascii="Arial" w:eastAsia="Arial" w:hAnsi="Arial" w:cs="Arial"/>
      </w:rPr>
    </w:lvl>
    <w:lvl w:ilvl="3">
      <w:start w:val="1"/>
      <w:numFmt w:val="bullet"/>
      <w:lvlText w:val="●"/>
      <w:lvlJc w:val="left"/>
      <w:pPr>
        <w:ind w:left="2925" w:firstLine="2565"/>
      </w:pPr>
      <w:rPr>
        <w:rFonts w:ascii="Arial" w:eastAsia="Arial" w:hAnsi="Arial" w:cs="Arial"/>
      </w:rPr>
    </w:lvl>
    <w:lvl w:ilvl="4">
      <w:start w:val="1"/>
      <w:numFmt w:val="bullet"/>
      <w:lvlText w:val="o"/>
      <w:lvlJc w:val="left"/>
      <w:pPr>
        <w:ind w:left="3645" w:firstLine="3285"/>
      </w:pPr>
      <w:rPr>
        <w:rFonts w:ascii="Arial" w:eastAsia="Arial" w:hAnsi="Arial" w:cs="Arial"/>
      </w:rPr>
    </w:lvl>
    <w:lvl w:ilvl="5">
      <w:start w:val="1"/>
      <w:numFmt w:val="bullet"/>
      <w:lvlText w:val="▪"/>
      <w:lvlJc w:val="left"/>
      <w:pPr>
        <w:ind w:left="4365" w:firstLine="4005"/>
      </w:pPr>
      <w:rPr>
        <w:rFonts w:ascii="Arial" w:eastAsia="Arial" w:hAnsi="Arial" w:cs="Arial"/>
      </w:rPr>
    </w:lvl>
    <w:lvl w:ilvl="6">
      <w:start w:val="1"/>
      <w:numFmt w:val="bullet"/>
      <w:lvlText w:val="●"/>
      <w:lvlJc w:val="left"/>
      <w:pPr>
        <w:ind w:left="5085" w:firstLine="4725"/>
      </w:pPr>
      <w:rPr>
        <w:rFonts w:ascii="Arial" w:eastAsia="Arial" w:hAnsi="Arial" w:cs="Arial"/>
      </w:rPr>
    </w:lvl>
    <w:lvl w:ilvl="7">
      <w:start w:val="1"/>
      <w:numFmt w:val="bullet"/>
      <w:lvlText w:val="o"/>
      <w:lvlJc w:val="left"/>
      <w:pPr>
        <w:ind w:left="5805" w:firstLine="5445"/>
      </w:pPr>
      <w:rPr>
        <w:rFonts w:ascii="Arial" w:eastAsia="Arial" w:hAnsi="Arial" w:cs="Arial"/>
      </w:rPr>
    </w:lvl>
    <w:lvl w:ilvl="8">
      <w:start w:val="1"/>
      <w:numFmt w:val="bullet"/>
      <w:lvlText w:val="▪"/>
      <w:lvlJc w:val="left"/>
      <w:pPr>
        <w:ind w:left="6525" w:firstLine="6165"/>
      </w:pPr>
      <w:rPr>
        <w:rFonts w:ascii="Arial" w:eastAsia="Arial" w:hAnsi="Arial" w:cs="Arial"/>
      </w:rPr>
    </w:lvl>
  </w:abstractNum>
  <w:abstractNum w:abstractNumId="11" w15:restartNumberingAfterBreak="0">
    <w:nsid w:val="588001D2"/>
    <w:multiLevelType w:val="multilevel"/>
    <w:tmpl w:val="05FAAA6C"/>
    <w:lvl w:ilvl="0">
      <w:start w:val="1"/>
      <w:numFmt w:val="decimal"/>
      <w:lvlText w:val="%1."/>
      <w:lvlJc w:val="left"/>
      <w:pPr>
        <w:ind w:left="720" w:firstLine="360"/>
      </w:pPr>
      <w:rPr>
        <w:rFonts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6C40291C"/>
    <w:multiLevelType w:val="multilevel"/>
    <w:tmpl w:val="3202CB56"/>
    <w:lvl w:ilvl="0">
      <w:start w:val="1"/>
      <w:numFmt w:val="decimal"/>
      <w:lvlText w:val="%1."/>
      <w:lvlJc w:val="left"/>
      <w:pPr>
        <w:ind w:left="720" w:firstLine="360"/>
      </w:pPr>
    </w:lvl>
    <w:lvl w:ilvl="1">
      <w:start w:val="1"/>
      <w:numFmt w:val="lowerLetter"/>
      <w:lvlText w:val="%2)"/>
      <w:lvlJc w:val="left"/>
      <w:pPr>
        <w:ind w:left="1440" w:firstLine="1080"/>
      </w:pPr>
      <w:rPr>
        <w:rFonts w:asciiTheme="minorHAnsi" w:hAnsiTheme="minorHAnsi" w:hint="default"/>
        <w:sz w:val="22"/>
        <w:szCs w:val="22"/>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7BC9166A"/>
    <w:multiLevelType w:val="multilevel"/>
    <w:tmpl w:val="6848E8AA"/>
    <w:lvl w:ilvl="0">
      <w:start w:val="1"/>
      <w:numFmt w:val="decimal"/>
      <w:lvlText w:val="%1."/>
      <w:lvlJc w:val="left"/>
      <w:pPr>
        <w:ind w:left="502" w:firstLine="142"/>
      </w:pPr>
      <w:rPr>
        <w:b w:val="0"/>
        <w:i w:val="0"/>
      </w:rPr>
    </w:lvl>
    <w:lvl w:ilvl="1">
      <w:start w:val="1"/>
      <w:numFmt w:val="lowerLetter"/>
      <w:lvlText w:val="%2."/>
      <w:lvlJc w:val="left"/>
      <w:pPr>
        <w:ind w:left="142" w:hanging="218"/>
      </w:pPr>
    </w:lvl>
    <w:lvl w:ilvl="2">
      <w:start w:val="1"/>
      <w:numFmt w:val="lowerRoman"/>
      <w:lvlText w:val="%3."/>
      <w:lvlJc w:val="right"/>
      <w:pPr>
        <w:ind w:left="862" w:firstLine="682"/>
      </w:pPr>
    </w:lvl>
    <w:lvl w:ilvl="3">
      <w:start w:val="1"/>
      <w:numFmt w:val="decimal"/>
      <w:lvlText w:val="%4."/>
      <w:lvlJc w:val="left"/>
      <w:pPr>
        <w:ind w:left="1582" w:firstLine="1222"/>
      </w:pPr>
    </w:lvl>
    <w:lvl w:ilvl="4">
      <w:start w:val="1"/>
      <w:numFmt w:val="lowerLetter"/>
      <w:lvlText w:val="%5."/>
      <w:lvlJc w:val="left"/>
      <w:pPr>
        <w:ind w:left="2302" w:firstLine="1942"/>
      </w:pPr>
    </w:lvl>
    <w:lvl w:ilvl="5">
      <w:start w:val="1"/>
      <w:numFmt w:val="lowerRoman"/>
      <w:lvlText w:val="%6."/>
      <w:lvlJc w:val="right"/>
      <w:pPr>
        <w:ind w:left="3022" w:firstLine="2842"/>
      </w:pPr>
    </w:lvl>
    <w:lvl w:ilvl="6">
      <w:start w:val="1"/>
      <w:numFmt w:val="decimal"/>
      <w:lvlText w:val="%7."/>
      <w:lvlJc w:val="left"/>
      <w:pPr>
        <w:ind w:left="3742" w:firstLine="3382"/>
      </w:pPr>
    </w:lvl>
    <w:lvl w:ilvl="7">
      <w:start w:val="1"/>
      <w:numFmt w:val="lowerLetter"/>
      <w:lvlText w:val="%8."/>
      <w:lvlJc w:val="left"/>
      <w:pPr>
        <w:ind w:left="4462" w:firstLine="4102"/>
      </w:pPr>
    </w:lvl>
    <w:lvl w:ilvl="8">
      <w:start w:val="1"/>
      <w:numFmt w:val="lowerRoman"/>
      <w:lvlText w:val="%9."/>
      <w:lvlJc w:val="right"/>
      <w:pPr>
        <w:ind w:left="5182" w:firstLine="5002"/>
      </w:pPr>
    </w:lvl>
  </w:abstractNum>
  <w:num w:numId="1" w16cid:durableId="708578463">
    <w:abstractNumId w:val="6"/>
  </w:num>
  <w:num w:numId="2" w16cid:durableId="448817628">
    <w:abstractNumId w:val="1"/>
  </w:num>
  <w:num w:numId="3" w16cid:durableId="303045956">
    <w:abstractNumId w:val="3"/>
  </w:num>
  <w:num w:numId="4" w16cid:durableId="667707514">
    <w:abstractNumId w:val="0"/>
  </w:num>
  <w:num w:numId="5" w16cid:durableId="174851620">
    <w:abstractNumId w:val="13"/>
  </w:num>
  <w:num w:numId="6" w16cid:durableId="1882939998">
    <w:abstractNumId w:val="2"/>
  </w:num>
  <w:num w:numId="7" w16cid:durableId="865219405">
    <w:abstractNumId w:val="9"/>
  </w:num>
  <w:num w:numId="8" w16cid:durableId="118496246">
    <w:abstractNumId w:val="4"/>
  </w:num>
  <w:num w:numId="9" w16cid:durableId="1857306829">
    <w:abstractNumId w:val="10"/>
  </w:num>
  <w:num w:numId="10" w16cid:durableId="460270634">
    <w:abstractNumId w:val="5"/>
  </w:num>
  <w:num w:numId="11" w16cid:durableId="1997226163">
    <w:abstractNumId w:val="12"/>
  </w:num>
  <w:num w:numId="12" w16cid:durableId="2078237261">
    <w:abstractNumId w:val="7"/>
  </w:num>
  <w:num w:numId="13" w16cid:durableId="1131022309">
    <w:abstractNumId w:val="8"/>
  </w:num>
  <w:num w:numId="14" w16cid:durableId="5185482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027"/>
    <w:rsid w:val="00006BEC"/>
    <w:rsid w:val="00010C49"/>
    <w:rsid w:val="00030FD0"/>
    <w:rsid w:val="00034439"/>
    <w:rsid w:val="000376A5"/>
    <w:rsid w:val="000434E9"/>
    <w:rsid w:val="000470D1"/>
    <w:rsid w:val="0004783B"/>
    <w:rsid w:val="00057A60"/>
    <w:rsid w:val="00072937"/>
    <w:rsid w:val="000764FC"/>
    <w:rsid w:val="00082030"/>
    <w:rsid w:val="00082D7E"/>
    <w:rsid w:val="00087A5C"/>
    <w:rsid w:val="00092BD6"/>
    <w:rsid w:val="00092F90"/>
    <w:rsid w:val="000A11CB"/>
    <w:rsid w:val="000A7813"/>
    <w:rsid w:val="000C0EC6"/>
    <w:rsid w:val="000C5740"/>
    <w:rsid w:val="000D0600"/>
    <w:rsid w:val="000D0CDA"/>
    <w:rsid w:val="000D1EF2"/>
    <w:rsid w:val="000D30C2"/>
    <w:rsid w:val="000F7F4E"/>
    <w:rsid w:val="00103207"/>
    <w:rsid w:val="001129B6"/>
    <w:rsid w:val="00117BCF"/>
    <w:rsid w:val="0014661C"/>
    <w:rsid w:val="00150389"/>
    <w:rsid w:val="00151A76"/>
    <w:rsid w:val="00176F32"/>
    <w:rsid w:val="00177A47"/>
    <w:rsid w:val="00182E10"/>
    <w:rsid w:val="00195102"/>
    <w:rsid w:val="001A5938"/>
    <w:rsid w:val="001B04BF"/>
    <w:rsid w:val="001B6A35"/>
    <w:rsid w:val="001B78E1"/>
    <w:rsid w:val="001C31CA"/>
    <w:rsid w:val="001C5EF5"/>
    <w:rsid w:val="001D5CA6"/>
    <w:rsid w:val="001D7A9B"/>
    <w:rsid w:val="001E05AB"/>
    <w:rsid w:val="001E1222"/>
    <w:rsid w:val="001F46D7"/>
    <w:rsid w:val="001F7054"/>
    <w:rsid w:val="002012A9"/>
    <w:rsid w:val="00202004"/>
    <w:rsid w:val="00203574"/>
    <w:rsid w:val="00206053"/>
    <w:rsid w:val="0021059D"/>
    <w:rsid w:val="002204AB"/>
    <w:rsid w:val="00222605"/>
    <w:rsid w:val="002263BD"/>
    <w:rsid w:val="00233E2C"/>
    <w:rsid w:val="00245432"/>
    <w:rsid w:val="00255E5D"/>
    <w:rsid w:val="0026036C"/>
    <w:rsid w:val="002605B9"/>
    <w:rsid w:val="00262F85"/>
    <w:rsid w:val="00263716"/>
    <w:rsid w:val="00270376"/>
    <w:rsid w:val="00273DC3"/>
    <w:rsid w:val="00277A9E"/>
    <w:rsid w:val="0028213C"/>
    <w:rsid w:val="002A2AA9"/>
    <w:rsid w:val="002B01AF"/>
    <w:rsid w:val="002D2168"/>
    <w:rsid w:val="002D57B9"/>
    <w:rsid w:val="002E20BE"/>
    <w:rsid w:val="002E5220"/>
    <w:rsid w:val="002E578F"/>
    <w:rsid w:val="002E7191"/>
    <w:rsid w:val="00315F3C"/>
    <w:rsid w:val="003231E2"/>
    <w:rsid w:val="003232EC"/>
    <w:rsid w:val="0034203C"/>
    <w:rsid w:val="00343CFE"/>
    <w:rsid w:val="00355F58"/>
    <w:rsid w:val="00356A02"/>
    <w:rsid w:val="00373D03"/>
    <w:rsid w:val="003750B4"/>
    <w:rsid w:val="003755AA"/>
    <w:rsid w:val="00380E99"/>
    <w:rsid w:val="00383A6E"/>
    <w:rsid w:val="00395194"/>
    <w:rsid w:val="003A1F17"/>
    <w:rsid w:val="003A5D04"/>
    <w:rsid w:val="003B4665"/>
    <w:rsid w:val="003C15D4"/>
    <w:rsid w:val="003C70F2"/>
    <w:rsid w:val="003D4131"/>
    <w:rsid w:val="003F0125"/>
    <w:rsid w:val="003F2F01"/>
    <w:rsid w:val="003F6E97"/>
    <w:rsid w:val="00400866"/>
    <w:rsid w:val="00406565"/>
    <w:rsid w:val="00412A50"/>
    <w:rsid w:val="00417E10"/>
    <w:rsid w:val="004300AD"/>
    <w:rsid w:val="00431BE0"/>
    <w:rsid w:val="00435E2D"/>
    <w:rsid w:val="00451EF4"/>
    <w:rsid w:val="004560BA"/>
    <w:rsid w:val="0045635A"/>
    <w:rsid w:val="00456656"/>
    <w:rsid w:val="0046414A"/>
    <w:rsid w:val="004675F4"/>
    <w:rsid w:val="00475E22"/>
    <w:rsid w:val="00490285"/>
    <w:rsid w:val="004A7B2F"/>
    <w:rsid w:val="004B0B30"/>
    <w:rsid w:val="004B236A"/>
    <w:rsid w:val="004B48F3"/>
    <w:rsid w:val="004B54A6"/>
    <w:rsid w:val="004B567F"/>
    <w:rsid w:val="004C5AF1"/>
    <w:rsid w:val="004C74CE"/>
    <w:rsid w:val="004D336F"/>
    <w:rsid w:val="004D7B7B"/>
    <w:rsid w:val="004E1426"/>
    <w:rsid w:val="004E7E33"/>
    <w:rsid w:val="004F2F1E"/>
    <w:rsid w:val="00502C96"/>
    <w:rsid w:val="00504DDA"/>
    <w:rsid w:val="0050794C"/>
    <w:rsid w:val="00520719"/>
    <w:rsid w:val="00531498"/>
    <w:rsid w:val="0056514B"/>
    <w:rsid w:val="00573CFE"/>
    <w:rsid w:val="005812AF"/>
    <w:rsid w:val="00585E83"/>
    <w:rsid w:val="0058721E"/>
    <w:rsid w:val="005945F1"/>
    <w:rsid w:val="00594CA2"/>
    <w:rsid w:val="005B2C1C"/>
    <w:rsid w:val="005B6ADF"/>
    <w:rsid w:val="005C7AA6"/>
    <w:rsid w:val="005C7FB4"/>
    <w:rsid w:val="005D443A"/>
    <w:rsid w:val="005D73B1"/>
    <w:rsid w:val="005F3032"/>
    <w:rsid w:val="005F3F97"/>
    <w:rsid w:val="00611CDB"/>
    <w:rsid w:val="00615040"/>
    <w:rsid w:val="006208C2"/>
    <w:rsid w:val="00621AA2"/>
    <w:rsid w:val="0062538F"/>
    <w:rsid w:val="00627AB0"/>
    <w:rsid w:val="0063454F"/>
    <w:rsid w:val="006501E1"/>
    <w:rsid w:val="0065130D"/>
    <w:rsid w:val="0066241B"/>
    <w:rsid w:val="006721E7"/>
    <w:rsid w:val="00680D45"/>
    <w:rsid w:val="00682C86"/>
    <w:rsid w:val="00684B1F"/>
    <w:rsid w:val="006855E0"/>
    <w:rsid w:val="00685BB8"/>
    <w:rsid w:val="0068670D"/>
    <w:rsid w:val="00695D89"/>
    <w:rsid w:val="006B316E"/>
    <w:rsid w:val="006C1588"/>
    <w:rsid w:val="006C188E"/>
    <w:rsid w:val="006C3BE6"/>
    <w:rsid w:val="006C3F59"/>
    <w:rsid w:val="006C56AF"/>
    <w:rsid w:val="006C7EC0"/>
    <w:rsid w:val="006D1C99"/>
    <w:rsid w:val="006D4378"/>
    <w:rsid w:val="006E0A74"/>
    <w:rsid w:val="006E6BCF"/>
    <w:rsid w:val="006F04A7"/>
    <w:rsid w:val="00714610"/>
    <w:rsid w:val="00723D5C"/>
    <w:rsid w:val="00724D00"/>
    <w:rsid w:val="00725AA8"/>
    <w:rsid w:val="007344F6"/>
    <w:rsid w:val="00755A18"/>
    <w:rsid w:val="00757D09"/>
    <w:rsid w:val="0076377D"/>
    <w:rsid w:val="00770145"/>
    <w:rsid w:val="00776B1F"/>
    <w:rsid w:val="00782969"/>
    <w:rsid w:val="00790D00"/>
    <w:rsid w:val="007B3368"/>
    <w:rsid w:val="007D5CB7"/>
    <w:rsid w:val="007E2039"/>
    <w:rsid w:val="007E27A3"/>
    <w:rsid w:val="007F2013"/>
    <w:rsid w:val="00801E4D"/>
    <w:rsid w:val="00814456"/>
    <w:rsid w:val="00815DEE"/>
    <w:rsid w:val="00815E30"/>
    <w:rsid w:val="00820661"/>
    <w:rsid w:val="0082104D"/>
    <w:rsid w:val="00823018"/>
    <w:rsid w:val="00844AF2"/>
    <w:rsid w:val="00844B1C"/>
    <w:rsid w:val="00845B85"/>
    <w:rsid w:val="008605D8"/>
    <w:rsid w:val="00860847"/>
    <w:rsid w:val="00873D67"/>
    <w:rsid w:val="00887E5B"/>
    <w:rsid w:val="008A7678"/>
    <w:rsid w:val="008B236C"/>
    <w:rsid w:val="008B3F89"/>
    <w:rsid w:val="008D3D4E"/>
    <w:rsid w:val="008D5972"/>
    <w:rsid w:val="008D6D67"/>
    <w:rsid w:val="008E2103"/>
    <w:rsid w:val="008E6581"/>
    <w:rsid w:val="009015C4"/>
    <w:rsid w:val="00905A85"/>
    <w:rsid w:val="0091589F"/>
    <w:rsid w:val="00920173"/>
    <w:rsid w:val="00920BD2"/>
    <w:rsid w:val="009211F8"/>
    <w:rsid w:val="00941E42"/>
    <w:rsid w:val="009450D9"/>
    <w:rsid w:val="00952025"/>
    <w:rsid w:val="00953F1A"/>
    <w:rsid w:val="00964D04"/>
    <w:rsid w:val="00987577"/>
    <w:rsid w:val="00997722"/>
    <w:rsid w:val="009A2982"/>
    <w:rsid w:val="009B042E"/>
    <w:rsid w:val="009B1C1A"/>
    <w:rsid w:val="009D1EB8"/>
    <w:rsid w:val="009E76B7"/>
    <w:rsid w:val="00A00F07"/>
    <w:rsid w:val="00A11663"/>
    <w:rsid w:val="00A3690F"/>
    <w:rsid w:val="00A5404C"/>
    <w:rsid w:val="00A56B0A"/>
    <w:rsid w:val="00A6247A"/>
    <w:rsid w:val="00A63E8A"/>
    <w:rsid w:val="00A80598"/>
    <w:rsid w:val="00A80FF4"/>
    <w:rsid w:val="00A854BF"/>
    <w:rsid w:val="00A86BC0"/>
    <w:rsid w:val="00A97B74"/>
    <w:rsid w:val="00AA0B30"/>
    <w:rsid w:val="00AA261A"/>
    <w:rsid w:val="00AB226B"/>
    <w:rsid w:val="00AD77B8"/>
    <w:rsid w:val="00AE519D"/>
    <w:rsid w:val="00AE7D52"/>
    <w:rsid w:val="00B1714E"/>
    <w:rsid w:val="00B20D4C"/>
    <w:rsid w:val="00B249D5"/>
    <w:rsid w:val="00B37EFC"/>
    <w:rsid w:val="00B52ADB"/>
    <w:rsid w:val="00B55455"/>
    <w:rsid w:val="00B75E2D"/>
    <w:rsid w:val="00B768EE"/>
    <w:rsid w:val="00B77095"/>
    <w:rsid w:val="00B91DF8"/>
    <w:rsid w:val="00BA247E"/>
    <w:rsid w:val="00BC0B7E"/>
    <w:rsid w:val="00BC1B30"/>
    <w:rsid w:val="00BD052D"/>
    <w:rsid w:val="00BF07BB"/>
    <w:rsid w:val="00BF2B34"/>
    <w:rsid w:val="00BF2EE8"/>
    <w:rsid w:val="00C17FEE"/>
    <w:rsid w:val="00C26589"/>
    <w:rsid w:val="00C5752A"/>
    <w:rsid w:val="00C63CC3"/>
    <w:rsid w:val="00C8617D"/>
    <w:rsid w:val="00CC16B5"/>
    <w:rsid w:val="00CE263A"/>
    <w:rsid w:val="00CE48E6"/>
    <w:rsid w:val="00D029A7"/>
    <w:rsid w:val="00D071B4"/>
    <w:rsid w:val="00D1000C"/>
    <w:rsid w:val="00D50FC7"/>
    <w:rsid w:val="00D52365"/>
    <w:rsid w:val="00D53027"/>
    <w:rsid w:val="00D54C79"/>
    <w:rsid w:val="00D56368"/>
    <w:rsid w:val="00D7107B"/>
    <w:rsid w:val="00D95C5B"/>
    <w:rsid w:val="00DA3A02"/>
    <w:rsid w:val="00DA4AE3"/>
    <w:rsid w:val="00DA78C3"/>
    <w:rsid w:val="00DB348B"/>
    <w:rsid w:val="00DB35ED"/>
    <w:rsid w:val="00DC006B"/>
    <w:rsid w:val="00DC4982"/>
    <w:rsid w:val="00DE74FF"/>
    <w:rsid w:val="00E111B6"/>
    <w:rsid w:val="00E120A2"/>
    <w:rsid w:val="00E3754E"/>
    <w:rsid w:val="00E4111C"/>
    <w:rsid w:val="00E44C82"/>
    <w:rsid w:val="00E537BC"/>
    <w:rsid w:val="00E84713"/>
    <w:rsid w:val="00E92C38"/>
    <w:rsid w:val="00E931A7"/>
    <w:rsid w:val="00E9368D"/>
    <w:rsid w:val="00E978DB"/>
    <w:rsid w:val="00EB1FB4"/>
    <w:rsid w:val="00EC62A8"/>
    <w:rsid w:val="00EC79E7"/>
    <w:rsid w:val="00ED04D4"/>
    <w:rsid w:val="00ED5124"/>
    <w:rsid w:val="00EE26AB"/>
    <w:rsid w:val="00F10884"/>
    <w:rsid w:val="00F1315F"/>
    <w:rsid w:val="00F21104"/>
    <w:rsid w:val="00F21EC5"/>
    <w:rsid w:val="00F25BF1"/>
    <w:rsid w:val="00F46C74"/>
    <w:rsid w:val="00F70E4A"/>
    <w:rsid w:val="00F71249"/>
    <w:rsid w:val="00F7161B"/>
    <w:rsid w:val="00F72281"/>
    <w:rsid w:val="00F85B9A"/>
    <w:rsid w:val="00F903B5"/>
    <w:rsid w:val="00F95131"/>
    <w:rsid w:val="00FA038A"/>
    <w:rsid w:val="00FB4EC7"/>
    <w:rsid w:val="00FE243E"/>
    <w:rsid w:val="00FE71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AED2"/>
  <w15:docId w15:val="{7EB4B608-1A42-4A8A-8FC2-9A7325F8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jc w:val="center"/>
      <w:outlineLvl w:val="0"/>
    </w:pPr>
    <w:rPr>
      <w:b/>
      <w:sz w:val="40"/>
      <w:szCs w:val="40"/>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rPr>
  </w:style>
  <w:style w:type="paragraph" w:styleId="Nadpis5">
    <w:name w:val="heading 5"/>
    <w:basedOn w:val="Normln"/>
    <w:next w:val="Normln"/>
    <w:pPr>
      <w:keepNext/>
      <w:keepLines/>
      <w:spacing w:before="220" w:after="40"/>
      <w:contextualSpacing/>
      <w:outlineLvl w:val="4"/>
    </w:pPr>
    <w:rPr>
      <w:b/>
      <w:sz w:val="22"/>
      <w:szCs w:val="22"/>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240" w:after="60"/>
      <w:jc w:val="center"/>
    </w:pPr>
    <w:rPr>
      <w:rFonts w:ascii="Arial" w:eastAsia="Arial" w:hAnsi="Arial" w:cs="Arial"/>
      <w:b/>
      <w:sz w:val="32"/>
      <w:szCs w:val="32"/>
    </w:rPr>
  </w:style>
  <w:style w:type="paragraph" w:styleId="Podnadpis">
    <w:name w:val="Subtitle"/>
    <w:basedOn w:val="Normln"/>
    <w:next w:val="Normln"/>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paragraph" w:styleId="Odstavecseseznamem">
    <w:name w:val="List Paragraph"/>
    <w:basedOn w:val="Normln"/>
    <w:uiPriority w:val="34"/>
    <w:qFormat/>
    <w:rsid w:val="00B91DF8"/>
    <w:pPr>
      <w:ind w:left="720"/>
      <w:contextualSpacing/>
    </w:pPr>
  </w:style>
  <w:style w:type="character" w:styleId="Odkaznakoment">
    <w:name w:val="annotation reference"/>
    <w:basedOn w:val="Standardnpsmoodstavce"/>
    <w:uiPriority w:val="99"/>
    <w:semiHidden/>
    <w:unhideWhenUsed/>
    <w:rsid w:val="000470D1"/>
    <w:rPr>
      <w:sz w:val="16"/>
      <w:szCs w:val="16"/>
    </w:rPr>
  </w:style>
  <w:style w:type="paragraph" w:styleId="Textkomente">
    <w:name w:val="annotation text"/>
    <w:basedOn w:val="Normln"/>
    <w:link w:val="TextkomenteChar"/>
    <w:uiPriority w:val="99"/>
    <w:semiHidden/>
    <w:unhideWhenUsed/>
    <w:rsid w:val="000470D1"/>
    <w:rPr>
      <w:sz w:val="20"/>
      <w:szCs w:val="20"/>
    </w:rPr>
  </w:style>
  <w:style w:type="character" w:customStyle="1" w:styleId="TextkomenteChar">
    <w:name w:val="Text komentáře Char"/>
    <w:basedOn w:val="Standardnpsmoodstavce"/>
    <w:link w:val="Textkomente"/>
    <w:uiPriority w:val="99"/>
    <w:semiHidden/>
    <w:rsid w:val="000470D1"/>
    <w:rPr>
      <w:sz w:val="20"/>
      <w:szCs w:val="20"/>
    </w:rPr>
  </w:style>
  <w:style w:type="paragraph" w:styleId="Pedmtkomente">
    <w:name w:val="annotation subject"/>
    <w:basedOn w:val="Textkomente"/>
    <w:next w:val="Textkomente"/>
    <w:link w:val="PedmtkomenteChar"/>
    <w:uiPriority w:val="99"/>
    <w:semiHidden/>
    <w:unhideWhenUsed/>
    <w:rsid w:val="000470D1"/>
    <w:rPr>
      <w:b/>
      <w:bCs/>
    </w:rPr>
  </w:style>
  <w:style w:type="character" w:customStyle="1" w:styleId="PedmtkomenteChar">
    <w:name w:val="Předmět komentáře Char"/>
    <w:basedOn w:val="TextkomenteChar"/>
    <w:link w:val="Pedmtkomente"/>
    <w:uiPriority w:val="99"/>
    <w:semiHidden/>
    <w:rsid w:val="000470D1"/>
    <w:rPr>
      <w:b/>
      <w:bCs/>
      <w:sz w:val="20"/>
      <w:szCs w:val="20"/>
    </w:rPr>
  </w:style>
  <w:style w:type="paragraph" w:styleId="Textbubliny">
    <w:name w:val="Balloon Text"/>
    <w:basedOn w:val="Normln"/>
    <w:link w:val="TextbublinyChar"/>
    <w:uiPriority w:val="99"/>
    <w:semiHidden/>
    <w:unhideWhenUsed/>
    <w:rsid w:val="000470D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70D1"/>
    <w:rPr>
      <w:rFonts w:ascii="Segoe UI" w:hAnsi="Segoe UI" w:cs="Segoe UI"/>
      <w:sz w:val="18"/>
      <w:szCs w:val="18"/>
    </w:rPr>
  </w:style>
  <w:style w:type="paragraph" w:styleId="Zhlav">
    <w:name w:val="header"/>
    <w:basedOn w:val="Normln"/>
    <w:link w:val="ZhlavChar"/>
    <w:uiPriority w:val="99"/>
    <w:unhideWhenUsed/>
    <w:rsid w:val="00DA4AE3"/>
    <w:pPr>
      <w:tabs>
        <w:tab w:val="center" w:pos="4536"/>
        <w:tab w:val="right" w:pos="9072"/>
      </w:tabs>
    </w:pPr>
  </w:style>
  <w:style w:type="character" w:customStyle="1" w:styleId="ZhlavChar">
    <w:name w:val="Záhlaví Char"/>
    <w:basedOn w:val="Standardnpsmoodstavce"/>
    <w:link w:val="Zhlav"/>
    <w:uiPriority w:val="99"/>
    <w:rsid w:val="00DA4AE3"/>
  </w:style>
  <w:style w:type="paragraph" w:styleId="Zpat">
    <w:name w:val="footer"/>
    <w:basedOn w:val="Normln"/>
    <w:link w:val="ZpatChar"/>
    <w:uiPriority w:val="99"/>
    <w:unhideWhenUsed/>
    <w:rsid w:val="00DA4AE3"/>
    <w:pPr>
      <w:tabs>
        <w:tab w:val="center" w:pos="4536"/>
        <w:tab w:val="right" w:pos="9072"/>
      </w:tabs>
    </w:pPr>
  </w:style>
  <w:style w:type="character" w:customStyle="1" w:styleId="ZpatChar">
    <w:name w:val="Zápatí Char"/>
    <w:basedOn w:val="Standardnpsmoodstavce"/>
    <w:link w:val="Zpat"/>
    <w:uiPriority w:val="99"/>
    <w:rsid w:val="00DA4AE3"/>
  </w:style>
  <w:style w:type="paragraph" w:styleId="Normlnweb">
    <w:name w:val="Normal (Web)"/>
    <w:basedOn w:val="Normln"/>
    <w:uiPriority w:val="99"/>
    <w:semiHidden/>
    <w:unhideWhenUsed/>
    <w:rsid w:val="00072937"/>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69854">
      <w:bodyDiv w:val="1"/>
      <w:marLeft w:val="0"/>
      <w:marRight w:val="0"/>
      <w:marTop w:val="0"/>
      <w:marBottom w:val="0"/>
      <w:divBdr>
        <w:top w:val="none" w:sz="0" w:space="0" w:color="auto"/>
        <w:left w:val="none" w:sz="0" w:space="0" w:color="auto"/>
        <w:bottom w:val="none" w:sz="0" w:space="0" w:color="auto"/>
        <w:right w:val="none" w:sz="0" w:space="0" w:color="auto"/>
      </w:divBdr>
    </w:div>
    <w:div w:id="542179990">
      <w:bodyDiv w:val="1"/>
      <w:marLeft w:val="0"/>
      <w:marRight w:val="0"/>
      <w:marTop w:val="0"/>
      <w:marBottom w:val="0"/>
      <w:divBdr>
        <w:top w:val="none" w:sz="0" w:space="0" w:color="auto"/>
        <w:left w:val="none" w:sz="0" w:space="0" w:color="auto"/>
        <w:bottom w:val="none" w:sz="0" w:space="0" w:color="auto"/>
        <w:right w:val="none" w:sz="0" w:space="0" w:color="auto"/>
      </w:divBdr>
    </w:div>
    <w:div w:id="549879609">
      <w:bodyDiv w:val="1"/>
      <w:marLeft w:val="0"/>
      <w:marRight w:val="0"/>
      <w:marTop w:val="0"/>
      <w:marBottom w:val="0"/>
      <w:divBdr>
        <w:top w:val="none" w:sz="0" w:space="0" w:color="auto"/>
        <w:left w:val="none" w:sz="0" w:space="0" w:color="auto"/>
        <w:bottom w:val="none" w:sz="0" w:space="0" w:color="auto"/>
        <w:right w:val="none" w:sz="0" w:space="0" w:color="auto"/>
      </w:divBdr>
    </w:div>
    <w:div w:id="612522778">
      <w:bodyDiv w:val="1"/>
      <w:marLeft w:val="0"/>
      <w:marRight w:val="0"/>
      <w:marTop w:val="0"/>
      <w:marBottom w:val="0"/>
      <w:divBdr>
        <w:top w:val="none" w:sz="0" w:space="0" w:color="auto"/>
        <w:left w:val="none" w:sz="0" w:space="0" w:color="auto"/>
        <w:bottom w:val="none" w:sz="0" w:space="0" w:color="auto"/>
        <w:right w:val="none" w:sz="0" w:space="0" w:color="auto"/>
      </w:divBdr>
    </w:div>
    <w:div w:id="963922081">
      <w:bodyDiv w:val="1"/>
      <w:marLeft w:val="0"/>
      <w:marRight w:val="0"/>
      <w:marTop w:val="0"/>
      <w:marBottom w:val="0"/>
      <w:divBdr>
        <w:top w:val="none" w:sz="0" w:space="0" w:color="auto"/>
        <w:left w:val="none" w:sz="0" w:space="0" w:color="auto"/>
        <w:bottom w:val="none" w:sz="0" w:space="0" w:color="auto"/>
        <w:right w:val="none" w:sz="0" w:space="0" w:color="auto"/>
      </w:divBdr>
    </w:div>
    <w:div w:id="1468205241">
      <w:bodyDiv w:val="1"/>
      <w:marLeft w:val="0"/>
      <w:marRight w:val="0"/>
      <w:marTop w:val="0"/>
      <w:marBottom w:val="0"/>
      <w:divBdr>
        <w:top w:val="none" w:sz="0" w:space="0" w:color="auto"/>
        <w:left w:val="none" w:sz="0" w:space="0" w:color="auto"/>
        <w:bottom w:val="none" w:sz="0" w:space="0" w:color="auto"/>
        <w:right w:val="none" w:sz="0" w:space="0" w:color="auto"/>
      </w:divBdr>
    </w:div>
    <w:div w:id="1745644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ovecesk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novecesk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31776-01F3-478F-BBE5-63835CE3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2058</Words>
  <Characters>12148</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Kamilka</dc:creator>
  <cp:lastModifiedBy>Šimonová Kristýna</cp:lastModifiedBy>
  <cp:revision>3</cp:revision>
  <cp:lastPrinted>2019-01-31T10:28:00Z</cp:lastPrinted>
  <dcterms:created xsi:type="dcterms:W3CDTF">2023-06-30T05:51:00Z</dcterms:created>
  <dcterms:modified xsi:type="dcterms:W3CDTF">2023-10-04T11:42:00Z</dcterms:modified>
</cp:coreProperties>
</file>