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600"/>
        <w:gridCol w:w="1915"/>
        <w:gridCol w:w="1714"/>
        <w:gridCol w:w="1734"/>
        <w:gridCol w:w="1572"/>
        <w:gridCol w:w="1451"/>
        <w:gridCol w:w="1610"/>
      </w:tblGrid>
      <w:tr w:rsidR="00394D12" w:rsidRPr="00394D12" w14:paraId="29E41D8E" w14:textId="77777777" w:rsidTr="00394D12">
        <w:trPr>
          <w:trHeight w:val="495"/>
        </w:trPr>
        <w:tc>
          <w:tcPr>
            <w:tcW w:w="1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C1C2" w14:textId="6CF4EA8B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4408E3CB" wp14:editId="0DBED4C3">
                  <wp:simplePos x="0" y="0"/>
                  <wp:positionH relativeFrom="column">
                    <wp:posOffset>7505700</wp:posOffset>
                  </wp:positionH>
                  <wp:positionV relativeFrom="paragraph">
                    <wp:posOffset>0</wp:posOffset>
                  </wp:positionV>
                  <wp:extent cx="1009650" cy="314325"/>
                  <wp:effectExtent l="0" t="0" r="0" b="9525"/>
                  <wp:wrapNone/>
                  <wp:docPr id="1083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06AC4D-3976-8472-FF50-6DCE154068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Obrázek 1">
                            <a:extLst>
                              <a:ext uri="{FF2B5EF4-FFF2-40B4-BE49-F238E27FC236}">
                                <a16:creationId xmlns:a16="http://schemas.microsoft.com/office/drawing/2014/main" id="{1D06AC4D-3976-8472-FF50-6DCE154068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35"/>
            </w:tblGrid>
            <w:tr w:rsidR="00394D12" w:rsidRPr="00394D12" w14:paraId="0D96E71B" w14:textId="77777777">
              <w:trPr>
                <w:trHeight w:val="495"/>
                <w:tblCellSpacing w:w="0" w:type="dxa"/>
              </w:trPr>
              <w:tc>
                <w:tcPr>
                  <w:tcW w:w="119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0EF3E" w14:textId="77777777" w:rsidR="00394D12" w:rsidRPr="00394D12" w:rsidRDefault="00394D12" w:rsidP="00394D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</w:pPr>
                  <w:r w:rsidRPr="00394D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  <w:t>Specifikace předmětu plnění a cenová nabídka - Příloha č. 1 - Část II.</w:t>
                  </w:r>
                </w:p>
              </w:tc>
            </w:tr>
          </w:tbl>
          <w:p w14:paraId="712CB885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AB9E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BC6A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7CE1A443" w14:textId="77777777" w:rsidTr="00394D12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4E8B8E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0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9E8D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VZ0164636: Nákup léků s účinnou látkou Olanzapin 2023 - 2025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6A80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4D12" w:rsidRPr="00394D12" w14:paraId="66E53644" w14:textId="77777777" w:rsidTr="00394D12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679087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0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hideMark/>
          </w:tcPr>
          <w:p w14:paraId="5B20845A" w14:textId="2061475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40A7E">
              <w:t xml:space="preserve"> PHOENIX lékárenský velkoobchod, s.r.o.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24D89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4D12" w:rsidRPr="00394D12" w14:paraId="1BD01D1A" w14:textId="77777777" w:rsidTr="00394D12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5FC312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0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hideMark/>
          </w:tcPr>
          <w:p w14:paraId="2ECB4063" w14:textId="7D4053EB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40A7E">
              <w:t xml:space="preserve"> 45359326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EE4F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4D12" w:rsidRPr="00394D12" w14:paraId="57DB4ADE" w14:textId="77777777" w:rsidTr="00394D12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F91E1A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10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hideMark/>
          </w:tcPr>
          <w:p w14:paraId="05049301" w14:textId="62ECDDED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40A7E">
              <w:t xml:space="preserve"> K pérovně 945/7, 102 00 Praha 10 - Hostivař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52C0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4D12" w:rsidRPr="00394D12" w14:paraId="0E831DCE" w14:textId="77777777" w:rsidTr="00394D12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40C8E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E2EFDA"/>
            <w:noWrap/>
            <w:hideMark/>
          </w:tcPr>
          <w:p w14:paraId="6BF25842" w14:textId="1BEEC61B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40A7E">
              <w:t xml:space="preserve"> xxxxx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E2EFDA"/>
            <w:noWrap/>
            <w:hideMark/>
          </w:tcPr>
          <w:p w14:paraId="4B30D06A" w14:textId="60001ABB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40A7E"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856D7" w14:textId="638948EB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40A7E">
              <w:t>E-mail:</w:t>
            </w: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hideMark/>
          </w:tcPr>
          <w:p w14:paraId="7CE831E5" w14:textId="5A6C76F9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40A7E">
              <w:t xml:space="preserve"> xxxxx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1C71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4D12" w:rsidRPr="00394D12" w14:paraId="1AABF81E" w14:textId="77777777" w:rsidTr="00394D12">
        <w:trPr>
          <w:trHeight w:val="19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1B19F6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5BFE010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D039CA7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E9DA083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023A685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2B8097E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951040F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41592C3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394D12" w:rsidRPr="00394D12" w14:paraId="062BDDA4" w14:textId="77777777" w:rsidTr="00394D12">
        <w:trPr>
          <w:trHeight w:val="43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14:paraId="525A4FFE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Specifikace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DFFE5"/>
            <w:noWrap/>
            <w:vAlign w:val="bottom"/>
            <w:hideMark/>
          </w:tcPr>
          <w:p w14:paraId="6DBBACD8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ks = 1 inj.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D80C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72EAF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BFC0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E9DE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9734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9084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0A271111" w14:textId="77777777" w:rsidTr="00394D12">
        <w:trPr>
          <w:trHeight w:val="510"/>
        </w:trPr>
        <w:tc>
          <w:tcPr>
            <w:tcW w:w="254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E28D35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Účinná látka Olanzapin / počet mg účinné látky </w:t>
            </w: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v 1 inj.    </w:t>
            </w: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ATC sk. N05AH03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D4FFFAD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Léková forma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21104606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Nabídka dodavatele         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142C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941B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AB86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F3BE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A579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31F563F7" w14:textId="77777777" w:rsidTr="00394D12">
        <w:trPr>
          <w:trHeight w:val="855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7C66144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308E2800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58A1479D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(dodavatel uvede ANO nebo svůj popis)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340B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53F2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75D4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3D3A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B38A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4987835F" w14:textId="77777777" w:rsidTr="00394D12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C25D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405 mg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21153624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inj.plq.sus.pro.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5CABA13" w14:textId="3386F571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512F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293B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75E7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04F8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8711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7A86A097" w14:textId="77777777" w:rsidTr="00394D12">
        <w:trPr>
          <w:trHeight w:val="57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B870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EFB9439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14725282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0C30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4170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41C7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374D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4DCE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7934757D" w14:textId="77777777" w:rsidTr="00394D12">
        <w:trPr>
          <w:trHeight w:val="13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A902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7C9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2D7E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4FB97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487E6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DAA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A705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3081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05E3D3FD" w14:textId="77777777" w:rsidTr="00394D12">
        <w:trPr>
          <w:trHeight w:val="43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C8C3830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Cenová nabídka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8C56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A5AB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694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BD25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02D1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59D" w14:textId="77777777" w:rsidR="00394D12" w:rsidRPr="00394D12" w:rsidRDefault="00394D12" w:rsidP="00394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A221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0B8A1447" w14:textId="77777777" w:rsidTr="00394D12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381A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Výrobní název léčivého přípravku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F0D9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Kód SÚKLu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7F89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Síla a léková forma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8849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Požadovaný předpokládaný počet ks inj.</w:t>
            </w: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(za 18 měsíců)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0002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za 1 inj. léku s DPH</w:t>
            </w:r>
            <w:r w:rsidRPr="00394D1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(uvést číslo s min. dvěma desetinnými místy)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1C01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s DPH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2397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10% DPH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076F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bez DPH</w:t>
            </w:r>
          </w:p>
        </w:tc>
      </w:tr>
      <w:tr w:rsidR="00394D12" w:rsidRPr="00394D12" w14:paraId="5D9A2AE8" w14:textId="77777777" w:rsidTr="00394D12">
        <w:trPr>
          <w:trHeight w:val="64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38B172" w14:textId="224A2492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Zypadhera 405mg inj.plq.sus.pro.1x405mg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FC5175" w14:textId="001A9908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0500874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D6AF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405 mg inj.plq.sus.pro.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E7F8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263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D1CDA40" w14:textId="1B747E7F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x,xx</w:t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6EDBC30" w14:textId="17897C72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x,xx</w:t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9596FDA" w14:textId="64734F5B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x,xx</w:t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724E60B" w14:textId="5409911B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x,xx</w:t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394D12" w:rsidRPr="00394D12" w14:paraId="645AED07" w14:textId="77777777" w:rsidTr="00394D12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EA4F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C559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A97E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B832F86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E1F2"/>
            <w:vAlign w:val="center"/>
            <w:hideMark/>
          </w:tcPr>
          <w:p w14:paraId="02C2FEFA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Cena celkem </w:t>
            </w: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(za 18 měsíců)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0DBC6164" w14:textId="066E0683" w:rsidR="00394D12" w:rsidRPr="00394D12" w:rsidRDefault="003A22E1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x,xx</w:t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394D12"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0EF0DF06" w14:textId="0231A0E1" w:rsidR="00394D12" w:rsidRPr="00394D12" w:rsidRDefault="003A22E1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x,xx</w:t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394D12"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A89B4E" w14:textId="1ACAF014" w:rsidR="00394D12" w:rsidRPr="00394D12" w:rsidRDefault="003A22E1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x,xx</w:t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394D12"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394D12" w:rsidRPr="00394D12" w14:paraId="6B357BB9" w14:textId="77777777" w:rsidTr="00394D12">
        <w:trPr>
          <w:trHeight w:val="75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422C0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E73B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A736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C7FA838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86551DE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202B6A5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25C1AB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7BE9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4D12" w:rsidRPr="00394D12" w14:paraId="1F0A3795" w14:textId="77777777" w:rsidTr="00394D12">
        <w:trPr>
          <w:trHeight w:val="114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DD85F7D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Přepočet na reálně nabízené balení léku: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70D44534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1balení léku obsahuje níže uvedený počet inj. v balení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D367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Cena za 1 inj. léku s DPH </w:t>
            </w:r>
            <w:r w:rsidRPr="00394D1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(číslo s min. dvěma desetinnými místy)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E577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s DPH za balení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F845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10% DPH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5A71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celkem bez DPH za balení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5FB2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DD71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39533449" w14:textId="77777777" w:rsidTr="00394D12">
        <w:trPr>
          <w:trHeight w:val="49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0872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405 mg inj.plq.sus.pro.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1D67FBE5" w14:textId="353BF1BE" w:rsidR="00394D12" w:rsidRPr="00394D12" w:rsidRDefault="003A22E1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9374B0C" w14:textId="756B8933" w:rsidR="00394D12" w:rsidRPr="00394D12" w:rsidRDefault="003A22E1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x,xx</w:t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394D12"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946D072" w14:textId="4B80601E" w:rsidR="00394D12" w:rsidRPr="00394D12" w:rsidRDefault="003A22E1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x,xx</w:t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394D12"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CB76B06" w14:textId="2FE9F696" w:rsidR="00394D12" w:rsidRPr="00394D12" w:rsidRDefault="003A22E1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x,xx</w:t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394D12"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3919534" w14:textId="17896622" w:rsidR="00394D12" w:rsidRPr="00394D12" w:rsidRDefault="003A22E1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x,xx</w:t>
            </w: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394D12"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C56D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E920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3BD18C77" w14:textId="77777777" w:rsidTr="00394D12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9AF2F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bottom"/>
            <w:hideMark/>
          </w:tcPr>
          <w:p w14:paraId="36926FAC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2AD2EBE8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78B0F5A0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37CBECDE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254AD04D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D0AC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20E3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3BB0C6EC" w14:textId="77777777" w:rsidTr="00394D1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F90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7B74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998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8EDB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6451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3B75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F503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3115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38C199DA" w14:textId="77777777" w:rsidTr="00394D12">
        <w:trPr>
          <w:trHeight w:val="73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C32D7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132F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CAF0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435D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0905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F488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FF05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0ECD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76689A3F" w14:textId="77777777" w:rsidTr="00394D12">
        <w:trPr>
          <w:trHeight w:val="81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0FB1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5FBEEEC9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B8E08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13E489CC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1620" w14:textId="77777777" w:rsidR="00394D12" w:rsidRPr="00394D12" w:rsidRDefault="00394D12" w:rsidP="0039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4D12" w:rsidRPr="00394D12" w14:paraId="6557333C" w14:textId="77777777" w:rsidTr="00394D12">
        <w:trPr>
          <w:trHeight w:val="91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4DD0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Jméno osoby oprávněné jednat za dodavatele: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5B9FDFD4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ABBDB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5935A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D8E2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94D12" w:rsidRPr="00394D12" w14:paraId="33506429" w14:textId="77777777" w:rsidTr="00394D12">
        <w:trPr>
          <w:trHeight w:val="49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7C88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5149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3C3A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6DB1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D300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8D95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33DF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A1F7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4D12" w:rsidRPr="00394D12" w14:paraId="4CC4FBD8" w14:textId="77777777" w:rsidTr="00394D12">
        <w:trPr>
          <w:trHeight w:val="285"/>
        </w:trPr>
        <w:tc>
          <w:tcPr>
            <w:tcW w:w="7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E1F5429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  <w:t>Dodavatel je povinen vyplnit všechna zeleně označená pole.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6584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F2A68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50AAD20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A09132" w14:textId="77777777" w:rsidR="00394D12" w:rsidRPr="00394D12" w:rsidRDefault="00394D12" w:rsidP="00394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0CA5" w14:textId="77777777" w:rsidR="00394D12" w:rsidRPr="00394D12" w:rsidRDefault="00394D12" w:rsidP="00394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394D12" w:rsidRPr="00394D12" w14:paraId="0CF2516F" w14:textId="77777777" w:rsidTr="00394D12">
        <w:trPr>
          <w:trHeight w:val="330"/>
        </w:trPr>
        <w:tc>
          <w:tcPr>
            <w:tcW w:w="7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6882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  <w:t>Ceny jsou konečné, uvedeny včetně dopravy.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114E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309B27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BCFB63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A04E519" w14:textId="77777777" w:rsidR="00394D12" w:rsidRPr="00394D12" w:rsidRDefault="00394D12" w:rsidP="00394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CBA6" w14:textId="77777777" w:rsidR="00394D12" w:rsidRPr="00394D12" w:rsidRDefault="00394D12" w:rsidP="00394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394D12" w:rsidRPr="00394D12" w14:paraId="0D321B00" w14:textId="77777777" w:rsidTr="00394D12">
        <w:trPr>
          <w:trHeight w:val="330"/>
        </w:trPr>
        <w:tc>
          <w:tcPr>
            <w:tcW w:w="8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2AD6A8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394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V modrých polích jsou vygenerovány hodnoty určené pro zanesení do Titulního listu nabídky.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C1DF" w14:textId="77777777" w:rsidR="00394D12" w:rsidRPr="00394D12" w:rsidRDefault="00394D12" w:rsidP="0039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75DB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3757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C3D8" w14:textId="77777777" w:rsidR="00394D12" w:rsidRPr="00394D12" w:rsidRDefault="00394D12" w:rsidP="00394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A0B7A20" w14:textId="77777777" w:rsidR="005279A6" w:rsidRDefault="005279A6"/>
    <w:sectPr w:rsidR="005279A6" w:rsidSect="00394D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12"/>
    <w:rsid w:val="00394D12"/>
    <w:rsid w:val="003A22E1"/>
    <w:rsid w:val="005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6531"/>
  <w15:chartTrackingRefBased/>
  <w15:docId w15:val="{01AEE5EE-A022-4D02-B001-F01CC02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2023-10-04T09:16:00Z</dcterms:created>
  <dcterms:modified xsi:type="dcterms:W3CDTF">2023-10-04T11:08:00Z</dcterms:modified>
</cp:coreProperties>
</file>