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E7E6" w14:textId="77777777" w:rsidR="000F74D0" w:rsidRDefault="00BC1F7A">
      <w:pPr>
        <w:pStyle w:val="Zkladntext40"/>
        <w:shd w:val="clear" w:color="auto" w:fill="auto"/>
        <w:spacing w:after="60"/>
        <w:ind w:left="2560"/>
      </w:pPr>
      <w:r>
        <w:t>Krajská správa</w:t>
      </w:r>
    </w:p>
    <w:p w14:paraId="298166A8" w14:textId="40BE0CC0" w:rsidR="000F74D0" w:rsidRDefault="00BC1F7A">
      <w:pPr>
        <w:pStyle w:val="Zkladntext40"/>
        <w:shd w:val="clear" w:color="auto" w:fill="auto"/>
        <w:spacing w:after="600"/>
        <w:ind w:left="2460"/>
      </w:pPr>
      <w:r>
        <w:t xml:space="preserve">a údržba </w:t>
      </w:r>
      <w:r>
        <w:rPr>
          <w:smallCaps/>
        </w:rPr>
        <w:t>s</w:t>
      </w:r>
      <w:r w:rsidRPr="00BC1F7A">
        <w:t>ilni</w:t>
      </w:r>
      <w:r w:rsidRPr="00BC1F7A">
        <w:t>c</w:t>
      </w:r>
      <w:r>
        <w:t xml:space="preserve"> Vysočiny</w:t>
      </w:r>
    </w:p>
    <w:p w14:paraId="644BF77F" w14:textId="77777777" w:rsidR="000F74D0" w:rsidRDefault="00BC1F7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5162B361" w14:textId="77777777" w:rsidR="000F74D0" w:rsidRDefault="00BC1F7A">
      <w:pPr>
        <w:pStyle w:val="Zkladntext1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p w14:paraId="52886DD3" w14:textId="77777777" w:rsidR="000F74D0" w:rsidRDefault="00BC1F7A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2"/>
        <w:gridCol w:w="5232"/>
      </w:tblGrid>
      <w:tr w:rsidR="000F74D0" w14:paraId="1D4C7607" w14:textId="777777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A0C78" w14:textId="77777777" w:rsidR="000F74D0" w:rsidRDefault="00BC1F7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Prodávající:</w:t>
            </w:r>
          </w:p>
          <w:p w14:paraId="6BED491C" w14:textId="77777777" w:rsidR="000F74D0" w:rsidRDefault="00BC1F7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AGRO CS a.s.</w:t>
            </w:r>
          </w:p>
          <w:p w14:paraId="091A9822" w14:textId="77777777" w:rsidR="000F74D0" w:rsidRDefault="00BC1F7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Říkov 265</w:t>
            </w:r>
          </w:p>
          <w:p w14:paraId="5C4B05A0" w14:textId="77777777" w:rsidR="000F74D0" w:rsidRDefault="00BC1F7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 03 Česká Skalice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3AA95" w14:textId="77777777" w:rsidR="000F74D0" w:rsidRDefault="00BC1F7A">
            <w:pPr>
              <w:pStyle w:val="Jin0"/>
              <w:shd w:val="clear" w:color="auto" w:fill="auto"/>
              <w:spacing w:after="0" w:line="218" w:lineRule="auto"/>
              <w:ind w:firstLine="18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  <w:p w14:paraId="0453FFB5" w14:textId="77777777" w:rsidR="000F74D0" w:rsidRDefault="00BC1F7A">
            <w:pPr>
              <w:pStyle w:val="Jin0"/>
              <w:shd w:val="clear" w:color="auto" w:fill="auto"/>
              <w:spacing w:after="0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2585739C" w14:textId="77777777" w:rsidR="000F74D0" w:rsidRDefault="00BC1F7A">
            <w:pPr>
              <w:pStyle w:val="Jin0"/>
              <w:shd w:val="clear" w:color="auto" w:fill="auto"/>
              <w:spacing w:after="0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0BB0EBA3" w14:textId="77777777" w:rsidR="000F74D0" w:rsidRDefault="00BC1F7A">
            <w:pPr>
              <w:pStyle w:val="Jin0"/>
              <w:shd w:val="clear" w:color="auto" w:fill="auto"/>
              <w:spacing w:after="0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</w:tc>
      </w:tr>
      <w:tr w:rsidR="000F74D0" w14:paraId="0DDC97E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58ABA9" w14:textId="77777777" w:rsidR="000F74D0" w:rsidRDefault="00BC1F7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64829413 DIČ: CZ64829413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E1FF3" w14:textId="77777777" w:rsidR="000F74D0" w:rsidRDefault="00BC1F7A">
            <w:pPr>
              <w:pStyle w:val="Jin0"/>
              <w:shd w:val="clear" w:color="auto" w:fill="auto"/>
              <w:spacing w:after="0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</w:tc>
      </w:tr>
      <w:tr w:rsidR="000F74D0" w14:paraId="7A3E7630" w14:textId="77777777">
        <w:tblPrEx>
          <w:tblCellMar>
            <w:top w:w="0" w:type="dxa"/>
            <w:bottom w:w="0" w:type="dxa"/>
          </w:tblCellMar>
        </w:tblPrEx>
        <w:trPr>
          <w:trHeight w:hRule="exact" w:val="2021"/>
          <w:jc w:val="center"/>
        </w:trPr>
        <w:tc>
          <w:tcPr>
            <w:tcW w:w="4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C3EAD" w14:textId="77777777" w:rsidR="000F74D0" w:rsidRDefault="00BC1F7A">
            <w:pPr>
              <w:pStyle w:val="Jin0"/>
              <w:shd w:val="clear" w:color="auto" w:fill="auto"/>
              <w:spacing w:before="10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6ABD50CE" w14:textId="77777777" w:rsidR="000F74D0" w:rsidRDefault="00BC1F7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Janem Harantem, členem správní rady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1E67E" w14:textId="77777777" w:rsidR="000F74D0" w:rsidRDefault="00BC1F7A">
            <w:pPr>
              <w:pStyle w:val="Jin0"/>
              <w:shd w:val="clear" w:color="auto" w:fill="auto"/>
              <w:spacing w:before="100" w:after="0"/>
              <w:ind w:left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3E84730C" w14:textId="77777777" w:rsidR="000F74D0" w:rsidRDefault="00BC1F7A">
            <w:pPr>
              <w:pStyle w:val="Jin0"/>
              <w:shd w:val="clear" w:color="auto" w:fill="auto"/>
              <w:spacing w:after="0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</w:tc>
      </w:tr>
    </w:tbl>
    <w:p w14:paraId="4948FFAE" w14:textId="77777777" w:rsidR="000F74D0" w:rsidRDefault="000F74D0">
      <w:pPr>
        <w:spacing w:after="239" w:line="1" w:lineRule="exact"/>
      </w:pPr>
    </w:p>
    <w:p w14:paraId="108593F3" w14:textId="77777777" w:rsidR="000F74D0" w:rsidRDefault="00BC1F7A">
      <w:pPr>
        <w:pStyle w:val="Nadpis20"/>
        <w:keepNext/>
        <w:keepLines/>
        <w:shd w:val="clear" w:color="auto" w:fill="auto"/>
        <w:ind w:left="500" w:firstLine="0"/>
        <w:rPr>
          <w:sz w:val="20"/>
          <w:szCs w:val="20"/>
        </w:rPr>
      </w:pPr>
      <w:bookmarkStart w:id="2" w:name="bookmark2"/>
      <w:bookmarkStart w:id="3" w:name="bookmark3"/>
      <w:r>
        <w:t xml:space="preserve">P Ř E D M Ě T S M L O U V </w:t>
      </w:r>
      <w:proofErr w:type="gramStart"/>
      <w:r>
        <w:t>Y :</w:t>
      </w:r>
      <w:proofErr w:type="gramEnd"/>
      <w:r>
        <w:t xml:space="preserve"> dodávka PE pytlů pro potřeby obalovny v Jihlavě </w:t>
      </w:r>
      <w:r>
        <w:rPr>
          <w:b w:val="0"/>
          <w:bCs w:val="0"/>
          <w:sz w:val="20"/>
          <w:szCs w:val="20"/>
        </w:rPr>
        <w:t>(dále také jako „zboží“)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1704"/>
        <w:gridCol w:w="3293"/>
      </w:tblGrid>
      <w:tr w:rsidR="000F74D0" w14:paraId="7322C3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98DAB" w14:textId="77777777" w:rsidR="000F74D0" w:rsidRDefault="00BC1F7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C266" w14:textId="77777777" w:rsidR="000F74D0" w:rsidRDefault="00BC1F7A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A7E7A" w14:textId="77777777" w:rsidR="000F74D0" w:rsidRDefault="00BC1F7A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0F74D0" w14:paraId="54A5AE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DDE11" w14:textId="77777777" w:rsidR="000F74D0" w:rsidRDefault="00BC1F7A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 plochý pytel otevřený (viz. cenová </w:t>
            </w:r>
            <w:r>
              <w:rPr>
                <w:sz w:val="20"/>
                <w:szCs w:val="20"/>
              </w:rPr>
              <w:t>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D01D4" w14:textId="77777777" w:rsidR="000F74D0" w:rsidRDefault="00BC1F7A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1bal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BD8B6" w14:textId="77777777" w:rsidR="000F74D0" w:rsidRDefault="00BC1F7A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197 500,00</w:t>
            </w:r>
          </w:p>
        </w:tc>
      </w:tr>
      <w:tr w:rsidR="000F74D0" w14:paraId="0847798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32FC19" w14:textId="77777777" w:rsidR="000F74D0" w:rsidRDefault="00BC1F7A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E4FC9" w14:textId="77777777" w:rsidR="000F74D0" w:rsidRDefault="00BC1F7A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197 500,00</w:t>
            </w:r>
          </w:p>
        </w:tc>
      </w:tr>
    </w:tbl>
    <w:p w14:paraId="390D3F80" w14:textId="77777777" w:rsidR="000F74D0" w:rsidRDefault="00BC1F7A">
      <w:pPr>
        <w:pStyle w:val="Titulektabulky0"/>
        <w:shd w:val="clear" w:color="auto" w:fill="auto"/>
        <w:ind w:left="60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TERMÍN DODÁVKY: </w:t>
      </w:r>
      <w:r>
        <w:rPr>
          <w:sz w:val="22"/>
          <w:szCs w:val="22"/>
        </w:rPr>
        <w:t>15.11. 2023</w:t>
      </w:r>
    </w:p>
    <w:p w14:paraId="4C49F215" w14:textId="77777777" w:rsidR="000F74D0" w:rsidRDefault="000F74D0">
      <w:pPr>
        <w:spacing w:after="239" w:line="1" w:lineRule="exact"/>
      </w:pPr>
    </w:p>
    <w:p w14:paraId="4BD8EEA3" w14:textId="77777777" w:rsidR="000F74D0" w:rsidRDefault="00BC1F7A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 xml:space="preserve">Způsob dopravy: </w:t>
      </w:r>
      <w:r>
        <w:rPr>
          <w:b w:val="0"/>
          <w:bCs w:val="0"/>
        </w:rPr>
        <w:t>Dodavatelsky</w:t>
      </w:r>
      <w:bookmarkEnd w:id="4"/>
      <w:bookmarkEnd w:id="5"/>
    </w:p>
    <w:p w14:paraId="5C47C957" w14:textId="77777777" w:rsidR="000F74D0" w:rsidRDefault="00BC1F7A">
      <w:pPr>
        <w:pStyle w:val="Zkladntext1"/>
        <w:shd w:val="clear" w:color="auto" w:fill="auto"/>
        <w:spacing w:after="400"/>
        <w:ind w:firstLine="640"/>
      </w:pPr>
      <w:r>
        <w:rPr>
          <w:b/>
          <w:bCs/>
        </w:rPr>
        <w:t xml:space="preserve">Místo dodání: </w:t>
      </w:r>
      <w:r>
        <w:t>CM Jihlava, Kosovská 1122/16, 586 01 Jihlava</w:t>
      </w:r>
    </w:p>
    <w:p w14:paraId="4903FE8C" w14:textId="77777777" w:rsidR="000F74D0" w:rsidRDefault="00BC1F7A">
      <w:pPr>
        <w:pStyle w:val="Nadpis2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Platební podmínky:</w:t>
      </w:r>
      <w:bookmarkEnd w:id="6"/>
      <w:bookmarkEnd w:id="7"/>
    </w:p>
    <w:p w14:paraId="394928EF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1040" w:hanging="360"/>
      </w:pPr>
      <w:r>
        <w:t xml:space="preserve">Kupní cena bude uhrazena na základě vystavené faktury. V </w:t>
      </w:r>
      <w:r>
        <w:t xml:space="preserve">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</w:t>
      </w:r>
      <w:r>
        <w:t>racovní den prodlení z ceny zboží, s jejímž dodáním je v prodlení.</w:t>
      </w:r>
    </w:p>
    <w:p w14:paraId="46B43E21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1040" w:hanging="36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</w:t>
      </w:r>
      <w:r>
        <w:t>o doručení.</w:t>
      </w:r>
    </w:p>
    <w:p w14:paraId="0BC041A5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037"/>
        </w:tabs>
        <w:ind w:firstLine="640"/>
      </w:pPr>
      <w:r>
        <w:t>Zboží přechází do vlastnictví kupujícího až po jeho zaplacení prodávajícímu.</w:t>
      </w:r>
    </w:p>
    <w:p w14:paraId="69A31F9F" w14:textId="77777777" w:rsidR="000F74D0" w:rsidRDefault="00BC1F7A">
      <w:pPr>
        <w:pStyle w:val="Nadpis2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t>Další ujednání:</w:t>
      </w:r>
      <w:bookmarkEnd w:id="8"/>
      <w:bookmarkEnd w:id="9"/>
    </w:p>
    <w:p w14:paraId="3200F7F2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1040" w:hanging="360"/>
      </w:pPr>
      <w:r>
        <w:t xml:space="preserve">Prodávající poskytuje kupujícímu záruku za jakost zboží v délce 18 měsíců. Obě smluvní strany se v případě reklamace zavazují sepsat reklamační zápis. </w:t>
      </w:r>
      <w:r>
        <w:t>Prodávající je povinen o reklamaci rozhodnout do 30 - ti dnů ode dne sepsání reklamačního zápisu.</w:t>
      </w:r>
    </w:p>
    <w:p w14:paraId="6A34C8F1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1040" w:hanging="360"/>
      </w:pPr>
      <w:r>
        <w:t>Prodávající se zavazuje, že nebude plnění předmětu díla, tak jak je definováno touto Smlouvou, realizovat v rozporu se zásadami sociální odpovědnosti, environ</w:t>
      </w:r>
      <w:r>
        <w:t>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</w:t>
      </w:r>
      <w:r>
        <w:t xml:space="preserve">h příležitostí, </w:t>
      </w:r>
      <w:r>
        <w:lastRenderedPageBreak/>
        <w:t>sociálního začleňování, důstojných pracovních podmínek a případně dalších sociálně relevantních hledisek, dále minimálního dopadu na životní prostředí, trvale udržitelného rozvoje, životní prostřední nezatěžujícího životního cyklu a případn</w:t>
      </w:r>
      <w:r>
        <w:t>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</w:t>
      </w:r>
      <w:r>
        <w:t>vědného zadávání veřejných zakázek, z tohoto důvodu se Prodávající zavazuje po celou dobu trvání Smlouvy zajistit důstojné pracovní podmínky a bezpečnost práce, dodržovat veškeré právní předpisy, zejména pak zákon č. 262/2006 Sb., zákoník práce, ve znění p</w:t>
      </w:r>
      <w:r>
        <w:t>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</w:t>
      </w:r>
      <w:r>
        <w:t xml:space="preserve">edmět Smlouvy plněn Prodávajícím či jeho poddodavatelem. Prodávající je povinen po dobu trvání Smlouvy, na vyžádání Kupujícího, předložit čestné prohlášení, v němž uvede jmenný seznam všech svých zaměstnanců, agenturních zaměstnanců, živnostníků a dalších </w:t>
      </w:r>
      <w:r>
        <w:t xml:space="preserve">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</w:t>
      </w:r>
      <w:r>
        <w:t>a mají příslušná povolení k pobytu v České republice a k výkonu pracovní činnosti. Dále zde bude uvedeno, že všechny tyto osoby byly proškoleny z problematiky bezpečnosti a ochrany zdraví při práci a že jsou vybaveny osobními ochrannými pracovními prostřed</w:t>
      </w:r>
      <w:r>
        <w:t>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</w:t>
      </w:r>
      <w:r>
        <w:t>o prohlášení je Prodávající oprávněn poskytnout příslušným orgánům veřejné moci České republiky. Kupující je oprávněn průběžně kontrolovat dodržování povinností Prodávajícího, a to i přímo u pracovníků plnící předmět Smlouvy, přičemž Prodávající je povinen</w:t>
      </w:r>
      <w:r>
        <w:t xml:space="preserve"> tuto kontrolu umožnit, strpět a poskytnout Kupujícímu veškerou nezbytnou součinnost k jejímu provedení.</w:t>
      </w:r>
    </w:p>
    <w:p w14:paraId="060DB114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</w:t>
      </w:r>
      <w:r>
        <w:t>14 o omezujících opatřeních vzhledem k činnostem Ruska destabilizujícím situaci na Ukrajině, ve znění novely Nařízením Rady (EU) č. 2022/576.</w:t>
      </w:r>
    </w:p>
    <w:p w14:paraId="564EF27A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20"/>
        <w:ind w:left="1040" w:hanging="360"/>
        <w:jc w:val="both"/>
      </w:pPr>
      <w:r>
        <w:t xml:space="preserve">Prodávající se zavazuje v rámci plnění této Smlouvy nevyužívat v rozsahu vyšším než 10% ceny </w:t>
      </w:r>
      <w:r>
        <w:t>poddodavatele, který je:</w:t>
      </w:r>
    </w:p>
    <w:p w14:paraId="2DB92496" w14:textId="77777777" w:rsidR="000F74D0" w:rsidRDefault="00BC1F7A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140"/>
      </w:pPr>
      <w:r>
        <w:t>fyzickou či právnickou osobou nebo subjektem či orgánem se sídlem v Rusku,</w:t>
      </w:r>
    </w:p>
    <w:p w14:paraId="32BD6868" w14:textId="77777777" w:rsidR="000F74D0" w:rsidRDefault="00BC1F7A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</w:t>
      </w:r>
      <w:r>
        <w:t>ebo</w:t>
      </w:r>
    </w:p>
    <w:p w14:paraId="275B366C" w14:textId="77777777" w:rsidR="000F74D0" w:rsidRDefault="00BC1F7A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7143A280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</w:t>
      </w:r>
      <w:r>
        <w:t>. 833/2014 o omezujících opatřeních vzhledem k činnostem Ruska destabilizujícím situaci na Ukrajině, v aktuálním znění novely Nařízením Rady (EU) č. 2022/576.</w:t>
      </w:r>
    </w:p>
    <w:p w14:paraId="4ABDFD76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Dojde-li ze strany Prodávajícího k porušení ustanovení dle odst. 6 a 7 má Kupující právo od smlou</w:t>
      </w:r>
      <w:r>
        <w:t>vy odstoupit.</w:t>
      </w:r>
    </w:p>
    <w:p w14:paraId="75B18689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180"/>
        <w:ind w:left="1040" w:hanging="360"/>
        <w:jc w:val="both"/>
      </w:pPr>
      <w:r>
        <w:t>Prodávající prohlašuje, že neobchoduje se sankcionovaným zbožím, které se nachází v Rusku nebo Bělorusku či z Ruska nebo Běloruska pochází a nenabízí takové zboží v rámci plnění Smlouvy.</w:t>
      </w:r>
      <w:r>
        <w:br w:type="page"/>
      </w:r>
    </w:p>
    <w:p w14:paraId="36831A79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139"/>
        </w:tabs>
        <w:ind w:left="1040" w:hanging="360"/>
        <w:jc w:val="both"/>
      </w:pPr>
      <w:r>
        <w:lastRenderedPageBreak/>
        <w:t>Prodávající současně prohlašuje, že žádné finanční pro</w:t>
      </w:r>
      <w:r>
        <w:t>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</w:t>
      </w:r>
      <w:r>
        <w:t xml:space="preserve">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</w:t>
        </w:r>
        <w:r>
          <w:t>alytickyurad.cz/files/20220412- ukr-blr.xlsx</w:t>
        </w:r>
      </w:hyperlink>
      <w:r>
        <w:t>.</w:t>
      </w:r>
    </w:p>
    <w:p w14:paraId="5E9B7297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139"/>
        </w:tabs>
        <w:spacing w:after="500"/>
        <w:ind w:left="1040" w:hanging="36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C87F482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139"/>
        </w:tabs>
        <w:ind w:left="1040" w:hanging="360"/>
        <w:jc w:val="both"/>
      </w:pPr>
      <w:r>
        <w:t xml:space="preserve">Tato smlouva nabývá </w:t>
      </w:r>
      <w:r>
        <w:t>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</w:t>
      </w:r>
      <w:r>
        <w:t>lní kupující.</w:t>
      </w:r>
    </w:p>
    <w:p w14:paraId="56BBD70C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139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7F35CD8F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139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</w:t>
      </w:r>
      <w:r>
        <w:t>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4E1BDDDC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139"/>
        </w:tabs>
        <w:ind w:firstLine="68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1E1B24F4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139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12656AED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tabs>
          <w:tab w:val="left" w:pos="1139"/>
        </w:tabs>
        <w:ind w:left="1040" w:hanging="360"/>
        <w:jc w:val="both"/>
      </w:pPr>
      <w:r>
        <w:t>Tato smlouva se v ostatním řídí příslušnými ustanoveními občanského zákoníku. Prodávající a k</w:t>
      </w:r>
      <w:r>
        <w:t>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57C3C81C" w14:textId="77777777" w:rsidR="000F74D0" w:rsidRDefault="00BC1F7A">
      <w:pPr>
        <w:pStyle w:val="Zkladntext1"/>
        <w:numPr>
          <w:ilvl w:val="0"/>
          <w:numId w:val="1"/>
        </w:numPr>
        <w:shd w:val="clear" w:color="auto" w:fill="auto"/>
        <w:ind w:firstLine="680"/>
      </w:pPr>
      <w:r>
        <w:t>Nedílnou součástí Smlouvy</w:t>
      </w:r>
      <w:r>
        <w:t xml:space="preserve"> je následující příloha:</w:t>
      </w:r>
    </w:p>
    <w:p w14:paraId="0CE0B4FD" w14:textId="77777777" w:rsidR="000F74D0" w:rsidRDefault="00BC1F7A">
      <w:pPr>
        <w:pStyle w:val="Nadpis20"/>
        <w:keepNext/>
        <w:keepLines/>
        <w:shd w:val="clear" w:color="auto" w:fill="auto"/>
        <w:ind w:firstLine="780"/>
      </w:pPr>
      <w:bookmarkStart w:id="10" w:name="bookmark10"/>
      <w:bookmarkStart w:id="11" w:name="bookmark11"/>
      <w:r>
        <w:rPr>
          <w:b w:val="0"/>
          <w:bCs w:val="0"/>
        </w:rPr>
        <w:t>- Cenová nabídka „</w:t>
      </w:r>
      <w:r>
        <w:t>dodávka PE pytlů pro potřeby obalovny v Jihlavě“</w:t>
      </w:r>
      <w:bookmarkEnd w:id="10"/>
      <w:bookmarkEnd w:id="11"/>
    </w:p>
    <w:p w14:paraId="238C0715" w14:textId="77777777" w:rsidR="000F74D0" w:rsidRDefault="00BC1F7A">
      <w:pPr>
        <w:pStyle w:val="Zkladntext1"/>
        <w:shd w:val="clear" w:color="auto" w:fill="auto"/>
        <w:spacing w:after="620"/>
        <w:ind w:left="420"/>
        <w:jc w:val="both"/>
        <w:rPr>
          <w:sz w:val="20"/>
          <w:szCs w:val="20"/>
        </w:r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</w:t>
      </w:r>
      <w:r>
        <w:rPr>
          <w:sz w:val="20"/>
          <w:szCs w:val="20"/>
        </w:rPr>
        <w:t>ÍCÍCH DŮVĚRU PRO ELEKTRONICKÉ TRANSAKCE, VE ZNĚNÍ POZDĚJŠÍCH PŘEDPISŮ.</w:t>
      </w:r>
    </w:p>
    <w:p w14:paraId="4DF87ACF" w14:textId="77777777" w:rsidR="000F74D0" w:rsidRDefault="00BC1F7A">
      <w:pPr>
        <w:pStyle w:val="Zkladntext1"/>
        <w:shd w:val="clear" w:color="auto" w:fill="auto"/>
        <w:spacing w:after="500"/>
        <w:ind w:firstLine="420"/>
      </w:pPr>
      <w:r>
        <w:rPr>
          <w:noProof/>
        </w:rPr>
        <mc:AlternateContent>
          <mc:Choice Requires="wps">
            <w:drawing>
              <wp:anchor distT="0" distB="481330" distL="114300" distR="114300" simplePos="0" relativeHeight="125829378" behindDoc="0" locked="0" layoutInCell="1" allowOverlap="1" wp14:anchorId="7CB4133D" wp14:editId="23531541">
                <wp:simplePos x="0" y="0"/>
                <wp:positionH relativeFrom="page">
                  <wp:posOffset>3959225</wp:posOffset>
                </wp:positionH>
                <wp:positionV relativeFrom="paragraph">
                  <wp:posOffset>12700</wp:posOffset>
                </wp:positionV>
                <wp:extent cx="1664335" cy="1892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50CE46" w14:textId="77777777" w:rsidR="000F74D0" w:rsidRDefault="00BC1F7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B4133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11.75pt;margin-top:1pt;width:131.05pt;height:14.9pt;z-index:125829378;visibility:visible;mso-wrap-style:none;mso-wrap-distance-left:9pt;mso-wrap-distance-top:0;mso-wrap-distance-right:9pt;mso-wrap-distance-bottom:3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" filled="f" stroked="f">
                <v:textbox inset="0,0,0,0">
                  <w:txbxContent>
                    <w:p w14:paraId="6550CE46" w14:textId="77777777" w:rsidR="000F74D0" w:rsidRDefault="00BC1F7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Jihlavě, dne: viz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1330" distB="0" distL="132715" distR="1169035" simplePos="0" relativeHeight="125829380" behindDoc="0" locked="0" layoutInCell="1" allowOverlap="1" wp14:anchorId="45632F76" wp14:editId="09209B56">
                <wp:simplePos x="0" y="0"/>
                <wp:positionH relativeFrom="page">
                  <wp:posOffset>3977640</wp:posOffset>
                </wp:positionH>
                <wp:positionV relativeFrom="paragraph">
                  <wp:posOffset>494030</wp:posOffset>
                </wp:positionV>
                <wp:extent cx="591185" cy="1892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5F2694" w14:textId="77777777" w:rsidR="000F74D0" w:rsidRDefault="00BC1F7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632F76" id="Shape 3" o:spid="_x0000_s1027" type="#_x0000_t202" style="position:absolute;left:0;text-align:left;margin-left:313.2pt;margin-top:38.9pt;width:46.55pt;height:14.9pt;z-index:125829380;visibility:visible;mso-wrap-style:none;mso-wrap-distance-left:10.45pt;mso-wrap-distance-top:37.9pt;mso-wrap-distance-right:92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" filled="f" stroked="f">
                <v:textbox inset="0,0,0,0">
                  <w:txbxContent>
                    <w:p w14:paraId="525F2694" w14:textId="77777777" w:rsidR="000F74D0" w:rsidRDefault="00BC1F7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Kupující: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České Skalici, dne: viz podpis</w:t>
      </w:r>
    </w:p>
    <w:p w14:paraId="508C2A4B" w14:textId="77777777" w:rsidR="000F74D0" w:rsidRDefault="00BC1F7A">
      <w:pPr>
        <w:pStyle w:val="Zkladntext1"/>
        <w:shd w:val="clear" w:color="auto" w:fill="auto"/>
        <w:spacing w:after="1260"/>
        <w:ind w:firstLine="420"/>
      </w:pPr>
      <w:r>
        <w:t>Prodávající:</w:t>
      </w:r>
    </w:p>
    <w:p w14:paraId="2C3F69F2" w14:textId="77777777" w:rsidR="000F74D0" w:rsidRDefault="00BC1F7A">
      <w:pPr>
        <w:pStyle w:val="Zkladntext1"/>
        <w:shd w:val="clear" w:color="auto" w:fill="auto"/>
        <w:spacing w:after="0"/>
        <w:ind w:left="29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2F3E113" wp14:editId="210E5D89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112520" cy="5092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22D087" w14:textId="77777777" w:rsidR="000F74D0" w:rsidRDefault="00BC1F7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Bc. Jan Harant člen správní rady AGRO CS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F3E113" id="Shape 5" o:spid="_x0000_s1028" type="#_x0000_t202" style="position:absolute;left:0;text-align:left;margin-left:68.65pt;margin-top:1pt;width:87.6pt;height:40.1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" filled="f" stroked="f">
                <v:textbox inset="0,0,0,0">
                  <w:txbxContent>
                    <w:p w14:paraId="7222D087" w14:textId="77777777" w:rsidR="000F74D0" w:rsidRDefault="00BC1F7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Bc. Jan Harant člen správní rady AGRO CS a.s.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Ing. Radovan Necid</w:t>
      </w:r>
    </w:p>
    <w:p w14:paraId="17D03592" w14:textId="77777777" w:rsidR="000F74D0" w:rsidRDefault="00BC1F7A">
      <w:pPr>
        <w:pStyle w:val="Zkladntext1"/>
        <w:shd w:val="clear" w:color="auto" w:fill="auto"/>
        <w:spacing w:after="0"/>
        <w:ind w:left="2980"/>
      </w:pPr>
      <w:r>
        <w:t>ředitel organizace</w:t>
      </w:r>
    </w:p>
    <w:p w14:paraId="29A3CE8C" w14:textId="77777777" w:rsidR="000F74D0" w:rsidRDefault="00BC1F7A">
      <w:pPr>
        <w:pStyle w:val="Zkladntext1"/>
        <w:shd w:val="clear" w:color="auto" w:fill="auto"/>
        <w:spacing w:after="0"/>
        <w:ind w:left="2980"/>
      </w:pPr>
      <w:r>
        <w:t>Krajská správa a údržba silnic Vysočiny,</w:t>
      </w:r>
    </w:p>
    <w:p w14:paraId="0C37A6A8" w14:textId="77777777" w:rsidR="000F74D0" w:rsidRDefault="00BC1F7A">
      <w:pPr>
        <w:pStyle w:val="Zkladntext1"/>
        <w:shd w:val="clear" w:color="auto" w:fill="auto"/>
        <w:ind w:left="5320"/>
        <w:sectPr w:rsidR="000F74D0">
          <w:pgSz w:w="11900" w:h="16840"/>
          <w:pgMar w:top="30" w:right="702" w:bottom="1059" w:left="965" w:header="0" w:footer="631" w:gutter="0"/>
          <w:pgNumType w:start="1"/>
          <w:cols w:space="720"/>
          <w:noEndnote/>
          <w:docGrid w:linePitch="360"/>
        </w:sectPr>
      </w:pPr>
      <w:r>
        <w:t>Příspěvková organizace</w:t>
      </w:r>
    </w:p>
    <w:p w14:paraId="4E012DAF" w14:textId="77777777" w:rsidR="000F74D0" w:rsidRDefault="00BC1F7A">
      <w:pPr>
        <w:pStyle w:val="Nadpis20"/>
        <w:keepNext/>
        <w:keepLines/>
        <w:shd w:val="clear" w:color="auto" w:fill="auto"/>
        <w:spacing w:after="860"/>
        <w:ind w:firstLine="420"/>
        <w:rPr>
          <w:sz w:val="24"/>
          <w:szCs w:val="24"/>
        </w:rPr>
      </w:pPr>
      <w:bookmarkStart w:id="12" w:name="bookmark12"/>
      <w:bookmarkStart w:id="13" w:name="bookmark13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lastRenderedPageBreak/>
        <w:t>Cenová nabídka „</w:t>
      </w:r>
      <w:r>
        <w:t>dodávka PE pytlů pro potřeby obalovny v Jihlavě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“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7"/>
        <w:gridCol w:w="2578"/>
      </w:tblGrid>
      <w:tr w:rsidR="000F74D0" w14:paraId="7A02FE31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4147" w:type="dxa"/>
            <w:shd w:val="clear" w:color="auto" w:fill="FFFFFF"/>
            <w:vAlign w:val="bottom"/>
          </w:tcPr>
          <w:p w14:paraId="1E426453" w14:textId="77777777" w:rsidR="000F74D0" w:rsidRDefault="00BC1F7A">
            <w:pPr>
              <w:pStyle w:val="Jin0"/>
              <w:shd w:val="clear" w:color="auto" w:fill="auto"/>
              <w:spacing w:after="1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AGRO CS a.s.</w:t>
            </w:r>
          </w:p>
          <w:p w14:paraId="740F7E25" w14:textId="77777777" w:rsidR="000F74D0" w:rsidRDefault="00BC1F7A">
            <w:pPr>
              <w:pStyle w:val="Jin0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color w:val="4D4D4D"/>
                <w:sz w:val="14"/>
                <w:szCs w:val="14"/>
              </w:rPr>
              <w:t xml:space="preserve">552 03 Říkov čp. </w:t>
            </w:r>
            <w:r>
              <w:rPr>
                <w:color w:val="2C2C2C"/>
                <w:sz w:val="14"/>
                <w:szCs w:val="14"/>
              </w:rPr>
              <w:t>265</w:t>
            </w:r>
          </w:p>
          <w:p w14:paraId="116741E9" w14:textId="77777777" w:rsidR="000F74D0" w:rsidRDefault="00BC1F7A">
            <w:pPr>
              <w:pStyle w:val="Jin0"/>
              <w:shd w:val="clear" w:color="auto" w:fill="auto"/>
              <w:spacing w:after="120"/>
              <w:rPr>
                <w:sz w:val="14"/>
                <w:szCs w:val="14"/>
              </w:rPr>
            </w:pPr>
            <w:r>
              <w:rPr>
                <w:color w:val="4D4D4D"/>
                <w:sz w:val="14"/>
                <w:szCs w:val="14"/>
              </w:rPr>
              <w:t>Czech Republic</w:t>
            </w:r>
          </w:p>
          <w:p w14:paraId="415853D9" w14:textId="77777777" w:rsidR="000F74D0" w:rsidRDefault="00BC1F7A">
            <w:pPr>
              <w:pStyle w:val="Jin0"/>
              <w:shd w:val="clear" w:color="auto" w:fill="auto"/>
              <w:spacing w:after="120"/>
              <w:rPr>
                <w:sz w:val="14"/>
                <w:szCs w:val="14"/>
              </w:rPr>
            </w:pPr>
            <w:r>
              <w:rPr>
                <w:color w:val="4D4D4D"/>
                <w:sz w:val="14"/>
                <w:szCs w:val="14"/>
              </w:rPr>
              <w:t>Tel.:</w:t>
            </w:r>
          </w:p>
        </w:tc>
        <w:tc>
          <w:tcPr>
            <w:tcW w:w="2578" w:type="dxa"/>
            <w:shd w:val="clear" w:color="auto" w:fill="FFFFFF"/>
          </w:tcPr>
          <w:p w14:paraId="74957B41" w14:textId="77777777" w:rsidR="000F74D0" w:rsidRDefault="00BC1F7A">
            <w:pPr>
              <w:pStyle w:val="Jin0"/>
              <w:shd w:val="clear" w:color="auto" w:fill="auto"/>
              <w:spacing w:after="0"/>
              <w:ind w:firstLine="780"/>
              <w:rPr>
                <w:sz w:val="52"/>
                <w:szCs w:val="52"/>
              </w:rPr>
            </w:pPr>
            <w:r>
              <w:rPr>
                <w:b/>
                <w:bCs/>
                <w:i/>
                <w:iCs/>
                <w:w w:val="70"/>
                <w:sz w:val="52"/>
                <w:szCs w:val="52"/>
              </w:rPr>
              <w:t>AGRO CS</w:t>
            </w:r>
          </w:p>
          <w:p w14:paraId="25A65B22" w14:textId="77777777" w:rsidR="000F74D0" w:rsidRDefault="00BC1F7A">
            <w:pPr>
              <w:pStyle w:val="Jin0"/>
              <w:shd w:val="clear" w:color="auto" w:fill="auto"/>
              <w:spacing w:after="0"/>
              <w:ind w:firstLine="240"/>
              <w:rPr>
                <w:sz w:val="14"/>
                <w:szCs w:val="14"/>
              </w:rPr>
            </w:pPr>
            <w:r>
              <w:rPr>
                <w:color w:val="3A3E59"/>
                <w:sz w:val="14"/>
                <w:szCs w:val="14"/>
              </w:rPr>
              <w:t xml:space="preserve">Dělejte s námi svět </w:t>
            </w:r>
            <w:proofErr w:type="spellStart"/>
            <w:r>
              <w:rPr>
                <w:color w:val="3A3E59"/>
                <w:sz w:val="14"/>
                <w:szCs w:val="14"/>
              </w:rPr>
              <w:t>krásněiší</w:t>
            </w:r>
            <w:proofErr w:type="spellEnd"/>
            <w:r>
              <w:rPr>
                <w:color w:val="3A3E59"/>
                <w:sz w:val="14"/>
                <w:szCs w:val="14"/>
              </w:rPr>
              <w:t xml:space="preserve"> </w:t>
            </w:r>
            <w:r>
              <w:rPr>
                <w:color w:val="E1A045"/>
                <w:sz w:val="14"/>
                <w:szCs w:val="14"/>
              </w:rPr>
              <w:t xml:space="preserve">■ </w:t>
            </w:r>
            <w:r>
              <w:rPr>
                <w:color w:val="15619B"/>
                <w:sz w:val="14"/>
                <w:szCs w:val="14"/>
              </w:rPr>
              <w:t xml:space="preserve">■ </w:t>
            </w:r>
            <w:r>
              <w:rPr>
                <w:color w:val="7FA842"/>
                <w:sz w:val="14"/>
                <w:szCs w:val="14"/>
              </w:rPr>
              <w:t xml:space="preserve">■ </w:t>
            </w:r>
            <w:r>
              <w:rPr>
                <w:color w:val="78797A"/>
                <w:sz w:val="14"/>
                <w:szCs w:val="14"/>
              </w:rPr>
              <w:t>*</w:t>
            </w:r>
          </w:p>
        </w:tc>
      </w:tr>
      <w:tr w:rsidR="000F74D0" w14:paraId="54A6C13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147" w:type="dxa"/>
            <w:shd w:val="clear" w:color="auto" w:fill="FFFFFF"/>
            <w:vAlign w:val="bottom"/>
          </w:tcPr>
          <w:p w14:paraId="5FDE8BA5" w14:textId="77777777" w:rsidR="000F74D0" w:rsidRDefault="00BC1F7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4D4D4D"/>
                <w:sz w:val="14"/>
                <w:szCs w:val="14"/>
              </w:rPr>
              <w:t>Fax:</w:t>
            </w:r>
          </w:p>
        </w:tc>
        <w:tc>
          <w:tcPr>
            <w:tcW w:w="2578" w:type="dxa"/>
            <w:shd w:val="clear" w:color="auto" w:fill="FFFFFF"/>
            <w:vAlign w:val="bottom"/>
          </w:tcPr>
          <w:p w14:paraId="77A01DDE" w14:textId="77777777" w:rsidR="000F74D0" w:rsidRDefault="00BC1F7A">
            <w:pPr>
              <w:pStyle w:val="Jin0"/>
              <w:shd w:val="clear" w:color="auto" w:fill="auto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Krajská správa a údržba silnic</w:t>
            </w:r>
          </w:p>
        </w:tc>
      </w:tr>
      <w:tr w:rsidR="000F74D0" w14:paraId="601B725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147" w:type="dxa"/>
            <w:shd w:val="clear" w:color="auto" w:fill="FFFFFF"/>
          </w:tcPr>
          <w:p w14:paraId="1C4E2BE0" w14:textId="77777777" w:rsidR="000F74D0" w:rsidRDefault="00BC1F7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4D4D4D"/>
                <w:sz w:val="14"/>
                <w:szCs w:val="14"/>
              </w:rPr>
              <w:t>Mobil</w:t>
            </w:r>
          </w:p>
        </w:tc>
        <w:tc>
          <w:tcPr>
            <w:tcW w:w="2578" w:type="dxa"/>
            <w:shd w:val="clear" w:color="auto" w:fill="FFFFFF"/>
          </w:tcPr>
          <w:p w14:paraId="7DF5F741" w14:textId="77777777" w:rsidR="000F74D0" w:rsidRDefault="00BC1F7A">
            <w:pPr>
              <w:pStyle w:val="Jin0"/>
              <w:shd w:val="clear" w:color="auto" w:fill="auto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Vysočiny </w:t>
            </w:r>
            <w:r>
              <w:rPr>
                <w:color w:val="2C2C2C"/>
                <w:sz w:val="17"/>
                <w:szCs w:val="17"/>
              </w:rPr>
              <w:t>p. o.</w:t>
            </w:r>
          </w:p>
        </w:tc>
      </w:tr>
      <w:tr w:rsidR="000F74D0" w14:paraId="6000582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147" w:type="dxa"/>
            <w:shd w:val="clear" w:color="auto" w:fill="FFFFFF"/>
            <w:vAlign w:val="bottom"/>
          </w:tcPr>
          <w:p w14:paraId="17FF86CC" w14:textId="77777777" w:rsidR="000F74D0" w:rsidRDefault="00BC1F7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hyperlink r:id="rId8" w:history="1">
              <w:r>
                <w:rPr>
                  <w:color w:val="4D4D4D"/>
                  <w:sz w:val="14"/>
                  <w:szCs w:val="14"/>
                  <w:lang w:val="en-US" w:eastAsia="en-US" w:bidi="en-US"/>
                </w:rPr>
                <w:t>www.agrocs.cz</w:t>
              </w:r>
            </w:hyperlink>
          </w:p>
        </w:tc>
        <w:tc>
          <w:tcPr>
            <w:tcW w:w="2578" w:type="dxa"/>
            <w:shd w:val="clear" w:color="auto" w:fill="FFFFFF"/>
            <w:vAlign w:val="bottom"/>
          </w:tcPr>
          <w:p w14:paraId="40E3033F" w14:textId="77777777" w:rsidR="000F74D0" w:rsidRDefault="00BC1F7A">
            <w:pPr>
              <w:pStyle w:val="Jin0"/>
              <w:shd w:val="clear" w:color="auto" w:fill="auto"/>
              <w:spacing w:after="0"/>
              <w:ind w:firstLine="240"/>
              <w:rPr>
                <w:sz w:val="14"/>
                <w:szCs w:val="14"/>
              </w:rPr>
            </w:pPr>
            <w:r>
              <w:rPr>
                <w:color w:val="4D4D4D"/>
                <w:sz w:val="14"/>
                <w:szCs w:val="14"/>
              </w:rPr>
              <w:t>Kosovská 16</w:t>
            </w:r>
          </w:p>
        </w:tc>
      </w:tr>
      <w:tr w:rsidR="000F74D0" w14:paraId="78C5922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147" w:type="dxa"/>
            <w:shd w:val="clear" w:color="auto" w:fill="FFFFFF"/>
            <w:vAlign w:val="bottom"/>
          </w:tcPr>
          <w:p w14:paraId="0841FECD" w14:textId="77777777" w:rsidR="000F74D0" w:rsidRDefault="00BC1F7A">
            <w:pPr>
              <w:pStyle w:val="Jin0"/>
              <w:shd w:val="clear" w:color="auto" w:fill="auto"/>
              <w:spacing w:after="0" w:line="286" w:lineRule="auto"/>
              <w:rPr>
                <w:sz w:val="14"/>
                <w:szCs w:val="14"/>
              </w:rPr>
            </w:pPr>
            <w:r>
              <w:rPr>
                <w:color w:val="4D4D4D"/>
                <w:sz w:val="14"/>
                <w:szCs w:val="14"/>
              </w:rPr>
              <w:t>registrace: Obchodní rejstřík Hradec Králové, oddíl B, vložka 1316 IČ 64829413</w:t>
            </w:r>
          </w:p>
          <w:p w14:paraId="66D8A7E8" w14:textId="77777777" w:rsidR="000F74D0" w:rsidRDefault="00BC1F7A">
            <w:pPr>
              <w:pStyle w:val="Jin0"/>
              <w:shd w:val="clear" w:color="auto" w:fill="auto"/>
              <w:spacing w:after="0" w:line="286" w:lineRule="auto"/>
              <w:rPr>
                <w:sz w:val="14"/>
                <w:szCs w:val="14"/>
              </w:rPr>
            </w:pPr>
            <w:r>
              <w:rPr>
                <w:color w:val="4D4D4D"/>
                <w:sz w:val="14"/>
                <w:szCs w:val="14"/>
              </w:rPr>
              <w:t>DIČ CZ 64829413</w:t>
            </w:r>
          </w:p>
        </w:tc>
        <w:tc>
          <w:tcPr>
            <w:tcW w:w="2578" w:type="dxa"/>
            <w:shd w:val="clear" w:color="auto" w:fill="FFFFFF"/>
            <w:vAlign w:val="bottom"/>
          </w:tcPr>
          <w:p w14:paraId="20AE5A48" w14:textId="77777777" w:rsidR="000F74D0" w:rsidRDefault="00BC1F7A">
            <w:pPr>
              <w:pStyle w:val="Jin0"/>
              <w:shd w:val="clear" w:color="auto" w:fill="auto"/>
              <w:spacing w:after="0" w:line="300" w:lineRule="auto"/>
              <w:ind w:left="240" w:firstLine="20"/>
              <w:rPr>
                <w:sz w:val="14"/>
                <w:szCs w:val="14"/>
              </w:rPr>
            </w:pPr>
            <w:r>
              <w:rPr>
                <w:color w:val="4D4D4D"/>
                <w:sz w:val="14"/>
                <w:szCs w:val="14"/>
              </w:rPr>
              <w:t>586 01 Jihlava tel.:</w:t>
            </w:r>
          </w:p>
          <w:p w14:paraId="5BCA3E51" w14:textId="77777777" w:rsidR="000F74D0" w:rsidRDefault="00BC1F7A">
            <w:pPr>
              <w:pStyle w:val="Jin0"/>
              <w:shd w:val="clear" w:color="auto" w:fill="auto"/>
              <w:spacing w:after="0" w:line="300" w:lineRule="auto"/>
              <w:ind w:firstLine="240"/>
              <w:rPr>
                <w:sz w:val="14"/>
                <w:szCs w:val="14"/>
              </w:rPr>
            </w:pPr>
            <w:r>
              <w:rPr>
                <w:color w:val="4D4D4D"/>
                <w:sz w:val="14"/>
                <w:szCs w:val="14"/>
              </w:rPr>
              <w:t>e-mail:</w:t>
            </w:r>
          </w:p>
        </w:tc>
      </w:tr>
    </w:tbl>
    <w:p w14:paraId="4E859FA3" w14:textId="77777777" w:rsidR="000F74D0" w:rsidRDefault="000F74D0">
      <w:pPr>
        <w:spacing w:after="859" w:line="1" w:lineRule="exact"/>
      </w:pPr>
    </w:p>
    <w:p w14:paraId="774A2194" w14:textId="77777777" w:rsidR="000F74D0" w:rsidRDefault="00BC1F7A">
      <w:pPr>
        <w:pStyle w:val="Zkladntext30"/>
        <w:shd w:val="clear" w:color="auto" w:fill="auto"/>
      </w:pPr>
      <w:r>
        <w:rPr>
          <w:color w:val="4D4D4D"/>
          <w:sz w:val="15"/>
          <w:szCs w:val="15"/>
        </w:rPr>
        <w:t xml:space="preserve">věc: </w:t>
      </w:r>
      <w:r>
        <w:t>Cenová nabídka na ploché pytle s potiskem</w:t>
      </w:r>
    </w:p>
    <w:p w14:paraId="71F72426" w14:textId="77777777" w:rsidR="000F74D0" w:rsidRDefault="00BC1F7A">
      <w:pPr>
        <w:pStyle w:val="Zkladntext20"/>
        <w:shd w:val="clear" w:color="auto" w:fill="auto"/>
        <w:spacing w:after="40"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PE plochý pytel otevřený, </w:t>
      </w:r>
      <w:r>
        <w:rPr>
          <w:sz w:val="15"/>
          <w:szCs w:val="15"/>
        </w:rPr>
        <w:t>barva fólie bílá, s potiskem (1+0), s protiskluzovou úpravou,</w:t>
      </w:r>
    </w:p>
    <w:p w14:paraId="3132A989" w14:textId="77777777" w:rsidR="000F74D0" w:rsidRDefault="00BC1F7A">
      <w:pPr>
        <w:pStyle w:val="Zkladntext20"/>
        <w:shd w:val="clear" w:color="auto" w:fill="auto"/>
        <w:spacing w:after="240" w:line="240" w:lineRule="auto"/>
        <w:rPr>
          <w:sz w:val="15"/>
          <w:szCs w:val="15"/>
        </w:rPr>
      </w:pPr>
      <w:r>
        <w:rPr>
          <w:sz w:val="15"/>
          <w:szCs w:val="15"/>
        </w:rPr>
        <w:t>UV stabilizace 18 měsíců, rozměr 450x630x0160 mm,</w:t>
      </w:r>
    </w:p>
    <w:p w14:paraId="7F9EBD9D" w14:textId="77777777" w:rsidR="000F74D0" w:rsidRDefault="00BC1F7A">
      <w:pPr>
        <w:pStyle w:val="Zkladntext20"/>
        <w:shd w:val="clear" w:color="auto" w:fill="auto"/>
        <w:tabs>
          <w:tab w:val="left" w:pos="4498"/>
        </w:tabs>
        <w:spacing w:after="460" w:line="240" w:lineRule="auto"/>
        <w:rPr>
          <w:sz w:val="17"/>
          <w:szCs w:val="17"/>
        </w:rPr>
      </w:pPr>
      <w:r>
        <w:rPr>
          <w:sz w:val="15"/>
          <w:szCs w:val="15"/>
        </w:rPr>
        <w:t>cena při odběru 25.000 ks je</w:t>
      </w:r>
      <w:r>
        <w:rPr>
          <w:sz w:val="15"/>
          <w:szCs w:val="15"/>
        </w:rPr>
        <w:tab/>
      </w:r>
      <w:r>
        <w:rPr>
          <w:color w:val="000000"/>
          <w:sz w:val="17"/>
          <w:szCs w:val="17"/>
        </w:rPr>
        <w:t>7,90 Kč/ 1 ks</w:t>
      </w:r>
    </w:p>
    <w:p w14:paraId="07DD2FDE" w14:textId="77777777" w:rsidR="000F74D0" w:rsidRDefault="00BC1F7A">
      <w:pPr>
        <w:pStyle w:val="Zkladntext20"/>
        <w:shd w:val="clear" w:color="auto" w:fill="auto"/>
        <w:spacing w:after="40" w:line="240" w:lineRule="auto"/>
        <w:rPr>
          <w:sz w:val="15"/>
          <w:szCs w:val="15"/>
        </w:rPr>
      </w:pPr>
      <w:r>
        <w:rPr>
          <w:sz w:val="15"/>
          <w:szCs w:val="15"/>
        </w:rPr>
        <w:t>Ceny jsou uvedeny s danou množstevní slevou bez DPH. Cena je s dopravou do Jihlavy.</w:t>
      </w:r>
    </w:p>
    <w:p w14:paraId="4B8206A1" w14:textId="77777777" w:rsidR="000F74D0" w:rsidRDefault="00BC1F7A">
      <w:pPr>
        <w:pStyle w:val="Zkladntext20"/>
        <w:shd w:val="clear" w:color="auto" w:fill="auto"/>
        <w:spacing w:after="800" w:line="240" w:lineRule="auto"/>
        <w:rPr>
          <w:sz w:val="15"/>
          <w:szCs w:val="15"/>
        </w:rPr>
      </w:pPr>
      <w:r>
        <w:rPr>
          <w:sz w:val="15"/>
          <w:szCs w:val="15"/>
        </w:rPr>
        <w:t>Matrice je zdarma</w:t>
      </w:r>
      <w:r>
        <w:rPr>
          <w:sz w:val="15"/>
          <w:szCs w:val="15"/>
        </w:rPr>
        <w:t>. Termín dodání cca 6 týdnů.</w:t>
      </w:r>
    </w:p>
    <w:p w14:paraId="5645240E" w14:textId="77777777" w:rsidR="000F74D0" w:rsidRDefault="00BC1F7A">
      <w:pPr>
        <w:pStyle w:val="Zkladntext20"/>
        <w:shd w:val="clear" w:color="auto" w:fill="auto"/>
      </w:pPr>
      <w:r>
        <w:t>Cenová nabídka platí do konce 9/2023 a vychází ze současných cen vstupních surovin a energií na výrobu PE pytlů a folií. Pokud dojde k zásadním změnám cen výchozích surovin, energií a kurzu EUR, dojde i k úpravám cen těchto výr</w:t>
      </w:r>
      <w:r>
        <w:t>obků. Další potřebné informace (cenové, termíny dodání, doprava zboží atd.) poskytneme osobně nebo telefonicky.</w:t>
      </w:r>
    </w:p>
    <w:p w14:paraId="3585178F" w14:textId="77777777" w:rsidR="000F74D0" w:rsidRDefault="00BC1F7A">
      <w:pPr>
        <w:pStyle w:val="Zkladntext20"/>
        <w:shd w:val="clear" w:color="auto" w:fill="auto"/>
        <w:spacing w:after="420"/>
        <w:ind w:firstLine="0"/>
      </w:pPr>
      <w:r>
        <w:t>Věříme, že Vás naše nabídka zaujme a těšíme se na spolupráci s Vámi.</w:t>
      </w:r>
    </w:p>
    <w:p w14:paraId="4DE5A70F" w14:textId="77777777" w:rsidR="000F74D0" w:rsidRDefault="00BC1F7A">
      <w:pPr>
        <w:pStyle w:val="Zkladntext20"/>
        <w:shd w:val="clear" w:color="auto" w:fill="auto"/>
        <w:spacing w:after="0"/>
        <w:ind w:firstLine="0"/>
      </w:pPr>
      <w:r>
        <w:t>S přátelským pozdravem</w:t>
      </w:r>
    </w:p>
    <w:p w14:paraId="7E46C9AE" w14:textId="77777777" w:rsidR="000F74D0" w:rsidRDefault="00BC1F7A">
      <w:pPr>
        <w:pStyle w:val="Zkladntext20"/>
        <w:shd w:val="clear" w:color="auto" w:fill="auto"/>
        <w:spacing w:after="0"/>
        <w:ind w:left="5960" w:firstLine="0"/>
      </w:pPr>
      <w:r>
        <w:t>obchodní manažer</w:t>
      </w:r>
    </w:p>
    <w:sectPr w:rsidR="000F74D0">
      <w:footerReference w:type="default" r:id="rId9"/>
      <w:pgSz w:w="11900" w:h="16840"/>
      <w:pgMar w:top="884" w:right="702" w:bottom="6166" w:left="965" w:header="4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6DA4" w14:textId="77777777" w:rsidR="00BC1F7A" w:rsidRDefault="00BC1F7A">
      <w:r>
        <w:separator/>
      </w:r>
    </w:p>
  </w:endnote>
  <w:endnote w:type="continuationSeparator" w:id="0">
    <w:p w14:paraId="11B9D5AE" w14:textId="77777777" w:rsidR="00BC1F7A" w:rsidRDefault="00BC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9CED" w14:textId="77777777" w:rsidR="000F74D0" w:rsidRDefault="00BC1F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251A2CB" wp14:editId="60DEFB05">
              <wp:simplePos x="0" y="0"/>
              <wp:positionH relativeFrom="page">
                <wp:posOffset>1630680</wp:posOffset>
              </wp:positionH>
              <wp:positionV relativeFrom="page">
                <wp:posOffset>6718300</wp:posOffset>
              </wp:positionV>
              <wp:extent cx="1014730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7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7044A" w14:textId="77777777" w:rsidR="000F74D0" w:rsidRDefault="00BC1F7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D4D4D"/>
                              <w:sz w:val="14"/>
                              <w:szCs w:val="14"/>
                            </w:rPr>
                            <w:t xml:space="preserve">Dne: 19. 9. </w:t>
                          </w:r>
                          <w:r>
                            <w:rPr>
                              <w:rFonts w:ascii="Arial" w:eastAsia="Arial" w:hAnsi="Arial" w:cs="Arial"/>
                              <w:color w:val="4D4D4D"/>
                              <w:sz w:val="14"/>
                              <w:szCs w:val="14"/>
                            </w:rPr>
                            <w:t>2023 v Říkově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1A2CB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128.4pt;margin-top:529pt;width:79.9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" filled="f" stroked="f">
              <v:textbox style="mso-fit-shape-to-text:t" inset="0,0,0,0">
                <w:txbxContent>
                  <w:p w14:paraId="5117044A" w14:textId="77777777" w:rsidR="000F74D0" w:rsidRDefault="00BC1F7A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4D4D4D"/>
                        <w:sz w:val="14"/>
                        <w:szCs w:val="14"/>
                      </w:rPr>
                      <w:t xml:space="preserve">Dne: 19. 9. </w:t>
                    </w:r>
                    <w:r>
                      <w:rPr>
                        <w:rFonts w:ascii="Arial" w:eastAsia="Arial" w:hAnsi="Arial" w:cs="Arial"/>
                        <w:color w:val="4D4D4D"/>
                        <w:sz w:val="14"/>
                        <w:szCs w:val="14"/>
                      </w:rPr>
                      <w:t>2023 v Říkově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1D1F" w14:textId="77777777" w:rsidR="000F74D0" w:rsidRDefault="000F74D0"/>
  </w:footnote>
  <w:footnote w:type="continuationSeparator" w:id="0">
    <w:p w14:paraId="22EBB90A" w14:textId="77777777" w:rsidR="000F74D0" w:rsidRDefault="000F74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B83"/>
    <w:multiLevelType w:val="multilevel"/>
    <w:tmpl w:val="41605BD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17360C"/>
    <w:multiLevelType w:val="multilevel"/>
    <w:tmpl w:val="37DAF9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1009152">
    <w:abstractNumId w:val="0"/>
  </w:num>
  <w:num w:numId="2" w16cid:durableId="17395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D0"/>
    <w:rsid w:val="000F74D0"/>
    <w:rsid w:val="00B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6114"/>
  <w15:docId w15:val="{108BB71C-3CE5-47CC-B82D-ECE26CC6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D4D4D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30"/>
      <w:ind w:left="2510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4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firstLine="64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/>
      <w:ind w:left="1560" w:firstLine="20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90" w:lineRule="auto"/>
      <w:ind w:left="1560" w:firstLine="20"/>
    </w:pPr>
    <w:rPr>
      <w:rFonts w:ascii="Arial" w:eastAsia="Arial" w:hAnsi="Arial" w:cs="Arial"/>
      <w:color w:val="4D4D4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c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1414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2023-10-04T08:42:00Z</dcterms:created>
  <dcterms:modified xsi:type="dcterms:W3CDTF">2023-10-04T08:44:00Z</dcterms:modified>
</cp:coreProperties>
</file>