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77" w:rsidRDefault="00AC3234">
      <w:pPr>
        <w:pStyle w:val="Zkladntext30"/>
        <w:framePr w:h="824" w:wrap="around" w:vAnchor="page" w:hAnchor="page" w:x="1199" w:y="1519"/>
        <w:shd w:val="clear" w:color="auto" w:fill="auto"/>
        <w:spacing w:line="686" w:lineRule="exact"/>
      </w:pPr>
      <w:bookmarkStart w:id="0" w:name="_GoBack"/>
      <w:bookmarkEnd w:id="0"/>
      <w:r>
        <w:rPr>
          <w:rFonts w:ascii="Constantia" w:eastAsia="Constantia" w:hAnsi="Constantia" w:cs="Constantia"/>
          <w:position w:val="-21"/>
          <w:sz w:val="100"/>
          <w:szCs w:val="100"/>
        </w:rPr>
        <w:t>H</w:t>
      </w:r>
    </w:p>
    <w:p w:rsidR="00415E77" w:rsidRDefault="00AC3234">
      <w:pPr>
        <w:pStyle w:val="Zkladntext30"/>
        <w:framePr w:w="2971" w:h="835" w:hRule="exact" w:wrap="none" w:vAnchor="page" w:hAnchor="page" w:x="1284" w:y="1520"/>
        <w:shd w:val="clear" w:color="auto" w:fill="auto"/>
        <w:ind w:left="1157"/>
      </w:pPr>
      <w:r>
        <w:t xml:space="preserve"> Financováno</w:t>
      </w:r>
    </w:p>
    <w:p w:rsidR="00415E77" w:rsidRDefault="00AC3234">
      <w:pPr>
        <w:pStyle w:val="Zkladntext40"/>
        <w:framePr w:w="2971" w:h="835" w:hRule="exact" w:wrap="none" w:vAnchor="page" w:hAnchor="page" w:x="1284" w:y="1520"/>
        <w:shd w:val="clear" w:color="auto" w:fill="auto"/>
      </w:pPr>
      <w:r>
        <w:t>Evropskou unií</w:t>
      </w:r>
    </w:p>
    <w:p w:rsidR="00415E77" w:rsidRDefault="00AC3234">
      <w:pPr>
        <w:pStyle w:val="Zkladntext50"/>
        <w:framePr w:w="2971" w:h="835" w:hRule="exact" w:wrap="none" w:vAnchor="page" w:hAnchor="page" w:x="1284" w:y="1520"/>
        <w:shd w:val="clear" w:color="auto" w:fill="auto"/>
      </w:pPr>
      <w:r>
        <w:t>NexíGenerationEU</w:t>
      </w:r>
    </w:p>
    <w:p w:rsidR="00415E77" w:rsidRDefault="00AC3234">
      <w:pPr>
        <w:framePr w:wrap="none" w:vAnchor="page" w:hAnchor="page" w:x="6016" w:y="153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"C:\\Users\\FIN~1.REF\\AppData\\Local\\Temp\\FineReader12.00\\media\\image1.png"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6.75pt">
            <v:imagedata r:id="rId6" r:href="rId7"/>
          </v:shape>
        </w:pict>
      </w:r>
      <w:r>
        <w:fldChar w:fldCharType="end"/>
      </w:r>
    </w:p>
    <w:p w:rsidR="00415E77" w:rsidRDefault="00AC3234">
      <w:pPr>
        <w:pStyle w:val="Nadpis10"/>
        <w:framePr w:w="1320" w:h="848" w:hRule="exact" w:wrap="none" w:vAnchor="page" w:hAnchor="page" w:x="7264" w:y="1487"/>
        <w:shd w:val="clear" w:color="auto" w:fill="auto"/>
      </w:pPr>
      <w:bookmarkStart w:id="1" w:name="bookmark0"/>
      <w:r>
        <w:t>NÁRODNÍ</w:t>
      </w:r>
      <w:bookmarkEnd w:id="1"/>
    </w:p>
    <w:p w:rsidR="00415E77" w:rsidRDefault="00AC3234">
      <w:pPr>
        <w:pStyle w:val="Zkladntext60"/>
        <w:framePr w:w="1320" w:h="848" w:hRule="exact" w:wrap="none" w:vAnchor="page" w:hAnchor="page" w:x="7264" w:y="1487"/>
        <w:shd w:val="clear" w:color="auto" w:fill="auto"/>
      </w:pPr>
      <w:r>
        <w:t>PLÁN</w:t>
      </w:r>
    </w:p>
    <w:p w:rsidR="00415E77" w:rsidRDefault="00AC3234">
      <w:pPr>
        <w:pStyle w:val="Nadpis10"/>
        <w:framePr w:w="1320" w:h="848" w:hRule="exact" w:wrap="none" w:vAnchor="page" w:hAnchor="page" w:x="7264" w:y="1487"/>
        <w:shd w:val="clear" w:color="auto" w:fill="auto"/>
      </w:pPr>
      <w:bookmarkStart w:id="2" w:name="bookmark1"/>
      <w:r>
        <w:t>OBNOVY</w:t>
      </w:r>
      <w:bookmarkEnd w:id="2"/>
    </w:p>
    <w:p w:rsidR="00415E77" w:rsidRDefault="00AC3234">
      <w:pPr>
        <w:framePr w:wrap="none" w:vAnchor="page" w:hAnchor="page" w:x="12012" w:y="148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"C:\\Users\\FIN~1.REF\\AppData\\Local\\Temp\\FineReader12.00\\media\\image2.png"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3.25pt;height:33pt">
            <v:imagedata r:id="rId8" r:href="rId9"/>
          </v:shape>
        </w:pict>
      </w:r>
      <w:r>
        <w:fldChar w:fldCharType="end"/>
      </w:r>
    </w:p>
    <w:p w:rsidR="00415E77" w:rsidRDefault="00AC3234">
      <w:pPr>
        <w:pStyle w:val="Titulektabulky0"/>
        <w:framePr w:wrap="none" w:vAnchor="page" w:hAnchor="page" w:x="5959" w:y="2914"/>
        <w:shd w:val="clear" w:color="auto" w:fill="auto"/>
        <w:spacing w:line="220" w:lineRule="exact"/>
      </w:pPr>
      <w:r>
        <w:t>Příloha č. 2 Soupis dodávky vč. cenové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998"/>
        <w:gridCol w:w="1387"/>
        <w:gridCol w:w="1771"/>
        <w:gridCol w:w="1440"/>
        <w:gridCol w:w="1478"/>
        <w:gridCol w:w="1675"/>
        <w:gridCol w:w="1498"/>
        <w:gridCol w:w="1550"/>
      </w:tblGrid>
      <w:tr w:rsidR="00415E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Název položky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Zkladntext21"/>
              </w:rPr>
              <w:t>Měrná</w:t>
            </w:r>
          </w:p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Zkladntext21"/>
              </w:rPr>
              <w:t>jednotka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Zkladntext21"/>
              </w:rPr>
              <w:t>nabízených</w:t>
            </w:r>
          </w:p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88" w:lineRule="exact"/>
            </w:pPr>
            <w:r>
              <w:rPr>
                <w:rStyle w:val="Zkladntext21"/>
              </w:rPr>
              <w:t>Cena za 1 kus v Kč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98" w:lineRule="exact"/>
            </w:pPr>
            <w:r>
              <w:rPr>
                <w:rStyle w:val="Zkladntext21"/>
              </w:rPr>
              <w:t xml:space="preserve">DPH za 1 </w:t>
            </w:r>
            <w:r>
              <w:rPr>
                <w:rStyle w:val="Zkladntext21"/>
              </w:rPr>
              <w:t>kus v 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88" w:lineRule="exact"/>
            </w:pPr>
            <w:r>
              <w:rPr>
                <w:rStyle w:val="Zkladntext21"/>
              </w:rPr>
              <w:t>Cena za 1 kus v Kč vč. DPH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Zkladntext21"/>
              </w:rPr>
              <w:t>Cena za všechny kusy v Kč bez DPH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98" w:lineRule="exact"/>
            </w:pPr>
            <w:r>
              <w:rPr>
                <w:rStyle w:val="Zkladntext21"/>
              </w:rPr>
              <w:t>DPH za všechny kusy v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Zkladntext21"/>
              </w:rPr>
              <w:t>Cena za všechny kusy v Kč vč. DPH</w:t>
            </w:r>
          </w:p>
        </w:tc>
      </w:tr>
      <w:tr w:rsidR="00415E7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Zkladntext21"/>
              </w:rPr>
              <w:t>Notebooky pro účely výuky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kus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13 722,00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Zkladntext21"/>
              </w:rPr>
              <w:t>2 881,62 Kč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Zkladntext21"/>
              </w:rPr>
              <w:t>16 603,62 Kč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123 498,00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Zkladntext21"/>
              </w:rPr>
              <w:t>25 934,58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Zkladntext21"/>
              </w:rPr>
              <w:t>149 432,58 Kč</w:t>
            </w:r>
          </w:p>
        </w:tc>
      </w:tr>
      <w:tr w:rsidR="00415E7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1"/>
              </w:rPr>
              <w:t>Cena celkem za</w:t>
            </w:r>
            <w:r>
              <w:rPr>
                <w:rStyle w:val="Zkladntext21"/>
              </w:rPr>
              <w:t xml:space="preserve"> všechny kusy nabízeného zboží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123 498,00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Zkladntext21"/>
              </w:rPr>
              <w:t>25 934,58 Kč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E77" w:rsidRDefault="00AC3234">
            <w:pPr>
              <w:pStyle w:val="Zkladntext20"/>
              <w:framePr w:w="14266" w:h="2611" w:wrap="none" w:vAnchor="page" w:hAnchor="page" w:x="981" w:y="3364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Zkladntext21"/>
              </w:rPr>
              <w:t>149 432,58 Kč</w:t>
            </w:r>
          </w:p>
        </w:tc>
      </w:tr>
    </w:tbl>
    <w:p w:rsidR="00415E77" w:rsidRDefault="00AC3234">
      <w:pPr>
        <w:pStyle w:val="Titulektabulky0"/>
        <w:framePr w:wrap="none" w:vAnchor="page" w:hAnchor="page" w:x="1015" w:y="6245"/>
        <w:shd w:val="clear" w:color="auto" w:fill="auto"/>
        <w:spacing w:line="220" w:lineRule="exact"/>
      </w:pPr>
      <w:r>
        <w:t>Pozn. Vyplňte pole označená zelenou barvou</w:t>
      </w:r>
    </w:p>
    <w:p w:rsidR="00415E77" w:rsidRDefault="00AC3234">
      <w:pPr>
        <w:pStyle w:val="Zkladntext20"/>
        <w:framePr w:wrap="none" w:vAnchor="page" w:hAnchor="page" w:x="981" w:y="7108"/>
        <w:shd w:val="clear" w:color="auto" w:fill="auto"/>
        <w:tabs>
          <w:tab w:val="left" w:pos="2467"/>
        </w:tabs>
        <w:spacing w:before="0" w:after="0" w:line="220" w:lineRule="exact"/>
      </w:pPr>
      <w:r>
        <w:t>Vyhotovil/a:</w:t>
      </w:r>
      <w:r>
        <w:tab/>
        <w:t>Ing. Michal Štěrba, jednatel</w:t>
      </w:r>
    </w:p>
    <w:p w:rsidR="00415E77" w:rsidRDefault="00AC3234">
      <w:pPr>
        <w:pStyle w:val="Zkladntext20"/>
        <w:framePr w:wrap="none" w:vAnchor="page" w:hAnchor="page" w:x="981" w:y="8276"/>
        <w:shd w:val="clear" w:color="auto" w:fill="auto"/>
        <w:spacing w:before="0" w:after="0" w:line="220" w:lineRule="exact"/>
      </w:pPr>
      <w:r>
        <w:t>Dne: 15.09.2023</w:t>
      </w:r>
    </w:p>
    <w:p w:rsidR="00415E77" w:rsidRDefault="00415E77">
      <w:pPr>
        <w:rPr>
          <w:sz w:val="2"/>
          <w:szCs w:val="2"/>
        </w:rPr>
      </w:pPr>
    </w:p>
    <w:sectPr w:rsidR="00415E7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34" w:rsidRDefault="00AC3234">
      <w:r>
        <w:separator/>
      </w:r>
    </w:p>
  </w:endnote>
  <w:endnote w:type="continuationSeparator" w:id="0">
    <w:p w:rsidR="00AC3234" w:rsidRDefault="00AC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34" w:rsidRDefault="00AC3234"/>
  </w:footnote>
  <w:footnote w:type="continuationSeparator" w:id="0">
    <w:p w:rsidR="00AC3234" w:rsidRDefault="00AC32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5E77"/>
    <w:rsid w:val="00415E77"/>
    <w:rsid w:val="00A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E528F-5AB7-47F3-929D-EC46C88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9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9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exact"/>
      <w:outlineLvl w:val="0"/>
    </w:pPr>
    <w:rPr>
      <w:rFonts w:ascii="Constantia" w:eastAsia="Constantia" w:hAnsi="Constantia" w:cs="Constantia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4" w:lineRule="exact"/>
    </w:pPr>
    <w:rPr>
      <w:rFonts w:ascii="Constantia" w:eastAsia="Constantia" w:hAnsi="Constantia" w:cs="Constantia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after="960" w:line="0" w:lineRule="atLeas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Users\FIN~1.REF\AppData\Local\Temp\FineReader12.00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FIN~1.REF\AppData\Local\Temp\FineReader12.00\media\image2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2023-10-04T06:42:00Z</dcterms:created>
  <dcterms:modified xsi:type="dcterms:W3CDTF">2023-10-04T06:43:00Z</dcterms:modified>
</cp:coreProperties>
</file>