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9F" w:rsidRPr="0005769F" w:rsidRDefault="0005769F" w:rsidP="0005769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05769F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05769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05769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XXXXpromedica</w:t>
      </w:r>
      <w:proofErr w:type="spellEnd"/>
      <w:r w:rsidRPr="0005769F">
        <w:rPr>
          <w:rFonts w:ascii="Calibri" w:eastAsia="Times New Roman" w:hAnsi="Calibri" w:cs="Calibri"/>
          <w:color w:val="000000"/>
          <w:lang w:eastAsia="cs-CZ"/>
        </w:rPr>
        <w:br/>
      </w:r>
      <w:r w:rsidRPr="0005769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05769F">
        <w:rPr>
          <w:rFonts w:ascii="Calibri" w:eastAsia="Times New Roman" w:hAnsi="Calibri" w:cs="Calibri"/>
          <w:color w:val="000000"/>
          <w:lang w:eastAsia="cs-CZ"/>
        </w:rPr>
        <w:t> středa 27. září 2023 13:49</w:t>
      </w:r>
      <w:r w:rsidRPr="0005769F">
        <w:rPr>
          <w:rFonts w:ascii="Calibri" w:eastAsia="Times New Roman" w:hAnsi="Calibri" w:cs="Calibri"/>
          <w:color w:val="000000"/>
          <w:lang w:eastAsia="cs-CZ"/>
        </w:rPr>
        <w:br/>
      </w:r>
      <w:r w:rsidRPr="0005769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05769F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05769F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05769F">
        <w:rPr>
          <w:rFonts w:ascii="Calibri" w:eastAsia="Times New Roman" w:hAnsi="Calibri" w:cs="Calibri"/>
          <w:color w:val="000000"/>
          <w:lang w:eastAsia="cs-CZ"/>
        </w:rPr>
        <w:br/>
      </w:r>
      <w:r w:rsidRPr="0005769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05769F">
        <w:rPr>
          <w:rFonts w:ascii="Calibri" w:eastAsia="Times New Roman" w:hAnsi="Calibri" w:cs="Calibri"/>
          <w:color w:val="000000"/>
          <w:lang w:eastAsia="cs-CZ"/>
        </w:rPr>
        <w:t> RE: Objednávka - VOZM-2023-002800</w:t>
      </w:r>
    </w:p>
    <w:p w:rsidR="0005769F" w:rsidRPr="0005769F" w:rsidRDefault="0005769F" w:rsidP="0005769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05769F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05769F" w:rsidRPr="0005769F" w:rsidRDefault="0005769F" w:rsidP="0005769F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Dobrý den,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Děkujeme Vám za objednávku, která bude vyřízena co nejdříve. V případě, že zboží nemáme skladem, automaticky zůstává v rezervaci.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Přeji hezký den.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 pozdravem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tel: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mobil: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PROMEDICA PRAHA GROUP, a.s.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Novodvorská 136, 142 00 Praha 4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hyperlink r:id="rId5" w:tgtFrame="_blank" w:history="1">
        <w:r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XXXX</w:t>
        </w:r>
      </w:hyperlink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 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Tento email byl zaslán společností PROMEDICA PRAHA GROUP, a.s.. </w:t>
      </w:r>
      <w:proofErr w:type="gram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se</w:t>
      </w:r>
      <w:proofErr w:type="gram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sídlem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Juárezova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17, Praha 6, 160 00, IČO 25099019, registrovanou v obchodním rejstříku vedeném Městským soudem v Praze, sekce B, vložka 4492.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Tento email je tajný a může také obsahovat osobní informace. Pokud nejste zamýšlený příjemce, uvědomte nás prosím obratem na telefonní číslo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 požádejte o vysvětlení Vaší technickou podporu. Nemáte právo kopírovat, nebo jinak zneužívat obsažené informace a ani je předávat dalším osobám.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email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confidential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may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also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privileged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.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If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you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are not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the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intended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recipient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please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notify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us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immediately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by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telephoning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;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you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should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not copy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it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use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it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for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any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purpose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nor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disclose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its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contents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to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any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other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person.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Wednesday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September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27, 2023 1:35 PM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To: A Odbyt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VOZM-2023-002800</w:t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05769F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51"/>
    <w:rsid w:val="0005769F"/>
    <w:rsid w:val="00712202"/>
    <w:rsid w:val="007B4151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7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7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medica-prah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2023-10-04T05:52:00Z</dcterms:created>
  <dcterms:modified xsi:type="dcterms:W3CDTF">2023-10-04T05:53:00Z</dcterms:modified>
</cp:coreProperties>
</file>