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2B9" w14:textId="77777777" w:rsidR="003C1DBB" w:rsidRDefault="008F6E0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0675BF8" wp14:editId="583FFF60">
                <wp:simplePos x="0" y="0"/>
                <wp:positionH relativeFrom="page">
                  <wp:posOffset>872490</wp:posOffset>
                </wp:positionH>
                <wp:positionV relativeFrom="paragraph">
                  <wp:posOffset>2270760</wp:posOffset>
                </wp:positionV>
                <wp:extent cx="1149350" cy="1339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8CB8F9" w14:textId="77777777" w:rsidR="003C1DBB" w:rsidRDefault="008F6E03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V Praze dne 14.9.2023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700000000000003pt;margin-top:178.80000000000001pt;width:90.5pt;height:10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 14.9.2023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2A34EE40" wp14:editId="4BA4E810">
                <wp:simplePos x="0" y="0"/>
                <wp:positionH relativeFrom="page">
                  <wp:posOffset>3228340</wp:posOffset>
                </wp:positionH>
                <wp:positionV relativeFrom="paragraph">
                  <wp:posOffset>2831465</wp:posOffset>
                </wp:positionV>
                <wp:extent cx="722630" cy="1917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2A7A17" w14:textId="77777777" w:rsidR="003C1DBB" w:rsidRDefault="003C1DBB">
                            <w:pPr>
                              <w:pStyle w:val="Style4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34EE4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254.2pt;margin-top:222.95pt;width:56.9pt;height:15.1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" filled="f" stroked="f">
                <v:textbox inset="0,0,0,0">
                  <w:txbxContent>
                    <w:p w14:paraId="352A7A17" w14:textId="77777777" w:rsidR="003C1DBB" w:rsidRDefault="003C1DBB">
                      <w:pPr>
                        <w:pStyle w:val="Style4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7C472279" w14:textId="77777777" w:rsidR="003C1DBB" w:rsidRDefault="008F6E03">
      <w:pPr>
        <w:pStyle w:val="Style6"/>
        <w:shd w:val="clear" w:color="auto" w:fill="auto"/>
        <w:ind w:left="427"/>
      </w:pPr>
      <w:r>
        <w:t xml:space="preserve">Příloha č. 2 </w:t>
      </w:r>
      <w:proofErr w:type="gramStart"/>
      <w:r>
        <w:rPr>
          <w:lang w:val="en-US" w:eastAsia="en-US" w:bidi="en-US"/>
        </w:rPr>
        <w:t xml:space="preserve">ZD </w:t>
      </w:r>
      <w:r>
        <w:t>- výpočtový</w:t>
      </w:r>
      <w:proofErr w:type="gramEnd"/>
      <w:r>
        <w:t xml:space="preserve"> list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3542"/>
        <w:gridCol w:w="4349"/>
        <w:gridCol w:w="2059"/>
        <w:gridCol w:w="1694"/>
        <w:gridCol w:w="874"/>
        <w:gridCol w:w="1891"/>
      </w:tblGrid>
      <w:tr w:rsidR="003C1DBB" w14:paraId="04D8201A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08" w:type="dxa"/>
            <w:shd w:val="clear" w:color="auto" w:fill="FFFFFF"/>
          </w:tcPr>
          <w:p w14:paraId="5002721E" w14:textId="77777777" w:rsidR="003C1DBB" w:rsidRDefault="003C1DBB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0D3FA" w14:textId="77777777" w:rsidR="003C1DBB" w:rsidRDefault="008F6E03">
            <w:pPr>
              <w:pStyle w:val="Style8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 plnění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0C097" w14:textId="77777777" w:rsidR="003C1DBB" w:rsidRDefault="008F6E03">
            <w:pPr>
              <w:pStyle w:val="Style8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konkrétní předpoklad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91F1F" w14:textId="77777777" w:rsidR="003C1DBB" w:rsidRDefault="008F6E03">
            <w:pPr>
              <w:pStyle w:val="Style8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měrná jednotka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BBFED" w14:textId="77777777" w:rsidR="003C1DBB" w:rsidRDefault="008F6E03">
            <w:pPr>
              <w:pStyle w:val="Style8"/>
              <w:shd w:val="clear" w:color="auto" w:fill="auto"/>
              <w:spacing w:line="31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jednotku bez DPH (Kč)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ED4DE" w14:textId="77777777" w:rsidR="003C1DBB" w:rsidRDefault="008F6E03">
            <w:pPr>
              <w:pStyle w:val="Style8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9268A" w14:textId="77777777" w:rsidR="003C1DBB" w:rsidRDefault="008F6E03">
            <w:pPr>
              <w:pStyle w:val="Style8"/>
              <w:shd w:val="clear" w:color="auto" w:fill="auto"/>
              <w:spacing w:line="31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mnžství</w:t>
            </w:r>
            <w:proofErr w:type="spellEnd"/>
            <w:r>
              <w:rPr>
                <w:sz w:val="16"/>
                <w:szCs w:val="16"/>
              </w:rPr>
              <w:t xml:space="preserve"> bez DPH (Kč)</w:t>
            </w:r>
          </w:p>
        </w:tc>
      </w:tr>
      <w:tr w:rsidR="003C1DBB" w14:paraId="31170B3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4401D" w14:textId="77777777" w:rsidR="003C1DBB" w:rsidRDefault="008F6E03">
            <w:pPr>
              <w:pStyle w:val="Style8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C7AFE" w14:textId="77777777" w:rsidR="003C1DBB" w:rsidRDefault="008F6E03">
            <w:pPr>
              <w:pStyle w:val="Style8"/>
              <w:shd w:val="clear" w:color="auto" w:fill="auto"/>
              <w:spacing w:line="307" w:lineRule="auto"/>
            </w:pPr>
            <w:r>
              <w:t xml:space="preserve">krycí </w:t>
            </w:r>
            <w:r>
              <w:rPr>
                <w:lang w:val="en-US" w:eastAsia="en-US" w:bidi="en-US"/>
              </w:rPr>
              <w:t xml:space="preserve">material </w:t>
            </w:r>
            <w:r>
              <w:t xml:space="preserve">na zabezpečeni podlah, </w:t>
            </w:r>
            <w:proofErr w:type="spellStart"/>
            <w:r>
              <w:t>prekryti</w:t>
            </w:r>
            <w:proofErr w:type="spellEnd"/>
            <w:r>
              <w:t xml:space="preserve"> proti </w:t>
            </w:r>
            <w:proofErr w:type="gramStart"/>
            <w:r>
              <w:t>prachu,</w:t>
            </w:r>
            <w:proofErr w:type="gramEnd"/>
            <w:r>
              <w:t xml:space="preserve"> atd.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72FD3" w14:textId="77777777" w:rsidR="003C1DBB" w:rsidRDefault="008F6E03">
            <w:pPr>
              <w:pStyle w:val="Style8"/>
              <w:shd w:val="clear" w:color="auto" w:fill="auto"/>
              <w:spacing w:line="314" w:lineRule="auto"/>
            </w:pPr>
            <w:proofErr w:type="spellStart"/>
            <w:r>
              <w:t>Tolie</w:t>
            </w:r>
            <w:proofErr w:type="spellEnd"/>
            <w:r>
              <w:t xml:space="preserve">, bublinková </w:t>
            </w:r>
            <w:proofErr w:type="spellStart"/>
            <w:r>
              <w:t>tolie</w:t>
            </w:r>
            <w:proofErr w:type="spellEnd"/>
            <w:r>
              <w:t xml:space="preserve">, </w:t>
            </w:r>
            <w:proofErr w:type="spellStart"/>
            <w:r>
              <w:t>strecova</w:t>
            </w:r>
            <w:proofErr w:type="spellEnd"/>
            <w:r>
              <w:t xml:space="preserve"> </w:t>
            </w:r>
            <w:proofErr w:type="spellStart"/>
            <w:r>
              <w:t>tolie</w:t>
            </w:r>
            <w:proofErr w:type="spellEnd"/>
            <w:r>
              <w:t xml:space="preserve">, lepicí </w:t>
            </w:r>
            <w:proofErr w:type="spellStart"/>
            <w:r>
              <w:t>paska</w:t>
            </w:r>
            <w:proofErr w:type="spellEnd"/>
            <w:r>
              <w:t>, maskovací páska, geotextilie apod.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28B6B" w14:textId="77777777" w:rsidR="003C1DBB" w:rsidRDefault="008F6E03">
            <w:pPr>
              <w:pStyle w:val="Style8"/>
              <w:shd w:val="clear" w:color="auto" w:fill="auto"/>
              <w:spacing w:line="307" w:lineRule="auto"/>
            </w:pPr>
            <w:r>
              <w:t xml:space="preserve">na </w:t>
            </w:r>
            <w:proofErr w:type="spellStart"/>
            <w:r>
              <w:t>kazdy</w:t>
            </w:r>
            <w:proofErr w:type="spellEnd"/>
            <w:r>
              <w:t xml:space="preserve"> 1 m obalovaného objektu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B5293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2 150,00 Kč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BAEE9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214DC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2 150,00 Kč</w:t>
            </w:r>
          </w:p>
        </w:tc>
      </w:tr>
      <w:tr w:rsidR="003C1DBB" w14:paraId="0A8C6A9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55DBF" w14:textId="77777777" w:rsidR="003C1DBB" w:rsidRDefault="008F6E03">
            <w:pPr>
              <w:pStyle w:val="Style8"/>
              <w:shd w:val="clear" w:color="auto" w:fill="auto"/>
              <w:ind w:firstLine="160"/>
              <w:jc w:val="both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A4765" w14:textId="77777777" w:rsidR="003C1DBB" w:rsidRDefault="008F6E03">
            <w:pPr>
              <w:pStyle w:val="Style8"/>
              <w:shd w:val="clear" w:color="auto" w:fill="auto"/>
            </w:pPr>
            <w:r>
              <w:t>délka pracovního výkonu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1D3D2" w14:textId="77777777" w:rsidR="003C1DBB" w:rsidRDefault="008F6E03">
            <w:pPr>
              <w:pStyle w:val="Style8"/>
              <w:shd w:val="clear" w:color="auto" w:fill="auto"/>
            </w:pPr>
            <w:r>
              <w:t xml:space="preserve">manipulace s materiálem v rámci </w:t>
            </w:r>
            <w:proofErr w:type="gramStart"/>
            <w:r>
              <w:t>objektu - přesun</w:t>
            </w:r>
            <w:proofErr w:type="gramEnd"/>
            <w:r>
              <w:t xml:space="preserve">, </w:t>
            </w:r>
            <w:r>
              <w:t>nakládka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7E8DF" w14:textId="77777777" w:rsidR="003C1DBB" w:rsidRDefault="008F6E03">
            <w:pPr>
              <w:pStyle w:val="Style8"/>
              <w:shd w:val="clear" w:color="auto" w:fill="auto"/>
            </w:pPr>
            <w:r>
              <w:t>1 hodina/osoba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D74BA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380,00 Kč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3C283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9E53F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380,00 Kč</w:t>
            </w:r>
          </w:p>
        </w:tc>
      </w:tr>
      <w:tr w:rsidR="003C1DBB" w14:paraId="5759F4B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11DDC" w14:textId="77777777" w:rsidR="003C1DBB" w:rsidRDefault="008F6E03">
            <w:pPr>
              <w:pStyle w:val="Style8"/>
              <w:shd w:val="clear" w:color="auto" w:fill="auto"/>
              <w:ind w:firstLine="160"/>
              <w:jc w:val="both"/>
            </w:pPr>
            <w: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34AF4" w14:textId="77777777" w:rsidR="003C1DBB" w:rsidRDefault="008F6E03">
            <w:pPr>
              <w:pStyle w:val="Style8"/>
              <w:shd w:val="clear" w:color="auto" w:fill="auto"/>
            </w:pPr>
            <w:r>
              <w:t>délka pracovního výkonu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F37CE" w14:textId="77777777" w:rsidR="003C1DBB" w:rsidRDefault="008F6E03">
            <w:pPr>
              <w:pStyle w:val="Style8"/>
              <w:shd w:val="clear" w:color="auto" w:fill="auto"/>
            </w:pPr>
            <w:r>
              <w:t xml:space="preserve">demontáž </w:t>
            </w:r>
            <w:proofErr w:type="spellStart"/>
            <w:r>
              <w:t>fundusu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C800D" w14:textId="77777777" w:rsidR="003C1DBB" w:rsidRDefault="008F6E03">
            <w:pPr>
              <w:pStyle w:val="Style8"/>
              <w:shd w:val="clear" w:color="auto" w:fill="auto"/>
            </w:pPr>
            <w:r>
              <w:t>1 hodina/osoba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93EA0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430,00 Kč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45A0A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F0A47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430,00 Kč</w:t>
            </w:r>
          </w:p>
        </w:tc>
      </w:tr>
      <w:tr w:rsidR="003C1DBB" w14:paraId="7DCD0D9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D45A1" w14:textId="77777777" w:rsidR="003C1DBB" w:rsidRDefault="008F6E03">
            <w:pPr>
              <w:pStyle w:val="Style8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4F9B8" w14:textId="77777777" w:rsidR="003C1DBB" w:rsidRDefault="008F6E03">
            <w:pPr>
              <w:pStyle w:val="Style8"/>
              <w:shd w:val="clear" w:color="auto" w:fill="auto"/>
            </w:pPr>
            <w:r>
              <w:t>likvidace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CE594" w14:textId="77777777" w:rsidR="003C1DBB" w:rsidRDefault="008F6E03">
            <w:pPr>
              <w:pStyle w:val="Style8"/>
              <w:shd w:val="clear" w:color="auto" w:fill="auto"/>
            </w:pPr>
            <w:r>
              <w:t>poplatky za likvidace materiálu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04185" w14:textId="77777777" w:rsidR="003C1DBB" w:rsidRDefault="008F6E03">
            <w:pPr>
              <w:pStyle w:val="Style8"/>
              <w:shd w:val="clear" w:color="auto" w:fill="auto"/>
            </w:pPr>
            <w:r>
              <w:t>lm3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E7498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2 100,00 Kč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BA68F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01B6C3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2 100,00 Kč</w:t>
            </w:r>
          </w:p>
        </w:tc>
      </w:tr>
      <w:tr w:rsidR="003C1DBB" w14:paraId="17FF78A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01168" w14:textId="77777777" w:rsidR="003C1DBB" w:rsidRDefault="008F6E03">
            <w:pPr>
              <w:pStyle w:val="Style8"/>
              <w:shd w:val="clear" w:color="auto" w:fill="auto"/>
              <w:ind w:firstLine="160"/>
              <w:jc w:val="both"/>
            </w:pPr>
            <w: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8A6D0" w14:textId="77777777" w:rsidR="003C1DBB" w:rsidRDefault="008F6E03">
            <w:pPr>
              <w:pStyle w:val="Style8"/>
              <w:shd w:val="clear" w:color="auto" w:fill="auto"/>
            </w:pPr>
            <w:r>
              <w:t>doprava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43FD8" w14:textId="77777777" w:rsidR="003C1DBB" w:rsidRDefault="008F6E03">
            <w:pPr>
              <w:pStyle w:val="Style8"/>
              <w:shd w:val="clear" w:color="auto" w:fill="auto"/>
            </w:pPr>
            <w:r>
              <w:t xml:space="preserve">lidí, materiálu do/z </w:t>
            </w:r>
            <w:r>
              <w:t>objektu NM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229D8" w14:textId="77777777" w:rsidR="003C1DBB" w:rsidRDefault="008F6E03">
            <w:pPr>
              <w:pStyle w:val="Style8"/>
              <w:shd w:val="clear" w:color="auto" w:fill="auto"/>
            </w:pPr>
            <w:r>
              <w:t>1 km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C1E47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 Kč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28FB1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F438F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 Kč</w:t>
            </w:r>
          </w:p>
        </w:tc>
      </w:tr>
      <w:tr w:rsidR="003C1DBB" w14:paraId="6D4D2A7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45EE2" w14:textId="77777777" w:rsidR="003C1DBB" w:rsidRDefault="008F6E03">
            <w:pPr>
              <w:pStyle w:val="Style8"/>
              <w:shd w:val="clear" w:color="auto" w:fill="auto"/>
              <w:ind w:firstLine="160"/>
              <w:jc w:val="both"/>
            </w:pPr>
            <w: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8D122" w14:textId="77777777" w:rsidR="003C1DBB" w:rsidRDefault="008F6E03">
            <w:pPr>
              <w:pStyle w:val="Style8"/>
              <w:shd w:val="clear" w:color="auto" w:fill="auto"/>
            </w:pPr>
            <w:r>
              <w:t>úklid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BAE56" w14:textId="77777777" w:rsidR="003C1DBB" w:rsidRDefault="008F6E03">
            <w:pPr>
              <w:pStyle w:val="Style8"/>
              <w:shd w:val="clear" w:color="auto" w:fill="auto"/>
            </w:pPr>
            <w:r>
              <w:t xml:space="preserve">úklid výstavních sálů po demontáži </w:t>
            </w:r>
            <w:proofErr w:type="spellStart"/>
            <w:r>
              <w:t>fundusu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C00CC" w14:textId="77777777" w:rsidR="003C1DBB" w:rsidRDefault="008F6E03">
            <w:pPr>
              <w:pStyle w:val="Style8"/>
              <w:shd w:val="clear" w:color="auto" w:fill="auto"/>
            </w:pPr>
            <w:r>
              <w:t>1 m^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746A3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 Kč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D9B5A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B81E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 Kč</w:t>
            </w:r>
          </w:p>
        </w:tc>
      </w:tr>
    </w:tbl>
    <w:p w14:paraId="44621F32" w14:textId="77777777" w:rsidR="003C1DBB" w:rsidRDefault="003C1DBB">
      <w:pPr>
        <w:spacing w:after="439" w:line="1" w:lineRule="exact"/>
      </w:pPr>
    </w:p>
    <w:p w14:paraId="03539B9B" w14:textId="77777777" w:rsidR="003C1DBB" w:rsidRDefault="003C1DBB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2"/>
        <w:gridCol w:w="1891"/>
      </w:tblGrid>
      <w:tr w:rsidR="003C1DBB" w14:paraId="201DA33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54600" w14:textId="77777777" w:rsidR="003C1DBB" w:rsidRDefault="008F6E03">
            <w:pPr>
              <w:pStyle w:val="Style8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(bez DPH)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B4CC9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5 124,00 Kč</w:t>
            </w:r>
          </w:p>
        </w:tc>
      </w:tr>
      <w:tr w:rsidR="003C1DBB" w14:paraId="0D9D2AD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right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C74C4" w14:textId="77777777" w:rsidR="003C1DBB" w:rsidRDefault="008F6E03">
            <w:pPr>
              <w:pStyle w:val="Style8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(</w:t>
            </w:r>
            <w:proofErr w:type="gramStart"/>
            <w:r>
              <w:rPr>
                <w:sz w:val="16"/>
                <w:szCs w:val="16"/>
              </w:rPr>
              <w:t>21%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8449D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1 076,04 Kč</w:t>
            </w:r>
          </w:p>
        </w:tc>
      </w:tr>
      <w:tr w:rsidR="003C1DBB" w14:paraId="4D856F6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0E127" w14:textId="77777777" w:rsidR="003C1DBB" w:rsidRDefault="008F6E03">
            <w:pPr>
              <w:pStyle w:val="Style8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vč. DPH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A82B7" w14:textId="77777777" w:rsidR="003C1DBB" w:rsidRDefault="008F6E03">
            <w:pPr>
              <w:pStyle w:val="Style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6 200,04 Kč</w:t>
            </w:r>
          </w:p>
        </w:tc>
      </w:tr>
    </w:tbl>
    <w:p w14:paraId="130EF8B1" w14:textId="77777777" w:rsidR="003C1DBB" w:rsidRDefault="003C1DBB" w:rsidP="008F6E03">
      <w:pPr>
        <w:spacing w:after="899" w:line="1" w:lineRule="exact"/>
      </w:pPr>
    </w:p>
    <w:sectPr w:rsidR="003C1DBB">
      <w:pgSz w:w="16877" w:h="11962" w:orient="landscape"/>
      <w:pgMar w:top="1464" w:right="1107" w:bottom="1464" w:left="951" w:header="1036" w:footer="10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BD9A" w14:textId="77777777" w:rsidR="008F6E03" w:rsidRDefault="008F6E03">
      <w:r>
        <w:separator/>
      </w:r>
    </w:p>
  </w:endnote>
  <w:endnote w:type="continuationSeparator" w:id="0">
    <w:p w14:paraId="1B8EC29C" w14:textId="77777777" w:rsidR="008F6E03" w:rsidRDefault="008F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04A2" w14:textId="77777777" w:rsidR="003C1DBB" w:rsidRDefault="003C1DBB"/>
  </w:footnote>
  <w:footnote w:type="continuationSeparator" w:id="0">
    <w:p w14:paraId="09FC0D61" w14:textId="77777777" w:rsidR="003C1DBB" w:rsidRDefault="003C1D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BB"/>
    <w:rsid w:val="003C1DBB"/>
    <w:rsid w:val="008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6354"/>
  <w15:docId w15:val="{0A0C941E-B0D7-4D40-9294-52C83F47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326" w:lineRule="auto"/>
    </w:pPr>
    <w:rPr>
      <w:rFonts w:ascii="Arial" w:eastAsia="Arial" w:hAnsi="Arial" w:cs="Arial"/>
      <w:sz w:val="16"/>
      <w:szCs w:val="16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rFonts w:ascii="Arial" w:eastAsia="Arial" w:hAnsi="Arial" w:cs="Arial"/>
      <w:b/>
      <w:bCs/>
      <w:w w:val="80"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Style8">
    <w:name w:val="Style 8"/>
    <w:basedOn w:val="Normln"/>
    <w:link w:val="CharStyle9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380" w:line="310" w:lineRule="auto"/>
    </w:pPr>
    <w:rPr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 Petra</dc:creator>
  <cp:lastModifiedBy>Drápalová Petra</cp:lastModifiedBy>
  <cp:revision>2</cp:revision>
  <dcterms:created xsi:type="dcterms:W3CDTF">2023-10-03T08:58:00Z</dcterms:created>
  <dcterms:modified xsi:type="dcterms:W3CDTF">2023-10-03T08:58:00Z</dcterms:modified>
</cp:coreProperties>
</file>