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7015" w14:textId="77777777" w:rsidR="00063226" w:rsidRPr="009C5972" w:rsidRDefault="00063226" w:rsidP="009C5972">
      <w:pPr>
        <w:rPr>
          <w:sz w:val="24"/>
        </w:rPr>
      </w:pPr>
    </w:p>
    <w:p w14:paraId="53C66544" w14:textId="7E56D8F7" w:rsidR="007F4086" w:rsidRDefault="007F4086" w:rsidP="009C5972">
      <w:pPr>
        <w:jc w:val="both"/>
        <w:rPr>
          <w:b/>
          <w:sz w:val="24"/>
        </w:rPr>
      </w:pPr>
      <w:r w:rsidRPr="007F4086">
        <w:rPr>
          <w:b/>
          <w:sz w:val="24"/>
        </w:rPr>
        <w:t>MUZ/212/2023</w:t>
      </w:r>
    </w:p>
    <w:p w14:paraId="13466D53" w14:textId="77777777" w:rsidR="007F4086" w:rsidRDefault="007F4086" w:rsidP="009C5972">
      <w:pPr>
        <w:jc w:val="both"/>
        <w:rPr>
          <w:b/>
          <w:sz w:val="24"/>
        </w:rPr>
      </w:pPr>
    </w:p>
    <w:p w14:paraId="05D4A753" w14:textId="08482BD6" w:rsidR="00792E2B" w:rsidRPr="009C5972" w:rsidRDefault="00792E2B" w:rsidP="009C5972">
      <w:pPr>
        <w:jc w:val="both"/>
        <w:rPr>
          <w:b/>
          <w:sz w:val="24"/>
        </w:rPr>
      </w:pPr>
      <w:r w:rsidRPr="009C5972">
        <w:rPr>
          <w:b/>
          <w:sz w:val="24"/>
        </w:rPr>
        <w:t>Marek Janáč</w:t>
      </w:r>
    </w:p>
    <w:p w14:paraId="254C8A17" w14:textId="5096D93E" w:rsidR="007B7EC0" w:rsidRPr="009C5972" w:rsidRDefault="007B7EC0" w:rsidP="009C5972">
      <w:pPr>
        <w:jc w:val="both"/>
        <w:rPr>
          <w:rFonts w:eastAsia="Times New Roman"/>
          <w:color w:val="000000"/>
          <w:sz w:val="24"/>
          <w:lang w:eastAsia="cs-CZ"/>
        </w:rPr>
      </w:pPr>
      <w:r w:rsidRPr="009C5972">
        <w:rPr>
          <w:sz w:val="24"/>
        </w:rPr>
        <w:t xml:space="preserve">narozen: </w:t>
      </w:r>
      <w:r w:rsidR="00792E2B" w:rsidRPr="009C5972">
        <w:rPr>
          <w:rFonts w:eastAsia="Times New Roman"/>
          <w:color w:val="000000"/>
          <w:sz w:val="24"/>
          <w:lang w:eastAsia="cs-CZ"/>
        </w:rPr>
        <w:t>8. 7.1971</w:t>
      </w:r>
    </w:p>
    <w:p w14:paraId="0B5CBBDE" w14:textId="461907E6" w:rsidR="007B7EC0" w:rsidRPr="009C5972" w:rsidRDefault="007B7EC0" w:rsidP="009C5972">
      <w:pPr>
        <w:rPr>
          <w:rFonts w:eastAsia="Times New Roman"/>
          <w:color w:val="000000"/>
          <w:sz w:val="24"/>
          <w:lang w:eastAsia="cs-CZ"/>
        </w:rPr>
      </w:pPr>
      <w:r w:rsidRPr="009C5972">
        <w:rPr>
          <w:sz w:val="24"/>
        </w:rPr>
        <w:t>trvale</w:t>
      </w:r>
      <w:r w:rsidR="00792E2B" w:rsidRPr="009C5972">
        <w:rPr>
          <w:sz w:val="24"/>
        </w:rPr>
        <w:t xml:space="preserve"> </w:t>
      </w:r>
      <w:r w:rsidRPr="009C5972">
        <w:rPr>
          <w:sz w:val="24"/>
        </w:rPr>
        <w:t xml:space="preserve">bytem: </w:t>
      </w:r>
      <w:r w:rsidR="00792E2B" w:rsidRPr="009C5972">
        <w:rPr>
          <w:rFonts w:eastAsia="Times New Roman"/>
          <w:color w:val="000000"/>
          <w:sz w:val="24"/>
          <w:lang w:eastAsia="cs-CZ"/>
        </w:rPr>
        <w:t>Tusarova 1384/25, Praha 7 - Holešovice, 170 00</w:t>
      </w:r>
    </w:p>
    <w:p w14:paraId="09DDA4E4" w14:textId="755D7BC6" w:rsidR="007B7EC0" w:rsidRPr="009C5972" w:rsidRDefault="007B7EC0" w:rsidP="009C5972">
      <w:pPr>
        <w:jc w:val="both"/>
        <w:rPr>
          <w:sz w:val="24"/>
        </w:rPr>
      </w:pPr>
      <w:r w:rsidRPr="009C5972">
        <w:rPr>
          <w:sz w:val="24"/>
        </w:rPr>
        <w:t>plátce DPH: ANO</w:t>
      </w:r>
    </w:p>
    <w:p w14:paraId="03E42718" w14:textId="4950DD5E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>(dále jen „</w:t>
      </w:r>
      <w:r w:rsidRPr="009C5972">
        <w:rPr>
          <w:b/>
          <w:sz w:val="24"/>
        </w:rPr>
        <w:t>Autor</w:t>
      </w:r>
      <w:r w:rsidRPr="009C5972">
        <w:rPr>
          <w:sz w:val="24"/>
        </w:rPr>
        <w:t>“)</w:t>
      </w:r>
    </w:p>
    <w:p w14:paraId="13BF8DD5" w14:textId="77777777" w:rsidR="00286D8E" w:rsidRDefault="00286D8E" w:rsidP="009C5972">
      <w:pPr>
        <w:jc w:val="both"/>
        <w:rPr>
          <w:sz w:val="24"/>
        </w:rPr>
      </w:pPr>
    </w:p>
    <w:p w14:paraId="62BC7E3C" w14:textId="4A4F9253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>zastoupen</w:t>
      </w:r>
      <w:r w:rsidR="00792E2B" w:rsidRPr="009C5972">
        <w:rPr>
          <w:sz w:val="24"/>
        </w:rPr>
        <w:t>ý</w:t>
      </w:r>
      <w:r w:rsidR="00397B98" w:rsidRPr="009C5972">
        <w:rPr>
          <w:sz w:val="24"/>
        </w:rPr>
        <w:t xml:space="preserve"> na základě sml</w:t>
      </w:r>
      <w:r w:rsidR="00792E2B" w:rsidRPr="009C5972">
        <w:rPr>
          <w:sz w:val="24"/>
        </w:rPr>
        <w:t>ouvy</w:t>
      </w:r>
      <w:r w:rsidRPr="009C5972">
        <w:rPr>
          <w:sz w:val="24"/>
        </w:rPr>
        <w:t xml:space="preserve"> o zastupování spolkem</w:t>
      </w:r>
    </w:p>
    <w:p w14:paraId="65F6EEDA" w14:textId="77777777" w:rsidR="00243E10" w:rsidRPr="009C5972" w:rsidRDefault="00243E10" w:rsidP="009C5972">
      <w:pPr>
        <w:jc w:val="both"/>
        <w:rPr>
          <w:sz w:val="24"/>
        </w:rPr>
      </w:pPr>
      <w:r w:rsidRPr="009C5972">
        <w:rPr>
          <w:b/>
          <w:sz w:val="24"/>
        </w:rPr>
        <w:t>DILIA, divadelní, literární, audiovizuální agentura, z. s</w:t>
      </w:r>
      <w:r w:rsidRPr="009C5972">
        <w:rPr>
          <w:sz w:val="24"/>
        </w:rPr>
        <w:t>.</w:t>
      </w:r>
    </w:p>
    <w:p w14:paraId="4D3612B6" w14:textId="34DE3C8B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 xml:space="preserve">se sídlem Krátkého </w:t>
      </w:r>
      <w:r w:rsidR="003B606E" w:rsidRPr="009C5972">
        <w:rPr>
          <w:sz w:val="24"/>
        </w:rPr>
        <w:t>143/1, 190 00</w:t>
      </w:r>
      <w:r w:rsidRPr="009C5972">
        <w:rPr>
          <w:sz w:val="24"/>
        </w:rPr>
        <w:t xml:space="preserve"> Praha 9</w:t>
      </w:r>
    </w:p>
    <w:p w14:paraId="2E78B113" w14:textId="27AE023F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 xml:space="preserve">zapsaným u Městského soudu </w:t>
      </w:r>
      <w:proofErr w:type="spellStart"/>
      <w:r w:rsidR="003C07C4">
        <w:rPr>
          <w:sz w:val="24"/>
        </w:rPr>
        <w:t>sp</w:t>
      </w:r>
      <w:proofErr w:type="spellEnd"/>
      <w:r w:rsidR="003C07C4">
        <w:rPr>
          <w:sz w:val="24"/>
        </w:rPr>
        <w:t xml:space="preserve">. zn. </w:t>
      </w:r>
      <w:r w:rsidRPr="009C5972">
        <w:rPr>
          <w:sz w:val="24"/>
        </w:rPr>
        <w:t>L, 7695</w:t>
      </w:r>
    </w:p>
    <w:p w14:paraId="672E0163" w14:textId="53DDD948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>IČ</w:t>
      </w:r>
      <w:r w:rsidR="003C07C4">
        <w:rPr>
          <w:sz w:val="24"/>
        </w:rPr>
        <w:t>O</w:t>
      </w:r>
      <w:r w:rsidRPr="009C5972">
        <w:rPr>
          <w:sz w:val="24"/>
        </w:rPr>
        <w:t>: 65401875, DIČ: CZ65401875</w:t>
      </w:r>
    </w:p>
    <w:p w14:paraId="6AF82AD9" w14:textId="77777777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 xml:space="preserve">bankovní spojení: </w:t>
      </w:r>
      <w:proofErr w:type="spellStart"/>
      <w:r w:rsidRPr="009C5972">
        <w:rPr>
          <w:sz w:val="24"/>
        </w:rPr>
        <w:t>UniCredit</w:t>
      </w:r>
      <w:proofErr w:type="spellEnd"/>
      <w:r w:rsidRPr="009C5972">
        <w:rPr>
          <w:sz w:val="24"/>
        </w:rPr>
        <w:t xml:space="preserve"> Bank Czech Republic and Slovakia, a.s.,</w:t>
      </w:r>
    </w:p>
    <w:p w14:paraId="4D90B8A6" w14:textId="2DDC8C46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>se sídlem Praha 4 - Michle, Želetavská 1525/1, PSČ 140 92, č.</w:t>
      </w:r>
      <w:r w:rsidR="00BD5FD3">
        <w:rPr>
          <w:sz w:val="24"/>
        </w:rPr>
        <w:t xml:space="preserve"> </w:t>
      </w:r>
      <w:proofErr w:type="spellStart"/>
      <w:r w:rsidRPr="009C5972">
        <w:rPr>
          <w:sz w:val="24"/>
        </w:rPr>
        <w:t>ú.</w:t>
      </w:r>
      <w:proofErr w:type="spellEnd"/>
      <w:r w:rsidRPr="009C5972">
        <w:rPr>
          <w:sz w:val="24"/>
        </w:rPr>
        <w:t>: 1120113004/2700</w:t>
      </w:r>
    </w:p>
    <w:p w14:paraId="44088ED9" w14:textId="5A15F1E6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>zastoupeným</w:t>
      </w:r>
      <w:r w:rsidR="00792E2B" w:rsidRPr="009C5972">
        <w:rPr>
          <w:sz w:val="24"/>
        </w:rPr>
        <w:t xml:space="preserve"> Mg</w:t>
      </w:r>
      <w:r w:rsidR="00487FE9" w:rsidRPr="009C5972">
        <w:rPr>
          <w:sz w:val="24"/>
        </w:rPr>
        <w:t xml:space="preserve">r. </w:t>
      </w:r>
      <w:r w:rsidR="00792E2B" w:rsidRPr="009C5972">
        <w:rPr>
          <w:sz w:val="24"/>
        </w:rPr>
        <w:t>Janem Bartákem</w:t>
      </w:r>
      <w:r w:rsidRPr="009C5972">
        <w:rPr>
          <w:sz w:val="24"/>
        </w:rPr>
        <w:t>, ředitelem</w:t>
      </w:r>
    </w:p>
    <w:p w14:paraId="12B7514B" w14:textId="77777777" w:rsidR="00286D8E" w:rsidRDefault="00286D8E" w:rsidP="009C5972">
      <w:pPr>
        <w:jc w:val="both"/>
        <w:rPr>
          <w:sz w:val="24"/>
        </w:rPr>
      </w:pPr>
    </w:p>
    <w:p w14:paraId="175CECCE" w14:textId="13287904" w:rsidR="00243E10" w:rsidRPr="009C5972" w:rsidRDefault="00243E10" w:rsidP="009C5972">
      <w:pPr>
        <w:jc w:val="both"/>
        <w:rPr>
          <w:sz w:val="24"/>
        </w:rPr>
      </w:pPr>
      <w:r w:rsidRPr="009C5972">
        <w:rPr>
          <w:sz w:val="24"/>
        </w:rPr>
        <w:t>(dále jen „</w:t>
      </w:r>
      <w:r w:rsidRPr="009C5972">
        <w:rPr>
          <w:b/>
          <w:sz w:val="24"/>
        </w:rPr>
        <w:t>DILIA</w:t>
      </w:r>
      <w:r w:rsidRPr="009C5972">
        <w:rPr>
          <w:sz w:val="24"/>
        </w:rPr>
        <w:t>“)</w:t>
      </w:r>
      <w:r w:rsidR="00286D8E">
        <w:rPr>
          <w:sz w:val="24"/>
        </w:rPr>
        <w:tab/>
      </w:r>
      <w:r w:rsidR="00286D8E">
        <w:rPr>
          <w:sz w:val="24"/>
        </w:rPr>
        <w:tab/>
      </w:r>
      <w:r w:rsidR="00286D8E">
        <w:rPr>
          <w:sz w:val="24"/>
        </w:rPr>
        <w:tab/>
      </w:r>
      <w:r w:rsidR="00286D8E">
        <w:rPr>
          <w:sz w:val="24"/>
        </w:rPr>
        <w:tab/>
      </w:r>
      <w:r w:rsidR="00286D8E">
        <w:rPr>
          <w:sz w:val="24"/>
        </w:rPr>
        <w:tab/>
      </w:r>
      <w:r w:rsidR="00286D8E">
        <w:rPr>
          <w:sz w:val="24"/>
        </w:rPr>
        <w:tab/>
      </w:r>
      <w:r w:rsidR="00286D8E">
        <w:rPr>
          <w:sz w:val="24"/>
        </w:rPr>
        <w:tab/>
      </w:r>
      <w:r w:rsidR="00286D8E">
        <w:rPr>
          <w:sz w:val="24"/>
        </w:rPr>
        <w:tab/>
      </w:r>
      <w:r w:rsidR="00286D8E" w:rsidRPr="00286D8E">
        <w:rPr>
          <w:i/>
          <w:sz w:val="24"/>
        </w:rPr>
        <w:t>na straně jedné</w:t>
      </w:r>
    </w:p>
    <w:p w14:paraId="6C4EC06A" w14:textId="77777777" w:rsidR="00792E2B" w:rsidRPr="009C5972" w:rsidRDefault="00792E2B" w:rsidP="009C5972">
      <w:pPr>
        <w:jc w:val="both"/>
        <w:rPr>
          <w:sz w:val="24"/>
        </w:rPr>
      </w:pPr>
    </w:p>
    <w:p w14:paraId="3E493EAF" w14:textId="417ED793" w:rsidR="00792E2B" w:rsidRPr="009C5972" w:rsidRDefault="00487FE9" w:rsidP="009C5972">
      <w:pPr>
        <w:jc w:val="both"/>
        <w:rPr>
          <w:sz w:val="24"/>
        </w:rPr>
      </w:pPr>
      <w:r w:rsidRPr="009C5972">
        <w:rPr>
          <w:sz w:val="24"/>
        </w:rPr>
        <w:t>a</w:t>
      </w:r>
    </w:p>
    <w:p w14:paraId="67AFF6EB" w14:textId="77777777" w:rsidR="00792E2B" w:rsidRPr="009C5972" w:rsidRDefault="00792E2B" w:rsidP="009C5972">
      <w:pPr>
        <w:jc w:val="both"/>
        <w:rPr>
          <w:sz w:val="24"/>
        </w:rPr>
      </w:pPr>
    </w:p>
    <w:p w14:paraId="36BFE003" w14:textId="77777777" w:rsidR="00F912A4" w:rsidRDefault="00792E2B" w:rsidP="003C07C4">
      <w:pPr>
        <w:rPr>
          <w:b/>
          <w:bCs/>
          <w:sz w:val="24"/>
        </w:rPr>
      </w:pPr>
      <w:r w:rsidRPr="009C5972">
        <w:rPr>
          <w:b/>
          <w:bCs/>
          <w:sz w:val="24"/>
        </w:rPr>
        <w:t xml:space="preserve">Muzeum </w:t>
      </w:r>
      <w:r w:rsidR="00286D8E">
        <w:rPr>
          <w:b/>
          <w:bCs/>
          <w:sz w:val="24"/>
        </w:rPr>
        <w:t xml:space="preserve">hlavního </w:t>
      </w:r>
      <w:r w:rsidRPr="009C5972">
        <w:rPr>
          <w:b/>
          <w:bCs/>
          <w:sz w:val="24"/>
        </w:rPr>
        <w:t>města Prahy</w:t>
      </w:r>
      <w:r w:rsidR="00BA3E22">
        <w:rPr>
          <w:b/>
          <w:bCs/>
          <w:sz w:val="24"/>
        </w:rPr>
        <w:t xml:space="preserve">, </w:t>
      </w:r>
    </w:p>
    <w:p w14:paraId="72C80A07" w14:textId="0F3F8115" w:rsidR="00792E2B" w:rsidRPr="009C5972" w:rsidRDefault="00F912A4" w:rsidP="003C07C4">
      <w:pPr>
        <w:rPr>
          <w:sz w:val="24"/>
        </w:rPr>
      </w:pPr>
      <w:r>
        <w:rPr>
          <w:sz w:val="24"/>
        </w:rPr>
        <w:t>příspěvková organizace zřízená hlavním městem Prahou</w:t>
      </w:r>
      <w:r w:rsidR="00286D8E" w:rsidRPr="009C5972">
        <w:rPr>
          <w:sz w:val="24"/>
        </w:rPr>
        <w:t xml:space="preserve"> </w:t>
      </w:r>
      <w:r w:rsidR="00792E2B" w:rsidRPr="009C5972">
        <w:rPr>
          <w:sz w:val="24"/>
        </w:rPr>
        <w:br/>
      </w:r>
      <w:r w:rsidR="00286D8E" w:rsidRPr="009C5972">
        <w:rPr>
          <w:sz w:val="24"/>
        </w:rPr>
        <w:t xml:space="preserve">se sídlem </w:t>
      </w:r>
      <w:r w:rsidR="00286D8E">
        <w:rPr>
          <w:sz w:val="24"/>
        </w:rPr>
        <w:t xml:space="preserve">Kožná </w:t>
      </w:r>
      <w:r w:rsidR="00792E2B" w:rsidRPr="009C5972">
        <w:rPr>
          <w:sz w:val="24"/>
        </w:rPr>
        <w:t>475</w:t>
      </w:r>
      <w:r w:rsidR="00286D8E">
        <w:rPr>
          <w:sz w:val="24"/>
        </w:rPr>
        <w:t xml:space="preserve">/1, </w:t>
      </w:r>
      <w:r w:rsidR="00792E2B" w:rsidRPr="009C5972">
        <w:rPr>
          <w:sz w:val="24"/>
        </w:rPr>
        <w:t>110 01 Praha 1</w:t>
      </w:r>
      <w:r w:rsidR="00286D8E">
        <w:rPr>
          <w:sz w:val="24"/>
        </w:rPr>
        <w:t xml:space="preserve"> Staré Město</w:t>
      </w:r>
    </w:p>
    <w:p w14:paraId="7F359989" w14:textId="12FD272E" w:rsidR="00792E2B" w:rsidRPr="003C07C4" w:rsidRDefault="00792E2B" w:rsidP="003C07C4">
      <w:pPr>
        <w:rPr>
          <w:sz w:val="24"/>
        </w:rPr>
      </w:pPr>
      <w:r w:rsidRPr="003C07C4">
        <w:rPr>
          <w:bCs/>
          <w:sz w:val="24"/>
        </w:rPr>
        <w:t>IČ</w:t>
      </w:r>
      <w:r w:rsidR="003C07C4" w:rsidRPr="003C07C4">
        <w:rPr>
          <w:bCs/>
          <w:sz w:val="24"/>
        </w:rPr>
        <w:t>O</w:t>
      </w:r>
      <w:r w:rsidRPr="003C07C4">
        <w:rPr>
          <w:bCs/>
          <w:sz w:val="24"/>
        </w:rPr>
        <w:t>:</w:t>
      </w:r>
      <w:r w:rsidRPr="003C07C4">
        <w:rPr>
          <w:sz w:val="24"/>
        </w:rPr>
        <w:t> 00064432</w:t>
      </w:r>
      <w:r w:rsidR="003C07C4" w:rsidRPr="003C07C4">
        <w:rPr>
          <w:sz w:val="24"/>
        </w:rPr>
        <w:t xml:space="preserve">, </w:t>
      </w:r>
      <w:r w:rsidRPr="003C07C4">
        <w:rPr>
          <w:bCs/>
          <w:sz w:val="24"/>
        </w:rPr>
        <w:t>DIČ:</w:t>
      </w:r>
      <w:r w:rsidRPr="003C07C4">
        <w:rPr>
          <w:sz w:val="24"/>
        </w:rPr>
        <w:t> CZ00064432</w:t>
      </w:r>
    </w:p>
    <w:p w14:paraId="36A51111" w14:textId="06F69E94" w:rsidR="00313FB5" w:rsidRPr="009C5972" w:rsidRDefault="00286D8E" w:rsidP="009C5972">
      <w:pPr>
        <w:rPr>
          <w:sz w:val="24"/>
        </w:rPr>
      </w:pPr>
      <w:r>
        <w:rPr>
          <w:sz w:val="24"/>
        </w:rPr>
        <w:t>zastoupeným</w:t>
      </w:r>
      <w:r w:rsidRPr="00286D8E">
        <w:rPr>
          <w:sz w:val="24"/>
        </w:rPr>
        <w:t xml:space="preserve"> RNDr. Ing. Ivo Mackem</w:t>
      </w:r>
      <w:r>
        <w:rPr>
          <w:sz w:val="24"/>
        </w:rPr>
        <w:t>, ředitelem</w:t>
      </w:r>
    </w:p>
    <w:p w14:paraId="6A9FB251" w14:textId="56E7CED0" w:rsidR="00792E2B" w:rsidRPr="009C5972" w:rsidRDefault="00B47088" w:rsidP="009C5972">
      <w:pPr>
        <w:jc w:val="both"/>
        <w:rPr>
          <w:sz w:val="24"/>
        </w:rPr>
      </w:pPr>
      <w:r w:rsidRPr="009C5972">
        <w:rPr>
          <w:sz w:val="24"/>
        </w:rPr>
        <w:t>dále jen „</w:t>
      </w:r>
      <w:r w:rsidR="00792E2B" w:rsidRPr="009C5972">
        <w:rPr>
          <w:sz w:val="24"/>
        </w:rPr>
        <w:t>(dále jen „</w:t>
      </w:r>
      <w:r w:rsidR="00487FE9" w:rsidRPr="009C5972">
        <w:rPr>
          <w:b/>
          <w:sz w:val="24"/>
        </w:rPr>
        <w:t>Objednatel</w:t>
      </w:r>
      <w:r w:rsidR="00792E2B" w:rsidRPr="009C5972">
        <w:rPr>
          <w:sz w:val="24"/>
        </w:rPr>
        <w:t xml:space="preserve">") </w:t>
      </w:r>
      <w:r w:rsidR="00792E2B" w:rsidRPr="009C5972">
        <w:rPr>
          <w:sz w:val="24"/>
        </w:rPr>
        <w:tab/>
      </w:r>
      <w:r w:rsidR="00792E2B" w:rsidRPr="009C5972">
        <w:rPr>
          <w:sz w:val="24"/>
        </w:rPr>
        <w:tab/>
      </w:r>
      <w:r w:rsidR="00792E2B" w:rsidRPr="009C5972">
        <w:rPr>
          <w:sz w:val="24"/>
        </w:rPr>
        <w:tab/>
      </w:r>
      <w:r w:rsidR="00792E2B" w:rsidRPr="009C5972">
        <w:rPr>
          <w:sz w:val="24"/>
        </w:rPr>
        <w:tab/>
      </w:r>
      <w:r w:rsidR="00792E2B" w:rsidRPr="009C5972">
        <w:rPr>
          <w:sz w:val="24"/>
        </w:rPr>
        <w:tab/>
      </w:r>
      <w:r w:rsidR="00792E2B" w:rsidRPr="009C5972">
        <w:rPr>
          <w:sz w:val="24"/>
        </w:rPr>
        <w:tab/>
      </w:r>
      <w:r w:rsidR="00286D8E" w:rsidRPr="00286D8E">
        <w:rPr>
          <w:i/>
          <w:sz w:val="24"/>
        </w:rPr>
        <w:t>na straně druhé</w:t>
      </w:r>
    </w:p>
    <w:p w14:paraId="18D213D2" w14:textId="4D755982" w:rsidR="00792E2B" w:rsidRPr="009C5972" w:rsidRDefault="00792E2B" w:rsidP="009C5972">
      <w:pPr>
        <w:jc w:val="both"/>
        <w:rPr>
          <w:sz w:val="24"/>
        </w:rPr>
      </w:pPr>
    </w:p>
    <w:p w14:paraId="2AA66C82" w14:textId="77777777" w:rsidR="00B47088" w:rsidRPr="009C5972" w:rsidRDefault="00B47088" w:rsidP="009C5972">
      <w:pPr>
        <w:jc w:val="both"/>
        <w:rPr>
          <w:sz w:val="24"/>
        </w:rPr>
      </w:pPr>
    </w:p>
    <w:p w14:paraId="4D9D8D78" w14:textId="280B5C87" w:rsidR="00B47088" w:rsidRPr="009C5972" w:rsidRDefault="00B47088" w:rsidP="009C5972">
      <w:pPr>
        <w:jc w:val="both"/>
        <w:rPr>
          <w:sz w:val="24"/>
        </w:rPr>
      </w:pPr>
      <w:r w:rsidRPr="009C5972">
        <w:rPr>
          <w:sz w:val="24"/>
        </w:rPr>
        <w:t xml:space="preserve">uzavírají v souladu s ustanovením </w:t>
      </w:r>
      <w:r w:rsidR="00487FE9" w:rsidRPr="009C5972">
        <w:rPr>
          <w:sz w:val="24"/>
        </w:rPr>
        <w:t xml:space="preserve">§ 1746, </w:t>
      </w:r>
      <w:r w:rsidRPr="009C5972">
        <w:rPr>
          <w:sz w:val="24"/>
        </w:rPr>
        <w:t xml:space="preserve">§ </w:t>
      </w:r>
      <w:r w:rsidR="00E2598E" w:rsidRPr="009C5972">
        <w:rPr>
          <w:sz w:val="24"/>
        </w:rPr>
        <w:t>2358</w:t>
      </w:r>
      <w:r w:rsidRPr="009C5972">
        <w:rPr>
          <w:sz w:val="24"/>
        </w:rPr>
        <w:t xml:space="preserve"> </w:t>
      </w:r>
      <w:r w:rsidR="00977112" w:rsidRPr="009C5972">
        <w:rPr>
          <w:sz w:val="24"/>
        </w:rPr>
        <w:t>a</w:t>
      </w:r>
      <w:r w:rsidRPr="009C5972">
        <w:rPr>
          <w:sz w:val="24"/>
        </w:rPr>
        <w:t xml:space="preserve"> násl.</w:t>
      </w:r>
      <w:r w:rsidR="00977112" w:rsidRPr="009C5972">
        <w:rPr>
          <w:sz w:val="24"/>
        </w:rPr>
        <w:t xml:space="preserve"> a § 2586 a násl.</w:t>
      </w:r>
      <w:r w:rsidRPr="009C5972">
        <w:rPr>
          <w:sz w:val="24"/>
        </w:rPr>
        <w:t xml:space="preserve"> zákona č. </w:t>
      </w:r>
      <w:r w:rsidR="00E2598E" w:rsidRPr="009C5972">
        <w:rPr>
          <w:sz w:val="24"/>
        </w:rPr>
        <w:t>89</w:t>
      </w:r>
      <w:r w:rsidRPr="009C5972">
        <w:rPr>
          <w:sz w:val="24"/>
        </w:rPr>
        <w:t>/</w:t>
      </w:r>
      <w:r w:rsidR="00E2598E" w:rsidRPr="009C5972">
        <w:rPr>
          <w:sz w:val="24"/>
        </w:rPr>
        <w:t>2012</w:t>
      </w:r>
      <w:r w:rsidRPr="009C5972">
        <w:rPr>
          <w:sz w:val="24"/>
        </w:rPr>
        <w:t xml:space="preserve"> Sb., občanský zákoník, ve znění pozdějších předpisů a </w:t>
      </w:r>
      <w:r w:rsidR="00E2598E" w:rsidRPr="009C5972">
        <w:rPr>
          <w:sz w:val="24"/>
        </w:rPr>
        <w:t>dle</w:t>
      </w:r>
      <w:r w:rsidRPr="009C5972">
        <w:rPr>
          <w:sz w:val="24"/>
        </w:rPr>
        <w:t xml:space="preserve"> zákona č. 121/2000 Sb., o právu autorském, o právech souvisejících s právem autorským a o změně některých zákonů, ve znění pozdějších předpisů tuto</w:t>
      </w:r>
      <w:r w:rsidR="00E2598E" w:rsidRPr="009C5972">
        <w:rPr>
          <w:sz w:val="24"/>
        </w:rPr>
        <w:t xml:space="preserve"> smlouvu o vytvoření </w:t>
      </w:r>
      <w:r w:rsidR="005506F7" w:rsidRPr="009C5972">
        <w:rPr>
          <w:sz w:val="24"/>
        </w:rPr>
        <w:t>scénáře a poskytnutí svolení a oprávnění k jeho užití</w:t>
      </w:r>
      <w:r w:rsidR="003B03B5" w:rsidRPr="009C5972">
        <w:rPr>
          <w:sz w:val="24"/>
        </w:rPr>
        <w:t xml:space="preserve"> (dále jen</w:t>
      </w:r>
      <w:r w:rsidR="00C1472D" w:rsidRPr="009C5972">
        <w:rPr>
          <w:sz w:val="24"/>
        </w:rPr>
        <w:t xml:space="preserve"> „</w:t>
      </w:r>
      <w:r w:rsidR="003B03B5" w:rsidRPr="009C5972">
        <w:rPr>
          <w:sz w:val="24"/>
        </w:rPr>
        <w:t>Smlouva“)</w:t>
      </w:r>
      <w:r w:rsidR="00E2598E" w:rsidRPr="009C5972">
        <w:rPr>
          <w:sz w:val="24"/>
        </w:rPr>
        <w:t>:</w:t>
      </w:r>
    </w:p>
    <w:p w14:paraId="4F39F2F0" w14:textId="77777777" w:rsidR="006C253C" w:rsidRPr="009C5972" w:rsidRDefault="006C253C" w:rsidP="009C5972">
      <w:pPr>
        <w:jc w:val="both"/>
        <w:rPr>
          <w:sz w:val="24"/>
        </w:rPr>
      </w:pPr>
    </w:p>
    <w:p w14:paraId="336F0562" w14:textId="77777777" w:rsidR="00544B16" w:rsidRPr="009C5972" w:rsidRDefault="00544B16" w:rsidP="009C5972">
      <w:pPr>
        <w:jc w:val="center"/>
        <w:rPr>
          <w:sz w:val="24"/>
        </w:rPr>
      </w:pPr>
      <w:r w:rsidRPr="009C5972">
        <w:rPr>
          <w:sz w:val="24"/>
        </w:rPr>
        <w:t>článek 1</w:t>
      </w:r>
    </w:p>
    <w:p w14:paraId="3049110E" w14:textId="77777777" w:rsidR="00A01CDA" w:rsidRPr="009C5972" w:rsidRDefault="00A01CDA" w:rsidP="009C5972">
      <w:pPr>
        <w:jc w:val="center"/>
        <w:rPr>
          <w:b/>
          <w:bCs/>
          <w:sz w:val="24"/>
          <w:u w:val="single"/>
        </w:rPr>
      </w:pPr>
    </w:p>
    <w:p w14:paraId="3EB65DDA" w14:textId="2513950D" w:rsidR="00544B16" w:rsidRPr="009C5972" w:rsidRDefault="00544B16" w:rsidP="009C5972">
      <w:pPr>
        <w:widowControl w:val="0"/>
        <w:jc w:val="center"/>
        <w:rPr>
          <w:sz w:val="24"/>
        </w:rPr>
      </w:pPr>
      <w:r w:rsidRPr="009C5972">
        <w:rPr>
          <w:b/>
          <w:bCs/>
          <w:sz w:val="24"/>
          <w:u w:val="single"/>
        </w:rPr>
        <w:t>Předmět smlouvy</w:t>
      </w:r>
    </w:p>
    <w:p w14:paraId="324A4F33" w14:textId="77777777" w:rsidR="00A01CDA" w:rsidRPr="009C5972" w:rsidRDefault="00A01CDA" w:rsidP="009C5972">
      <w:pPr>
        <w:ind w:left="360" w:hanging="360"/>
        <w:jc w:val="both"/>
        <w:rPr>
          <w:sz w:val="24"/>
        </w:rPr>
      </w:pPr>
    </w:p>
    <w:p w14:paraId="67CD32DD" w14:textId="6E8E33BD" w:rsidR="00A01CDA" w:rsidRDefault="00487FE9" w:rsidP="009C5972">
      <w:pPr>
        <w:numPr>
          <w:ilvl w:val="0"/>
          <w:numId w:val="2"/>
        </w:numPr>
        <w:tabs>
          <w:tab w:val="clear" w:pos="720"/>
          <w:tab w:val="num" w:pos="-540"/>
        </w:tabs>
        <w:ind w:left="357" w:hanging="357"/>
        <w:jc w:val="both"/>
        <w:rPr>
          <w:sz w:val="24"/>
        </w:rPr>
      </w:pPr>
      <w:r w:rsidRPr="009C5972">
        <w:rPr>
          <w:sz w:val="24"/>
        </w:rPr>
        <w:t>Objednatel</w:t>
      </w:r>
      <w:r w:rsidR="00E44912" w:rsidRPr="009C5972">
        <w:rPr>
          <w:sz w:val="24"/>
        </w:rPr>
        <w:t xml:space="preserve"> </w:t>
      </w:r>
      <w:r w:rsidR="00A01CDA" w:rsidRPr="009C5972">
        <w:rPr>
          <w:sz w:val="24"/>
        </w:rPr>
        <w:t>má v úmyslu pořídit na svou odpovědnost zvukov</w:t>
      </w:r>
      <w:r w:rsidR="00792E2B" w:rsidRPr="009C5972">
        <w:rPr>
          <w:sz w:val="24"/>
        </w:rPr>
        <w:t>ý</w:t>
      </w:r>
      <w:r w:rsidR="00A01CDA" w:rsidRPr="009C5972">
        <w:rPr>
          <w:sz w:val="24"/>
        </w:rPr>
        <w:t xml:space="preserve"> záznam </w:t>
      </w:r>
      <w:r w:rsidR="00792E2B" w:rsidRPr="009C5972">
        <w:rPr>
          <w:sz w:val="24"/>
        </w:rPr>
        <w:t xml:space="preserve">– audioprůvodce </w:t>
      </w:r>
      <w:r w:rsidR="00BD2368" w:rsidRPr="009C5972">
        <w:rPr>
          <w:sz w:val="24"/>
        </w:rPr>
        <w:t xml:space="preserve">ve formě softwarové aplikace </w:t>
      </w:r>
      <w:r w:rsidR="00792E2B" w:rsidRPr="009C5972">
        <w:rPr>
          <w:sz w:val="24"/>
        </w:rPr>
        <w:t xml:space="preserve">pro návštěvníky </w:t>
      </w:r>
      <w:r w:rsidR="00286D8E">
        <w:rPr>
          <w:sz w:val="24"/>
        </w:rPr>
        <w:t xml:space="preserve">expozice </w:t>
      </w:r>
      <w:r w:rsidR="00792E2B" w:rsidRPr="009C5972">
        <w:rPr>
          <w:sz w:val="24"/>
        </w:rPr>
        <w:t xml:space="preserve">Clam-Gallasova Paláce v Praze s názvem „Palác hodný místokrále“ </w:t>
      </w:r>
      <w:r w:rsidR="00397B98" w:rsidRPr="009C5972">
        <w:rPr>
          <w:sz w:val="24"/>
        </w:rPr>
        <w:t xml:space="preserve">na základě </w:t>
      </w:r>
      <w:r w:rsidR="00792E2B" w:rsidRPr="009C5972">
        <w:rPr>
          <w:sz w:val="24"/>
        </w:rPr>
        <w:t xml:space="preserve">scénáře vytvořeného Pavlem Ryjáčkem </w:t>
      </w:r>
      <w:r w:rsidR="00E44912" w:rsidRPr="009C5972">
        <w:rPr>
          <w:sz w:val="24"/>
        </w:rPr>
        <w:t>(dále jen „</w:t>
      </w:r>
      <w:r w:rsidR="00E44912" w:rsidRPr="009C5972">
        <w:rPr>
          <w:b/>
          <w:sz w:val="24"/>
        </w:rPr>
        <w:t>Scénář</w:t>
      </w:r>
      <w:r w:rsidR="00E44912" w:rsidRPr="009C5972">
        <w:rPr>
          <w:sz w:val="24"/>
        </w:rPr>
        <w:t>“)</w:t>
      </w:r>
      <w:r w:rsidR="002B523D">
        <w:rPr>
          <w:sz w:val="24"/>
        </w:rPr>
        <w:t xml:space="preserve"> o</w:t>
      </w:r>
      <w:r w:rsidR="00BD2368" w:rsidRPr="009C5972">
        <w:rPr>
          <w:sz w:val="24"/>
        </w:rPr>
        <w:t> celkové stopáži cca</w:t>
      </w:r>
      <w:r w:rsidR="002B523D">
        <w:rPr>
          <w:sz w:val="24"/>
        </w:rPr>
        <w:t xml:space="preserve"> 25-</w:t>
      </w:r>
      <w:r w:rsidR="00BD2368" w:rsidRPr="009C5972">
        <w:rPr>
          <w:sz w:val="24"/>
        </w:rPr>
        <w:t>30 minut</w:t>
      </w:r>
      <w:r w:rsidR="00E44912" w:rsidRPr="009C5972">
        <w:rPr>
          <w:sz w:val="24"/>
        </w:rPr>
        <w:t xml:space="preserve">, dělený na 14 samostatných </w:t>
      </w:r>
      <w:r w:rsidR="005434A1" w:rsidRPr="009C5972">
        <w:rPr>
          <w:sz w:val="24"/>
        </w:rPr>
        <w:t>oddílů,</w:t>
      </w:r>
      <w:r w:rsidR="00E15300">
        <w:rPr>
          <w:sz w:val="24"/>
        </w:rPr>
        <w:t xml:space="preserve"> </w:t>
      </w:r>
      <w:r w:rsidR="00E15300" w:rsidRPr="0029775D">
        <w:rPr>
          <w:sz w:val="24"/>
        </w:rPr>
        <w:t xml:space="preserve">a to </w:t>
      </w:r>
      <w:r w:rsidR="005434A1" w:rsidRPr="0029775D">
        <w:rPr>
          <w:sz w:val="24"/>
        </w:rPr>
        <w:t xml:space="preserve">v </w:t>
      </w:r>
      <w:r w:rsidR="00E15300" w:rsidRPr="0029775D">
        <w:rPr>
          <w:sz w:val="24"/>
        </w:rPr>
        <w:t>české a anglické jazykové verzi</w:t>
      </w:r>
      <w:r w:rsidR="00E44912" w:rsidRPr="0029775D">
        <w:rPr>
          <w:sz w:val="24"/>
        </w:rPr>
        <w:t xml:space="preserve"> </w:t>
      </w:r>
      <w:r w:rsidR="00792E2B" w:rsidRPr="0029775D">
        <w:rPr>
          <w:sz w:val="24"/>
        </w:rPr>
        <w:t>(dále</w:t>
      </w:r>
      <w:r w:rsidR="00792E2B" w:rsidRPr="009C5972">
        <w:rPr>
          <w:sz w:val="24"/>
        </w:rPr>
        <w:t xml:space="preserve"> jen „</w:t>
      </w:r>
      <w:r w:rsidR="00792E2B" w:rsidRPr="009C5972">
        <w:rPr>
          <w:b/>
          <w:sz w:val="24"/>
        </w:rPr>
        <w:t>Záznam</w:t>
      </w:r>
      <w:r w:rsidR="00792E2B" w:rsidRPr="009C5972">
        <w:rPr>
          <w:sz w:val="24"/>
        </w:rPr>
        <w:t>“)</w:t>
      </w:r>
      <w:r w:rsidR="00544B16" w:rsidRPr="009C5972">
        <w:rPr>
          <w:sz w:val="24"/>
        </w:rPr>
        <w:t>.</w:t>
      </w:r>
    </w:p>
    <w:p w14:paraId="711A3927" w14:textId="77777777" w:rsidR="00286D8E" w:rsidRPr="009C5972" w:rsidRDefault="00286D8E" w:rsidP="00286D8E">
      <w:pPr>
        <w:ind w:left="357"/>
        <w:jc w:val="both"/>
        <w:rPr>
          <w:sz w:val="24"/>
        </w:rPr>
      </w:pPr>
    </w:p>
    <w:p w14:paraId="15B8477B" w14:textId="051D1A47" w:rsidR="00286D8E" w:rsidRDefault="00286D8E" w:rsidP="00286D8E">
      <w:pPr>
        <w:ind w:left="357" w:hanging="357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</w:r>
      <w:r w:rsidR="00111BD7" w:rsidRPr="009C5972">
        <w:rPr>
          <w:sz w:val="24"/>
        </w:rPr>
        <w:t xml:space="preserve">Autor </w:t>
      </w:r>
      <w:r w:rsidR="00544B16" w:rsidRPr="009C5972">
        <w:rPr>
          <w:sz w:val="24"/>
        </w:rPr>
        <w:t>se zavazuje vytvořit pro Objednatele autorské dílo</w:t>
      </w:r>
      <w:r w:rsidR="00E44912" w:rsidRPr="009C5972">
        <w:rPr>
          <w:sz w:val="24"/>
        </w:rPr>
        <w:t xml:space="preserve">: </w:t>
      </w:r>
      <w:r w:rsidR="00E44912" w:rsidRPr="009C5972">
        <w:rPr>
          <w:b/>
          <w:sz w:val="24"/>
        </w:rPr>
        <w:t>úpravy Scénáře a režii Záznamu</w:t>
      </w:r>
      <w:r w:rsidR="00E44912" w:rsidRPr="009C5972">
        <w:rPr>
          <w:sz w:val="24"/>
        </w:rPr>
        <w:t xml:space="preserve"> </w:t>
      </w:r>
      <w:r w:rsidR="00111BD7" w:rsidRPr="009C5972">
        <w:rPr>
          <w:sz w:val="24"/>
        </w:rPr>
        <w:t>(dále jen „</w:t>
      </w:r>
      <w:r w:rsidR="00111BD7" w:rsidRPr="009C5972">
        <w:rPr>
          <w:b/>
          <w:sz w:val="24"/>
        </w:rPr>
        <w:t>Dílo</w:t>
      </w:r>
      <w:r w:rsidR="00111BD7" w:rsidRPr="009C5972">
        <w:rPr>
          <w:sz w:val="24"/>
        </w:rPr>
        <w:t xml:space="preserve">“) </w:t>
      </w:r>
      <w:r w:rsidR="00544B16" w:rsidRPr="009C5972">
        <w:rPr>
          <w:sz w:val="24"/>
        </w:rPr>
        <w:t xml:space="preserve">a provést </w:t>
      </w:r>
      <w:r w:rsidR="00E44912" w:rsidRPr="009C5972">
        <w:rPr>
          <w:sz w:val="24"/>
        </w:rPr>
        <w:t xml:space="preserve">následující </w:t>
      </w:r>
      <w:r w:rsidR="00544B16" w:rsidRPr="009C5972">
        <w:rPr>
          <w:sz w:val="24"/>
        </w:rPr>
        <w:t>práce a služby</w:t>
      </w:r>
      <w:r w:rsidR="00E44912" w:rsidRPr="009C5972">
        <w:rPr>
          <w:sz w:val="24"/>
        </w:rPr>
        <w:t>:</w:t>
      </w:r>
      <w:r w:rsidR="00111BD7" w:rsidRPr="009C5972">
        <w:rPr>
          <w:sz w:val="24"/>
        </w:rPr>
        <w:t xml:space="preserve"> </w:t>
      </w:r>
      <w:r w:rsidR="00487FE9" w:rsidRPr="009C5972">
        <w:rPr>
          <w:sz w:val="24"/>
        </w:rPr>
        <w:t xml:space="preserve">zajištění </w:t>
      </w:r>
      <w:r w:rsidR="00111BD7" w:rsidRPr="009C5972">
        <w:rPr>
          <w:sz w:val="24"/>
        </w:rPr>
        <w:t xml:space="preserve">studia k výrobě Záznamu, zajištění produkce Záznamu, zajištění práv k hudbě a zvukům na Záznamu, zajištění provedení uměleckých výkonů na Záznamu, provedení postprodukčních prací </w:t>
      </w:r>
      <w:r>
        <w:rPr>
          <w:sz w:val="24"/>
        </w:rPr>
        <w:t xml:space="preserve">při výrobě </w:t>
      </w:r>
      <w:r w:rsidR="00111BD7" w:rsidRPr="009C5972">
        <w:rPr>
          <w:sz w:val="24"/>
        </w:rPr>
        <w:t>Záznamu</w:t>
      </w:r>
      <w:r w:rsidR="00487FE9" w:rsidRPr="009C5972">
        <w:rPr>
          <w:sz w:val="24"/>
        </w:rPr>
        <w:t xml:space="preserve"> (dále jen „</w:t>
      </w:r>
      <w:r w:rsidR="00487FE9" w:rsidRPr="009C5972">
        <w:rPr>
          <w:b/>
          <w:sz w:val="24"/>
        </w:rPr>
        <w:t>Služby</w:t>
      </w:r>
      <w:r w:rsidR="00487FE9" w:rsidRPr="009C5972">
        <w:rPr>
          <w:sz w:val="24"/>
        </w:rPr>
        <w:t>“)</w:t>
      </w:r>
      <w:r w:rsidR="00111BD7" w:rsidRPr="009C5972">
        <w:rPr>
          <w:sz w:val="24"/>
        </w:rPr>
        <w:t>.</w:t>
      </w:r>
      <w:r w:rsidR="00487FE9" w:rsidRPr="009C5972">
        <w:rPr>
          <w:sz w:val="24"/>
        </w:rPr>
        <w:t xml:space="preserve"> </w:t>
      </w:r>
      <w:r w:rsidR="00544B16" w:rsidRPr="009C5972">
        <w:rPr>
          <w:sz w:val="24"/>
        </w:rPr>
        <w:t xml:space="preserve">Objednatel se zavazuje zaplatit </w:t>
      </w:r>
      <w:r>
        <w:rPr>
          <w:sz w:val="24"/>
        </w:rPr>
        <w:t xml:space="preserve">Autorovi </w:t>
      </w:r>
      <w:r w:rsidR="00487FE9" w:rsidRPr="009C5972">
        <w:rPr>
          <w:sz w:val="24"/>
        </w:rPr>
        <w:t>za vytvoření D</w:t>
      </w:r>
      <w:r w:rsidR="00544B16" w:rsidRPr="009C5972">
        <w:rPr>
          <w:sz w:val="24"/>
        </w:rPr>
        <w:t>íla</w:t>
      </w:r>
      <w:r w:rsidR="002B523D">
        <w:rPr>
          <w:sz w:val="24"/>
        </w:rPr>
        <w:t xml:space="preserve">, za </w:t>
      </w:r>
      <w:r w:rsidR="00487FE9" w:rsidRPr="009C5972">
        <w:rPr>
          <w:sz w:val="24"/>
        </w:rPr>
        <w:t xml:space="preserve">provedení Služeb </w:t>
      </w:r>
      <w:r w:rsidR="00544B16" w:rsidRPr="009C5972">
        <w:rPr>
          <w:sz w:val="24"/>
        </w:rPr>
        <w:t xml:space="preserve">a za poskytnutí oprávnění k užití </w:t>
      </w:r>
      <w:r w:rsidR="00487FE9" w:rsidRPr="009C5972">
        <w:rPr>
          <w:sz w:val="24"/>
        </w:rPr>
        <w:t xml:space="preserve">Díla </w:t>
      </w:r>
      <w:r w:rsidR="00544B16" w:rsidRPr="009C5972">
        <w:rPr>
          <w:sz w:val="24"/>
        </w:rPr>
        <w:t xml:space="preserve">odměnu stanovenou v čl. </w:t>
      </w:r>
      <w:r>
        <w:rPr>
          <w:sz w:val="24"/>
        </w:rPr>
        <w:t>3</w:t>
      </w:r>
      <w:r w:rsidR="00544B16" w:rsidRPr="009C5972">
        <w:rPr>
          <w:sz w:val="24"/>
        </w:rPr>
        <w:t xml:space="preserve"> této Smlouvy</w:t>
      </w:r>
      <w:r w:rsidR="002B523D">
        <w:rPr>
          <w:sz w:val="24"/>
        </w:rPr>
        <w:t>.</w:t>
      </w:r>
    </w:p>
    <w:p w14:paraId="2225E3AC" w14:textId="7BB2F9FB" w:rsidR="00544B16" w:rsidRPr="009C5972" w:rsidRDefault="00544B16" w:rsidP="00286D8E">
      <w:pPr>
        <w:ind w:left="357" w:hanging="357"/>
        <w:jc w:val="both"/>
        <w:rPr>
          <w:sz w:val="24"/>
        </w:rPr>
      </w:pPr>
    </w:p>
    <w:p w14:paraId="32DF3A77" w14:textId="1199AF8C" w:rsidR="0086146B" w:rsidRDefault="00286D8E" w:rsidP="00286D8E">
      <w:pPr>
        <w:ind w:left="357" w:hanging="357"/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</w:r>
      <w:r w:rsidR="00F43B3D" w:rsidRPr="009C5972">
        <w:rPr>
          <w:sz w:val="24"/>
        </w:rPr>
        <w:t>S</w:t>
      </w:r>
      <w:r w:rsidR="009B19B3" w:rsidRPr="009C5972">
        <w:rPr>
          <w:sz w:val="24"/>
        </w:rPr>
        <w:t>mluvní strany po</w:t>
      </w:r>
      <w:r w:rsidR="00F43B3D" w:rsidRPr="009C5972">
        <w:rPr>
          <w:sz w:val="24"/>
        </w:rPr>
        <w:t xml:space="preserve">tvrzují, že </w:t>
      </w:r>
      <w:r w:rsidR="00111BD7" w:rsidRPr="009C5972">
        <w:rPr>
          <w:sz w:val="24"/>
        </w:rPr>
        <w:t xml:space="preserve">část </w:t>
      </w:r>
      <w:r w:rsidR="007F4086" w:rsidRPr="009C5972">
        <w:rPr>
          <w:sz w:val="24"/>
        </w:rPr>
        <w:t>Díla – úpravy</w:t>
      </w:r>
      <w:r w:rsidR="00E44912" w:rsidRPr="009C5972">
        <w:rPr>
          <w:sz w:val="24"/>
        </w:rPr>
        <w:t xml:space="preserve"> původního </w:t>
      </w:r>
      <w:r w:rsidR="007F4086" w:rsidRPr="009C5972">
        <w:rPr>
          <w:sz w:val="24"/>
        </w:rPr>
        <w:t>Scénáře,</w:t>
      </w:r>
      <w:r w:rsidR="00E44912" w:rsidRPr="009C5972">
        <w:rPr>
          <w:sz w:val="24"/>
        </w:rPr>
        <w:t xml:space="preserve"> resp. konečná podoba </w:t>
      </w:r>
      <w:r w:rsidR="00F43B3D" w:rsidRPr="009C5972">
        <w:rPr>
          <w:sz w:val="24"/>
        </w:rPr>
        <w:t>S</w:t>
      </w:r>
      <w:r w:rsidR="009B19B3" w:rsidRPr="009C5972">
        <w:rPr>
          <w:sz w:val="24"/>
        </w:rPr>
        <w:t>cénář</w:t>
      </w:r>
      <w:r w:rsidR="00E44912" w:rsidRPr="009C5972">
        <w:rPr>
          <w:sz w:val="24"/>
        </w:rPr>
        <w:t>e</w:t>
      </w:r>
      <w:r w:rsidR="009B19B3" w:rsidRPr="009C5972">
        <w:rPr>
          <w:sz w:val="24"/>
        </w:rPr>
        <w:t xml:space="preserve"> </w:t>
      </w:r>
      <w:r w:rsidR="00F43B3D" w:rsidRPr="009C5972">
        <w:rPr>
          <w:sz w:val="24"/>
        </w:rPr>
        <w:t>byl</w:t>
      </w:r>
      <w:r w:rsidR="00E44912" w:rsidRPr="009C5972">
        <w:rPr>
          <w:sz w:val="24"/>
        </w:rPr>
        <w:t>a Autorem</w:t>
      </w:r>
      <w:r w:rsidR="00F43B3D" w:rsidRPr="009C5972">
        <w:rPr>
          <w:sz w:val="24"/>
        </w:rPr>
        <w:t xml:space="preserve"> vytvořen</w:t>
      </w:r>
      <w:r w:rsidR="00E44912" w:rsidRPr="009C5972">
        <w:rPr>
          <w:sz w:val="24"/>
        </w:rPr>
        <w:t>a</w:t>
      </w:r>
      <w:r w:rsidR="009B19B3" w:rsidRPr="009C5972">
        <w:rPr>
          <w:sz w:val="24"/>
        </w:rPr>
        <w:t xml:space="preserve"> a </w:t>
      </w:r>
      <w:r w:rsidR="00F43B3D" w:rsidRPr="009C5972">
        <w:rPr>
          <w:sz w:val="24"/>
        </w:rPr>
        <w:t>odevzdán</w:t>
      </w:r>
      <w:r w:rsidR="00E44912" w:rsidRPr="009C5972">
        <w:rPr>
          <w:sz w:val="24"/>
        </w:rPr>
        <w:t>a</w:t>
      </w:r>
      <w:r w:rsidR="00F43B3D" w:rsidRPr="009C5972">
        <w:rPr>
          <w:sz w:val="24"/>
        </w:rPr>
        <w:t xml:space="preserve"> </w:t>
      </w:r>
      <w:r w:rsidR="00487FE9" w:rsidRPr="009C5972">
        <w:rPr>
          <w:sz w:val="24"/>
        </w:rPr>
        <w:t>Objednatel</w:t>
      </w:r>
      <w:r>
        <w:rPr>
          <w:sz w:val="24"/>
        </w:rPr>
        <w:t xml:space="preserve">i </w:t>
      </w:r>
      <w:r w:rsidR="00F43B3D" w:rsidRPr="009C5972">
        <w:rPr>
          <w:sz w:val="24"/>
        </w:rPr>
        <w:t>před podpisem této Smlouvy</w:t>
      </w:r>
      <w:r w:rsidR="009B19B3" w:rsidRPr="009C5972">
        <w:rPr>
          <w:sz w:val="24"/>
        </w:rPr>
        <w:t>.</w:t>
      </w:r>
      <w:r w:rsidR="00334CB6" w:rsidRPr="009C5972">
        <w:rPr>
          <w:sz w:val="24"/>
        </w:rPr>
        <w:t xml:space="preserve"> Smluvní strany podpisem této Smlouvy stvrzují, že </w:t>
      </w:r>
      <w:r w:rsidR="00E44912" w:rsidRPr="009C5972">
        <w:rPr>
          <w:sz w:val="24"/>
        </w:rPr>
        <w:t xml:space="preserve">konečná podoba </w:t>
      </w:r>
      <w:r w:rsidR="00334CB6" w:rsidRPr="009C5972">
        <w:rPr>
          <w:sz w:val="24"/>
        </w:rPr>
        <w:t>Scénář</w:t>
      </w:r>
      <w:r w:rsidR="00E44912" w:rsidRPr="009C5972">
        <w:rPr>
          <w:sz w:val="24"/>
        </w:rPr>
        <w:t>e</w:t>
      </w:r>
      <w:r w:rsidR="00334CB6" w:rsidRPr="009C5972">
        <w:rPr>
          <w:sz w:val="24"/>
        </w:rPr>
        <w:t xml:space="preserve"> byl</w:t>
      </w:r>
      <w:r w:rsidR="00E44912" w:rsidRPr="009C5972">
        <w:rPr>
          <w:sz w:val="24"/>
        </w:rPr>
        <w:t>a</w:t>
      </w:r>
      <w:r w:rsidR="00334CB6" w:rsidRPr="009C5972">
        <w:rPr>
          <w:sz w:val="24"/>
        </w:rPr>
        <w:t xml:space="preserve"> </w:t>
      </w:r>
      <w:r w:rsidR="00487FE9" w:rsidRPr="009C5972">
        <w:rPr>
          <w:sz w:val="24"/>
        </w:rPr>
        <w:t>Objednatel</w:t>
      </w:r>
      <w:r w:rsidR="00334CB6" w:rsidRPr="009C5972">
        <w:rPr>
          <w:sz w:val="24"/>
        </w:rPr>
        <w:t>em schválen</w:t>
      </w:r>
      <w:r>
        <w:rPr>
          <w:sz w:val="24"/>
        </w:rPr>
        <w:t>a</w:t>
      </w:r>
      <w:r w:rsidR="00334CB6" w:rsidRPr="009C5972">
        <w:rPr>
          <w:sz w:val="24"/>
        </w:rPr>
        <w:t xml:space="preserve"> před podpisem této Smlouvy.</w:t>
      </w:r>
    </w:p>
    <w:p w14:paraId="2852C574" w14:textId="77777777" w:rsidR="00286D8E" w:rsidRPr="009C5972" w:rsidRDefault="00286D8E" w:rsidP="00286D8E">
      <w:pPr>
        <w:ind w:left="357" w:hanging="357"/>
        <w:jc w:val="both"/>
        <w:rPr>
          <w:sz w:val="24"/>
        </w:rPr>
      </w:pPr>
    </w:p>
    <w:p w14:paraId="493C1227" w14:textId="39391D63" w:rsidR="00EE3885" w:rsidRPr="00286D8E" w:rsidRDefault="00286D8E" w:rsidP="00286D8E">
      <w:pPr>
        <w:ind w:left="357" w:hanging="357"/>
        <w:jc w:val="both"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</w:r>
      <w:r w:rsidR="00111BD7" w:rsidRPr="00286D8E">
        <w:rPr>
          <w:sz w:val="24"/>
        </w:rPr>
        <w:t>Dílo</w:t>
      </w:r>
      <w:r>
        <w:rPr>
          <w:sz w:val="24"/>
        </w:rPr>
        <w:t>, s výjimkou již jeho předané části dle odst. 3 tohoto článku Smlouvy</w:t>
      </w:r>
      <w:r w:rsidR="002B523D">
        <w:rPr>
          <w:sz w:val="24"/>
        </w:rPr>
        <w:t>,</w:t>
      </w:r>
      <w:r>
        <w:rPr>
          <w:sz w:val="24"/>
        </w:rPr>
        <w:t xml:space="preserve"> </w:t>
      </w:r>
      <w:r w:rsidR="00111BD7" w:rsidRPr="00286D8E">
        <w:rPr>
          <w:sz w:val="24"/>
        </w:rPr>
        <w:t xml:space="preserve">bude předáno Autorem ve </w:t>
      </w:r>
      <w:r w:rsidR="00111BD7" w:rsidRPr="005856A1">
        <w:rPr>
          <w:sz w:val="24"/>
        </w:rPr>
        <w:t xml:space="preserve">formátu </w:t>
      </w:r>
      <w:r w:rsidR="004B5540" w:rsidRPr="005856A1">
        <w:rPr>
          <w:sz w:val="24"/>
        </w:rPr>
        <w:t>mp3</w:t>
      </w:r>
      <w:r w:rsidR="00062214" w:rsidRPr="005856A1">
        <w:rPr>
          <w:sz w:val="24"/>
        </w:rPr>
        <w:t xml:space="preserve"> (stereo, </w:t>
      </w:r>
      <w:r w:rsidR="005856A1" w:rsidRPr="005856A1">
        <w:rPr>
          <w:sz w:val="24"/>
        </w:rPr>
        <w:t xml:space="preserve">44 100 Hz, 16 bit, 256 </w:t>
      </w:r>
      <w:proofErr w:type="spellStart"/>
      <w:r w:rsidR="005856A1" w:rsidRPr="005856A1">
        <w:rPr>
          <w:sz w:val="24"/>
        </w:rPr>
        <w:t>Kbps</w:t>
      </w:r>
      <w:proofErr w:type="spellEnd"/>
      <w:r w:rsidR="005856A1" w:rsidRPr="005856A1">
        <w:rPr>
          <w:sz w:val="24"/>
        </w:rPr>
        <w:t>),</w:t>
      </w:r>
      <w:r w:rsidR="004B5540" w:rsidRPr="005856A1">
        <w:rPr>
          <w:sz w:val="24"/>
        </w:rPr>
        <w:t xml:space="preserve"> </w:t>
      </w:r>
      <w:r w:rsidR="00111BD7" w:rsidRPr="005856A1">
        <w:rPr>
          <w:sz w:val="24"/>
        </w:rPr>
        <w:t>na e-mailovou adresu</w:t>
      </w:r>
      <w:r w:rsidR="00487FE9" w:rsidRPr="005856A1">
        <w:rPr>
          <w:sz w:val="24"/>
        </w:rPr>
        <w:t xml:space="preserve"> Objednatele:</w:t>
      </w:r>
      <w:r w:rsidR="005856A1" w:rsidRPr="005856A1">
        <w:rPr>
          <w:sz w:val="24"/>
        </w:rPr>
        <w:t xml:space="preserve"> mouralova@muzeumprahy.cz</w:t>
      </w:r>
      <w:r w:rsidR="005856A1">
        <w:rPr>
          <w:sz w:val="24"/>
        </w:rPr>
        <w:t xml:space="preserve"> </w:t>
      </w:r>
      <w:r w:rsidR="002B523D">
        <w:rPr>
          <w:sz w:val="24"/>
        </w:rPr>
        <w:t>nejpozději do 2</w:t>
      </w:r>
      <w:r w:rsidR="00F03FBD">
        <w:rPr>
          <w:sz w:val="24"/>
        </w:rPr>
        <w:t>7</w:t>
      </w:r>
      <w:r w:rsidR="002B523D">
        <w:rPr>
          <w:sz w:val="24"/>
        </w:rPr>
        <w:t>.</w:t>
      </w:r>
      <w:r w:rsidR="005856A1" w:rsidRPr="005856A1">
        <w:rPr>
          <w:sz w:val="24"/>
        </w:rPr>
        <w:t> </w:t>
      </w:r>
      <w:r w:rsidR="002B523D">
        <w:rPr>
          <w:sz w:val="24"/>
        </w:rPr>
        <w:t>9.</w:t>
      </w:r>
      <w:r w:rsidR="005856A1" w:rsidRPr="005856A1">
        <w:rPr>
          <w:sz w:val="24"/>
        </w:rPr>
        <w:t> </w:t>
      </w:r>
      <w:r w:rsidR="002B523D">
        <w:rPr>
          <w:sz w:val="24"/>
        </w:rPr>
        <w:t>2023.</w:t>
      </w:r>
      <w:r w:rsidR="00111BD7" w:rsidRPr="00286D8E">
        <w:rPr>
          <w:sz w:val="24"/>
        </w:rPr>
        <w:t xml:space="preserve"> </w:t>
      </w:r>
      <w:r w:rsidR="00EE3885" w:rsidRPr="00286D8E">
        <w:rPr>
          <w:sz w:val="24"/>
        </w:rPr>
        <w:t xml:space="preserve">Objednatel </w:t>
      </w:r>
      <w:r w:rsidR="00111BD7" w:rsidRPr="00286D8E">
        <w:rPr>
          <w:sz w:val="24"/>
        </w:rPr>
        <w:t>je oprávněn vznést připomínky k</w:t>
      </w:r>
      <w:r w:rsidR="002B523D">
        <w:rPr>
          <w:sz w:val="24"/>
        </w:rPr>
        <w:t> </w:t>
      </w:r>
      <w:r w:rsidR="00111BD7" w:rsidRPr="00286D8E">
        <w:rPr>
          <w:sz w:val="24"/>
        </w:rPr>
        <w:t>Dílu</w:t>
      </w:r>
      <w:r w:rsidR="002B523D">
        <w:rPr>
          <w:sz w:val="24"/>
        </w:rPr>
        <w:t>, resp. k režii Záznamu,</w:t>
      </w:r>
      <w:r w:rsidR="00111BD7" w:rsidRPr="00286D8E">
        <w:rPr>
          <w:sz w:val="24"/>
        </w:rPr>
        <w:t xml:space="preserve"> </w:t>
      </w:r>
      <w:r w:rsidR="00EE3885" w:rsidRPr="00286D8E">
        <w:rPr>
          <w:sz w:val="24"/>
        </w:rPr>
        <w:t xml:space="preserve">do </w:t>
      </w:r>
      <w:r w:rsidR="00487FE9" w:rsidRPr="00286D8E">
        <w:rPr>
          <w:sz w:val="24"/>
        </w:rPr>
        <w:t xml:space="preserve">pěti </w:t>
      </w:r>
      <w:r w:rsidR="00EE3885" w:rsidRPr="00286D8E">
        <w:rPr>
          <w:sz w:val="24"/>
        </w:rPr>
        <w:t xml:space="preserve">(5) kalendářních dnů </w:t>
      </w:r>
      <w:r w:rsidR="00952E29">
        <w:rPr>
          <w:sz w:val="24"/>
        </w:rPr>
        <w:t xml:space="preserve">od </w:t>
      </w:r>
      <w:r w:rsidR="00EE3885" w:rsidRPr="00286D8E">
        <w:rPr>
          <w:sz w:val="24"/>
        </w:rPr>
        <w:t>odevzdání Díla</w:t>
      </w:r>
      <w:r w:rsidR="002B523D">
        <w:rPr>
          <w:sz w:val="24"/>
        </w:rPr>
        <w:t>, resp. od odevzdání režie Záznamu</w:t>
      </w:r>
      <w:r w:rsidR="008456C4">
        <w:rPr>
          <w:sz w:val="24"/>
        </w:rPr>
        <w:t xml:space="preserve"> ze strany </w:t>
      </w:r>
      <w:r w:rsidR="00487FE9" w:rsidRPr="00286D8E">
        <w:rPr>
          <w:sz w:val="24"/>
        </w:rPr>
        <w:t>Autor</w:t>
      </w:r>
      <w:r w:rsidR="008456C4">
        <w:rPr>
          <w:sz w:val="24"/>
        </w:rPr>
        <w:t>a</w:t>
      </w:r>
      <w:r w:rsidR="00EE3885" w:rsidRPr="00286D8E">
        <w:rPr>
          <w:sz w:val="24"/>
        </w:rPr>
        <w:t xml:space="preserve">. </w:t>
      </w:r>
      <w:r w:rsidR="00487FE9" w:rsidRPr="00286D8E">
        <w:rPr>
          <w:sz w:val="24"/>
        </w:rPr>
        <w:t>Autor se zavazuje D</w:t>
      </w:r>
      <w:r w:rsidR="00111BD7" w:rsidRPr="00286D8E">
        <w:rPr>
          <w:sz w:val="24"/>
        </w:rPr>
        <w:t xml:space="preserve">ílo upravit </w:t>
      </w:r>
      <w:r w:rsidR="00EE3885" w:rsidRPr="00286D8E">
        <w:rPr>
          <w:sz w:val="24"/>
        </w:rPr>
        <w:t>podle připomínek Objedna</w:t>
      </w:r>
      <w:r w:rsidR="00111BD7" w:rsidRPr="00286D8E">
        <w:rPr>
          <w:sz w:val="24"/>
        </w:rPr>
        <w:t xml:space="preserve">tele, předaných </w:t>
      </w:r>
      <w:r w:rsidR="00952E29">
        <w:rPr>
          <w:sz w:val="24"/>
        </w:rPr>
        <w:t xml:space="preserve">Autorovi </w:t>
      </w:r>
      <w:r w:rsidR="00111BD7" w:rsidRPr="00286D8E">
        <w:rPr>
          <w:sz w:val="24"/>
        </w:rPr>
        <w:t>do pěti (5) kalendářních dnů po prvním odevzdání Díla ke schválení, připomínky budou zaslány na e</w:t>
      </w:r>
      <w:r w:rsidR="00952E29">
        <w:rPr>
          <w:sz w:val="24"/>
        </w:rPr>
        <w:t>-</w:t>
      </w:r>
      <w:r w:rsidR="00111BD7" w:rsidRPr="00286D8E">
        <w:rPr>
          <w:sz w:val="24"/>
        </w:rPr>
        <w:t>mail</w:t>
      </w:r>
      <w:r w:rsidR="00952E29">
        <w:rPr>
          <w:sz w:val="24"/>
        </w:rPr>
        <w:t>ovou adresu</w:t>
      </w:r>
      <w:r w:rsidR="00487FE9" w:rsidRPr="00286D8E">
        <w:rPr>
          <w:sz w:val="24"/>
        </w:rPr>
        <w:t xml:space="preserve"> Autora, ze které bylo odesláno Dílo Objednateli</w:t>
      </w:r>
      <w:r w:rsidR="00EE3885" w:rsidRPr="00286D8E">
        <w:rPr>
          <w:sz w:val="24"/>
        </w:rPr>
        <w:t xml:space="preserve">. Autor </w:t>
      </w:r>
      <w:r w:rsidR="00487FE9" w:rsidRPr="00286D8E">
        <w:rPr>
          <w:sz w:val="24"/>
        </w:rPr>
        <w:t>se zavazuje D</w:t>
      </w:r>
      <w:r w:rsidR="00111BD7" w:rsidRPr="00286D8E">
        <w:rPr>
          <w:sz w:val="24"/>
        </w:rPr>
        <w:t>ílo dle př</w:t>
      </w:r>
      <w:r w:rsidR="00EE3885" w:rsidRPr="00286D8E">
        <w:rPr>
          <w:sz w:val="24"/>
        </w:rPr>
        <w:t>ipomínek upravit nejpozději do deseti (1</w:t>
      </w:r>
      <w:r w:rsidR="00111BD7" w:rsidRPr="00286D8E">
        <w:rPr>
          <w:sz w:val="24"/>
        </w:rPr>
        <w:t>0</w:t>
      </w:r>
      <w:r w:rsidR="00EE3885" w:rsidRPr="00286D8E">
        <w:rPr>
          <w:sz w:val="24"/>
        </w:rPr>
        <w:t>)</w:t>
      </w:r>
      <w:r w:rsidR="00487FE9" w:rsidRPr="00286D8E">
        <w:rPr>
          <w:sz w:val="24"/>
        </w:rPr>
        <w:t xml:space="preserve"> dnů od jejich obdržení</w:t>
      </w:r>
      <w:r w:rsidR="00111BD7" w:rsidRPr="00286D8E">
        <w:rPr>
          <w:sz w:val="24"/>
        </w:rPr>
        <w:t xml:space="preserve">. </w:t>
      </w:r>
      <w:r w:rsidR="001647AB" w:rsidRPr="00286D8E">
        <w:rPr>
          <w:sz w:val="24"/>
        </w:rPr>
        <w:t xml:space="preserve">V případě marného </w:t>
      </w:r>
      <w:r w:rsidR="001647AB">
        <w:rPr>
          <w:sz w:val="24"/>
        </w:rPr>
        <w:t xml:space="preserve">uplynutí </w:t>
      </w:r>
      <w:r w:rsidR="001647AB" w:rsidRPr="00286D8E">
        <w:rPr>
          <w:sz w:val="24"/>
        </w:rPr>
        <w:t>lhůty k podání připomínek Objednatelem se Dílo</w:t>
      </w:r>
      <w:r w:rsidR="001647AB">
        <w:rPr>
          <w:sz w:val="24"/>
        </w:rPr>
        <w:t>, resp. režie Záznamu,</w:t>
      </w:r>
      <w:r w:rsidR="001647AB" w:rsidRPr="00286D8E">
        <w:rPr>
          <w:sz w:val="24"/>
        </w:rPr>
        <w:t xml:space="preserve"> považuje za </w:t>
      </w:r>
      <w:r w:rsidR="001647AB">
        <w:rPr>
          <w:sz w:val="24"/>
        </w:rPr>
        <w:t xml:space="preserve">schválené. </w:t>
      </w:r>
      <w:r w:rsidR="00111BD7" w:rsidRPr="00286D8E">
        <w:rPr>
          <w:sz w:val="24"/>
        </w:rPr>
        <w:t>Smluvní strany s</w:t>
      </w:r>
      <w:r w:rsidR="00952E29">
        <w:rPr>
          <w:sz w:val="24"/>
        </w:rPr>
        <w:t>e zavazují postupovat tak, aby D</w:t>
      </w:r>
      <w:r w:rsidR="00111BD7" w:rsidRPr="00286D8E">
        <w:rPr>
          <w:sz w:val="24"/>
        </w:rPr>
        <w:t xml:space="preserve">ílo bylo finálně převzato nejpozději </w:t>
      </w:r>
      <w:r w:rsidR="00111BD7" w:rsidRPr="005856A1">
        <w:rPr>
          <w:bCs/>
          <w:sz w:val="24"/>
        </w:rPr>
        <w:t>do</w:t>
      </w:r>
      <w:r w:rsidR="005856A1" w:rsidRPr="005856A1">
        <w:rPr>
          <w:bCs/>
          <w:sz w:val="24"/>
        </w:rPr>
        <w:t xml:space="preserve"> 29.</w:t>
      </w:r>
      <w:r w:rsidR="005856A1" w:rsidRPr="005856A1">
        <w:rPr>
          <w:sz w:val="24"/>
        </w:rPr>
        <w:t> </w:t>
      </w:r>
      <w:r w:rsidR="005856A1" w:rsidRPr="005856A1">
        <w:rPr>
          <w:bCs/>
          <w:sz w:val="24"/>
        </w:rPr>
        <w:t>9.</w:t>
      </w:r>
      <w:r w:rsidR="005856A1" w:rsidRPr="005856A1">
        <w:rPr>
          <w:sz w:val="24"/>
        </w:rPr>
        <w:t> </w:t>
      </w:r>
      <w:r w:rsidR="005856A1" w:rsidRPr="005856A1">
        <w:rPr>
          <w:bCs/>
          <w:sz w:val="24"/>
        </w:rPr>
        <w:t>2023</w:t>
      </w:r>
      <w:r w:rsidR="00111BD7" w:rsidRPr="005856A1">
        <w:rPr>
          <w:bCs/>
          <w:sz w:val="24"/>
        </w:rPr>
        <w:t>,</w:t>
      </w:r>
      <w:r w:rsidR="00111BD7" w:rsidRPr="00286D8E">
        <w:rPr>
          <w:sz w:val="24"/>
        </w:rPr>
        <w:t xml:space="preserve"> pokud</w:t>
      </w:r>
      <w:r w:rsidR="00EE3885" w:rsidRPr="00286D8E">
        <w:rPr>
          <w:sz w:val="24"/>
        </w:rPr>
        <w:t xml:space="preserve"> se S</w:t>
      </w:r>
      <w:r w:rsidR="00111BD7" w:rsidRPr="00286D8E">
        <w:rPr>
          <w:sz w:val="24"/>
        </w:rPr>
        <w:t>mluvní str</w:t>
      </w:r>
      <w:r w:rsidR="00952E29">
        <w:rPr>
          <w:sz w:val="24"/>
        </w:rPr>
        <w:t>any nedohodnou jinak. Převzetí D</w:t>
      </w:r>
      <w:r w:rsidR="00111BD7" w:rsidRPr="00286D8E">
        <w:rPr>
          <w:sz w:val="24"/>
        </w:rPr>
        <w:t xml:space="preserve">íla bude potvrzeno Objednatelem písemně na </w:t>
      </w:r>
      <w:r w:rsidR="00952E29" w:rsidRPr="00286D8E">
        <w:rPr>
          <w:sz w:val="24"/>
        </w:rPr>
        <w:t>e</w:t>
      </w:r>
      <w:r w:rsidR="00952E29">
        <w:rPr>
          <w:sz w:val="24"/>
        </w:rPr>
        <w:t>-</w:t>
      </w:r>
      <w:r w:rsidR="00952E29" w:rsidRPr="00286D8E">
        <w:rPr>
          <w:sz w:val="24"/>
        </w:rPr>
        <w:t>mail</w:t>
      </w:r>
      <w:r w:rsidR="00952E29">
        <w:rPr>
          <w:sz w:val="24"/>
        </w:rPr>
        <w:t>ovou adresu</w:t>
      </w:r>
      <w:r w:rsidR="00952E29" w:rsidRPr="00286D8E">
        <w:rPr>
          <w:sz w:val="24"/>
        </w:rPr>
        <w:t xml:space="preserve"> </w:t>
      </w:r>
      <w:r w:rsidR="00EE3885" w:rsidRPr="00286D8E">
        <w:rPr>
          <w:sz w:val="24"/>
        </w:rPr>
        <w:t>Autora, ze které bylo odesláno Dílo O</w:t>
      </w:r>
      <w:r w:rsidR="00487FE9" w:rsidRPr="00286D8E">
        <w:rPr>
          <w:sz w:val="24"/>
        </w:rPr>
        <w:t>bjednateli ke schválení</w:t>
      </w:r>
      <w:r w:rsidR="00EE3885" w:rsidRPr="00286D8E">
        <w:rPr>
          <w:sz w:val="24"/>
        </w:rPr>
        <w:t xml:space="preserve"> </w:t>
      </w:r>
      <w:r w:rsidR="00111BD7" w:rsidRPr="00286D8E">
        <w:rPr>
          <w:sz w:val="24"/>
        </w:rPr>
        <w:t>neprodleně po této skutečnosti</w:t>
      </w:r>
      <w:r w:rsidR="00487FE9" w:rsidRPr="00286D8E">
        <w:rPr>
          <w:sz w:val="24"/>
        </w:rPr>
        <w:t>.</w:t>
      </w:r>
    </w:p>
    <w:p w14:paraId="0937CA1E" w14:textId="77777777" w:rsidR="009C5972" w:rsidRDefault="009C5972" w:rsidP="009C5972">
      <w:pPr>
        <w:ind w:left="357"/>
        <w:jc w:val="both"/>
        <w:rPr>
          <w:sz w:val="24"/>
        </w:rPr>
      </w:pPr>
    </w:p>
    <w:p w14:paraId="223E4003" w14:textId="77777777" w:rsidR="007F4086" w:rsidRPr="009C5972" w:rsidRDefault="007F4086" w:rsidP="009C5972">
      <w:pPr>
        <w:ind w:left="357"/>
        <w:jc w:val="both"/>
        <w:rPr>
          <w:sz w:val="24"/>
        </w:rPr>
      </w:pPr>
    </w:p>
    <w:p w14:paraId="6DBAE3DD" w14:textId="443E1217" w:rsidR="00487FE9" w:rsidRDefault="00487FE9" w:rsidP="009C5972">
      <w:pPr>
        <w:pStyle w:val="Odstavecseseznamem"/>
        <w:jc w:val="center"/>
      </w:pPr>
      <w:r w:rsidRPr="009C5972">
        <w:t xml:space="preserve">článek </w:t>
      </w:r>
      <w:r w:rsidR="00771C80">
        <w:t>2</w:t>
      </w:r>
    </w:p>
    <w:p w14:paraId="3319F925" w14:textId="77777777" w:rsidR="007F4086" w:rsidRPr="009C5972" w:rsidRDefault="007F4086" w:rsidP="009C5972">
      <w:pPr>
        <w:pStyle w:val="Odstavecseseznamem"/>
        <w:jc w:val="center"/>
      </w:pPr>
    </w:p>
    <w:p w14:paraId="35C476C5" w14:textId="77777777" w:rsidR="00487FE9" w:rsidRPr="009C5972" w:rsidRDefault="00487FE9" w:rsidP="009C5972">
      <w:pPr>
        <w:pStyle w:val="Odstavecseseznamem"/>
        <w:jc w:val="center"/>
        <w:rPr>
          <w:b/>
          <w:u w:val="single"/>
        </w:rPr>
      </w:pPr>
      <w:r w:rsidRPr="009C5972">
        <w:rPr>
          <w:b/>
          <w:u w:val="single"/>
        </w:rPr>
        <w:t>Licence</w:t>
      </w:r>
    </w:p>
    <w:p w14:paraId="1C0E5AB7" w14:textId="77777777" w:rsidR="00487FE9" w:rsidRPr="009C5972" w:rsidRDefault="00487FE9" w:rsidP="009C5972">
      <w:pPr>
        <w:jc w:val="both"/>
        <w:rPr>
          <w:sz w:val="24"/>
        </w:rPr>
      </w:pPr>
    </w:p>
    <w:p w14:paraId="1FB39570" w14:textId="1C6FDBE4" w:rsidR="009C5972" w:rsidRPr="009C5972" w:rsidRDefault="009C5972" w:rsidP="009C5972">
      <w:pPr>
        <w:ind w:left="360" w:hanging="360"/>
        <w:jc w:val="both"/>
        <w:rPr>
          <w:sz w:val="24"/>
        </w:rPr>
      </w:pPr>
      <w:r w:rsidRPr="009C5972">
        <w:rPr>
          <w:sz w:val="24"/>
        </w:rPr>
        <w:t>1)</w:t>
      </w:r>
      <w:r w:rsidRPr="009C5972">
        <w:rPr>
          <w:sz w:val="24"/>
        </w:rPr>
        <w:tab/>
      </w:r>
      <w:r w:rsidR="00487FE9" w:rsidRPr="009C5972">
        <w:rPr>
          <w:sz w:val="24"/>
        </w:rPr>
        <w:t xml:space="preserve">Autor </w:t>
      </w:r>
      <w:r w:rsidR="00EE3885" w:rsidRPr="009C5972">
        <w:rPr>
          <w:sz w:val="24"/>
        </w:rPr>
        <w:t>poskytuje Objednateli k vytvořenému Dílu licenci</w:t>
      </w:r>
      <w:r w:rsidRPr="009C5972">
        <w:rPr>
          <w:sz w:val="24"/>
        </w:rPr>
        <w:t xml:space="preserve"> </w:t>
      </w:r>
      <w:r w:rsidR="00952E29">
        <w:rPr>
          <w:sz w:val="24"/>
        </w:rPr>
        <w:t xml:space="preserve">k užití Díla </w:t>
      </w:r>
      <w:r w:rsidRPr="009C5972">
        <w:rPr>
          <w:sz w:val="24"/>
        </w:rPr>
        <w:t>následujícími způsoby</w:t>
      </w:r>
      <w:r w:rsidR="00952E29">
        <w:rPr>
          <w:sz w:val="24"/>
        </w:rPr>
        <w:t>:</w:t>
      </w:r>
      <w:r w:rsidRPr="009C5972">
        <w:rPr>
          <w:sz w:val="24"/>
        </w:rPr>
        <w:t xml:space="preserve"> </w:t>
      </w:r>
    </w:p>
    <w:p w14:paraId="7CE3DB61" w14:textId="2EA5C6D1" w:rsidR="009C5972" w:rsidRPr="009C5972" w:rsidRDefault="009C5972" w:rsidP="009C5972">
      <w:pPr>
        <w:pStyle w:val="Odstavecseseznamem"/>
        <w:numPr>
          <w:ilvl w:val="0"/>
          <w:numId w:val="24"/>
        </w:numPr>
        <w:jc w:val="both"/>
      </w:pPr>
      <w:r w:rsidRPr="009C5972">
        <w:t>oprávnění Dílo zařadit do Záznamu a oprávnění Dílo zaznamenat pro prvotní zvukový záznam;</w:t>
      </w:r>
    </w:p>
    <w:p w14:paraId="4C640AE1" w14:textId="4DBAE59A" w:rsidR="009C5972" w:rsidRPr="009C5972" w:rsidRDefault="009C5972" w:rsidP="009C5972">
      <w:pPr>
        <w:pStyle w:val="Odstavecseseznamem"/>
        <w:numPr>
          <w:ilvl w:val="0"/>
          <w:numId w:val="24"/>
        </w:numPr>
        <w:jc w:val="both"/>
      </w:pPr>
      <w:r w:rsidRPr="009C5972">
        <w:t>oprávnění ke zveřejnění Díla;</w:t>
      </w:r>
    </w:p>
    <w:p w14:paraId="35023048" w14:textId="24193F94" w:rsidR="009C5972" w:rsidRPr="009C5972" w:rsidRDefault="009C5972" w:rsidP="009C5972">
      <w:pPr>
        <w:pStyle w:val="Odstavecseseznamem"/>
        <w:numPr>
          <w:ilvl w:val="0"/>
          <w:numId w:val="24"/>
        </w:numPr>
        <w:jc w:val="both"/>
      </w:pPr>
      <w:r w:rsidRPr="009C5972">
        <w:t xml:space="preserve">oprávnění k rozmnožování Díla, </w:t>
      </w:r>
    </w:p>
    <w:p w14:paraId="32B0367B" w14:textId="0A53885B" w:rsidR="00544B16" w:rsidRPr="009C5972" w:rsidRDefault="009C5972" w:rsidP="009C5972">
      <w:pPr>
        <w:pStyle w:val="Odstavecseseznamem"/>
        <w:numPr>
          <w:ilvl w:val="0"/>
          <w:numId w:val="24"/>
        </w:numPr>
        <w:jc w:val="both"/>
      </w:pPr>
      <w:r w:rsidRPr="009C5972">
        <w:t xml:space="preserve">oprávnění ke sdělování Díla veřejnosti dle § 18 a násl. autorského zákona, tj.  k jeho zpřístupňování v nehmotné podobě </w:t>
      </w:r>
      <w:r w:rsidR="00EE3885" w:rsidRPr="009C5972">
        <w:t xml:space="preserve">provozováním ze záznamu </w:t>
      </w:r>
    </w:p>
    <w:p w14:paraId="1000C70C" w14:textId="5B5259A2" w:rsidR="00594AB8" w:rsidRPr="009C5972" w:rsidRDefault="009C5972" w:rsidP="009C5972">
      <w:pPr>
        <w:ind w:left="714"/>
        <w:jc w:val="both"/>
        <w:rPr>
          <w:sz w:val="24"/>
        </w:rPr>
      </w:pPr>
      <w:r w:rsidRPr="009C5972">
        <w:rPr>
          <w:sz w:val="24"/>
        </w:rPr>
        <w:t>(dále jen „</w:t>
      </w:r>
      <w:r w:rsidRPr="009C5972">
        <w:rPr>
          <w:b/>
          <w:sz w:val="24"/>
        </w:rPr>
        <w:t>Licence</w:t>
      </w:r>
      <w:r w:rsidRPr="009C5972">
        <w:rPr>
          <w:sz w:val="24"/>
        </w:rPr>
        <w:t>“).</w:t>
      </w:r>
    </w:p>
    <w:p w14:paraId="21734BC4" w14:textId="77777777" w:rsidR="009C5972" w:rsidRPr="009C5972" w:rsidRDefault="009C5972" w:rsidP="009C5972">
      <w:pPr>
        <w:ind w:left="714"/>
        <w:jc w:val="both"/>
        <w:rPr>
          <w:sz w:val="24"/>
        </w:rPr>
      </w:pPr>
    </w:p>
    <w:p w14:paraId="6418AF05" w14:textId="5D7CFF4B" w:rsidR="009C5972" w:rsidRPr="009C5972" w:rsidRDefault="009C5972" w:rsidP="009C5972">
      <w:pPr>
        <w:tabs>
          <w:tab w:val="num" w:pos="426"/>
        </w:tabs>
        <w:suppressAutoHyphens/>
        <w:ind w:left="426" w:hanging="426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</w:r>
      <w:r w:rsidR="00246246" w:rsidRPr="009C5972">
        <w:rPr>
          <w:sz w:val="24"/>
        </w:rPr>
        <w:t xml:space="preserve">Licence </w:t>
      </w:r>
      <w:r w:rsidR="00D424BF" w:rsidRPr="009C5972">
        <w:rPr>
          <w:sz w:val="24"/>
        </w:rPr>
        <w:t xml:space="preserve">je </w:t>
      </w:r>
      <w:r w:rsidR="00DF6044" w:rsidRPr="009C5972">
        <w:rPr>
          <w:sz w:val="24"/>
        </w:rPr>
        <w:t>pos</w:t>
      </w:r>
      <w:r w:rsidR="00DD2C3B" w:rsidRPr="009C5972">
        <w:rPr>
          <w:sz w:val="24"/>
        </w:rPr>
        <w:t>kytována</w:t>
      </w:r>
      <w:r w:rsidR="00DF6044" w:rsidRPr="009C5972">
        <w:rPr>
          <w:sz w:val="24"/>
        </w:rPr>
        <w:t xml:space="preserve"> </w:t>
      </w:r>
      <w:r w:rsidR="00246246" w:rsidRPr="009C5972">
        <w:rPr>
          <w:sz w:val="24"/>
        </w:rPr>
        <w:t>jako výhradní, na dobu</w:t>
      </w:r>
      <w:r w:rsidR="00BD2368" w:rsidRPr="009C5972">
        <w:rPr>
          <w:sz w:val="24"/>
        </w:rPr>
        <w:t xml:space="preserve"> sedmi (7) let </w:t>
      </w:r>
      <w:r w:rsidRPr="009C5972">
        <w:rPr>
          <w:sz w:val="24"/>
        </w:rPr>
        <w:t>o</w:t>
      </w:r>
      <w:r w:rsidR="00BD2368" w:rsidRPr="009C5972">
        <w:rPr>
          <w:sz w:val="24"/>
        </w:rPr>
        <w:t>d data</w:t>
      </w:r>
      <w:r w:rsidRPr="009C5972">
        <w:rPr>
          <w:sz w:val="24"/>
        </w:rPr>
        <w:t xml:space="preserve"> uzavření této S</w:t>
      </w:r>
      <w:r w:rsidR="00BD2368" w:rsidRPr="009C5972">
        <w:rPr>
          <w:sz w:val="24"/>
        </w:rPr>
        <w:t>mlouvy</w:t>
      </w:r>
      <w:r w:rsidR="00246246" w:rsidRPr="009C5972">
        <w:rPr>
          <w:sz w:val="24"/>
        </w:rPr>
        <w:t>, pro území</w:t>
      </w:r>
      <w:r w:rsidR="00BD2368" w:rsidRPr="009C5972">
        <w:rPr>
          <w:sz w:val="24"/>
        </w:rPr>
        <w:t xml:space="preserve"> budovy expozice na adrese Clam</w:t>
      </w:r>
      <w:r w:rsidR="005856A1">
        <w:rPr>
          <w:sz w:val="24"/>
        </w:rPr>
        <w:t>-</w:t>
      </w:r>
      <w:r w:rsidR="00BD2368" w:rsidRPr="009C5972">
        <w:rPr>
          <w:sz w:val="24"/>
        </w:rPr>
        <w:t>Gallas</w:t>
      </w:r>
      <w:r w:rsidR="003C07C4">
        <w:rPr>
          <w:sz w:val="24"/>
        </w:rPr>
        <w:t>ova</w:t>
      </w:r>
      <w:r w:rsidR="00BD2368" w:rsidRPr="009C5972">
        <w:rPr>
          <w:sz w:val="24"/>
        </w:rPr>
        <w:t xml:space="preserve"> Palác</w:t>
      </w:r>
      <w:r w:rsidR="003C07C4">
        <w:rPr>
          <w:sz w:val="24"/>
        </w:rPr>
        <w:t>e</w:t>
      </w:r>
      <w:r w:rsidR="00BD2368" w:rsidRPr="009C5972">
        <w:rPr>
          <w:sz w:val="24"/>
        </w:rPr>
        <w:t>,</w:t>
      </w:r>
      <w:r>
        <w:rPr>
          <w:sz w:val="24"/>
        </w:rPr>
        <w:t xml:space="preserve"> Husova 158,</w:t>
      </w:r>
      <w:r w:rsidR="00BD2368" w:rsidRPr="009C5972">
        <w:rPr>
          <w:sz w:val="24"/>
        </w:rPr>
        <w:t xml:space="preserve"> P</w:t>
      </w:r>
      <w:r>
        <w:rPr>
          <w:sz w:val="24"/>
        </w:rPr>
        <w:t>raha </w:t>
      </w:r>
      <w:r w:rsidR="00BD2368" w:rsidRPr="009C5972">
        <w:rPr>
          <w:sz w:val="24"/>
        </w:rPr>
        <w:t>1</w:t>
      </w:r>
      <w:r w:rsidR="00246246" w:rsidRPr="009C5972">
        <w:rPr>
          <w:sz w:val="24"/>
        </w:rPr>
        <w:t xml:space="preserve">, opravňující </w:t>
      </w:r>
      <w:r w:rsidR="00487FE9" w:rsidRPr="009C5972">
        <w:rPr>
          <w:sz w:val="24"/>
        </w:rPr>
        <w:t>Objednatel</w:t>
      </w:r>
      <w:r w:rsidRPr="009C5972">
        <w:rPr>
          <w:sz w:val="24"/>
        </w:rPr>
        <w:t>e užít Dílo</w:t>
      </w:r>
      <w:r w:rsidR="00246246" w:rsidRPr="009C5972">
        <w:rPr>
          <w:sz w:val="24"/>
        </w:rPr>
        <w:t xml:space="preserve"> v jakémkoli množství a v neomezeném počtu užití. </w:t>
      </w:r>
      <w:r w:rsidRPr="009C5972">
        <w:rPr>
          <w:sz w:val="24"/>
        </w:rPr>
        <w:t xml:space="preserve">Licenci </w:t>
      </w:r>
      <w:r w:rsidR="00DD2C3B" w:rsidRPr="009C5972">
        <w:rPr>
          <w:sz w:val="24"/>
        </w:rPr>
        <w:t>poskyt</w:t>
      </w:r>
      <w:r w:rsidR="00BD2368" w:rsidRPr="009C5972">
        <w:rPr>
          <w:sz w:val="24"/>
        </w:rPr>
        <w:t>uje Autor</w:t>
      </w:r>
      <w:r w:rsidR="008D0F26" w:rsidRPr="009C5972">
        <w:rPr>
          <w:sz w:val="24"/>
        </w:rPr>
        <w:t xml:space="preserve"> </w:t>
      </w:r>
      <w:r w:rsidR="00487FE9" w:rsidRPr="009C5972">
        <w:rPr>
          <w:sz w:val="24"/>
        </w:rPr>
        <w:t>Objednatel</w:t>
      </w:r>
      <w:r w:rsidRPr="009C5972">
        <w:rPr>
          <w:sz w:val="24"/>
        </w:rPr>
        <w:t xml:space="preserve">i </w:t>
      </w:r>
      <w:r w:rsidR="00952E29">
        <w:rPr>
          <w:sz w:val="24"/>
        </w:rPr>
        <w:t xml:space="preserve">od data </w:t>
      </w:r>
      <w:r w:rsidR="008D0F26" w:rsidRPr="009C5972">
        <w:rPr>
          <w:sz w:val="24"/>
        </w:rPr>
        <w:t xml:space="preserve">uhrazení </w:t>
      </w:r>
      <w:r w:rsidR="0039188E" w:rsidRPr="009C5972">
        <w:rPr>
          <w:sz w:val="24"/>
        </w:rPr>
        <w:t>o</w:t>
      </w:r>
      <w:r w:rsidR="008D0F26" w:rsidRPr="009C5972">
        <w:rPr>
          <w:sz w:val="24"/>
        </w:rPr>
        <w:t xml:space="preserve">dměny dle </w:t>
      </w:r>
      <w:r w:rsidR="008928BE" w:rsidRPr="009C5972">
        <w:rPr>
          <w:sz w:val="24"/>
        </w:rPr>
        <w:t xml:space="preserve">čl. </w:t>
      </w:r>
      <w:r w:rsidR="00771C80">
        <w:rPr>
          <w:sz w:val="24"/>
        </w:rPr>
        <w:t>3</w:t>
      </w:r>
      <w:r w:rsidR="008928BE" w:rsidRPr="009C5972">
        <w:rPr>
          <w:sz w:val="24"/>
        </w:rPr>
        <w:t xml:space="preserve"> odst. 1</w:t>
      </w:r>
      <w:r w:rsidR="008D0F26" w:rsidRPr="009C5972">
        <w:rPr>
          <w:sz w:val="24"/>
        </w:rPr>
        <w:t xml:space="preserve"> </w:t>
      </w:r>
      <w:r w:rsidR="008928BE" w:rsidRPr="009C5972">
        <w:rPr>
          <w:sz w:val="24"/>
        </w:rPr>
        <w:t xml:space="preserve">této </w:t>
      </w:r>
      <w:r w:rsidR="007455D5" w:rsidRPr="009C5972">
        <w:rPr>
          <w:sz w:val="24"/>
        </w:rPr>
        <w:t>Smlouvy</w:t>
      </w:r>
      <w:r w:rsidR="00121CCB" w:rsidRPr="009C5972">
        <w:rPr>
          <w:sz w:val="24"/>
        </w:rPr>
        <w:t>.</w:t>
      </w:r>
    </w:p>
    <w:p w14:paraId="31001CA4" w14:textId="28FEE951" w:rsidR="00246246" w:rsidRPr="00F86C47" w:rsidRDefault="00246246" w:rsidP="009C5972">
      <w:pPr>
        <w:tabs>
          <w:tab w:val="num" w:pos="426"/>
        </w:tabs>
        <w:suppressAutoHyphens/>
        <w:ind w:left="360"/>
        <w:jc w:val="both"/>
        <w:rPr>
          <w:sz w:val="24"/>
        </w:rPr>
      </w:pPr>
    </w:p>
    <w:p w14:paraId="5AA0C96F" w14:textId="4143F57B" w:rsidR="00BF1C25" w:rsidRDefault="00F86C47" w:rsidP="00F86C47">
      <w:pPr>
        <w:tabs>
          <w:tab w:val="left" w:pos="360"/>
        </w:tabs>
        <w:suppressAutoHyphens/>
        <w:ind w:left="360" w:hanging="360"/>
        <w:jc w:val="both"/>
        <w:rPr>
          <w:sz w:val="24"/>
        </w:rPr>
      </w:pPr>
      <w:r w:rsidRPr="00F86C47">
        <w:rPr>
          <w:sz w:val="24"/>
        </w:rPr>
        <w:t>3)</w:t>
      </w:r>
      <w:r w:rsidRPr="00F86C47">
        <w:rPr>
          <w:sz w:val="24"/>
        </w:rPr>
        <w:tab/>
      </w:r>
      <w:r w:rsidR="00487FE9" w:rsidRPr="00F86C47">
        <w:rPr>
          <w:sz w:val="24"/>
        </w:rPr>
        <w:t>Objednatel</w:t>
      </w:r>
      <w:r w:rsidR="0067499C" w:rsidRPr="00F86C47">
        <w:rPr>
          <w:sz w:val="24"/>
        </w:rPr>
        <w:t xml:space="preserve"> není</w:t>
      </w:r>
      <w:r w:rsidR="00E3087E" w:rsidRPr="00F86C47">
        <w:rPr>
          <w:sz w:val="24"/>
        </w:rPr>
        <w:t xml:space="preserve"> oprávněn práva </w:t>
      </w:r>
      <w:r w:rsidRPr="00F86C47">
        <w:rPr>
          <w:sz w:val="24"/>
        </w:rPr>
        <w:t>z L</w:t>
      </w:r>
      <w:r w:rsidR="00E3087E" w:rsidRPr="00F86C47">
        <w:rPr>
          <w:sz w:val="24"/>
        </w:rPr>
        <w:t>icence zcela nebo zčásti poskytnout třetí osob</w:t>
      </w:r>
      <w:r w:rsidR="00952E29">
        <w:rPr>
          <w:sz w:val="24"/>
        </w:rPr>
        <w:t>ě (podlicence) nebo L</w:t>
      </w:r>
      <w:r w:rsidR="00E3087E" w:rsidRPr="00F86C47">
        <w:rPr>
          <w:sz w:val="24"/>
        </w:rPr>
        <w:t>icenci zcela nebo zčásti postoupit třetí osobě</w:t>
      </w:r>
      <w:r>
        <w:rPr>
          <w:sz w:val="24"/>
        </w:rPr>
        <w:t>.</w:t>
      </w:r>
    </w:p>
    <w:p w14:paraId="7114AD29" w14:textId="366FE573" w:rsidR="006C253C" w:rsidRDefault="00BF1C25" w:rsidP="007F4086">
      <w:pPr>
        <w:rPr>
          <w:sz w:val="24"/>
        </w:rPr>
      </w:pPr>
      <w:r>
        <w:rPr>
          <w:sz w:val="24"/>
        </w:rPr>
        <w:br w:type="page"/>
      </w:r>
    </w:p>
    <w:p w14:paraId="1D171105" w14:textId="77777777" w:rsidR="00F86C47" w:rsidRPr="00F86C47" w:rsidRDefault="00F86C47" w:rsidP="00F86C47">
      <w:pPr>
        <w:tabs>
          <w:tab w:val="left" w:pos="360"/>
        </w:tabs>
        <w:suppressAutoHyphens/>
        <w:ind w:left="360" w:hanging="360"/>
        <w:jc w:val="both"/>
        <w:rPr>
          <w:sz w:val="24"/>
        </w:rPr>
      </w:pPr>
    </w:p>
    <w:p w14:paraId="4E425024" w14:textId="0D0B9B44" w:rsidR="00246246" w:rsidRDefault="00246246" w:rsidP="009C5972">
      <w:pPr>
        <w:jc w:val="center"/>
        <w:rPr>
          <w:sz w:val="24"/>
        </w:rPr>
      </w:pPr>
      <w:r w:rsidRPr="009C5972">
        <w:rPr>
          <w:sz w:val="24"/>
        </w:rPr>
        <w:t xml:space="preserve">článek </w:t>
      </w:r>
      <w:r w:rsidR="00953899">
        <w:rPr>
          <w:sz w:val="24"/>
        </w:rPr>
        <w:t>3</w:t>
      </w:r>
    </w:p>
    <w:p w14:paraId="1A13152C" w14:textId="77777777" w:rsidR="007F4086" w:rsidRPr="009C5972" w:rsidRDefault="007F4086" w:rsidP="009C5972">
      <w:pPr>
        <w:jc w:val="center"/>
        <w:rPr>
          <w:sz w:val="24"/>
        </w:rPr>
      </w:pPr>
    </w:p>
    <w:p w14:paraId="6109616D" w14:textId="77777777" w:rsidR="00246246" w:rsidRPr="009C5972" w:rsidRDefault="00246246" w:rsidP="009C5972">
      <w:pPr>
        <w:jc w:val="center"/>
        <w:rPr>
          <w:b/>
          <w:sz w:val="24"/>
          <w:u w:val="single"/>
        </w:rPr>
      </w:pPr>
      <w:r w:rsidRPr="009C5972">
        <w:rPr>
          <w:b/>
          <w:sz w:val="24"/>
          <w:u w:val="single"/>
        </w:rPr>
        <w:t>Odměna a platební podmínky</w:t>
      </w:r>
    </w:p>
    <w:p w14:paraId="3FEB6D7C" w14:textId="77777777" w:rsidR="00885E83" w:rsidRPr="009C5972" w:rsidRDefault="00885E83" w:rsidP="009C5972">
      <w:pPr>
        <w:jc w:val="center"/>
        <w:rPr>
          <w:b/>
          <w:sz w:val="24"/>
          <w:u w:val="single"/>
        </w:rPr>
      </w:pPr>
    </w:p>
    <w:p w14:paraId="085F1D73" w14:textId="0FEDD65C" w:rsidR="0067499C" w:rsidRPr="009C5972" w:rsidRDefault="00813760" w:rsidP="009C5972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sz w:val="24"/>
        </w:rPr>
      </w:pPr>
      <w:r w:rsidRPr="009C5972">
        <w:rPr>
          <w:sz w:val="24"/>
        </w:rPr>
        <w:t>Za v</w:t>
      </w:r>
      <w:r w:rsidR="008D4E52" w:rsidRPr="009C5972">
        <w:rPr>
          <w:sz w:val="24"/>
        </w:rPr>
        <w:t xml:space="preserve">ytvoření </w:t>
      </w:r>
      <w:r w:rsidR="00F86C47">
        <w:rPr>
          <w:sz w:val="24"/>
        </w:rPr>
        <w:t xml:space="preserve">Díla </w:t>
      </w:r>
      <w:r w:rsidR="008D4E52" w:rsidRPr="009C5972">
        <w:rPr>
          <w:sz w:val="24"/>
        </w:rPr>
        <w:t xml:space="preserve">a za </w:t>
      </w:r>
      <w:r w:rsidR="00F77B26" w:rsidRPr="009C5972">
        <w:rPr>
          <w:sz w:val="24"/>
        </w:rPr>
        <w:t>pos</w:t>
      </w:r>
      <w:r w:rsidR="009D079D" w:rsidRPr="009C5972">
        <w:rPr>
          <w:sz w:val="24"/>
        </w:rPr>
        <w:t xml:space="preserve">kytnutí </w:t>
      </w:r>
      <w:r w:rsidR="00867620" w:rsidRPr="009C5972">
        <w:rPr>
          <w:sz w:val="24"/>
        </w:rPr>
        <w:t>svolení a oprávnění k </w:t>
      </w:r>
      <w:r w:rsidR="008D4E52" w:rsidRPr="009C5972">
        <w:rPr>
          <w:sz w:val="24"/>
        </w:rPr>
        <w:t xml:space="preserve">užití </w:t>
      </w:r>
      <w:r w:rsidR="00952E29">
        <w:rPr>
          <w:sz w:val="24"/>
        </w:rPr>
        <w:t xml:space="preserve">Díla </w:t>
      </w:r>
      <w:r w:rsidR="008D4E52" w:rsidRPr="009C5972">
        <w:rPr>
          <w:sz w:val="24"/>
        </w:rPr>
        <w:t xml:space="preserve">a </w:t>
      </w:r>
      <w:r w:rsidR="00F86C47">
        <w:rPr>
          <w:sz w:val="24"/>
        </w:rPr>
        <w:t xml:space="preserve">za provedení Služeb </w:t>
      </w:r>
      <w:r w:rsidR="008D4E52" w:rsidRPr="009C5972">
        <w:rPr>
          <w:sz w:val="24"/>
        </w:rPr>
        <w:t>v rozsahu vymezeném Smlouvou</w:t>
      </w:r>
      <w:r w:rsidRPr="009C5972">
        <w:rPr>
          <w:sz w:val="24"/>
        </w:rPr>
        <w:t xml:space="preserve"> se </w:t>
      </w:r>
      <w:r w:rsidR="00487FE9" w:rsidRPr="009C5972">
        <w:rPr>
          <w:sz w:val="24"/>
        </w:rPr>
        <w:t>Objednatel</w:t>
      </w:r>
      <w:r w:rsidRPr="009C5972">
        <w:rPr>
          <w:sz w:val="24"/>
        </w:rPr>
        <w:t xml:space="preserve"> zavazuje zaplatit </w:t>
      </w:r>
      <w:r w:rsidR="0045257A" w:rsidRPr="009C5972">
        <w:rPr>
          <w:sz w:val="24"/>
        </w:rPr>
        <w:t>Autor</w:t>
      </w:r>
      <w:r w:rsidR="0067499C" w:rsidRPr="009C5972">
        <w:rPr>
          <w:sz w:val="24"/>
        </w:rPr>
        <w:t>ovi</w:t>
      </w:r>
      <w:r w:rsidR="009D079D" w:rsidRPr="009C5972">
        <w:rPr>
          <w:sz w:val="24"/>
        </w:rPr>
        <w:t xml:space="preserve"> </w:t>
      </w:r>
      <w:r w:rsidRPr="009C5972">
        <w:rPr>
          <w:sz w:val="24"/>
        </w:rPr>
        <w:t>odměnu</w:t>
      </w:r>
      <w:r w:rsidR="0067499C" w:rsidRPr="009C5972">
        <w:rPr>
          <w:sz w:val="24"/>
        </w:rPr>
        <w:t xml:space="preserve"> ve výši:</w:t>
      </w:r>
    </w:p>
    <w:p w14:paraId="31A91399" w14:textId="77777777" w:rsidR="00271337" w:rsidRDefault="00271337" w:rsidP="00F86C47">
      <w:pPr>
        <w:suppressAutoHyphens/>
        <w:ind w:left="360"/>
        <w:jc w:val="both"/>
        <w:rPr>
          <w:sz w:val="24"/>
        </w:rPr>
      </w:pPr>
    </w:p>
    <w:p w14:paraId="42F4AB21" w14:textId="161A6252" w:rsidR="0067499C" w:rsidRPr="009C5972" w:rsidRDefault="0067499C" w:rsidP="00F86C47">
      <w:pPr>
        <w:suppressAutoHyphens/>
        <w:ind w:left="360"/>
        <w:jc w:val="both"/>
        <w:rPr>
          <w:sz w:val="24"/>
        </w:rPr>
      </w:pPr>
      <w:r w:rsidRPr="009C5972">
        <w:rPr>
          <w:sz w:val="24"/>
        </w:rPr>
        <w:t xml:space="preserve">Režie </w:t>
      </w:r>
      <w:proofErr w:type="gramStart"/>
      <w:r w:rsidRPr="009C5972">
        <w:rPr>
          <w:sz w:val="24"/>
        </w:rPr>
        <w:t>1</w:t>
      </w:r>
      <w:r w:rsidR="005C0D00">
        <w:rPr>
          <w:sz w:val="24"/>
        </w:rPr>
        <w:t>8</w:t>
      </w:r>
      <w:r w:rsidRPr="009C5972">
        <w:rPr>
          <w:sz w:val="24"/>
        </w:rPr>
        <w:t>.</w:t>
      </w:r>
      <w:r w:rsidR="005C0D00">
        <w:rPr>
          <w:sz w:val="24"/>
        </w:rPr>
        <w:t>8</w:t>
      </w:r>
      <w:r w:rsidRPr="009C5972">
        <w:rPr>
          <w:sz w:val="24"/>
        </w:rPr>
        <w:t>50,-</w:t>
      </w:r>
      <w:proofErr w:type="gramEnd"/>
      <w:r w:rsidR="005856A1">
        <w:rPr>
          <w:sz w:val="24"/>
        </w:rPr>
        <w:t xml:space="preserve"> </w:t>
      </w:r>
      <w:r w:rsidRPr="009C5972">
        <w:rPr>
          <w:sz w:val="24"/>
        </w:rPr>
        <w:t>Kč</w:t>
      </w:r>
      <w:r w:rsidR="00F86C47">
        <w:rPr>
          <w:sz w:val="24"/>
        </w:rPr>
        <w:t xml:space="preserve"> </w:t>
      </w:r>
      <w:r w:rsidR="00F86C47" w:rsidRPr="009C5972">
        <w:rPr>
          <w:sz w:val="24"/>
        </w:rPr>
        <w:t>bez DPH</w:t>
      </w:r>
    </w:p>
    <w:p w14:paraId="57C7F27E" w14:textId="2391B474" w:rsidR="0067499C" w:rsidRPr="009C5972" w:rsidRDefault="0067499C" w:rsidP="00F86C47">
      <w:pPr>
        <w:suppressAutoHyphens/>
        <w:ind w:left="360"/>
        <w:jc w:val="both"/>
        <w:rPr>
          <w:sz w:val="24"/>
        </w:rPr>
      </w:pPr>
      <w:r w:rsidRPr="009C5972">
        <w:rPr>
          <w:sz w:val="24"/>
        </w:rPr>
        <w:t xml:space="preserve">Úprava </w:t>
      </w:r>
      <w:r w:rsidR="00F86C47">
        <w:rPr>
          <w:sz w:val="24"/>
        </w:rPr>
        <w:t>S</w:t>
      </w:r>
      <w:r w:rsidRPr="009C5972">
        <w:rPr>
          <w:sz w:val="24"/>
        </w:rPr>
        <w:t xml:space="preserve">cénáře: </w:t>
      </w:r>
      <w:proofErr w:type="gramStart"/>
      <w:r w:rsidRPr="009C5972">
        <w:rPr>
          <w:sz w:val="24"/>
        </w:rPr>
        <w:t>1</w:t>
      </w:r>
      <w:r w:rsidR="005C0D00">
        <w:rPr>
          <w:sz w:val="24"/>
        </w:rPr>
        <w:t>4</w:t>
      </w:r>
      <w:r w:rsidRPr="009C5972">
        <w:rPr>
          <w:sz w:val="24"/>
        </w:rPr>
        <w:t>.</w:t>
      </w:r>
      <w:r w:rsidR="005C0D00">
        <w:rPr>
          <w:sz w:val="24"/>
        </w:rPr>
        <w:t>240</w:t>
      </w:r>
      <w:r w:rsidRPr="009C5972">
        <w:rPr>
          <w:sz w:val="24"/>
        </w:rPr>
        <w:t>,-</w:t>
      </w:r>
      <w:proofErr w:type="gramEnd"/>
      <w:r w:rsidR="005856A1">
        <w:rPr>
          <w:sz w:val="24"/>
        </w:rPr>
        <w:t xml:space="preserve"> </w:t>
      </w:r>
      <w:r w:rsidRPr="009C5972">
        <w:rPr>
          <w:sz w:val="24"/>
        </w:rPr>
        <w:t>Kč</w:t>
      </w:r>
      <w:r w:rsidR="00F86C47">
        <w:rPr>
          <w:sz w:val="24"/>
        </w:rPr>
        <w:t xml:space="preserve"> </w:t>
      </w:r>
      <w:r w:rsidR="00F86C47" w:rsidRPr="009C5972">
        <w:rPr>
          <w:sz w:val="24"/>
        </w:rPr>
        <w:t>bez DPH</w:t>
      </w:r>
    </w:p>
    <w:p w14:paraId="587C6C3D" w14:textId="56DEFC1C" w:rsidR="0067499C" w:rsidRPr="00771C80" w:rsidRDefault="0067499C" w:rsidP="00F86C47">
      <w:pPr>
        <w:suppressAutoHyphens/>
        <w:ind w:left="360"/>
        <w:jc w:val="both"/>
        <w:rPr>
          <w:sz w:val="24"/>
        </w:rPr>
      </w:pPr>
      <w:r w:rsidRPr="00771C80">
        <w:rPr>
          <w:sz w:val="24"/>
        </w:rPr>
        <w:t>Provedení</w:t>
      </w:r>
      <w:r w:rsidR="00F86C47" w:rsidRPr="00771C80">
        <w:rPr>
          <w:sz w:val="24"/>
        </w:rPr>
        <w:t xml:space="preserve"> Služeb</w:t>
      </w:r>
      <w:r w:rsidRPr="00771C80">
        <w:rPr>
          <w:sz w:val="24"/>
        </w:rPr>
        <w:t>:</w:t>
      </w:r>
      <w:r w:rsidR="00AC1FD6" w:rsidRPr="00771C80">
        <w:rPr>
          <w:sz w:val="24"/>
        </w:rPr>
        <w:t xml:space="preserve"> </w:t>
      </w:r>
      <w:proofErr w:type="gramStart"/>
      <w:r w:rsidR="00286410" w:rsidRPr="00771C80">
        <w:rPr>
          <w:sz w:val="24"/>
        </w:rPr>
        <w:t>5</w:t>
      </w:r>
      <w:r w:rsidR="000D0533" w:rsidRPr="00771C80">
        <w:rPr>
          <w:sz w:val="24"/>
        </w:rPr>
        <w:t>8.330</w:t>
      </w:r>
      <w:r w:rsidRPr="00771C80">
        <w:rPr>
          <w:sz w:val="24"/>
        </w:rPr>
        <w:t>,-</w:t>
      </w:r>
      <w:proofErr w:type="gramEnd"/>
      <w:r w:rsidR="005856A1" w:rsidRPr="00771C80">
        <w:rPr>
          <w:sz w:val="24"/>
        </w:rPr>
        <w:t xml:space="preserve"> </w:t>
      </w:r>
      <w:r w:rsidRPr="00771C80">
        <w:rPr>
          <w:sz w:val="24"/>
        </w:rPr>
        <w:t>Kč</w:t>
      </w:r>
      <w:r w:rsidR="00F86C47" w:rsidRPr="00771C80">
        <w:rPr>
          <w:sz w:val="24"/>
        </w:rPr>
        <w:t xml:space="preserve"> bez DPH</w:t>
      </w:r>
    </w:p>
    <w:p w14:paraId="45D4148C" w14:textId="6B0FD030" w:rsidR="008D4E52" w:rsidRPr="009C5972" w:rsidRDefault="0067499C" w:rsidP="003C07C4">
      <w:pPr>
        <w:suppressAutoHyphens/>
        <w:ind w:left="360"/>
        <w:jc w:val="both"/>
        <w:rPr>
          <w:sz w:val="24"/>
        </w:rPr>
      </w:pPr>
      <w:r w:rsidRPr="00771C80">
        <w:rPr>
          <w:sz w:val="24"/>
        </w:rPr>
        <w:t>tj.</w:t>
      </w:r>
      <w:r w:rsidR="00952E29" w:rsidRPr="00771C80">
        <w:rPr>
          <w:sz w:val="24"/>
        </w:rPr>
        <w:t xml:space="preserve"> odměnu</w:t>
      </w:r>
      <w:r w:rsidRPr="00771C80">
        <w:rPr>
          <w:sz w:val="24"/>
        </w:rPr>
        <w:t xml:space="preserve"> v celkové částce </w:t>
      </w:r>
      <w:r w:rsidR="00C52E62" w:rsidRPr="00771C80">
        <w:rPr>
          <w:sz w:val="24"/>
        </w:rPr>
        <w:t>ve výši</w:t>
      </w:r>
      <w:r w:rsidRPr="00771C80">
        <w:rPr>
          <w:sz w:val="24"/>
        </w:rPr>
        <w:t xml:space="preserve"> </w:t>
      </w:r>
      <w:proofErr w:type="gramStart"/>
      <w:r w:rsidR="006D29E4" w:rsidRPr="00771C80">
        <w:rPr>
          <w:b/>
          <w:sz w:val="24"/>
        </w:rPr>
        <w:t>91</w:t>
      </w:r>
      <w:r w:rsidR="000D0533" w:rsidRPr="00771C80">
        <w:rPr>
          <w:b/>
          <w:sz w:val="24"/>
        </w:rPr>
        <w:t>.420</w:t>
      </w:r>
      <w:r w:rsidR="00C52E62" w:rsidRPr="00771C80">
        <w:rPr>
          <w:b/>
          <w:sz w:val="24"/>
        </w:rPr>
        <w:t>,-</w:t>
      </w:r>
      <w:proofErr w:type="gramEnd"/>
      <w:r w:rsidR="005856A1" w:rsidRPr="00771C80">
        <w:rPr>
          <w:b/>
          <w:sz w:val="24"/>
        </w:rPr>
        <w:t xml:space="preserve"> </w:t>
      </w:r>
      <w:r w:rsidR="00C52E62" w:rsidRPr="00771C80">
        <w:rPr>
          <w:b/>
          <w:sz w:val="24"/>
        </w:rPr>
        <w:t>Kč</w:t>
      </w:r>
      <w:r w:rsidRPr="00771C80">
        <w:rPr>
          <w:sz w:val="24"/>
        </w:rPr>
        <w:t xml:space="preserve"> (slovy: </w:t>
      </w:r>
      <w:r w:rsidR="005C0D00" w:rsidRPr="00771C80">
        <w:rPr>
          <w:sz w:val="24"/>
        </w:rPr>
        <w:t>devadesát</w:t>
      </w:r>
      <w:r w:rsidR="00321C93" w:rsidRPr="00771C80">
        <w:rPr>
          <w:sz w:val="24"/>
        </w:rPr>
        <w:t xml:space="preserve"> jeden </w:t>
      </w:r>
      <w:r w:rsidR="005C0D00" w:rsidRPr="00771C80">
        <w:rPr>
          <w:sz w:val="24"/>
        </w:rPr>
        <w:t>tisíc</w:t>
      </w:r>
      <w:r w:rsidR="00321C93" w:rsidRPr="00771C80">
        <w:rPr>
          <w:sz w:val="24"/>
        </w:rPr>
        <w:t xml:space="preserve"> čtyři sta </w:t>
      </w:r>
      <w:r w:rsidR="005C0D00" w:rsidRPr="00771C80">
        <w:rPr>
          <w:sz w:val="24"/>
        </w:rPr>
        <w:t>dvacet</w:t>
      </w:r>
      <w:r w:rsidR="00321C93" w:rsidRPr="00771C80">
        <w:rPr>
          <w:sz w:val="24"/>
        </w:rPr>
        <w:t xml:space="preserve"> korun českých </w:t>
      </w:r>
      <w:r w:rsidR="00C52E62" w:rsidRPr="00771C80">
        <w:rPr>
          <w:sz w:val="24"/>
        </w:rPr>
        <w:t>)</w:t>
      </w:r>
      <w:r w:rsidR="00FB1D33" w:rsidRPr="00771C80">
        <w:rPr>
          <w:sz w:val="24"/>
        </w:rPr>
        <w:t xml:space="preserve"> bez DPH</w:t>
      </w:r>
      <w:r w:rsidRPr="00771C80">
        <w:rPr>
          <w:sz w:val="24"/>
        </w:rPr>
        <w:t xml:space="preserve"> (dále jen „</w:t>
      </w:r>
      <w:r w:rsidRPr="00771C80">
        <w:rPr>
          <w:b/>
          <w:sz w:val="24"/>
        </w:rPr>
        <w:t>Odměna</w:t>
      </w:r>
      <w:r w:rsidRPr="00771C80">
        <w:rPr>
          <w:sz w:val="24"/>
        </w:rPr>
        <w:t>“).</w:t>
      </w:r>
      <w:r w:rsidR="00F67BAB" w:rsidRPr="009C5972">
        <w:rPr>
          <w:sz w:val="24"/>
        </w:rPr>
        <w:t xml:space="preserve"> </w:t>
      </w:r>
    </w:p>
    <w:p w14:paraId="1DBCC950" w14:textId="4D2608D3" w:rsidR="0067499C" w:rsidRPr="009C5972" w:rsidRDefault="0067499C" w:rsidP="009C5972">
      <w:pPr>
        <w:suppressAutoHyphens/>
        <w:jc w:val="both"/>
        <w:rPr>
          <w:sz w:val="24"/>
        </w:rPr>
      </w:pPr>
    </w:p>
    <w:p w14:paraId="6EA7C543" w14:textId="38A2573B" w:rsidR="00F86C47" w:rsidRDefault="0067499C" w:rsidP="003C07C4">
      <w:pPr>
        <w:pStyle w:val="Odstavecseseznamem"/>
        <w:numPr>
          <w:ilvl w:val="0"/>
          <w:numId w:val="8"/>
        </w:numPr>
        <w:jc w:val="both"/>
      </w:pPr>
      <w:r w:rsidRPr="00F86C47">
        <w:t xml:space="preserve">Odměna je splatná </w:t>
      </w:r>
      <w:r w:rsidR="00F86C47" w:rsidRPr="00F86C47">
        <w:t xml:space="preserve">po schválení </w:t>
      </w:r>
      <w:r w:rsidRPr="00F86C47">
        <w:t xml:space="preserve">Díla </w:t>
      </w:r>
      <w:r w:rsidR="00487FE9" w:rsidRPr="00F86C47">
        <w:t>Objednatel</w:t>
      </w:r>
      <w:r w:rsidR="00F86C47" w:rsidRPr="00F86C47">
        <w:t xml:space="preserve">em dle čl. 1 odst. </w:t>
      </w:r>
      <w:r w:rsidR="00952E29">
        <w:t>4</w:t>
      </w:r>
      <w:r w:rsidR="00F86C47" w:rsidRPr="00F86C47">
        <w:t xml:space="preserve"> této Smlouvy.</w:t>
      </w:r>
    </w:p>
    <w:p w14:paraId="2002A894" w14:textId="77777777" w:rsidR="003C07C4" w:rsidRDefault="003C07C4" w:rsidP="003C07C4">
      <w:pPr>
        <w:pStyle w:val="Odstavecseseznamem"/>
        <w:ind w:left="360"/>
        <w:jc w:val="both"/>
      </w:pPr>
    </w:p>
    <w:p w14:paraId="224067E3" w14:textId="44722F62" w:rsidR="008D4E52" w:rsidRDefault="00F86C47" w:rsidP="003C07C4">
      <w:pPr>
        <w:pStyle w:val="Odstavecseseznamem"/>
        <w:numPr>
          <w:ilvl w:val="0"/>
          <w:numId w:val="8"/>
        </w:numPr>
        <w:jc w:val="both"/>
      </w:pPr>
      <w:r>
        <w:t xml:space="preserve">Odměna za vytvoření Díla (Režie, úprava Scénáře) je </w:t>
      </w:r>
      <w:r w:rsidR="008D4E52" w:rsidRPr="00F86C47">
        <w:t>tvořena z</w:t>
      </w:r>
      <w:r w:rsidR="00E47A15" w:rsidRPr="00F86C47">
        <w:t>e</w:t>
      </w:r>
      <w:r w:rsidR="008D4E52" w:rsidRPr="00F86C47">
        <w:t xml:space="preserve"> </w:t>
      </w:r>
      <w:r w:rsidR="00E47A15" w:rsidRPr="00F86C47">
        <w:t>7</w:t>
      </w:r>
      <w:r w:rsidR="008D4E52" w:rsidRPr="00F86C47">
        <w:t>0 % odměnou za vytvoření</w:t>
      </w:r>
      <w:r w:rsidR="00F47A31" w:rsidRPr="00F86C47">
        <w:t xml:space="preserve"> </w:t>
      </w:r>
      <w:r>
        <w:t xml:space="preserve">Díla </w:t>
      </w:r>
      <w:r w:rsidR="008D4E52" w:rsidRPr="00F86C47">
        <w:t>a z </w:t>
      </w:r>
      <w:r w:rsidR="00E47A15" w:rsidRPr="00F86C47">
        <w:t>3</w:t>
      </w:r>
      <w:r w:rsidR="008D4E52" w:rsidRPr="00F86C47">
        <w:t xml:space="preserve">0 % odměnou </w:t>
      </w:r>
      <w:r>
        <w:t xml:space="preserve">za poskytnutí </w:t>
      </w:r>
      <w:r w:rsidR="008D4E52" w:rsidRPr="00F86C47">
        <w:t>licence k jeho užití v rozsahu vymezeném Smlouvou.</w:t>
      </w:r>
      <w:bookmarkStart w:id="0" w:name="m_6088982195312893870_m_-673031027800813"/>
      <w:bookmarkEnd w:id="0"/>
      <w:r w:rsidR="00EE1E9D" w:rsidRPr="00F86C47">
        <w:t xml:space="preserve"> </w:t>
      </w:r>
    </w:p>
    <w:p w14:paraId="2109EC51" w14:textId="77777777" w:rsidR="003C07C4" w:rsidRPr="00F86C47" w:rsidRDefault="003C07C4" w:rsidP="003C07C4">
      <w:pPr>
        <w:jc w:val="both"/>
      </w:pPr>
    </w:p>
    <w:p w14:paraId="3CDA017D" w14:textId="3943DD55" w:rsidR="00885E83" w:rsidRDefault="00487FE9" w:rsidP="003C07C4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sz w:val="24"/>
        </w:rPr>
      </w:pPr>
      <w:r w:rsidRPr="009C5972">
        <w:rPr>
          <w:sz w:val="24"/>
        </w:rPr>
        <w:t>Objednatel</w:t>
      </w:r>
      <w:r w:rsidR="008D4E52" w:rsidRPr="009C5972">
        <w:rPr>
          <w:sz w:val="24"/>
        </w:rPr>
        <w:t xml:space="preserve"> se zavazuje </w:t>
      </w:r>
      <w:r w:rsidR="00F67BAB" w:rsidRPr="009C5972">
        <w:rPr>
          <w:sz w:val="24"/>
        </w:rPr>
        <w:t xml:space="preserve">uhradit </w:t>
      </w:r>
      <w:r w:rsidR="00952E29">
        <w:rPr>
          <w:sz w:val="24"/>
        </w:rPr>
        <w:t xml:space="preserve">Odměnu </w:t>
      </w:r>
      <w:r w:rsidR="008127F5">
        <w:rPr>
          <w:sz w:val="24"/>
        </w:rPr>
        <w:t xml:space="preserve">pro Autora na účet DILIA, a to </w:t>
      </w:r>
      <w:r w:rsidR="008D4E52" w:rsidRPr="009C5972">
        <w:rPr>
          <w:sz w:val="24"/>
        </w:rPr>
        <w:t>ve lhůtě splatnosti dle daňového dokladu – faktury vystaveného ze strany DILIA bezhotovostním převodem na účet DILIA. DILIA vystaví daňový doklad – fakturu se splatnos</w:t>
      </w:r>
      <w:r w:rsidR="00F67BAB" w:rsidRPr="009C5972">
        <w:rPr>
          <w:sz w:val="24"/>
        </w:rPr>
        <w:t>tí 14</w:t>
      </w:r>
      <w:r w:rsidR="00F86C47">
        <w:rPr>
          <w:sz w:val="24"/>
        </w:rPr>
        <w:t xml:space="preserve"> dnů ode dne jejího vystavení.</w:t>
      </w:r>
    </w:p>
    <w:p w14:paraId="0029A77B" w14:textId="77777777" w:rsidR="003C07C4" w:rsidRPr="009C5972" w:rsidRDefault="003C07C4" w:rsidP="003C07C4">
      <w:pPr>
        <w:suppressAutoHyphens/>
        <w:jc w:val="both"/>
        <w:rPr>
          <w:sz w:val="24"/>
        </w:rPr>
      </w:pPr>
    </w:p>
    <w:p w14:paraId="7AE217A5" w14:textId="10EA0E61" w:rsidR="00ED0A60" w:rsidRDefault="008D4E52" w:rsidP="003C07C4">
      <w:pPr>
        <w:numPr>
          <w:ilvl w:val="0"/>
          <w:numId w:val="8"/>
        </w:numPr>
        <w:tabs>
          <w:tab w:val="left" w:pos="360"/>
        </w:tabs>
        <w:suppressAutoHyphens/>
        <w:jc w:val="both"/>
        <w:rPr>
          <w:sz w:val="24"/>
        </w:rPr>
      </w:pPr>
      <w:r w:rsidRPr="009C5972">
        <w:rPr>
          <w:sz w:val="24"/>
        </w:rPr>
        <w:t xml:space="preserve">Pro případ prodlení s platbou </w:t>
      </w:r>
      <w:r w:rsidR="00952E29">
        <w:rPr>
          <w:sz w:val="24"/>
        </w:rPr>
        <w:t xml:space="preserve">Odměny </w:t>
      </w:r>
      <w:r w:rsidR="004C5760" w:rsidRPr="009C5972">
        <w:rPr>
          <w:sz w:val="24"/>
        </w:rPr>
        <w:t>náleží Autor</w:t>
      </w:r>
      <w:r w:rsidR="003C07C4">
        <w:rPr>
          <w:sz w:val="24"/>
        </w:rPr>
        <w:t>ovi</w:t>
      </w:r>
      <w:r w:rsidRPr="009C5972">
        <w:rPr>
          <w:sz w:val="24"/>
        </w:rPr>
        <w:t xml:space="preserve"> úrok z prodlení ve výši 0,</w:t>
      </w:r>
      <w:r w:rsidR="001A29D9" w:rsidRPr="009C5972">
        <w:rPr>
          <w:sz w:val="24"/>
        </w:rPr>
        <w:t>03 </w:t>
      </w:r>
      <w:r w:rsidRPr="009C5972">
        <w:rPr>
          <w:sz w:val="24"/>
        </w:rPr>
        <w:t xml:space="preserve">% dlužné částky za </w:t>
      </w:r>
      <w:r w:rsidR="00ED0890" w:rsidRPr="009C5972">
        <w:rPr>
          <w:sz w:val="24"/>
        </w:rPr>
        <w:t>každý,</w:t>
      </w:r>
      <w:r w:rsidRPr="009C5972">
        <w:rPr>
          <w:sz w:val="24"/>
        </w:rPr>
        <w:t xml:space="preserve"> byť jen započatý den prodlení.</w:t>
      </w:r>
      <w:bookmarkStart w:id="1" w:name="splatnost_odmeny_po_cyklu"/>
    </w:p>
    <w:p w14:paraId="10B7D530" w14:textId="77777777" w:rsidR="003C07C4" w:rsidRPr="009C5972" w:rsidRDefault="003C07C4" w:rsidP="003C07C4">
      <w:pPr>
        <w:suppressAutoHyphens/>
        <w:jc w:val="both"/>
        <w:rPr>
          <w:sz w:val="24"/>
        </w:rPr>
      </w:pPr>
    </w:p>
    <w:p w14:paraId="2CE56212" w14:textId="57098F2E" w:rsidR="00F86C47" w:rsidRPr="003C07C4" w:rsidRDefault="00544B16" w:rsidP="003C07C4">
      <w:pPr>
        <w:pStyle w:val="Odstavecseseznamem"/>
        <w:widowControl w:val="0"/>
        <w:numPr>
          <w:ilvl w:val="0"/>
          <w:numId w:val="8"/>
        </w:numPr>
        <w:tabs>
          <w:tab w:val="left" w:pos="360"/>
          <w:tab w:val="left" w:pos="720"/>
        </w:tabs>
        <w:jc w:val="both"/>
      </w:pPr>
      <w:r w:rsidRPr="003C07C4">
        <w:t>Objednatel je ke dni podpisu této smlouvy plátce DPH</w:t>
      </w:r>
      <w:r w:rsidR="003C07C4">
        <w:t xml:space="preserve"> a </w:t>
      </w:r>
      <w:r w:rsidR="00F86C47" w:rsidRPr="003C07C4">
        <w:t xml:space="preserve">Odměna </w:t>
      </w:r>
      <w:r w:rsidR="003C07C4">
        <w:t xml:space="preserve">bude tedy </w:t>
      </w:r>
      <w:r w:rsidR="00F86C47" w:rsidRPr="003C07C4">
        <w:t>navýšena</w:t>
      </w:r>
      <w:r w:rsidR="003C07C4">
        <w:t xml:space="preserve"> o DPH v platné zákonné sazbě</w:t>
      </w:r>
      <w:r w:rsidR="00F86C47" w:rsidRPr="003C07C4">
        <w:t>.</w:t>
      </w:r>
    </w:p>
    <w:bookmarkEnd w:id="1"/>
    <w:p w14:paraId="316246E9" w14:textId="77777777" w:rsidR="00852668" w:rsidRDefault="00852668" w:rsidP="003C07C4">
      <w:pPr>
        <w:tabs>
          <w:tab w:val="left" w:pos="360"/>
          <w:tab w:val="left" w:pos="720"/>
        </w:tabs>
        <w:suppressAutoHyphens/>
        <w:jc w:val="both"/>
        <w:rPr>
          <w:sz w:val="24"/>
        </w:rPr>
      </w:pPr>
    </w:p>
    <w:p w14:paraId="7B7C9108" w14:textId="77777777" w:rsidR="007F4086" w:rsidRPr="009C5972" w:rsidRDefault="007F4086" w:rsidP="003C07C4">
      <w:pPr>
        <w:tabs>
          <w:tab w:val="left" w:pos="360"/>
          <w:tab w:val="left" w:pos="720"/>
        </w:tabs>
        <w:suppressAutoHyphens/>
        <w:jc w:val="both"/>
        <w:rPr>
          <w:sz w:val="24"/>
        </w:rPr>
      </w:pPr>
    </w:p>
    <w:p w14:paraId="3499466D" w14:textId="7A4225E3" w:rsidR="003B03B5" w:rsidRDefault="003B03B5" w:rsidP="009C5972">
      <w:pPr>
        <w:tabs>
          <w:tab w:val="left" w:pos="360"/>
          <w:tab w:val="left" w:pos="720"/>
        </w:tabs>
        <w:suppressAutoHyphens/>
        <w:ind w:left="360"/>
        <w:jc w:val="center"/>
        <w:rPr>
          <w:sz w:val="24"/>
        </w:rPr>
      </w:pPr>
      <w:r w:rsidRPr="009C5972">
        <w:rPr>
          <w:sz w:val="24"/>
        </w:rPr>
        <w:t xml:space="preserve">článek </w:t>
      </w:r>
      <w:r w:rsidR="00771C80">
        <w:rPr>
          <w:sz w:val="24"/>
        </w:rPr>
        <w:t>4</w:t>
      </w:r>
    </w:p>
    <w:p w14:paraId="514F6B8E" w14:textId="77777777" w:rsidR="007F4086" w:rsidRPr="009C5972" w:rsidRDefault="007F4086" w:rsidP="009C5972">
      <w:pPr>
        <w:tabs>
          <w:tab w:val="left" w:pos="360"/>
          <w:tab w:val="left" w:pos="720"/>
        </w:tabs>
        <w:suppressAutoHyphens/>
        <w:ind w:left="360"/>
        <w:jc w:val="center"/>
        <w:rPr>
          <w:sz w:val="24"/>
        </w:rPr>
      </w:pPr>
    </w:p>
    <w:p w14:paraId="772F8827" w14:textId="77777777" w:rsidR="003B03B5" w:rsidRPr="009C5972" w:rsidRDefault="003B03B5" w:rsidP="009C5972">
      <w:pPr>
        <w:tabs>
          <w:tab w:val="left" w:pos="360"/>
          <w:tab w:val="left" w:pos="720"/>
        </w:tabs>
        <w:suppressAutoHyphens/>
        <w:ind w:left="360"/>
        <w:jc w:val="center"/>
        <w:rPr>
          <w:b/>
          <w:sz w:val="24"/>
          <w:u w:val="single"/>
        </w:rPr>
      </w:pPr>
      <w:r w:rsidRPr="009C5972">
        <w:rPr>
          <w:b/>
          <w:sz w:val="24"/>
          <w:u w:val="single"/>
        </w:rPr>
        <w:t>Závěrečná ustanovení</w:t>
      </w:r>
    </w:p>
    <w:p w14:paraId="75874816" w14:textId="77777777" w:rsidR="00233D6F" w:rsidRPr="009C5972" w:rsidRDefault="00233D6F" w:rsidP="003C07C4">
      <w:pPr>
        <w:ind w:left="284" w:hanging="284"/>
        <w:jc w:val="both"/>
        <w:rPr>
          <w:b/>
          <w:bCs/>
          <w:sz w:val="24"/>
          <w:u w:val="single"/>
        </w:rPr>
      </w:pPr>
    </w:p>
    <w:p w14:paraId="64F3DB0C" w14:textId="6C228AE3" w:rsidR="003C07C4" w:rsidRDefault="00D43D21" w:rsidP="00771C80">
      <w:pPr>
        <w:numPr>
          <w:ilvl w:val="0"/>
          <w:numId w:val="5"/>
        </w:numPr>
        <w:tabs>
          <w:tab w:val="left" w:pos="360"/>
        </w:tabs>
        <w:suppressAutoHyphens/>
        <w:ind w:left="357" w:hanging="357"/>
        <w:jc w:val="both"/>
        <w:rPr>
          <w:sz w:val="24"/>
        </w:rPr>
      </w:pPr>
      <w:r w:rsidRPr="009C5972">
        <w:rPr>
          <w:sz w:val="24"/>
        </w:rPr>
        <w:t>Tato S</w:t>
      </w:r>
      <w:r w:rsidR="00233D6F" w:rsidRPr="009C5972">
        <w:rPr>
          <w:sz w:val="24"/>
        </w:rPr>
        <w:t xml:space="preserve">mlouva </w:t>
      </w:r>
      <w:r w:rsidR="003C07C4">
        <w:rPr>
          <w:sz w:val="24"/>
        </w:rPr>
        <w:t xml:space="preserve">nabývá platnosti a účinnosti dnem </w:t>
      </w:r>
      <w:r w:rsidR="00233D6F" w:rsidRPr="009C5972">
        <w:rPr>
          <w:sz w:val="24"/>
        </w:rPr>
        <w:t xml:space="preserve">podpisu oběma </w:t>
      </w:r>
      <w:r w:rsidR="00F86C47">
        <w:rPr>
          <w:sz w:val="24"/>
        </w:rPr>
        <w:t xml:space="preserve">Smluvními </w:t>
      </w:r>
      <w:r w:rsidR="00233D6F" w:rsidRPr="009C5972">
        <w:rPr>
          <w:sz w:val="24"/>
        </w:rPr>
        <w:t xml:space="preserve">stranami. </w:t>
      </w:r>
    </w:p>
    <w:p w14:paraId="3876B5DF" w14:textId="77777777" w:rsidR="00771C80" w:rsidRPr="00771C80" w:rsidRDefault="00771C80" w:rsidP="00771C80">
      <w:pPr>
        <w:suppressAutoHyphens/>
        <w:ind w:left="357"/>
        <w:jc w:val="both"/>
        <w:rPr>
          <w:sz w:val="24"/>
        </w:rPr>
      </w:pPr>
    </w:p>
    <w:p w14:paraId="10143EE7" w14:textId="56B480D5" w:rsidR="00321C93" w:rsidRDefault="00321C93" w:rsidP="00321C93">
      <w:pPr>
        <w:numPr>
          <w:ilvl w:val="0"/>
          <w:numId w:val="5"/>
        </w:numPr>
        <w:suppressAutoHyphens/>
        <w:jc w:val="both"/>
        <w:rPr>
          <w:sz w:val="24"/>
        </w:rPr>
      </w:pPr>
      <w:r w:rsidRPr="00321C93">
        <w:rPr>
          <w:sz w:val="24"/>
        </w:rPr>
        <w:t xml:space="preserve">Pro případ, že tato </w:t>
      </w:r>
      <w:r>
        <w:rPr>
          <w:sz w:val="24"/>
        </w:rPr>
        <w:t>S</w:t>
      </w:r>
      <w:r w:rsidRPr="00321C93">
        <w:rPr>
          <w:sz w:val="24"/>
        </w:rPr>
        <w:t xml:space="preserve">mlouva má listinnou podobu, je vyhotovena ve </w:t>
      </w:r>
      <w:r>
        <w:rPr>
          <w:sz w:val="24"/>
        </w:rPr>
        <w:t>třech (3) vyhotoveních</w:t>
      </w:r>
      <w:r w:rsidRPr="009C5972">
        <w:rPr>
          <w:sz w:val="24"/>
        </w:rPr>
        <w:t xml:space="preserve">, z nichž </w:t>
      </w:r>
      <w:r>
        <w:rPr>
          <w:sz w:val="24"/>
        </w:rPr>
        <w:t xml:space="preserve">jeden (1) </w:t>
      </w:r>
      <w:proofErr w:type="gramStart"/>
      <w:r w:rsidRPr="009C5972">
        <w:rPr>
          <w:sz w:val="24"/>
        </w:rPr>
        <w:t>obdrží</w:t>
      </w:r>
      <w:proofErr w:type="gramEnd"/>
      <w:r w:rsidRPr="009C5972">
        <w:rPr>
          <w:sz w:val="24"/>
        </w:rPr>
        <w:t xml:space="preserve"> Auto</w:t>
      </w:r>
      <w:r>
        <w:rPr>
          <w:sz w:val="24"/>
        </w:rPr>
        <w:t>r</w:t>
      </w:r>
      <w:r w:rsidRPr="009C5972">
        <w:rPr>
          <w:sz w:val="24"/>
        </w:rPr>
        <w:t xml:space="preserve"> a po jednom </w:t>
      </w:r>
      <w:r>
        <w:rPr>
          <w:sz w:val="24"/>
        </w:rPr>
        <w:t xml:space="preserve">(1) </w:t>
      </w:r>
      <w:r w:rsidRPr="009C5972">
        <w:rPr>
          <w:sz w:val="24"/>
        </w:rPr>
        <w:t xml:space="preserve">Objednatel a </w:t>
      </w:r>
      <w:r>
        <w:rPr>
          <w:sz w:val="24"/>
        </w:rPr>
        <w:t xml:space="preserve">(1) </w:t>
      </w:r>
      <w:r w:rsidRPr="009C5972">
        <w:rPr>
          <w:sz w:val="24"/>
        </w:rPr>
        <w:t>DILIA</w:t>
      </w:r>
      <w:r>
        <w:rPr>
          <w:sz w:val="24"/>
        </w:rPr>
        <w:t xml:space="preserve">. </w:t>
      </w:r>
      <w:r w:rsidRPr="00321C93">
        <w:rPr>
          <w:sz w:val="24"/>
        </w:rPr>
        <w:t>Pro případ, že tato Smlouva je uzavírána elektronicky za využití uznávaných elektronických podpisů, je vyhotovena v jednom (1) provedení, na kterém jsou zaznamenány uznávané elektronické podpisy zástupců smluvních stran oprávněných tuto smlouvu uzavřít</w:t>
      </w:r>
      <w:r w:rsidR="00771C80">
        <w:rPr>
          <w:sz w:val="24"/>
        </w:rPr>
        <w:t>.</w:t>
      </w:r>
    </w:p>
    <w:p w14:paraId="47FCCBF8" w14:textId="77777777" w:rsidR="00771C80" w:rsidRPr="00321C93" w:rsidRDefault="00771C80" w:rsidP="00771C80">
      <w:pPr>
        <w:suppressAutoHyphens/>
        <w:jc w:val="both"/>
        <w:rPr>
          <w:sz w:val="24"/>
        </w:rPr>
      </w:pPr>
    </w:p>
    <w:p w14:paraId="7A2755F0" w14:textId="6A528E22" w:rsidR="003C07C4" w:rsidRDefault="00321C93" w:rsidP="00771C80">
      <w:pPr>
        <w:numPr>
          <w:ilvl w:val="0"/>
          <w:numId w:val="5"/>
        </w:numPr>
        <w:suppressAutoHyphens/>
        <w:jc w:val="both"/>
        <w:rPr>
          <w:sz w:val="24"/>
        </w:rPr>
      </w:pPr>
      <w:r w:rsidRPr="00AC1FD6">
        <w:rPr>
          <w:sz w:val="24"/>
        </w:rPr>
        <w:t xml:space="preserve">Nedílnou součástí této Smlouvy je Příloha č. 1 – Plná moc </w:t>
      </w:r>
      <w:r w:rsidR="00E322F9">
        <w:rPr>
          <w:sz w:val="24"/>
        </w:rPr>
        <w:t>Marka Janáče ze dne 20.02.2019</w:t>
      </w:r>
      <w:r w:rsidR="00807255">
        <w:rPr>
          <w:sz w:val="24"/>
        </w:rPr>
        <w:t>.</w:t>
      </w:r>
    </w:p>
    <w:p w14:paraId="425580EA" w14:textId="77777777" w:rsidR="00771C80" w:rsidRPr="00AC1FD6" w:rsidRDefault="00771C80" w:rsidP="00771C80">
      <w:pPr>
        <w:suppressAutoHyphens/>
        <w:jc w:val="both"/>
        <w:rPr>
          <w:sz w:val="24"/>
        </w:rPr>
      </w:pPr>
    </w:p>
    <w:p w14:paraId="5BFDB69A" w14:textId="16B825F7" w:rsidR="00F86C47" w:rsidRPr="003C07C4" w:rsidRDefault="00F86C47" w:rsidP="003C07C4">
      <w:pPr>
        <w:pStyle w:val="Odstavecseseznamem"/>
        <w:widowControl w:val="0"/>
        <w:numPr>
          <w:ilvl w:val="0"/>
          <w:numId w:val="5"/>
        </w:numPr>
        <w:tabs>
          <w:tab w:val="left" w:pos="360"/>
          <w:tab w:val="left" w:pos="720"/>
          <w:tab w:val="left" w:pos="5040"/>
        </w:tabs>
        <w:jc w:val="both"/>
        <w:rPr>
          <w:rFonts w:eastAsia="MS Mincho"/>
          <w:lang w:eastAsia="en-US"/>
        </w:rPr>
      </w:pPr>
      <w:r w:rsidRPr="003C07C4">
        <w:rPr>
          <w:rFonts w:eastAsia="MS Mincho"/>
          <w:lang w:eastAsia="en-US"/>
        </w:rPr>
        <w:t>Smluvní</w:t>
      </w:r>
      <w:r w:rsidR="003C07C4">
        <w:rPr>
          <w:rFonts w:eastAsia="MS Mincho"/>
          <w:lang w:eastAsia="en-US"/>
        </w:rPr>
        <w:t xml:space="preserve"> strany prohlašují, že si tuto S</w:t>
      </w:r>
      <w:r w:rsidRPr="003C07C4">
        <w:rPr>
          <w:rFonts w:eastAsia="MS Mincho"/>
          <w:lang w:eastAsia="en-US"/>
        </w:rPr>
        <w:t>mlouvu přečetly, porozuměly jejímu obsahu, s obsahem so</w:t>
      </w:r>
      <w:r w:rsidR="003C07C4">
        <w:rPr>
          <w:rFonts w:eastAsia="MS Mincho"/>
          <w:lang w:eastAsia="en-US"/>
        </w:rPr>
        <w:t>uhlasí a potvrzují, že je tato S</w:t>
      </w:r>
      <w:r w:rsidRPr="003C07C4">
        <w:rPr>
          <w:rFonts w:eastAsia="MS Mincho"/>
          <w:lang w:eastAsia="en-US"/>
        </w:rPr>
        <w:t>mlouva projevem jejich svobodné vůle.</w:t>
      </w:r>
    </w:p>
    <w:p w14:paraId="2F531F6B" w14:textId="77777777" w:rsidR="00F86C47" w:rsidRPr="00F86C47" w:rsidRDefault="00F86C47" w:rsidP="003C07C4">
      <w:pPr>
        <w:pStyle w:val="Odstavecseseznamem"/>
        <w:widowControl w:val="0"/>
        <w:tabs>
          <w:tab w:val="left" w:pos="5040"/>
        </w:tabs>
        <w:ind w:left="360"/>
        <w:jc w:val="both"/>
        <w:rPr>
          <w:sz w:val="21"/>
          <w:szCs w:val="21"/>
        </w:rPr>
      </w:pPr>
    </w:p>
    <w:p w14:paraId="04090B5A" w14:textId="77777777" w:rsidR="00940240" w:rsidRPr="009C5972" w:rsidRDefault="00940240" w:rsidP="009C5972">
      <w:pPr>
        <w:suppressAutoHyphens/>
        <w:ind w:left="357"/>
        <w:jc w:val="both"/>
        <w:rPr>
          <w:sz w:val="24"/>
        </w:rPr>
      </w:pPr>
    </w:p>
    <w:p w14:paraId="018FBFEC" w14:textId="77777777" w:rsidR="003B03B5" w:rsidRPr="009C5972" w:rsidRDefault="003B03B5" w:rsidP="009C5972">
      <w:pPr>
        <w:keepNext/>
        <w:keepLines/>
        <w:jc w:val="both"/>
        <w:rPr>
          <w:sz w:val="24"/>
        </w:rPr>
      </w:pPr>
    </w:p>
    <w:p w14:paraId="02C27B8F" w14:textId="77777777" w:rsidR="008908F8" w:rsidRPr="009C5972" w:rsidRDefault="008908F8" w:rsidP="009C5972">
      <w:pPr>
        <w:keepNext/>
        <w:keepLines/>
        <w:jc w:val="both"/>
        <w:rPr>
          <w:sz w:val="24"/>
        </w:rPr>
      </w:pPr>
    </w:p>
    <w:p w14:paraId="2098B898" w14:textId="77777777" w:rsidR="003C3A0C" w:rsidRPr="009C5972" w:rsidRDefault="003C3A0C" w:rsidP="009C5972">
      <w:pPr>
        <w:suppressAutoHyphens/>
        <w:ind w:left="357"/>
        <w:jc w:val="both"/>
        <w:rPr>
          <w:sz w:val="24"/>
        </w:rPr>
      </w:pPr>
    </w:p>
    <w:p w14:paraId="1DEE601C" w14:textId="63D1BF24" w:rsidR="003C3A0C" w:rsidRPr="009C5972" w:rsidRDefault="003C3A0C" w:rsidP="009C5972">
      <w:pPr>
        <w:keepNext/>
        <w:keepLines/>
        <w:jc w:val="both"/>
        <w:rPr>
          <w:sz w:val="24"/>
        </w:rPr>
      </w:pPr>
      <w:r w:rsidRPr="009C5972">
        <w:rPr>
          <w:sz w:val="24"/>
        </w:rPr>
        <w:t>V Praze, dne</w:t>
      </w:r>
      <w:r w:rsidR="007907F1">
        <w:rPr>
          <w:sz w:val="24"/>
        </w:rPr>
        <w:t xml:space="preserve"> 27.9.2023</w:t>
      </w:r>
      <w:r w:rsidRPr="009C5972">
        <w:rPr>
          <w:sz w:val="24"/>
        </w:rPr>
        <w:tab/>
      </w:r>
      <w:r w:rsidRPr="009C5972">
        <w:rPr>
          <w:sz w:val="24"/>
        </w:rPr>
        <w:tab/>
      </w:r>
      <w:r w:rsidRPr="009C5972">
        <w:rPr>
          <w:sz w:val="24"/>
        </w:rPr>
        <w:tab/>
      </w:r>
      <w:r w:rsidRPr="009C5972">
        <w:rPr>
          <w:sz w:val="24"/>
        </w:rPr>
        <w:tab/>
        <w:t>V Praze, dne</w:t>
      </w:r>
      <w:r w:rsidR="007907F1">
        <w:rPr>
          <w:sz w:val="24"/>
        </w:rPr>
        <w:t xml:space="preserve"> 26.9.2023</w:t>
      </w:r>
    </w:p>
    <w:p w14:paraId="5CE9D12F" w14:textId="77777777" w:rsidR="003C3A0C" w:rsidRPr="009C5972" w:rsidRDefault="003C3A0C" w:rsidP="009C5972">
      <w:pPr>
        <w:keepNext/>
        <w:keepLines/>
        <w:jc w:val="both"/>
        <w:rPr>
          <w:sz w:val="24"/>
        </w:rPr>
      </w:pPr>
    </w:p>
    <w:p w14:paraId="110AEF10" w14:textId="77777777" w:rsidR="003C3A0C" w:rsidRPr="009C5972" w:rsidRDefault="003C3A0C" w:rsidP="009C5972">
      <w:pPr>
        <w:keepNext/>
        <w:keepLines/>
        <w:jc w:val="both"/>
        <w:rPr>
          <w:sz w:val="24"/>
        </w:rPr>
      </w:pPr>
    </w:p>
    <w:p w14:paraId="6B81FD5F" w14:textId="77777777" w:rsidR="003C3A0C" w:rsidRDefault="003C3A0C" w:rsidP="009C5972">
      <w:pPr>
        <w:keepNext/>
        <w:keepLines/>
        <w:jc w:val="both"/>
        <w:rPr>
          <w:sz w:val="24"/>
        </w:rPr>
      </w:pPr>
    </w:p>
    <w:p w14:paraId="271C131C" w14:textId="77777777" w:rsidR="007F4086" w:rsidRDefault="007F4086" w:rsidP="009C5972">
      <w:pPr>
        <w:keepNext/>
        <w:keepLines/>
        <w:jc w:val="both"/>
        <w:rPr>
          <w:sz w:val="24"/>
        </w:rPr>
      </w:pPr>
    </w:p>
    <w:p w14:paraId="0F898045" w14:textId="77777777" w:rsidR="007F4086" w:rsidRDefault="007F4086" w:rsidP="009C5972">
      <w:pPr>
        <w:keepNext/>
        <w:keepLines/>
        <w:jc w:val="both"/>
        <w:rPr>
          <w:sz w:val="24"/>
        </w:rPr>
      </w:pPr>
    </w:p>
    <w:p w14:paraId="0C0006C5" w14:textId="77777777" w:rsidR="007F4086" w:rsidRPr="009C5972" w:rsidRDefault="007F4086" w:rsidP="009C5972">
      <w:pPr>
        <w:keepNext/>
        <w:keepLines/>
        <w:jc w:val="both"/>
        <w:rPr>
          <w:sz w:val="24"/>
        </w:rPr>
      </w:pPr>
    </w:p>
    <w:p w14:paraId="74E20711" w14:textId="77777777" w:rsidR="003C3A0C" w:rsidRPr="009C5972" w:rsidRDefault="003C3A0C" w:rsidP="009C5972">
      <w:pPr>
        <w:keepNext/>
        <w:keepLines/>
        <w:jc w:val="both"/>
        <w:rPr>
          <w:sz w:val="24"/>
        </w:rPr>
      </w:pPr>
    </w:p>
    <w:p w14:paraId="1E360433" w14:textId="77777777" w:rsidR="003C3A0C" w:rsidRPr="009C5972" w:rsidRDefault="003C3A0C" w:rsidP="009C5972">
      <w:pPr>
        <w:keepNext/>
        <w:keepLines/>
        <w:jc w:val="both"/>
        <w:rPr>
          <w:sz w:val="24"/>
        </w:rPr>
      </w:pPr>
    </w:p>
    <w:p w14:paraId="194BD718" w14:textId="77777777" w:rsidR="003C3A0C" w:rsidRPr="009C5972" w:rsidRDefault="003C3A0C" w:rsidP="009C5972">
      <w:pPr>
        <w:keepNext/>
        <w:keepLines/>
        <w:jc w:val="both"/>
        <w:rPr>
          <w:sz w:val="24"/>
        </w:rPr>
      </w:pPr>
      <w:r w:rsidRPr="009C5972">
        <w:rPr>
          <w:sz w:val="24"/>
        </w:rPr>
        <w:t>.............................................................</w:t>
      </w:r>
      <w:r w:rsidRPr="009C5972">
        <w:rPr>
          <w:sz w:val="24"/>
        </w:rPr>
        <w:tab/>
      </w:r>
      <w:r w:rsidRPr="009C5972">
        <w:rPr>
          <w:sz w:val="24"/>
        </w:rPr>
        <w:tab/>
        <w:t>......................................................</w:t>
      </w:r>
    </w:p>
    <w:p w14:paraId="0D8780E6" w14:textId="74402F89" w:rsidR="003C3A0C" w:rsidRPr="009C5972" w:rsidRDefault="003C07C4" w:rsidP="009C5972">
      <w:pPr>
        <w:rPr>
          <w:sz w:val="24"/>
        </w:rPr>
      </w:pPr>
      <w:r>
        <w:rPr>
          <w:sz w:val="24"/>
        </w:rPr>
        <w:t>za Autora</w:t>
      </w:r>
      <w:r w:rsidR="003C3A0C" w:rsidRPr="009C5972">
        <w:rPr>
          <w:sz w:val="24"/>
        </w:rPr>
        <w:tab/>
      </w:r>
      <w:r w:rsidR="003C3A0C" w:rsidRPr="009C5972">
        <w:rPr>
          <w:sz w:val="24"/>
        </w:rPr>
        <w:tab/>
      </w:r>
      <w:r w:rsidR="003C3A0C" w:rsidRPr="009C5972">
        <w:rPr>
          <w:sz w:val="24"/>
        </w:rPr>
        <w:tab/>
      </w:r>
      <w:r w:rsidR="003C3A0C" w:rsidRPr="009C5972">
        <w:rPr>
          <w:sz w:val="24"/>
        </w:rPr>
        <w:tab/>
      </w:r>
      <w:r w:rsidR="003C3A0C" w:rsidRPr="009C5972">
        <w:rPr>
          <w:sz w:val="24"/>
        </w:rPr>
        <w:tab/>
      </w:r>
      <w:r w:rsidR="003C3A0C" w:rsidRPr="009C5972">
        <w:rPr>
          <w:sz w:val="24"/>
        </w:rPr>
        <w:tab/>
        <w:t xml:space="preserve">za </w:t>
      </w:r>
      <w:r w:rsidR="00487FE9" w:rsidRPr="009C5972">
        <w:rPr>
          <w:sz w:val="24"/>
        </w:rPr>
        <w:t>Objednatel</w:t>
      </w:r>
      <w:r>
        <w:rPr>
          <w:sz w:val="24"/>
        </w:rPr>
        <w:t>e</w:t>
      </w:r>
      <w:r w:rsidR="003C3A0C" w:rsidRPr="009C5972">
        <w:rPr>
          <w:sz w:val="24"/>
        </w:rPr>
        <w:t xml:space="preserve"> </w:t>
      </w:r>
    </w:p>
    <w:p w14:paraId="5720CF3A" w14:textId="38C58037" w:rsidR="00952E29" w:rsidRDefault="00952E29" w:rsidP="00952E29">
      <w:pPr>
        <w:widowControl w:val="0"/>
        <w:tabs>
          <w:tab w:val="right" w:leader="dot" w:pos="-1322"/>
        </w:tabs>
        <w:autoSpaceDE w:val="0"/>
        <w:autoSpaceDN w:val="0"/>
        <w:adjustRightInd w:val="0"/>
        <w:spacing w:line="235" w:lineRule="exact"/>
        <w:jc w:val="both"/>
      </w:pPr>
      <w:r>
        <w:t>Mgr. Jan Barták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6D8E">
        <w:rPr>
          <w:sz w:val="24"/>
        </w:rPr>
        <w:t>RNDr. Ing. Ivo Mac</w:t>
      </w:r>
      <w:r>
        <w:rPr>
          <w:sz w:val="24"/>
        </w:rPr>
        <w:t>ek</w:t>
      </w:r>
    </w:p>
    <w:p w14:paraId="37E27A84" w14:textId="4C8B76E2" w:rsidR="00952E29" w:rsidRDefault="00952E29" w:rsidP="00952E29">
      <w:pPr>
        <w:widowControl w:val="0"/>
        <w:tabs>
          <w:tab w:val="right" w:leader="dot" w:pos="-1322"/>
        </w:tabs>
        <w:autoSpaceDE w:val="0"/>
        <w:autoSpaceDN w:val="0"/>
        <w:adjustRightInd w:val="0"/>
        <w:spacing w:line="235" w:lineRule="exact"/>
        <w:jc w:val="both"/>
      </w:pPr>
      <w:r>
        <w:rPr>
          <w:szCs w:val="22"/>
        </w:rPr>
        <w:t>DILIA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52E29">
        <w:rPr>
          <w:bCs/>
          <w:sz w:val="24"/>
        </w:rPr>
        <w:t>Muzeum hlavního města Prahy</w:t>
      </w:r>
    </w:p>
    <w:p w14:paraId="24FA5DA2" w14:textId="77777777" w:rsidR="003C3A0C" w:rsidRPr="009C5972" w:rsidRDefault="003C3A0C" w:rsidP="009C5972">
      <w:pPr>
        <w:rPr>
          <w:b/>
          <w:sz w:val="24"/>
        </w:rPr>
      </w:pPr>
    </w:p>
    <w:p w14:paraId="327C61FE" w14:textId="77777777" w:rsidR="00B36ADE" w:rsidRPr="009C5972" w:rsidRDefault="00B36ADE" w:rsidP="009C5972">
      <w:pPr>
        <w:jc w:val="center"/>
        <w:rPr>
          <w:sz w:val="24"/>
        </w:rPr>
      </w:pPr>
    </w:p>
    <w:p w14:paraId="0C99307C" w14:textId="459B2CD8" w:rsidR="00363DB4" w:rsidRPr="009C5972" w:rsidRDefault="00363DB4" w:rsidP="009C5972">
      <w:pPr>
        <w:rPr>
          <w:sz w:val="24"/>
        </w:rPr>
      </w:pPr>
    </w:p>
    <w:sectPr w:rsidR="00363DB4" w:rsidRPr="009C5972" w:rsidSect="000A1CEE">
      <w:footerReference w:type="default" r:id="rId8"/>
      <w:headerReference w:type="first" r:id="rId9"/>
      <w:footerReference w:type="first" r:id="rId10"/>
      <w:pgSz w:w="11900" w:h="16840"/>
      <w:pgMar w:top="1134" w:right="1418" w:bottom="1134" w:left="1418" w:header="102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2A98" w14:textId="77777777" w:rsidR="00A44160" w:rsidRDefault="00A44160" w:rsidP="009676DC">
      <w:r>
        <w:separator/>
      </w:r>
    </w:p>
  </w:endnote>
  <w:endnote w:type="continuationSeparator" w:id="0">
    <w:p w14:paraId="56A66E24" w14:textId="77777777" w:rsidR="00A44160" w:rsidRDefault="00A44160" w:rsidP="0096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2021" w14:textId="77777777" w:rsidR="00C41CE4" w:rsidRDefault="00C41CE4" w:rsidP="000B7E25">
    <w:pPr>
      <w:pStyle w:val="Zpat"/>
      <w:jc w:val="right"/>
      <w:rPr>
        <w:sz w:val="12"/>
        <w:szCs w:val="12"/>
      </w:rPr>
    </w:pPr>
  </w:p>
  <w:p w14:paraId="404F829B" w14:textId="77777777" w:rsidR="00C41CE4" w:rsidRDefault="00C41CE4" w:rsidP="000B7E25">
    <w:pPr>
      <w:pStyle w:val="Zpat"/>
      <w:jc w:val="right"/>
      <w:rPr>
        <w:sz w:val="12"/>
        <w:szCs w:val="12"/>
      </w:rPr>
    </w:pPr>
  </w:p>
  <w:p w14:paraId="45524E73" w14:textId="77777777" w:rsidR="00C41CE4" w:rsidRPr="000B7E25" w:rsidRDefault="00476D4F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="00C41CE4"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952E29">
      <w:rPr>
        <w:noProof/>
        <w:sz w:val="12"/>
        <w:szCs w:val="12"/>
      </w:rPr>
      <w:t>3</w:t>
    </w:r>
    <w:r w:rsidRPr="000B7E25">
      <w:rPr>
        <w:sz w:val="12"/>
        <w:szCs w:val="12"/>
      </w:rPr>
      <w:fldChar w:fldCharType="end"/>
    </w:r>
    <w:r w:rsidR="00C41CE4"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="00C41CE4"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952E29">
      <w:rPr>
        <w:noProof/>
        <w:sz w:val="12"/>
        <w:szCs w:val="12"/>
      </w:rPr>
      <w:t>3</w:t>
    </w:r>
    <w:r w:rsidRPr="000B7E2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2F59" w14:textId="77777777" w:rsidR="00C41CE4" w:rsidRDefault="00C41CE4" w:rsidP="000B7E25">
    <w:pPr>
      <w:pStyle w:val="Zpat"/>
      <w:jc w:val="right"/>
      <w:rPr>
        <w:sz w:val="12"/>
        <w:szCs w:val="12"/>
      </w:rPr>
    </w:pPr>
  </w:p>
  <w:p w14:paraId="07A43A42" w14:textId="77777777" w:rsidR="00C41CE4" w:rsidRDefault="00C41CE4" w:rsidP="000B7E25">
    <w:pPr>
      <w:pStyle w:val="Zpat"/>
      <w:jc w:val="right"/>
      <w:rPr>
        <w:sz w:val="12"/>
        <w:szCs w:val="12"/>
      </w:rPr>
    </w:pPr>
  </w:p>
  <w:p w14:paraId="425BB00C" w14:textId="77777777" w:rsidR="00C41CE4" w:rsidRPr="000B7E25" w:rsidRDefault="00476D4F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="00C41CE4"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952E29">
      <w:rPr>
        <w:noProof/>
        <w:sz w:val="12"/>
        <w:szCs w:val="12"/>
      </w:rPr>
      <w:t>1</w:t>
    </w:r>
    <w:r w:rsidRPr="000B7E25">
      <w:rPr>
        <w:sz w:val="12"/>
        <w:szCs w:val="12"/>
      </w:rPr>
      <w:fldChar w:fldCharType="end"/>
    </w:r>
    <w:r w:rsidR="00C41CE4"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="00C41CE4"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952E29">
      <w:rPr>
        <w:noProof/>
        <w:sz w:val="12"/>
        <w:szCs w:val="12"/>
      </w:rPr>
      <w:t>3</w:t>
    </w:r>
    <w:r w:rsidRPr="000B7E2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570C" w14:textId="77777777" w:rsidR="00A44160" w:rsidRDefault="00A44160" w:rsidP="009676DC">
      <w:r>
        <w:separator/>
      </w:r>
    </w:p>
  </w:footnote>
  <w:footnote w:type="continuationSeparator" w:id="0">
    <w:p w14:paraId="5C6F5CC5" w14:textId="77777777" w:rsidR="00A44160" w:rsidRDefault="00A44160" w:rsidP="0096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9E46" w14:textId="77777777" w:rsidR="00C41CE4" w:rsidRPr="006152D2" w:rsidRDefault="00C41CE4" w:rsidP="006131CB">
    <w:pPr>
      <w:pStyle w:val="Zhlav"/>
      <w:rPr>
        <w:szCs w:val="22"/>
      </w:rPr>
    </w:pPr>
  </w:p>
  <w:p w14:paraId="3C59B328" w14:textId="77777777" w:rsidR="00C41CE4" w:rsidRPr="006152D2" w:rsidRDefault="00B93E21" w:rsidP="006131CB">
    <w:pPr>
      <w:pStyle w:val="Zhlav"/>
      <w:rPr>
        <w:szCs w:val="22"/>
      </w:rPr>
    </w:pPr>
    <w:r>
      <w:rPr>
        <w:noProof/>
        <w:szCs w:val="2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31BCB5" wp14:editId="3E215ADF">
              <wp:simplePos x="0" y="0"/>
              <wp:positionH relativeFrom="column">
                <wp:posOffset>-6985</wp:posOffset>
              </wp:positionH>
              <wp:positionV relativeFrom="paragraph">
                <wp:posOffset>65405</wp:posOffset>
              </wp:positionV>
              <wp:extent cx="1638300" cy="13144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A81386" w14:textId="77777777" w:rsidR="00C41CE4" w:rsidRPr="00EB2CB0" w:rsidRDefault="00C41CE4" w:rsidP="000B7E25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EB2CB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Identifikační číslo dokumentu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1BC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rKFwIAADoEAAAOAAAAZHJzL2Uyb0RvYy54bWysU01v2zAMvQ/YfxB0X5yPriiMOEXWIsOA&#10;oC2QDj0rshQbs0RNVGJ3v36UbCdbt9Owi/wsUhT53tPytjMNOymPNdiCzyZTzpSVUNb2UPCvz5sP&#10;N5xhELYUDVhV8FeF/Hb1/t2ydbmaQwVNqTyjIhbz1hW8CsHlWYayUkbgBJyyFNTgjQj06w9Z6UVL&#10;1U2TzafT66wFXzoPUiHS7n0f5KtUX2slw6PWqAJrCk69hbT6tO7jmq2WIj944apaDm2If+jCiNrS&#10;pedS9yIIdvT1H6VMLT0g6DCRYDLQupYqzUDTzKZvptlVwqk0C5GD7kwT/r+y8uG0c0+ehe4TdCRg&#10;GgLdFuQ3JG6y1mE+5EROMUfKjoN22pv4pREYHSRuX898qi4wGatdL24WUwpJis0Ws6urj5Hw7HLa&#10;eQyfFRgWQcE96ZU6EKcthj51TImXWdjUTZM0a+xvG1Sz31FJ9OH0peGIQrfv6GyEeyhfaWoPvSHQ&#10;yU1NHWwFhifhyQHUNLk6PNKiG2gLDgPirAL/42/7MZ+EoShnLTmq4Pj9KLzirPliSbI52S8Bqu1H&#10;sB+BPZo7IJPO6L04mWDMC80ItQfzQmZfx1soJKykuwoeRngXel/TY5FqvU5JZDInwtbunBzFjXw+&#10;dy/Cu4H0QHI9wOg1kb/hvs+NZKNbHwMpkIS5sDi4hAyapB0eU3wBv/6nrMuTX/0EAAD//wMAUEsD&#10;BBQABgAIAAAAIQCJrTyQ3QAAAAgBAAAPAAAAZHJzL2Rvd25yZXYueG1sTI/BTsMwEETvSPyDtUjc&#10;WjtpidoQpwIkLqAeKBx63MZLHBHbUeym4e9ZTnCcndHM22o3u15MNMYueA3ZUoEg3wTT+VbDx/vz&#10;YgMiJvQG++BJwzdF2NXXVxWWJlz8G02H1Aou8bFEDTaloZQyNpYcxmUYyLP3GUaHieXYSjPihctd&#10;L3OlCumw87xgcaAnS83X4ew0HLdT03Uo035t7cvrYxHW+zxofXszP9yDSDSnvzD84jM61Mx0Cmdv&#10;oug1LLKMk3xXKxDs53fFFsRJwypTIOtK/n+g/gEAAP//AwBQSwECLQAUAAYACAAAACEAtoM4kv4A&#10;AADhAQAAEwAAAAAAAAAAAAAAAAAAAAAAW0NvbnRlbnRfVHlwZXNdLnhtbFBLAQItABQABgAIAAAA&#10;IQA4/SH/1gAAAJQBAAALAAAAAAAAAAAAAAAAAC8BAABfcmVscy8ucmVsc1BLAQItABQABgAIAAAA&#10;IQCb1TrKFwIAADoEAAAOAAAAAAAAAAAAAAAAAC4CAABkcnMvZTJvRG9jLnhtbFBLAQItABQABgAI&#10;AAAAIQCJrTyQ3QAAAAgBAAAPAAAAAAAAAAAAAAAAAHEEAABkcnMvZG93bnJldi54bWxQSwUGAAAA&#10;AAQABADzAAAAewUAAAAA&#10;" filled="f" stroked="f">
              <v:textbox style="mso-fit-shape-to-text:t" inset="6e-5mm,0,0,0">
                <w:txbxContent>
                  <w:p w14:paraId="0EA81386" w14:textId="77777777" w:rsidR="00C41CE4" w:rsidRPr="00EB2CB0" w:rsidRDefault="00C41CE4" w:rsidP="000B7E25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EB2CB0">
                      <w:rPr>
                        <w:rFonts w:ascii="Arial" w:hAnsi="Arial"/>
                        <w:sz w:val="18"/>
                        <w:szCs w:val="18"/>
                      </w:rPr>
                      <w:t>Identifikační číslo dokumentu</w:t>
                    </w:r>
                  </w:p>
                </w:txbxContent>
              </v:textbox>
            </v:shape>
          </w:pict>
        </mc:Fallback>
      </mc:AlternateContent>
    </w:r>
    <w:r w:rsidR="00C41CE4" w:rsidRPr="006152D2">
      <w:rPr>
        <w:noProof/>
        <w:szCs w:val="22"/>
        <w:lang w:eastAsia="cs-CZ"/>
      </w:rPr>
      <w:drawing>
        <wp:anchor distT="0" distB="0" distL="114300" distR="114300" simplePos="0" relativeHeight="251658752" behindDoc="0" locked="0" layoutInCell="1" allowOverlap="1" wp14:anchorId="20A8053D" wp14:editId="68DDC209">
          <wp:simplePos x="0" y="0"/>
          <wp:positionH relativeFrom="page">
            <wp:posOffset>5908040</wp:posOffset>
          </wp:positionH>
          <wp:positionV relativeFrom="page">
            <wp:posOffset>932180</wp:posOffset>
          </wp:positionV>
          <wp:extent cx="744855" cy="454660"/>
          <wp:effectExtent l="0" t="0" r="0" b="254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3ACEA9" w14:textId="77777777" w:rsidR="00C41CE4" w:rsidRPr="006152D2" w:rsidRDefault="00B93E21" w:rsidP="006131CB">
    <w:pPr>
      <w:pStyle w:val="Zhlav"/>
      <w:rPr>
        <w:szCs w:val="22"/>
      </w:rPr>
    </w:pPr>
    <w:r>
      <w:rPr>
        <w:noProof/>
        <w:szCs w:val="22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69BB0C" wp14:editId="593984CA">
              <wp:simplePos x="0" y="0"/>
              <wp:positionH relativeFrom="column">
                <wp:posOffset>-5080</wp:posOffset>
              </wp:positionH>
              <wp:positionV relativeFrom="paragraph">
                <wp:posOffset>87630</wp:posOffset>
              </wp:positionV>
              <wp:extent cx="4800600" cy="781050"/>
              <wp:effectExtent l="0" t="0" r="19050" b="19050"/>
              <wp:wrapNone/>
              <wp:docPr id="1" name="Text Box 2" descr="Title: Název smlouv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8105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B9D6131" w14:textId="5FE91B68" w:rsidR="00C41CE4" w:rsidRPr="00EB2CB0" w:rsidRDefault="00C41CE4" w:rsidP="00EB2CB0">
                          <w:pP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 w:rsidRPr="00EB2CB0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SMLOUVA O VYTVOŘENÍ </w:t>
                          </w:r>
                          <w:r w:rsidR="00BD236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DÍLA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A POSKYTNUTÍ </w:t>
                          </w:r>
                          <w:r w:rsidR="00313FB5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SVOLENÍ A OPRÁVNĚNÍ K</w:t>
                          </w:r>
                          <w:r w:rsidR="00977112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 JEHO </w:t>
                          </w:r>
                          <w:r w:rsidR="00313FB5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UŽITÍ </w:t>
                          </w:r>
                          <w:r w:rsidR="00BD236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A PROVEDENÍ PRACÍ A SLUŽEB</w:t>
                          </w:r>
                        </w:p>
                      </w:txbxContent>
                    </wps:txbx>
                    <wps:bodyPr rot="0" vert="horz" wrap="square" lIns="108000" tIns="72000" rIns="108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69BB0C" id="Text Box 2" o:spid="_x0000_s1027" type="#_x0000_t202" alt="Title: Název smlouvy" style="position:absolute;margin-left:-.4pt;margin-top:6.9pt;width:378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4DFgIAAA4EAAAOAAAAZHJzL2Uyb0RvYy54bWysU8tu2zAQvBfoPxC815LdpDEEy0HqNEWB&#10;9AGk+QCKoiSiFJdd0pbcr++Skp02uRXVgeBqydndmeHmeuwNOyj0GmzJl4ucM2Ul1Nq2JX/8fvdm&#10;zZkPwtbCgFUlPyrPr7evX20GV6gVdGBqhYxArC8GV/IuBFdkmZed6oVfgFOWkg1gLwKF2GY1ioHQ&#10;e5Ot8vxdNgDWDkEq7+nv7ZTk24TfNEqGr03jVWCm5NRbSCumtYprtt2IokXhOi3nNsQ/dNELbano&#10;GepWBMH2qF9A9VoieGjCQkKfQdNoqdIMNM0yfzbNQyecSrMQOd6dafL/D1Z+OTy4b8jC+B5GEjAN&#10;4d09yB+eWdh1wrbqBhGGTomaCi8jZdngfDFfjVT7wkeQavgMNYks9gES0NhgH1mhORmhkwDHM+lq&#10;DEzSz4s1yZhTSlLuar3ML5MqmShOtx368FFBz+Km5EiiJnRxuPchdiOK05FYzMKdNiYJaywbSr66&#10;vCD8mPJgdB2zKcC22hlkBxG9kb4027NjvQ7kUKP7klOn9E2eiXR8sHUqE4Q2055aMXbmJ1IykRPG&#10;amS6nsmLdFVQH4kwhMmQ9IBo0wH+4mwgM5bc/9wLVJyZTzaSnsfSZN8UXZHxKcC/UlWK3hKTlBJW&#10;EljJZcBTsAuT6/cOddtRtUlqCzckVqMTj0+dzSOQ6RK98wOJrv4zTqeenvH2NwAAAP//AwBQSwME&#10;FAAGAAgAAAAhAD3On27eAAAACAEAAA8AAABkcnMvZG93bnJldi54bWxMj8FOwzAQRO9I/QdrkXpB&#10;rdOipiXEqVABQTkgtfABbrwkUeN1iJ00/D2bE5xWO7OaeZtuB1uLHltfOVKwmEcgkHJnKioUfH48&#10;zzYgfNBkdO0IFfygh202uUp1YtyFDtgfQyE4hHyiFZQhNImUPi/Raj93DRJ7X661OvDaFtK0+sLh&#10;tpbLKIql1RVxQ6kb3JWYn4+d5ZJYPr494Y157e/eqXsJ++/Feq/U9Hp4uAcRcAh/xzDiMzpkzHRy&#10;HRkvagUjeGD5lifb69VqCeI0CvEGZJbK/w9kvwAAAP//AwBQSwECLQAUAAYACAAAACEAtoM4kv4A&#10;AADhAQAAEwAAAAAAAAAAAAAAAAAAAAAAW0NvbnRlbnRfVHlwZXNdLnhtbFBLAQItABQABgAIAAAA&#10;IQA4/SH/1gAAAJQBAAALAAAAAAAAAAAAAAAAAC8BAABfcmVscy8ucmVsc1BLAQItABQABgAIAAAA&#10;IQBfMi4DFgIAAA4EAAAOAAAAAAAAAAAAAAAAAC4CAABkcnMvZTJvRG9jLnhtbFBLAQItABQABgAI&#10;AAAAIQA9zp9u3gAAAAgBAAAPAAAAAAAAAAAAAAAAAHAEAABkcnMvZG93bnJldi54bWxQSwUGAAAA&#10;AAQABADzAAAAewUAAAAA&#10;" filled="f" strokeweight="2pt">
              <v:textbox inset="3mm,2mm,3mm,1mm">
                <w:txbxContent>
                  <w:p w14:paraId="1B9D6131" w14:textId="5FE91B68" w:rsidR="00C41CE4" w:rsidRPr="00EB2CB0" w:rsidRDefault="00C41CE4" w:rsidP="00EB2CB0">
                    <w:pPr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 w:rsidRPr="00EB2CB0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SMLOUVA O VYTVOŘENÍ </w:t>
                    </w:r>
                    <w:r w:rsidR="00BD2368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DÍLA 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A POSKYTNUTÍ </w:t>
                    </w:r>
                    <w:r w:rsidR="00313FB5">
                      <w:rPr>
                        <w:rFonts w:ascii="Arial" w:hAnsi="Arial"/>
                        <w:b/>
                        <w:sz w:val="28"/>
                        <w:szCs w:val="28"/>
                      </w:rPr>
                      <w:t>SVOLENÍ A OPRÁVNĚNÍ K</w:t>
                    </w:r>
                    <w:r w:rsidR="00977112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 JEHO </w:t>
                    </w:r>
                    <w:r w:rsidR="00313FB5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UŽITÍ </w:t>
                    </w:r>
                    <w:r w:rsidR="00BD2368">
                      <w:rPr>
                        <w:rFonts w:ascii="Arial" w:hAnsi="Arial"/>
                        <w:b/>
                        <w:sz w:val="28"/>
                        <w:szCs w:val="28"/>
                      </w:rPr>
                      <w:t>A PROVEDENÍ PRACÍ A SLUŽEB</w:t>
                    </w:r>
                  </w:p>
                </w:txbxContent>
              </v:textbox>
            </v:shape>
          </w:pict>
        </mc:Fallback>
      </mc:AlternateContent>
    </w:r>
  </w:p>
  <w:p w14:paraId="63170E05" w14:textId="77777777" w:rsidR="00C41CE4" w:rsidRPr="006152D2" w:rsidRDefault="00C41CE4" w:rsidP="006131CB">
    <w:pPr>
      <w:pStyle w:val="Zhlav"/>
      <w:rPr>
        <w:szCs w:val="22"/>
      </w:rPr>
    </w:pPr>
  </w:p>
  <w:p w14:paraId="0681D3DA" w14:textId="77777777" w:rsidR="00C41CE4" w:rsidRPr="006152D2" w:rsidRDefault="00C41CE4" w:rsidP="006131CB">
    <w:pPr>
      <w:pStyle w:val="Zhlav"/>
      <w:rPr>
        <w:szCs w:val="22"/>
      </w:rPr>
    </w:pPr>
  </w:p>
  <w:p w14:paraId="3DA8F33D" w14:textId="77777777" w:rsidR="00C41CE4" w:rsidRPr="006152D2" w:rsidRDefault="00C41CE4" w:rsidP="006131CB">
    <w:pPr>
      <w:pStyle w:val="Zhlav"/>
      <w:rPr>
        <w:szCs w:val="22"/>
      </w:rPr>
    </w:pPr>
  </w:p>
  <w:p w14:paraId="158848F9" w14:textId="77777777" w:rsidR="00C41CE4" w:rsidRPr="006152D2" w:rsidRDefault="00C41CE4" w:rsidP="006131CB">
    <w:pPr>
      <w:pStyle w:val="Zhlav"/>
      <w:rPr>
        <w:szCs w:val="22"/>
      </w:rPr>
    </w:pPr>
  </w:p>
  <w:p w14:paraId="28643BD2" w14:textId="77777777" w:rsidR="00C41CE4" w:rsidRPr="006152D2" w:rsidRDefault="00C41CE4" w:rsidP="006131CB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86D74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color w:val="auto"/>
        <w:sz w:val="16"/>
        <w:szCs w:val="22"/>
      </w:rPr>
    </w:lvl>
  </w:abstractNum>
  <w:abstractNum w:abstractNumId="5" w15:restartNumberingAfterBreak="0">
    <w:nsid w:val="03D23AA8"/>
    <w:multiLevelType w:val="hybridMultilevel"/>
    <w:tmpl w:val="5AE0D0C2"/>
    <w:lvl w:ilvl="0" w:tplc="279256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AA4B79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E614D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27D557A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9" w15:restartNumberingAfterBreak="0">
    <w:nsid w:val="28144CD4"/>
    <w:multiLevelType w:val="singleLevel"/>
    <w:tmpl w:val="4BE4F4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A385618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51230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410B27"/>
    <w:multiLevelType w:val="hybridMultilevel"/>
    <w:tmpl w:val="45A89946"/>
    <w:lvl w:ilvl="0" w:tplc="6BC26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A3B00"/>
    <w:multiLevelType w:val="hybridMultilevel"/>
    <w:tmpl w:val="45A89946"/>
    <w:lvl w:ilvl="0" w:tplc="6BC26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D391C"/>
    <w:multiLevelType w:val="hybridMultilevel"/>
    <w:tmpl w:val="45A89946"/>
    <w:lvl w:ilvl="0" w:tplc="6BC26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43548"/>
    <w:multiLevelType w:val="hybridMultilevel"/>
    <w:tmpl w:val="E1BEC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A0931"/>
    <w:multiLevelType w:val="hybridMultilevel"/>
    <w:tmpl w:val="23EEA25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740BB"/>
    <w:multiLevelType w:val="hybridMultilevel"/>
    <w:tmpl w:val="2D1E1C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83E012B"/>
    <w:multiLevelType w:val="singleLevel"/>
    <w:tmpl w:val="C106AD1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19" w15:restartNumberingAfterBreak="0">
    <w:nsid w:val="59B37D76"/>
    <w:multiLevelType w:val="hybridMultilevel"/>
    <w:tmpl w:val="B76EA3F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41196"/>
    <w:multiLevelType w:val="hybridMultilevel"/>
    <w:tmpl w:val="45A89946"/>
    <w:lvl w:ilvl="0" w:tplc="6BC26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84487"/>
    <w:multiLevelType w:val="hybridMultilevel"/>
    <w:tmpl w:val="45A89946"/>
    <w:lvl w:ilvl="0" w:tplc="6BC26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AF430B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3" w15:restartNumberingAfterBreak="0">
    <w:nsid w:val="60347F05"/>
    <w:multiLevelType w:val="hybridMultilevel"/>
    <w:tmpl w:val="45A89946"/>
    <w:lvl w:ilvl="0" w:tplc="6BC26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B05F0"/>
    <w:multiLevelType w:val="hybridMultilevel"/>
    <w:tmpl w:val="0924E3C0"/>
    <w:lvl w:ilvl="0" w:tplc="00000004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7450D"/>
    <w:multiLevelType w:val="hybridMultilevel"/>
    <w:tmpl w:val="45A89946"/>
    <w:lvl w:ilvl="0" w:tplc="6BC261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131934">
    <w:abstractNumId w:val="0"/>
  </w:num>
  <w:num w:numId="2" w16cid:durableId="1929147977">
    <w:abstractNumId w:val="12"/>
  </w:num>
  <w:num w:numId="3" w16cid:durableId="1810857030">
    <w:abstractNumId w:val="2"/>
  </w:num>
  <w:num w:numId="4" w16cid:durableId="705061764">
    <w:abstractNumId w:val="11"/>
  </w:num>
  <w:num w:numId="5" w16cid:durableId="694965379">
    <w:abstractNumId w:val="6"/>
  </w:num>
  <w:num w:numId="6" w16cid:durableId="891238285">
    <w:abstractNumId w:val="20"/>
  </w:num>
  <w:num w:numId="7" w16cid:durableId="2129467235">
    <w:abstractNumId w:val="21"/>
  </w:num>
  <w:num w:numId="8" w16cid:durableId="1756124132">
    <w:abstractNumId w:val="10"/>
  </w:num>
  <w:num w:numId="9" w16cid:durableId="1224945865">
    <w:abstractNumId w:val="23"/>
  </w:num>
  <w:num w:numId="10" w16cid:durableId="1720546745">
    <w:abstractNumId w:val="8"/>
    <w:lvlOverride w:ilvl="0">
      <w:startOverride w:val="1"/>
    </w:lvlOverride>
  </w:num>
  <w:num w:numId="11" w16cid:durableId="1972711559">
    <w:abstractNumId w:val="9"/>
  </w:num>
  <w:num w:numId="12" w16cid:durableId="675038299">
    <w:abstractNumId w:val="1"/>
  </w:num>
  <w:num w:numId="13" w16cid:durableId="647976184">
    <w:abstractNumId w:val="4"/>
  </w:num>
  <w:num w:numId="14" w16cid:durableId="1920753679">
    <w:abstractNumId w:val="22"/>
  </w:num>
  <w:num w:numId="15" w16cid:durableId="1217745205">
    <w:abstractNumId w:val="24"/>
  </w:num>
  <w:num w:numId="16" w16cid:durableId="643050533">
    <w:abstractNumId w:val="17"/>
  </w:num>
  <w:num w:numId="17" w16cid:durableId="1144470722">
    <w:abstractNumId w:val="14"/>
  </w:num>
  <w:num w:numId="18" w16cid:durableId="1361079880">
    <w:abstractNumId w:val="5"/>
  </w:num>
  <w:num w:numId="19" w16cid:durableId="344598571">
    <w:abstractNumId w:val="7"/>
    <w:lvlOverride w:ilvl="0">
      <w:startOverride w:val="1"/>
    </w:lvlOverride>
  </w:num>
  <w:num w:numId="20" w16cid:durableId="1282571005">
    <w:abstractNumId w:val="25"/>
  </w:num>
  <w:num w:numId="21" w16cid:durableId="2029527666">
    <w:abstractNumId w:val="13"/>
  </w:num>
  <w:num w:numId="22" w16cid:durableId="828131137">
    <w:abstractNumId w:val="18"/>
    <w:lvlOverride w:ilvl="0">
      <w:startOverride w:val="1"/>
    </w:lvlOverride>
  </w:num>
  <w:num w:numId="23" w16cid:durableId="1782265093">
    <w:abstractNumId w:val="19"/>
  </w:num>
  <w:num w:numId="24" w16cid:durableId="1610963135">
    <w:abstractNumId w:val="15"/>
  </w:num>
  <w:num w:numId="25" w16cid:durableId="784737208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style="mso-width-relative:margin;mso-height-relative:margin;v-text-anchor:middle" fill="f" fillcolor="white">
      <v:fill color="white" on="f"/>
      <v:stroke weight="2pt"/>
      <v:shadow offset=".74831mm,.74831mm"/>
      <v:textbox inset="3mm,2mm,3mm,2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88"/>
    <w:rsid w:val="00007A1A"/>
    <w:rsid w:val="00010D7B"/>
    <w:rsid w:val="00012C55"/>
    <w:rsid w:val="00030CE0"/>
    <w:rsid w:val="00036777"/>
    <w:rsid w:val="00040822"/>
    <w:rsid w:val="00045453"/>
    <w:rsid w:val="00046E68"/>
    <w:rsid w:val="00062214"/>
    <w:rsid w:val="00063226"/>
    <w:rsid w:val="00065393"/>
    <w:rsid w:val="00066EFA"/>
    <w:rsid w:val="00067F43"/>
    <w:rsid w:val="00075F62"/>
    <w:rsid w:val="00082C22"/>
    <w:rsid w:val="00083DBF"/>
    <w:rsid w:val="000A1CEE"/>
    <w:rsid w:val="000A61C4"/>
    <w:rsid w:val="000A742C"/>
    <w:rsid w:val="000A7B25"/>
    <w:rsid w:val="000B44ED"/>
    <w:rsid w:val="000B6793"/>
    <w:rsid w:val="000B7E25"/>
    <w:rsid w:val="000C33A8"/>
    <w:rsid w:val="000C63E5"/>
    <w:rsid w:val="000C6A3D"/>
    <w:rsid w:val="000D0533"/>
    <w:rsid w:val="000D18C4"/>
    <w:rsid w:val="000D450C"/>
    <w:rsid w:val="000D7D5D"/>
    <w:rsid w:val="000E6329"/>
    <w:rsid w:val="000E67C9"/>
    <w:rsid w:val="000E70B0"/>
    <w:rsid w:val="000E75BE"/>
    <w:rsid w:val="000F1191"/>
    <w:rsid w:val="001002B3"/>
    <w:rsid w:val="00111BD7"/>
    <w:rsid w:val="00117E1D"/>
    <w:rsid w:val="00121CCB"/>
    <w:rsid w:val="0013194F"/>
    <w:rsid w:val="00133A47"/>
    <w:rsid w:val="00135089"/>
    <w:rsid w:val="00145ED5"/>
    <w:rsid w:val="00146170"/>
    <w:rsid w:val="00146649"/>
    <w:rsid w:val="001647AB"/>
    <w:rsid w:val="001779EB"/>
    <w:rsid w:val="00183E9D"/>
    <w:rsid w:val="0019095C"/>
    <w:rsid w:val="00192738"/>
    <w:rsid w:val="001A29D9"/>
    <w:rsid w:val="001A7272"/>
    <w:rsid w:val="001B0A16"/>
    <w:rsid w:val="001B77C7"/>
    <w:rsid w:val="001C057B"/>
    <w:rsid w:val="001C1926"/>
    <w:rsid w:val="001C5904"/>
    <w:rsid w:val="001C7921"/>
    <w:rsid w:val="001D313E"/>
    <w:rsid w:val="001D4B30"/>
    <w:rsid w:val="001D5CF9"/>
    <w:rsid w:val="001E0FA8"/>
    <w:rsid w:val="001E4305"/>
    <w:rsid w:val="001E6140"/>
    <w:rsid w:val="001F44AD"/>
    <w:rsid w:val="0020052B"/>
    <w:rsid w:val="00202F38"/>
    <w:rsid w:val="00207E80"/>
    <w:rsid w:val="00211B7E"/>
    <w:rsid w:val="0021565B"/>
    <w:rsid w:val="002224EC"/>
    <w:rsid w:val="00223C71"/>
    <w:rsid w:val="00223DC0"/>
    <w:rsid w:val="00233D6F"/>
    <w:rsid w:val="00235FEE"/>
    <w:rsid w:val="00243E10"/>
    <w:rsid w:val="00246246"/>
    <w:rsid w:val="00254E44"/>
    <w:rsid w:val="0026382E"/>
    <w:rsid w:val="00266540"/>
    <w:rsid w:val="00271337"/>
    <w:rsid w:val="00273B57"/>
    <w:rsid w:val="00281786"/>
    <w:rsid w:val="00286410"/>
    <w:rsid w:val="00286D8E"/>
    <w:rsid w:val="00290A84"/>
    <w:rsid w:val="00295E1F"/>
    <w:rsid w:val="0029775D"/>
    <w:rsid w:val="002A205E"/>
    <w:rsid w:val="002A6E7B"/>
    <w:rsid w:val="002B02D3"/>
    <w:rsid w:val="002B3956"/>
    <w:rsid w:val="002B523D"/>
    <w:rsid w:val="002B5BC6"/>
    <w:rsid w:val="002B5C1A"/>
    <w:rsid w:val="002C31CB"/>
    <w:rsid w:val="002D0976"/>
    <w:rsid w:val="002D1B68"/>
    <w:rsid w:val="002D43FA"/>
    <w:rsid w:val="002D679D"/>
    <w:rsid w:val="002D6C4E"/>
    <w:rsid w:val="002E0D27"/>
    <w:rsid w:val="002E1DB2"/>
    <w:rsid w:val="002E54D2"/>
    <w:rsid w:val="002F4401"/>
    <w:rsid w:val="002F7F41"/>
    <w:rsid w:val="0030332C"/>
    <w:rsid w:val="003044BD"/>
    <w:rsid w:val="003065A1"/>
    <w:rsid w:val="0031358C"/>
    <w:rsid w:val="00313FB5"/>
    <w:rsid w:val="00314B24"/>
    <w:rsid w:val="00321C93"/>
    <w:rsid w:val="00322810"/>
    <w:rsid w:val="003230B1"/>
    <w:rsid w:val="003339D9"/>
    <w:rsid w:val="00334CB6"/>
    <w:rsid w:val="00335333"/>
    <w:rsid w:val="00337B69"/>
    <w:rsid w:val="00340067"/>
    <w:rsid w:val="00341FAD"/>
    <w:rsid w:val="003469E8"/>
    <w:rsid w:val="00356C79"/>
    <w:rsid w:val="0036127C"/>
    <w:rsid w:val="00361FC5"/>
    <w:rsid w:val="00363724"/>
    <w:rsid w:val="00363DB4"/>
    <w:rsid w:val="0037009B"/>
    <w:rsid w:val="00380A2E"/>
    <w:rsid w:val="003821A7"/>
    <w:rsid w:val="00382586"/>
    <w:rsid w:val="0038663E"/>
    <w:rsid w:val="00386E8D"/>
    <w:rsid w:val="00387B78"/>
    <w:rsid w:val="00387E7C"/>
    <w:rsid w:val="0039188E"/>
    <w:rsid w:val="0039534B"/>
    <w:rsid w:val="00397B98"/>
    <w:rsid w:val="003A352C"/>
    <w:rsid w:val="003A7B48"/>
    <w:rsid w:val="003B03B5"/>
    <w:rsid w:val="003B606E"/>
    <w:rsid w:val="003C07C4"/>
    <w:rsid w:val="003C33B6"/>
    <w:rsid w:val="003C3A0C"/>
    <w:rsid w:val="003C4E80"/>
    <w:rsid w:val="003C6A90"/>
    <w:rsid w:val="003D02C1"/>
    <w:rsid w:val="003D0F6D"/>
    <w:rsid w:val="003D24E2"/>
    <w:rsid w:val="003D6529"/>
    <w:rsid w:val="00401B36"/>
    <w:rsid w:val="004033F4"/>
    <w:rsid w:val="00406271"/>
    <w:rsid w:val="00406A32"/>
    <w:rsid w:val="0041480C"/>
    <w:rsid w:val="00414B79"/>
    <w:rsid w:val="00420014"/>
    <w:rsid w:val="00445DD5"/>
    <w:rsid w:val="00446240"/>
    <w:rsid w:val="004463F2"/>
    <w:rsid w:val="00450E23"/>
    <w:rsid w:val="0045257A"/>
    <w:rsid w:val="00453CC1"/>
    <w:rsid w:val="004579FA"/>
    <w:rsid w:val="004668FB"/>
    <w:rsid w:val="00472C1C"/>
    <w:rsid w:val="0047367C"/>
    <w:rsid w:val="004743D5"/>
    <w:rsid w:val="0047493E"/>
    <w:rsid w:val="00476D4F"/>
    <w:rsid w:val="004814DE"/>
    <w:rsid w:val="00481B12"/>
    <w:rsid w:val="00486216"/>
    <w:rsid w:val="00487FE9"/>
    <w:rsid w:val="004908E0"/>
    <w:rsid w:val="00491BB7"/>
    <w:rsid w:val="004A4697"/>
    <w:rsid w:val="004B41FB"/>
    <w:rsid w:val="004B5540"/>
    <w:rsid w:val="004C3C43"/>
    <w:rsid w:val="004C43BE"/>
    <w:rsid w:val="004C4DFB"/>
    <w:rsid w:val="004C5760"/>
    <w:rsid w:val="004D1598"/>
    <w:rsid w:val="004D1881"/>
    <w:rsid w:val="004D37AA"/>
    <w:rsid w:val="004D3DD5"/>
    <w:rsid w:val="004E0ACF"/>
    <w:rsid w:val="004E2F57"/>
    <w:rsid w:val="004F5B9C"/>
    <w:rsid w:val="00507EEF"/>
    <w:rsid w:val="00510729"/>
    <w:rsid w:val="005107CA"/>
    <w:rsid w:val="005145CF"/>
    <w:rsid w:val="0051473E"/>
    <w:rsid w:val="005149BA"/>
    <w:rsid w:val="00515397"/>
    <w:rsid w:val="00540820"/>
    <w:rsid w:val="0054273C"/>
    <w:rsid w:val="005434A1"/>
    <w:rsid w:val="00543EA0"/>
    <w:rsid w:val="00544B16"/>
    <w:rsid w:val="00544C79"/>
    <w:rsid w:val="00547566"/>
    <w:rsid w:val="005506F7"/>
    <w:rsid w:val="00556828"/>
    <w:rsid w:val="005639AD"/>
    <w:rsid w:val="005715A9"/>
    <w:rsid w:val="00577880"/>
    <w:rsid w:val="005856A1"/>
    <w:rsid w:val="00587428"/>
    <w:rsid w:val="00590D67"/>
    <w:rsid w:val="005922E3"/>
    <w:rsid w:val="00594AB8"/>
    <w:rsid w:val="005B093D"/>
    <w:rsid w:val="005C0D00"/>
    <w:rsid w:val="005C5FF6"/>
    <w:rsid w:val="005C7076"/>
    <w:rsid w:val="005C79B0"/>
    <w:rsid w:val="005D393C"/>
    <w:rsid w:val="005D471C"/>
    <w:rsid w:val="005D5871"/>
    <w:rsid w:val="005D6962"/>
    <w:rsid w:val="005E5985"/>
    <w:rsid w:val="005E6A92"/>
    <w:rsid w:val="005F0CAF"/>
    <w:rsid w:val="005F1EA5"/>
    <w:rsid w:val="005F36C5"/>
    <w:rsid w:val="005F6C1D"/>
    <w:rsid w:val="0061083D"/>
    <w:rsid w:val="00611CAD"/>
    <w:rsid w:val="00611F23"/>
    <w:rsid w:val="006131CB"/>
    <w:rsid w:val="00614B6F"/>
    <w:rsid w:val="006152D2"/>
    <w:rsid w:val="00615EFA"/>
    <w:rsid w:val="00617F9F"/>
    <w:rsid w:val="006371E4"/>
    <w:rsid w:val="006422B1"/>
    <w:rsid w:val="0065137D"/>
    <w:rsid w:val="0066707A"/>
    <w:rsid w:val="006722DC"/>
    <w:rsid w:val="0067499C"/>
    <w:rsid w:val="0067690C"/>
    <w:rsid w:val="0069312F"/>
    <w:rsid w:val="006932CE"/>
    <w:rsid w:val="006A0F4B"/>
    <w:rsid w:val="006B337B"/>
    <w:rsid w:val="006B3535"/>
    <w:rsid w:val="006B596B"/>
    <w:rsid w:val="006C1ACF"/>
    <w:rsid w:val="006C253C"/>
    <w:rsid w:val="006D0CA3"/>
    <w:rsid w:val="006D29E4"/>
    <w:rsid w:val="006D5F18"/>
    <w:rsid w:val="006E3C10"/>
    <w:rsid w:val="006E3F0F"/>
    <w:rsid w:val="006F01DB"/>
    <w:rsid w:val="0070470A"/>
    <w:rsid w:val="007128FB"/>
    <w:rsid w:val="00716A43"/>
    <w:rsid w:val="00725C35"/>
    <w:rsid w:val="00726093"/>
    <w:rsid w:val="007308FE"/>
    <w:rsid w:val="00740650"/>
    <w:rsid w:val="007455D5"/>
    <w:rsid w:val="0075126D"/>
    <w:rsid w:val="00753F9F"/>
    <w:rsid w:val="0075486C"/>
    <w:rsid w:val="00765E80"/>
    <w:rsid w:val="00771C80"/>
    <w:rsid w:val="007727F2"/>
    <w:rsid w:val="00775000"/>
    <w:rsid w:val="00777556"/>
    <w:rsid w:val="007777B2"/>
    <w:rsid w:val="00781632"/>
    <w:rsid w:val="0078668B"/>
    <w:rsid w:val="00790663"/>
    <w:rsid w:val="007907F1"/>
    <w:rsid w:val="00792E2B"/>
    <w:rsid w:val="007A28A5"/>
    <w:rsid w:val="007A55BE"/>
    <w:rsid w:val="007B6026"/>
    <w:rsid w:val="007B7EC0"/>
    <w:rsid w:val="007C0D9B"/>
    <w:rsid w:val="007C3955"/>
    <w:rsid w:val="007C3C2A"/>
    <w:rsid w:val="007C4B9A"/>
    <w:rsid w:val="007C61A0"/>
    <w:rsid w:val="007D32C6"/>
    <w:rsid w:val="007E24C7"/>
    <w:rsid w:val="007F4086"/>
    <w:rsid w:val="007F72DD"/>
    <w:rsid w:val="0080106D"/>
    <w:rsid w:val="00803BA6"/>
    <w:rsid w:val="00806B47"/>
    <w:rsid w:val="00807255"/>
    <w:rsid w:val="008077B0"/>
    <w:rsid w:val="008127F5"/>
    <w:rsid w:val="008133BB"/>
    <w:rsid w:val="00813760"/>
    <w:rsid w:val="0083668A"/>
    <w:rsid w:val="00837CF9"/>
    <w:rsid w:val="00841073"/>
    <w:rsid w:val="008456C4"/>
    <w:rsid w:val="008467FE"/>
    <w:rsid w:val="008507D3"/>
    <w:rsid w:val="0085162B"/>
    <w:rsid w:val="00852668"/>
    <w:rsid w:val="008574F7"/>
    <w:rsid w:val="008601E6"/>
    <w:rsid w:val="0086146B"/>
    <w:rsid w:val="008629E5"/>
    <w:rsid w:val="00867620"/>
    <w:rsid w:val="008765C8"/>
    <w:rsid w:val="0087721B"/>
    <w:rsid w:val="0088085D"/>
    <w:rsid w:val="00884DA4"/>
    <w:rsid w:val="00885E83"/>
    <w:rsid w:val="008908F8"/>
    <w:rsid w:val="008928BE"/>
    <w:rsid w:val="00897F59"/>
    <w:rsid w:val="008B307F"/>
    <w:rsid w:val="008B390F"/>
    <w:rsid w:val="008B550C"/>
    <w:rsid w:val="008C496F"/>
    <w:rsid w:val="008C6B89"/>
    <w:rsid w:val="008D0F26"/>
    <w:rsid w:val="008D4E52"/>
    <w:rsid w:val="008E2537"/>
    <w:rsid w:val="008E69FC"/>
    <w:rsid w:val="008F2BBE"/>
    <w:rsid w:val="00906A34"/>
    <w:rsid w:val="0091078A"/>
    <w:rsid w:val="00912738"/>
    <w:rsid w:val="00916051"/>
    <w:rsid w:val="0092167B"/>
    <w:rsid w:val="00921A8B"/>
    <w:rsid w:val="00922210"/>
    <w:rsid w:val="00922F6B"/>
    <w:rsid w:val="00931C8F"/>
    <w:rsid w:val="00935524"/>
    <w:rsid w:val="00937077"/>
    <w:rsid w:val="00940240"/>
    <w:rsid w:val="0094547D"/>
    <w:rsid w:val="009470E7"/>
    <w:rsid w:val="009516F4"/>
    <w:rsid w:val="00952E29"/>
    <w:rsid w:val="00953899"/>
    <w:rsid w:val="00956AE7"/>
    <w:rsid w:val="00956CEA"/>
    <w:rsid w:val="009573B5"/>
    <w:rsid w:val="00960F63"/>
    <w:rsid w:val="00961FCD"/>
    <w:rsid w:val="00965565"/>
    <w:rsid w:val="009676DC"/>
    <w:rsid w:val="00970B76"/>
    <w:rsid w:val="00977112"/>
    <w:rsid w:val="00987A43"/>
    <w:rsid w:val="00992E55"/>
    <w:rsid w:val="009930F7"/>
    <w:rsid w:val="00994D5E"/>
    <w:rsid w:val="009A014D"/>
    <w:rsid w:val="009A3CD8"/>
    <w:rsid w:val="009A43EC"/>
    <w:rsid w:val="009B19B3"/>
    <w:rsid w:val="009B3A7A"/>
    <w:rsid w:val="009B4AF3"/>
    <w:rsid w:val="009B5E8B"/>
    <w:rsid w:val="009B6499"/>
    <w:rsid w:val="009B6A93"/>
    <w:rsid w:val="009C39C5"/>
    <w:rsid w:val="009C4811"/>
    <w:rsid w:val="009C5972"/>
    <w:rsid w:val="009C7D30"/>
    <w:rsid w:val="009D079D"/>
    <w:rsid w:val="009D15AA"/>
    <w:rsid w:val="009E71C8"/>
    <w:rsid w:val="00A0121A"/>
    <w:rsid w:val="00A01CDA"/>
    <w:rsid w:val="00A02D47"/>
    <w:rsid w:val="00A05211"/>
    <w:rsid w:val="00A055B0"/>
    <w:rsid w:val="00A0597C"/>
    <w:rsid w:val="00A0603E"/>
    <w:rsid w:val="00A0661A"/>
    <w:rsid w:val="00A134D9"/>
    <w:rsid w:val="00A15F28"/>
    <w:rsid w:val="00A26250"/>
    <w:rsid w:val="00A44160"/>
    <w:rsid w:val="00A53082"/>
    <w:rsid w:val="00A54CA9"/>
    <w:rsid w:val="00A601AF"/>
    <w:rsid w:val="00A6305F"/>
    <w:rsid w:val="00A63BCC"/>
    <w:rsid w:val="00A71276"/>
    <w:rsid w:val="00A741B2"/>
    <w:rsid w:val="00A9067D"/>
    <w:rsid w:val="00AA0D97"/>
    <w:rsid w:val="00AB2E4B"/>
    <w:rsid w:val="00AB74A6"/>
    <w:rsid w:val="00AC1FD6"/>
    <w:rsid w:val="00AC7566"/>
    <w:rsid w:val="00AD00EE"/>
    <w:rsid w:val="00AD1E9B"/>
    <w:rsid w:val="00AD74B3"/>
    <w:rsid w:val="00AE32C1"/>
    <w:rsid w:val="00AE7BA6"/>
    <w:rsid w:val="00AF558F"/>
    <w:rsid w:val="00AF67DD"/>
    <w:rsid w:val="00AF685D"/>
    <w:rsid w:val="00B02BAB"/>
    <w:rsid w:val="00B141D3"/>
    <w:rsid w:val="00B15141"/>
    <w:rsid w:val="00B1579E"/>
    <w:rsid w:val="00B26C06"/>
    <w:rsid w:val="00B30B64"/>
    <w:rsid w:val="00B35BBE"/>
    <w:rsid w:val="00B36993"/>
    <w:rsid w:val="00B36ADE"/>
    <w:rsid w:val="00B433C1"/>
    <w:rsid w:val="00B4434E"/>
    <w:rsid w:val="00B464EE"/>
    <w:rsid w:val="00B4698D"/>
    <w:rsid w:val="00B46B4A"/>
    <w:rsid w:val="00B47088"/>
    <w:rsid w:val="00B61B88"/>
    <w:rsid w:val="00B67DFB"/>
    <w:rsid w:val="00B7078A"/>
    <w:rsid w:val="00B80738"/>
    <w:rsid w:val="00B85DD6"/>
    <w:rsid w:val="00B92996"/>
    <w:rsid w:val="00B93E21"/>
    <w:rsid w:val="00BA0806"/>
    <w:rsid w:val="00BA172A"/>
    <w:rsid w:val="00BA3024"/>
    <w:rsid w:val="00BA3E22"/>
    <w:rsid w:val="00BA5B74"/>
    <w:rsid w:val="00BA6E27"/>
    <w:rsid w:val="00BB15D1"/>
    <w:rsid w:val="00BB2E65"/>
    <w:rsid w:val="00BB6398"/>
    <w:rsid w:val="00BB73BC"/>
    <w:rsid w:val="00BC6D3B"/>
    <w:rsid w:val="00BD2368"/>
    <w:rsid w:val="00BD41D1"/>
    <w:rsid w:val="00BD5FD3"/>
    <w:rsid w:val="00BE3C90"/>
    <w:rsid w:val="00BE4680"/>
    <w:rsid w:val="00BE6EC9"/>
    <w:rsid w:val="00BF1C25"/>
    <w:rsid w:val="00C07765"/>
    <w:rsid w:val="00C114D3"/>
    <w:rsid w:val="00C13083"/>
    <w:rsid w:val="00C139DA"/>
    <w:rsid w:val="00C14055"/>
    <w:rsid w:val="00C1472D"/>
    <w:rsid w:val="00C2262C"/>
    <w:rsid w:val="00C313F1"/>
    <w:rsid w:val="00C40F85"/>
    <w:rsid w:val="00C41CE4"/>
    <w:rsid w:val="00C441CF"/>
    <w:rsid w:val="00C446C1"/>
    <w:rsid w:val="00C500D3"/>
    <w:rsid w:val="00C52E62"/>
    <w:rsid w:val="00C535E4"/>
    <w:rsid w:val="00C53822"/>
    <w:rsid w:val="00C65B7C"/>
    <w:rsid w:val="00C66A59"/>
    <w:rsid w:val="00C77DE8"/>
    <w:rsid w:val="00C81FF8"/>
    <w:rsid w:val="00C82426"/>
    <w:rsid w:val="00CA3539"/>
    <w:rsid w:val="00CA72C8"/>
    <w:rsid w:val="00CB21B7"/>
    <w:rsid w:val="00CB6D6E"/>
    <w:rsid w:val="00CB7414"/>
    <w:rsid w:val="00CC2EF4"/>
    <w:rsid w:val="00CC3651"/>
    <w:rsid w:val="00CC7FA3"/>
    <w:rsid w:val="00CD0941"/>
    <w:rsid w:val="00CD22C4"/>
    <w:rsid w:val="00CD46B4"/>
    <w:rsid w:val="00CE2D33"/>
    <w:rsid w:val="00CE669C"/>
    <w:rsid w:val="00CF4016"/>
    <w:rsid w:val="00CF687C"/>
    <w:rsid w:val="00D0183D"/>
    <w:rsid w:val="00D030E6"/>
    <w:rsid w:val="00D14F4E"/>
    <w:rsid w:val="00D221B7"/>
    <w:rsid w:val="00D30C1A"/>
    <w:rsid w:val="00D37E1A"/>
    <w:rsid w:val="00D424BF"/>
    <w:rsid w:val="00D43D21"/>
    <w:rsid w:val="00D47940"/>
    <w:rsid w:val="00D526C1"/>
    <w:rsid w:val="00D53640"/>
    <w:rsid w:val="00D605E9"/>
    <w:rsid w:val="00D6074E"/>
    <w:rsid w:val="00D6342B"/>
    <w:rsid w:val="00D73861"/>
    <w:rsid w:val="00D74D45"/>
    <w:rsid w:val="00D80079"/>
    <w:rsid w:val="00D81EEB"/>
    <w:rsid w:val="00D9135A"/>
    <w:rsid w:val="00DA57AD"/>
    <w:rsid w:val="00DA6B0C"/>
    <w:rsid w:val="00DA6D64"/>
    <w:rsid w:val="00DB1A4D"/>
    <w:rsid w:val="00DB471D"/>
    <w:rsid w:val="00DC182F"/>
    <w:rsid w:val="00DD2C3B"/>
    <w:rsid w:val="00DD340C"/>
    <w:rsid w:val="00DD4412"/>
    <w:rsid w:val="00DD653D"/>
    <w:rsid w:val="00DE0DEF"/>
    <w:rsid w:val="00DE1752"/>
    <w:rsid w:val="00DE4157"/>
    <w:rsid w:val="00DF3872"/>
    <w:rsid w:val="00DF588E"/>
    <w:rsid w:val="00DF6044"/>
    <w:rsid w:val="00DF7E37"/>
    <w:rsid w:val="00E00EDA"/>
    <w:rsid w:val="00E143C8"/>
    <w:rsid w:val="00E15300"/>
    <w:rsid w:val="00E24425"/>
    <w:rsid w:val="00E2598E"/>
    <w:rsid w:val="00E26EC6"/>
    <w:rsid w:val="00E3087E"/>
    <w:rsid w:val="00E322F9"/>
    <w:rsid w:val="00E34AB3"/>
    <w:rsid w:val="00E4018A"/>
    <w:rsid w:val="00E44912"/>
    <w:rsid w:val="00E47A15"/>
    <w:rsid w:val="00E51451"/>
    <w:rsid w:val="00E60091"/>
    <w:rsid w:val="00E61BFF"/>
    <w:rsid w:val="00E62B0A"/>
    <w:rsid w:val="00E6374A"/>
    <w:rsid w:val="00E75B68"/>
    <w:rsid w:val="00E808E3"/>
    <w:rsid w:val="00E86CC7"/>
    <w:rsid w:val="00E86E51"/>
    <w:rsid w:val="00E91ABE"/>
    <w:rsid w:val="00E93455"/>
    <w:rsid w:val="00EA200B"/>
    <w:rsid w:val="00EA51D1"/>
    <w:rsid w:val="00EA6340"/>
    <w:rsid w:val="00EB2CB0"/>
    <w:rsid w:val="00EB3B74"/>
    <w:rsid w:val="00EB6966"/>
    <w:rsid w:val="00EC0916"/>
    <w:rsid w:val="00ED0890"/>
    <w:rsid w:val="00ED0A60"/>
    <w:rsid w:val="00EE1E9D"/>
    <w:rsid w:val="00EE3885"/>
    <w:rsid w:val="00EE420A"/>
    <w:rsid w:val="00EE45CF"/>
    <w:rsid w:val="00F018B2"/>
    <w:rsid w:val="00F01FF7"/>
    <w:rsid w:val="00F02E64"/>
    <w:rsid w:val="00F03BD8"/>
    <w:rsid w:val="00F03FBD"/>
    <w:rsid w:val="00F216EA"/>
    <w:rsid w:val="00F222F1"/>
    <w:rsid w:val="00F319AA"/>
    <w:rsid w:val="00F34DB7"/>
    <w:rsid w:val="00F3573A"/>
    <w:rsid w:val="00F37BF5"/>
    <w:rsid w:val="00F43B3D"/>
    <w:rsid w:val="00F4571D"/>
    <w:rsid w:val="00F47A31"/>
    <w:rsid w:val="00F606B2"/>
    <w:rsid w:val="00F64538"/>
    <w:rsid w:val="00F65EE5"/>
    <w:rsid w:val="00F65FCF"/>
    <w:rsid w:val="00F67BAB"/>
    <w:rsid w:val="00F77B26"/>
    <w:rsid w:val="00F86C47"/>
    <w:rsid w:val="00F912A4"/>
    <w:rsid w:val="00F93E52"/>
    <w:rsid w:val="00FA0037"/>
    <w:rsid w:val="00FA0A25"/>
    <w:rsid w:val="00FA18D0"/>
    <w:rsid w:val="00FB0142"/>
    <w:rsid w:val="00FB15D7"/>
    <w:rsid w:val="00FB1D33"/>
    <w:rsid w:val="00FB2576"/>
    <w:rsid w:val="00FC6C13"/>
    <w:rsid w:val="00FD0C6E"/>
    <w:rsid w:val="00FD5120"/>
    <w:rsid w:val="00FE67B1"/>
    <w:rsid w:val="00FF7680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relative:margin;mso-height-relative:margin;v-text-anchor:middle" fill="f" fillcolor="white">
      <v:fill color="white" on="f"/>
      <v:stroke weight="2pt"/>
      <v:shadow offset=".74831mm,.74831mm"/>
      <v:textbox inset="3mm,2mm,3mm,2mm"/>
    </o:shapedefaults>
    <o:shapelayout v:ext="edit">
      <o:idmap v:ext="edit" data="2"/>
    </o:shapelayout>
  </w:shapeDefaults>
  <w:decimalSymbol w:val=","/>
  <w:listSeparator w:val=";"/>
  <w14:docId w14:val="7087DABD"/>
  <w15:docId w15:val="{D9B8643E-2EF0-473A-8FB6-54F08556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DB4"/>
    <w:rPr>
      <w:rFonts w:ascii="Times New Roman" w:hAnsi="Times New Roman"/>
      <w:sz w:val="22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088"/>
    <w:pPr>
      <w:keepNext/>
      <w:jc w:val="center"/>
      <w:outlineLvl w:val="1"/>
    </w:pPr>
    <w:rPr>
      <w:rFonts w:eastAsia="Calibri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6DC"/>
  </w:style>
  <w:style w:type="paragraph" w:styleId="Zpat">
    <w:name w:val="footer"/>
    <w:basedOn w:val="Normln"/>
    <w:link w:val="Zpat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6DC"/>
  </w:style>
  <w:style w:type="paragraph" w:styleId="Textbubliny">
    <w:name w:val="Balloon Text"/>
    <w:basedOn w:val="Normln"/>
    <w:link w:val="TextbublinyChar"/>
    <w:uiPriority w:val="99"/>
    <w:semiHidden/>
    <w:unhideWhenUsed/>
    <w:rsid w:val="009676DC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676DC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0B7E25"/>
  </w:style>
  <w:style w:type="paragraph" w:customStyle="1" w:styleId="Zkladnodstavec">
    <w:name w:val="[Základní odstavec]"/>
    <w:basedOn w:val="Normln"/>
    <w:uiPriority w:val="99"/>
    <w:rsid w:val="008601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Seznamsodrkami">
    <w:name w:val="List Bullet"/>
    <w:basedOn w:val="Normln"/>
    <w:uiPriority w:val="99"/>
    <w:unhideWhenUsed/>
    <w:rsid w:val="006131CB"/>
    <w:pPr>
      <w:numPr>
        <w:numId w:val="1"/>
      </w:numPr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B47088"/>
    <w:rPr>
      <w:rFonts w:ascii="Times New Roman" w:eastAsia="Calibri" w:hAnsi="Times New Roman"/>
      <w:b/>
      <w:b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47088"/>
    <w:pPr>
      <w:jc w:val="both"/>
    </w:pPr>
    <w:rPr>
      <w:rFonts w:eastAsia="Calibri"/>
      <w:szCs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47088"/>
    <w:rPr>
      <w:rFonts w:ascii="Times New Roman" w:eastAsia="Calibri" w:hAnsi="Times New Roman"/>
      <w:sz w:val="22"/>
      <w:szCs w:val="22"/>
    </w:rPr>
  </w:style>
  <w:style w:type="paragraph" w:styleId="Zkladntext2">
    <w:name w:val="Body Text 2"/>
    <w:basedOn w:val="Normln"/>
    <w:link w:val="Zkladntext2Char"/>
    <w:uiPriority w:val="99"/>
    <w:rsid w:val="00B47088"/>
    <w:pPr>
      <w:spacing w:after="120" w:line="480" w:lineRule="auto"/>
    </w:pPr>
    <w:rPr>
      <w:rFonts w:eastAsia="Calibri"/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7088"/>
    <w:rPr>
      <w:rFonts w:ascii="Times New Roman" w:eastAsia="Calibri" w:hAnsi="Times New Roman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B47088"/>
    <w:pPr>
      <w:ind w:left="720"/>
    </w:pPr>
    <w:rPr>
      <w:rFonts w:eastAsia="Calibri"/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B47088"/>
    <w:pPr>
      <w:spacing w:after="120"/>
    </w:pPr>
    <w:rPr>
      <w:rFonts w:eastAsia="Times New Roman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7088"/>
    <w:rPr>
      <w:rFonts w:ascii="Times New Roman" w:eastAsia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72"/>
    <w:qFormat/>
    <w:rsid w:val="003B03B5"/>
    <w:pPr>
      <w:ind w:left="720"/>
    </w:pPr>
    <w:rPr>
      <w:rFonts w:eastAsia="Times New Roman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3B03B5"/>
    <w:pPr>
      <w:ind w:left="720"/>
    </w:pPr>
    <w:rPr>
      <w:rFonts w:eastAsia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C313F1"/>
    <w:rPr>
      <w:rFonts w:eastAsia="Times New Roman"/>
      <w:noProof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13F1"/>
    <w:rPr>
      <w:rFonts w:ascii="Times New Roman" w:eastAsia="Times New Roman" w:hAnsi="Times New Roman"/>
      <w:noProof/>
      <w:lang w:val="en-US"/>
    </w:rPr>
  </w:style>
  <w:style w:type="character" w:styleId="Odkaznakoment">
    <w:name w:val="annotation reference"/>
    <w:uiPriority w:val="99"/>
    <w:semiHidden/>
    <w:unhideWhenUsed/>
    <w:rsid w:val="00C313F1"/>
    <w:rPr>
      <w:rFonts w:ascii="Times New Roman" w:hAnsi="Times New Roman" w:cs="Times New Roman" w:hint="default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512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5120"/>
    <w:rPr>
      <w:rFonts w:ascii="Times New Roman" w:hAnsi="Times New Roman"/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72A"/>
    <w:rPr>
      <w:rFonts w:eastAsia="MS Mincho"/>
      <w:b/>
      <w:bCs/>
      <w:noProof w:val="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72A"/>
    <w:rPr>
      <w:rFonts w:ascii="Times New Roman" w:eastAsia="Times New Roman" w:hAnsi="Times New Roman"/>
      <w:b/>
      <w:bCs/>
      <w:noProof/>
      <w:lang w:val="en-US" w:eastAsia="en-US"/>
    </w:rPr>
  </w:style>
  <w:style w:type="paragraph" w:customStyle="1" w:styleId="m6088982195312893870m-6730310278008132390m2444299424782664972msolistparagraph">
    <w:name w:val="m6088982195312893870m-6730310278008132390m2444299424782664972msolistparagraph"/>
    <w:basedOn w:val="Normln"/>
    <w:rsid w:val="00E24425"/>
    <w:pPr>
      <w:spacing w:before="100" w:beforeAutospacing="1" w:after="100" w:afterAutospacing="1"/>
    </w:pPr>
    <w:rPr>
      <w:rFonts w:eastAsiaTheme="minorHAnsi"/>
      <w:sz w:val="24"/>
      <w:lang w:val="en-US"/>
    </w:rPr>
  </w:style>
  <w:style w:type="character" w:customStyle="1" w:styleId="apple-converted-space">
    <w:name w:val="apple-converted-space"/>
    <w:basedOn w:val="Standardnpsmoodstavce"/>
    <w:rsid w:val="00E2442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340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340C"/>
    <w:rPr>
      <w:rFonts w:ascii="Times New Roman" w:hAnsi="Times New Roman"/>
      <w:sz w:val="22"/>
      <w:szCs w:val="24"/>
      <w:lang w:eastAsia="en-US"/>
    </w:rPr>
  </w:style>
  <w:style w:type="paragraph" w:customStyle="1" w:styleId="Odstavecseseznamem2">
    <w:name w:val="Odstavec se seznamem2"/>
    <w:basedOn w:val="Normln"/>
    <w:rsid w:val="00012C55"/>
    <w:pPr>
      <w:ind w:left="720"/>
    </w:pPr>
    <w:rPr>
      <w:rFonts w:eastAsia="Calibri"/>
      <w:sz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2E2B"/>
    <w:pPr>
      <w:spacing w:before="100" w:beforeAutospacing="1" w:after="100" w:afterAutospacing="1"/>
    </w:pPr>
    <w:rPr>
      <w:rFonts w:eastAsia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792E2B"/>
    <w:rPr>
      <w:b/>
      <w:bCs/>
    </w:rPr>
  </w:style>
  <w:style w:type="character" w:customStyle="1" w:styleId="None">
    <w:name w:val="None"/>
    <w:qFormat/>
    <w:rsid w:val="00544B16"/>
  </w:style>
  <w:style w:type="paragraph" w:styleId="Revize">
    <w:name w:val="Revision"/>
    <w:hidden/>
    <w:uiPriority w:val="71"/>
    <w:semiHidden/>
    <w:rsid w:val="00F912A4"/>
    <w:rPr>
      <w:rFonts w:ascii="Times New Roman" w:hAnsi="Times New Roma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5331F-8844-4461-B8B6-3DE9B000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1011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Felklová</dc:creator>
  <cp:lastModifiedBy>Vychodilová Gabriela</cp:lastModifiedBy>
  <cp:revision>11</cp:revision>
  <cp:lastPrinted>2017-02-10T09:50:00Z</cp:lastPrinted>
  <dcterms:created xsi:type="dcterms:W3CDTF">2023-09-22T07:28:00Z</dcterms:created>
  <dcterms:modified xsi:type="dcterms:W3CDTF">2023-10-02T10:12:00Z</dcterms:modified>
</cp:coreProperties>
</file>