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5fa8811fe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ac466b9484f4463f"/>
      <w:footerReference w:type="even" r:id="Rb82eea10c1264900"/>
      <w:footerReference w:type="first" r:id="R4cb3f734b5aa4a61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d30f356f6054e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106/2023/INV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Mostařská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náměstí Republiky 1400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53002, Pardubice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06820751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CZ06820751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PD demolice mostu nad tratí ĆD, Denisova ulice, a to dle CN ze dne 6. 9. 2023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89 000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18 690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107 690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15.12.2023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29. 9. 2023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9fcc567dd43b5" /><Relationship Type="http://schemas.openxmlformats.org/officeDocument/2006/relationships/numbering" Target="/word/numbering.xml" Id="R201ce68f68cd43e6" /><Relationship Type="http://schemas.openxmlformats.org/officeDocument/2006/relationships/settings" Target="/word/settings.xml" Id="R6543190706124772" /><Relationship Type="http://schemas.openxmlformats.org/officeDocument/2006/relationships/image" Target="/word/media/cf337e57-2c7a-4aec-b607-05ee97bb3f62.jpeg" Id="R0d30f356f6054ed1" /><Relationship Type="http://schemas.openxmlformats.org/officeDocument/2006/relationships/footer" Target="/word/footer1.xml" Id="Rac466b9484f4463f" /><Relationship Type="http://schemas.openxmlformats.org/officeDocument/2006/relationships/footer" Target="/word/footer2.xml" Id="Rb82eea10c1264900" /><Relationship Type="http://schemas.openxmlformats.org/officeDocument/2006/relationships/footer" Target="/word/footer3.xml" Id="R4cb3f734b5aa4a61" /></Relationships>
</file>