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137" w:rsidRDefault="00FD16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 M L O U V A   O   D Í L O    č.       / 2023</w:t>
      </w:r>
    </w:p>
    <w:p w:rsidR="00847137" w:rsidRDefault="00FD1651">
      <w:pPr>
        <w:jc w:val="center"/>
      </w:pPr>
      <w:r>
        <w:t>kterou podle  § 2586 zákona č. 89/ 2012 Sb., občanský zákoník, uzavřeli</w:t>
      </w:r>
    </w:p>
    <w:p w:rsidR="00847137" w:rsidRDefault="00847137">
      <w:pPr>
        <w:jc w:val="center"/>
      </w:pPr>
    </w:p>
    <w:p w:rsidR="00847137" w:rsidRDefault="00FD1651">
      <w:pPr>
        <w:rPr>
          <w:b/>
        </w:rPr>
      </w:pPr>
      <w:r>
        <w:rPr>
          <w:b/>
        </w:rPr>
        <w:t xml:space="preserve">Objednatel:   </w:t>
      </w:r>
    </w:p>
    <w:p w:rsidR="00847137" w:rsidRDefault="00FD1651">
      <w:r>
        <w:t xml:space="preserve">Název:                  </w:t>
      </w:r>
      <w:r>
        <w:rPr>
          <w:b/>
          <w:bCs/>
        </w:rPr>
        <w:t>Vlastivědné muzeum Dr. Hostaše v Klatovech, p. o.</w:t>
      </w:r>
    </w:p>
    <w:p w:rsidR="00847137" w:rsidRDefault="00FD1651">
      <w:r>
        <w:t xml:space="preserve">Sídlo:                    Hostašova 1, 339 01 </w:t>
      </w:r>
      <w:r>
        <w:t>Klatovy IV.</w:t>
      </w:r>
    </w:p>
    <w:p w:rsidR="00847137" w:rsidRDefault="00FD1651">
      <w:r>
        <w:t>IČO:                      00075078</w:t>
      </w:r>
    </w:p>
    <w:p w:rsidR="00847137" w:rsidRDefault="00FD1651">
      <w:r>
        <w:t>DIĆ:                      CZ 00075078</w:t>
      </w:r>
    </w:p>
    <w:p w:rsidR="00847137" w:rsidRDefault="00FD1651">
      <w:r>
        <w:t>Zastoupené:          Mgr. Lubošem Smolíkem, ředitelem organizace</w:t>
      </w:r>
    </w:p>
    <w:p w:rsidR="00847137" w:rsidRDefault="00FD1651">
      <w:r>
        <w:t>Telefon:                ……………..</w:t>
      </w:r>
    </w:p>
    <w:p w:rsidR="00847137" w:rsidRDefault="00FD1651">
      <w:r>
        <w:t>E-mail:                  info@muzeumklatovy.cz</w:t>
      </w:r>
    </w:p>
    <w:p w:rsidR="00847137" w:rsidRDefault="00FD1651">
      <w:r>
        <w:t>Bankovní spojení: …………..</w:t>
      </w:r>
    </w:p>
    <w:p w:rsidR="00847137" w:rsidRDefault="00FD1651">
      <w:r>
        <w:t>Číslo účtu:             …………</w:t>
      </w:r>
    </w:p>
    <w:p w:rsidR="00847137" w:rsidRDefault="00847137">
      <w:pPr>
        <w:rPr>
          <w:sz w:val="16"/>
          <w:szCs w:val="16"/>
        </w:rPr>
      </w:pPr>
    </w:p>
    <w:p w:rsidR="00847137" w:rsidRDefault="00FD1651">
      <w:r>
        <w:t>a</w:t>
      </w:r>
    </w:p>
    <w:p w:rsidR="00847137" w:rsidRDefault="00847137">
      <w:pPr>
        <w:rPr>
          <w:sz w:val="16"/>
          <w:szCs w:val="16"/>
        </w:rPr>
      </w:pPr>
    </w:p>
    <w:p w:rsidR="00847137" w:rsidRDefault="00FD1651">
      <w:pPr>
        <w:rPr>
          <w:b/>
        </w:rPr>
      </w:pPr>
      <w:r>
        <w:rPr>
          <w:b/>
        </w:rPr>
        <w:t>Zhotovitel:</w:t>
      </w:r>
    </w:p>
    <w:p w:rsidR="00847137" w:rsidRDefault="00FD1651">
      <w:r>
        <w:t xml:space="preserve">Název:                   </w:t>
      </w:r>
      <w:r>
        <w:rPr>
          <w:b/>
          <w:bCs/>
        </w:rPr>
        <w:t>WIXMETAL s.r.o.</w:t>
      </w:r>
    </w:p>
    <w:p w:rsidR="00847137" w:rsidRDefault="00FD1651">
      <w:r>
        <w:t>Sídlo:                     Podolí 11, 341 42 Kolinec</w:t>
      </w:r>
    </w:p>
    <w:p w:rsidR="00847137" w:rsidRDefault="00FD1651">
      <w:r>
        <w:t>IČO:                      28019768</w:t>
      </w:r>
    </w:p>
    <w:p w:rsidR="00847137" w:rsidRDefault="00FD1651">
      <w:r>
        <w:t>DIČ:                      CZ28019768</w:t>
      </w:r>
    </w:p>
    <w:p w:rsidR="00847137" w:rsidRDefault="00FD1651">
      <w:r>
        <w:t xml:space="preserve">Zastoupené:      </w:t>
      </w:r>
      <w:r>
        <w:t xml:space="preserve">     Ing. Václavem </w:t>
      </w:r>
      <w:proofErr w:type="spellStart"/>
      <w:r>
        <w:t>Kohlbeckem</w:t>
      </w:r>
      <w:proofErr w:type="spellEnd"/>
      <w:r>
        <w:t>, jednatelem společnosti</w:t>
      </w:r>
    </w:p>
    <w:p w:rsidR="00847137" w:rsidRDefault="00FD1651">
      <w:r>
        <w:t>Telefon:                 …………..</w:t>
      </w:r>
    </w:p>
    <w:p w:rsidR="00847137" w:rsidRDefault="00FD1651">
      <w:r>
        <w:t>E-mail:                  wixmetal@email.cz</w:t>
      </w:r>
    </w:p>
    <w:p w:rsidR="00847137" w:rsidRDefault="00FD1651">
      <w:r>
        <w:t>Bankovní spojení: ………..</w:t>
      </w:r>
    </w:p>
    <w:p w:rsidR="00847137" w:rsidRDefault="00FD1651">
      <w:r>
        <w:t>Číslo účtu:             …………</w:t>
      </w:r>
    </w:p>
    <w:p w:rsidR="00847137" w:rsidRDefault="00847137"/>
    <w:p w:rsidR="00847137" w:rsidRDefault="00FD1651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1. DÍLO</w:t>
      </w:r>
    </w:p>
    <w:p w:rsidR="00847137" w:rsidRDefault="00FD165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Zhotovitel provede pro objednavatele </w:t>
      </w:r>
      <w:r>
        <w:rPr>
          <w:sz w:val="18"/>
          <w:szCs w:val="18"/>
        </w:rPr>
        <w:t>dodávku a montáž zakázky: výroba a osazení mříží v I. NP objektu:</w:t>
      </w:r>
    </w:p>
    <w:p w:rsidR="00847137" w:rsidRDefault="00FD1651">
      <w:pPr>
        <w:rPr>
          <w:sz w:val="18"/>
          <w:szCs w:val="18"/>
        </w:rPr>
      </w:pPr>
      <w:r>
        <w:rPr>
          <w:b/>
          <w:bCs/>
          <w:sz w:val="18"/>
          <w:szCs w:val="18"/>
        </w:rPr>
        <w:t>Specifikace požadované služby/prací:</w:t>
      </w:r>
    </w:p>
    <w:p w:rsidR="00847137" w:rsidRDefault="00FD1651">
      <w:pPr>
        <w:pStyle w:val="Zkladntext"/>
        <w:widowControl w:val="0"/>
        <w:tabs>
          <w:tab w:val="left" w:pos="2653"/>
        </w:tabs>
        <w:spacing w:after="0" w:line="240" w:lineRule="auto"/>
        <w:ind w:left="113" w:right="113" w:hanging="2551"/>
        <w:rPr>
          <w:sz w:val="18"/>
          <w:szCs w:val="18"/>
        </w:rPr>
      </w:pPr>
      <w:r>
        <w:rPr>
          <w:bCs/>
          <w:spacing w:val="-10"/>
          <w:sz w:val="18"/>
          <w:szCs w:val="18"/>
        </w:rPr>
        <w:t>1. nákup HW:                                            - výroba a osazení mříží v pravé pohledové části I. NP objektu (od hlavních dveří);</w:t>
      </w:r>
    </w:p>
    <w:p w:rsidR="00847137" w:rsidRDefault="00FD1651">
      <w:pPr>
        <w:pStyle w:val="Zkladntext"/>
        <w:widowControl w:val="0"/>
        <w:tabs>
          <w:tab w:val="left" w:pos="2653"/>
        </w:tabs>
        <w:spacing w:after="0" w:line="240" w:lineRule="auto"/>
        <w:ind w:right="113" w:hanging="2551"/>
        <w:rPr>
          <w:sz w:val="18"/>
          <w:szCs w:val="18"/>
        </w:rPr>
      </w:pPr>
      <w:r>
        <w:rPr>
          <w:bCs/>
          <w:spacing w:val="-10"/>
          <w:sz w:val="18"/>
          <w:szCs w:val="18"/>
        </w:rPr>
        <w:t xml:space="preserve">             </w:t>
      </w:r>
      <w:r>
        <w:rPr>
          <w:bCs/>
          <w:spacing w:val="-10"/>
          <w:sz w:val="18"/>
          <w:szCs w:val="18"/>
        </w:rPr>
        <w:t xml:space="preserve">                                                            - mříže budou vyrobeny dle původního vzoru mříží v levé pohledové části I. NP objektu (kovové svislé trubkové pruty o průměru 16 mm;       procházející vodorovnou páskovinou – plochá ocel 25 x 10 </w:t>
      </w:r>
      <w:r>
        <w:rPr>
          <w:bCs/>
          <w:spacing w:val="-10"/>
          <w:sz w:val="18"/>
          <w:szCs w:val="18"/>
        </w:rPr>
        <w:t xml:space="preserve">mm; mříž rámuje uzavřená konstrukce </w:t>
      </w:r>
      <w:proofErr w:type="spellStart"/>
      <w:r>
        <w:rPr>
          <w:bCs/>
          <w:spacing w:val="-10"/>
          <w:sz w:val="18"/>
          <w:szCs w:val="18"/>
        </w:rPr>
        <w:t>jakl</w:t>
      </w:r>
      <w:proofErr w:type="spellEnd"/>
      <w:r>
        <w:rPr>
          <w:bCs/>
          <w:spacing w:val="-10"/>
          <w:sz w:val="18"/>
          <w:szCs w:val="18"/>
        </w:rPr>
        <w:t xml:space="preserve"> čtvercového průřezu25 x 25 x 2 mm;</w:t>
      </w:r>
    </w:p>
    <w:p w:rsidR="00847137" w:rsidRDefault="00FD1651">
      <w:pPr>
        <w:pStyle w:val="Zkladntext"/>
        <w:widowControl w:val="0"/>
        <w:tabs>
          <w:tab w:val="left" w:pos="2653"/>
        </w:tabs>
        <w:spacing w:after="0" w:line="240" w:lineRule="auto"/>
        <w:ind w:left="113" w:right="113" w:hanging="2551"/>
        <w:rPr>
          <w:sz w:val="18"/>
          <w:szCs w:val="18"/>
        </w:rPr>
      </w:pPr>
      <w:r>
        <w:rPr>
          <w:bCs/>
          <w:spacing w:val="-10"/>
          <w:sz w:val="18"/>
          <w:szCs w:val="18"/>
        </w:rPr>
        <w:t xml:space="preserve">                                                                     - mříže budou kotveny přes vruty, popř. chemickou kotvou; hlavy vrutů budou po montáži upraveny tak, aby mříže </w:t>
      </w:r>
      <w:r>
        <w:rPr>
          <w:bCs/>
          <w:spacing w:val="-10"/>
          <w:sz w:val="18"/>
          <w:szCs w:val="18"/>
        </w:rPr>
        <w:t>nešly demontovat;</w:t>
      </w:r>
    </w:p>
    <w:p w:rsidR="00847137" w:rsidRDefault="00FD1651">
      <w:pPr>
        <w:pStyle w:val="Zkladntext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- rozměry a počet kusů požadovaných mříží k výrobě a osazení:</w:t>
      </w:r>
    </w:p>
    <w:p w:rsidR="00847137" w:rsidRDefault="00FD1651">
      <w:pPr>
        <w:pStyle w:val="Zkladntext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715 x 1925 mm – 5 ks, 1165 x 1920 mm – 5 ks, 1665 x 1755 mm – 2 ks, 1735 x 1895 mm – 1 ks, </w:t>
      </w:r>
    </w:p>
    <w:p w:rsidR="00847137" w:rsidRDefault="00FD1651">
      <w:pPr>
        <w:pStyle w:val="Zkladntext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1145 x 1750 mm – 2 ks, 1780 x 1920 mm – 5 ks, 1775 x 2795 mm (ze dvou dílů) – 4 </w:t>
      </w:r>
      <w:r>
        <w:rPr>
          <w:sz w:val="18"/>
          <w:szCs w:val="18"/>
        </w:rPr>
        <w:t>ks,</w:t>
      </w:r>
    </w:p>
    <w:p w:rsidR="00847137" w:rsidRDefault="00FD1651">
      <w:pPr>
        <w:pStyle w:val="Zkladntext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1750 x 1915 mm – 1 ks;</w:t>
      </w:r>
    </w:p>
    <w:p w:rsidR="00847137" w:rsidRDefault="00FD1651">
      <w:pPr>
        <w:pStyle w:val="Zkladntext"/>
        <w:widowControl w:val="0"/>
        <w:tabs>
          <w:tab w:val="left" w:pos="2653"/>
        </w:tabs>
        <w:spacing w:after="0" w:line="240" w:lineRule="auto"/>
        <w:ind w:left="113" w:right="113" w:hanging="2551"/>
        <w:rPr>
          <w:sz w:val="18"/>
          <w:szCs w:val="18"/>
        </w:rPr>
      </w:pPr>
      <w:r>
        <w:rPr>
          <w:bCs/>
          <w:spacing w:val="-10"/>
          <w:sz w:val="18"/>
          <w:szCs w:val="18"/>
        </w:rPr>
        <w:t xml:space="preserve">- </w:t>
      </w:r>
      <w:proofErr w:type="spellStart"/>
      <w:r>
        <w:rPr>
          <w:bCs/>
          <w:spacing w:val="-10"/>
          <w:sz w:val="18"/>
          <w:szCs w:val="18"/>
        </w:rPr>
        <w:t>pov</w:t>
      </w:r>
      <w:proofErr w:type="spellEnd"/>
      <w:r>
        <w:rPr>
          <w:bCs/>
          <w:spacing w:val="-10"/>
          <w:sz w:val="18"/>
          <w:szCs w:val="18"/>
        </w:rPr>
        <w:t xml:space="preserve">                                                            - povrchové ošetření konstrukce mříží: žárový zinek dle ČSN EN ISO 1461;</w:t>
      </w:r>
    </w:p>
    <w:p w:rsidR="00847137" w:rsidRDefault="00FD1651">
      <w:pPr>
        <w:pStyle w:val="Zkladntext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- dohodnutá cena bude akceptovat materiálové náklady, náklady výroby, povrchového</w:t>
      </w:r>
    </w:p>
    <w:p w:rsidR="00847137" w:rsidRDefault="00FD1651">
      <w:pPr>
        <w:pStyle w:val="Zkladntext"/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ošetř</w:t>
      </w:r>
      <w:r>
        <w:rPr>
          <w:sz w:val="18"/>
          <w:szCs w:val="18"/>
        </w:rPr>
        <w:t>ení, dopravu na místo montáže, montáž, kotevní a spojovací materiál.</w:t>
      </w:r>
    </w:p>
    <w:p w:rsidR="00847137" w:rsidRDefault="00FD1651">
      <w:pPr>
        <w:jc w:val="both"/>
        <w:rPr>
          <w:sz w:val="18"/>
          <w:szCs w:val="18"/>
        </w:rPr>
      </w:pPr>
      <w:r>
        <w:rPr>
          <w:sz w:val="18"/>
          <w:szCs w:val="18"/>
        </w:rPr>
        <w:t>1.2. Do objektu: Dukelská 209, 339 01 Klatovy II.</w:t>
      </w:r>
    </w:p>
    <w:p w:rsidR="00847137" w:rsidRDefault="00FD1651">
      <w:pPr>
        <w:jc w:val="both"/>
        <w:rPr>
          <w:b/>
          <w:sz w:val="18"/>
          <w:szCs w:val="18"/>
        </w:rPr>
      </w:pPr>
      <w:r>
        <w:rPr>
          <w:sz w:val="18"/>
          <w:szCs w:val="18"/>
        </w:rPr>
        <w:t>1.3  Zhotovitel provede předmět díla na svůj náklad a nebezpečí, vyjma nákladů na elektrickou energii spotřebovanou při montáži.</w:t>
      </w:r>
    </w:p>
    <w:p w:rsidR="00847137" w:rsidRDefault="00847137">
      <w:pPr>
        <w:jc w:val="both"/>
        <w:rPr>
          <w:sz w:val="18"/>
          <w:szCs w:val="18"/>
        </w:rPr>
      </w:pPr>
    </w:p>
    <w:p w:rsidR="00847137" w:rsidRDefault="00FD1651">
      <w:pPr>
        <w:pStyle w:val="Nadpis1"/>
        <w:jc w:val="both"/>
        <w:rPr>
          <w:sz w:val="18"/>
          <w:szCs w:val="18"/>
        </w:rPr>
      </w:pPr>
      <w:r>
        <w:rPr>
          <w:sz w:val="18"/>
          <w:szCs w:val="18"/>
        </w:rPr>
        <w:t>2. TERM</w:t>
      </w:r>
      <w:r>
        <w:rPr>
          <w:sz w:val="18"/>
          <w:szCs w:val="18"/>
        </w:rPr>
        <w:t>ÍN A ZPŮSOB PROVEDENÍ DÍLA</w:t>
      </w:r>
    </w:p>
    <w:p w:rsidR="00847137" w:rsidRDefault="00FD1651">
      <w:pPr>
        <w:pStyle w:val="Nadpis1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2.1. Výroba, transport a montáž v místě dodání bude provedena </w:t>
      </w:r>
      <w:r>
        <w:rPr>
          <w:b w:val="0"/>
          <w:bCs w:val="0"/>
          <w:sz w:val="18"/>
          <w:szCs w:val="18"/>
        </w:rPr>
        <w:t>dle domluvy a konzultace obou smluvních stran, nejpozději do 30. 11. 2023.</w:t>
      </w:r>
    </w:p>
    <w:p w:rsidR="00847137" w:rsidRDefault="00FD1651">
      <w:pPr>
        <w:jc w:val="both"/>
        <w:rPr>
          <w:sz w:val="18"/>
          <w:szCs w:val="18"/>
        </w:rPr>
      </w:pPr>
      <w:r>
        <w:rPr>
          <w:sz w:val="18"/>
          <w:szCs w:val="18"/>
        </w:rPr>
        <w:t>2.2. Termíny pro plnění zhotovitele (výrobu i montáž) se prodlužují o dobu, po kterou zhotov</w:t>
      </w:r>
      <w:r>
        <w:rPr>
          <w:sz w:val="18"/>
          <w:szCs w:val="18"/>
        </w:rPr>
        <w:t xml:space="preserve">itel nemohl provozovat svou činnost v důsledku vyšší moci, zejména pandemie, opatření orgánů veřejné moci, živelní události apod.    </w:t>
      </w:r>
    </w:p>
    <w:p w:rsidR="00847137" w:rsidRDefault="00FD1651">
      <w:pPr>
        <w:pStyle w:val="Nadpis1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2.3. Přesný termín montáže strany dohodnou následně a objednatel v této době umožní zhotoviteli přístup do objektu, zajist</w:t>
      </w:r>
      <w:r>
        <w:rPr>
          <w:b w:val="0"/>
          <w:sz w:val="18"/>
          <w:szCs w:val="18"/>
        </w:rPr>
        <w:t xml:space="preserve">í stavební připravenost pro montáž a možnost připojení na elektrickou energii. </w:t>
      </w:r>
    </w:p>
    <w:p w:rsidR="00847137" w:rsidRDefault="00FD1651">
      <w:pPr>
        <w:rPr>
          <w:sz w:val="18"/>
          <w:szCs w:val="18"/>
        </w:rPr>
      </w:pPr>
      <w:r>
        <w:rPr>
          <w:sz w:val="18"/>
          <w:szCs w:val="18"/>
        </w:rPr>
        <w:t>2.4. Zhotovitel je povinen dodržovat bezpečnostní předpisy BOZP  požární předpisy platné v místě montáže díla.</w:t>
      </w:r>
    </w:p>
    <w:p w:rsidR="00847137" w:rsidRDefault="00FD1651">
      <w:pPr>
        <w:pStyle w:val="Nadpis1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2.5. O dobu prodlení objednatele s poskytnutím této součinnosti s</w:t>
      </w:r>
      <w:r>
        <w:rPr>
          <w:b w:val="0"/>
          <w:sz w:val="18"/>
          <w:szCs w:val="18"/>
        </w:rPr>
        <w:t>e prodlužuje termín provedení montáže. Přesáhne-li doba prodlení objednatele s poskytnutím součinnosti k montáži 30 dnů, má zhotovitel právo od smlouvy odstoupit a objednateli vzniká povinnost zaplatit zhotoviteli smluvní pokutu ve výši zaplacené za cenu d</w:t>
      </w:r>
      <w:r>
        <w:rPr>
          <w:b w:val="0"/>
          <w:sz w:val="18"/>
          <w:szCs w:val="18"/>
        </w:rPr>
        <w:t xml:space="preserve">íla.   </w:t>
      </w:r>
    </w:p>
    <w:p w:rsidR="00847137" w:rsidRDefault="00FD1651">
      <w:pPr>
        <w:jc w:val="both"/>
        <w:rPr>
          <w:sz w:val="18"/>
          <w:szCs w:val="18"/>
        </w:rPr>
      </w:pPr>
      <w:r>
        <w:rPr>
          <w:sz w:val="18"/>
          <w:szCs w:val="18"/>
        </w:rPr>
        <w:t>2.6. Umožněním montáže objednatel zároveň potvrzuje, že zkontroloval a schválil kvalitu vyrobeného díla určeného</w:t>
      </w:r>
    </w:p>
    <w:p w:rsidR="00847137" w:rsidRDefault="00FD165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k montáži.  </w:t>
      </w:r>
    </w:p>
    <w:p w:rsidR="00847137" w:rsidRDefault="00FD1651">
      <w:pPr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2.7. Zhotovitel je povinen uvést staveniště do stavu, ve kterém mu bylo předáno před zhotovením díla</w:t>
      </w:r>
      <w:r>
        <w:rPr>
          <w:sz w:val="18"/>
          <w:szCs w:val="18"/>
        </w:rPr>
        <w:t xml:space="preserve"> a vyklidit ho v den předání díla.</w:t>
      </w:r>
    </w:p>
    <w:p w:rsidR="00847137" w:rsidRDefault="00847137">
      <w:pPr>
        <w:pStyle w:val="Nadpis1"/>
        <w:jc w:val="both"/>
        <w:rPr>
          <w:sz w:val="18"/>
          <w:szCs w:val="18"/>
        </w:rPr>
      </w:pPr>
    </w:p>
    <w:p w:rsidR="00847137" w:rsidRDefault="00FD1651">
      <w:pPr>
        <w:pStyle w:val="Nadpis1"/>
        <w:jc w:val="both"/>
        <w:rPr>
          <w:sz w:val="18"/>
          <w:szCs w:val="18"/>
        </w:rPr>
      </w:pPr>
      <w:r>
        <w:rPr>
          <w:sz w:val="18"/>
          <w:szCs w:val="18"/>
        </w:rPr>
        <w:t>3. CENA DÍLA, fakturační a platební podmínky</w:t>
      </w:r>
    </w:p>
    <w:p w:rsidR="00847137" w:rsidRDefault="00FD1651">
      <w:pPr>
        <w:jc w:val="both"/>
        <w:rPr>
          <w:sz w:val="18"/>
          <w:szCs w:val="18"/>
        </w:rPr>
      </w:pPr>
      <w:r>
        <w:rPr>
          <w:sz w:val="18"/>
          <w:szCs w:val="18"/>
        </w:rPr>
        <w:t>3.1. Dohodnutá cena díla činí</w:t>
      </w:r>
      <w:r>
        <w:rPr>
          <w:b/>
          <w:sz w:val="18"/>
          <w:szCs w:val="18"/>
        </w:rPr>
        <w:t xml:space="preserve"> 415.870,- Kč bez DPH, slovy: </w:t>
      </w:r>
      <w:proofErr w:type="spellStart"/>
      <w:r>
        <w:rPr>
          <w:b/>
          <w:sz w:val="18"/>
          <w:szCs w:val="18"/>
        </w:rPr>
        <w:t>čtyřistapatnácttisícosmsetsedmdesátkorunčeských</w:t>
      </w:r>
      <w:proofErr w:type="spellEnd"/>
    </w:p>
    <w:p w:rsidR="00847137" w:rsidRDefault="00FD165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DPH činí 21,0 %, tedy  87.332,70 Kč</w:t>
      </w:r>
    </w:p>
    <w:p w:rsidR="00847137" w:rsidRDefault="00FD1651">
      <w:pPr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      Cena včetně DPH je</w:t>
      </w:r>
      <w:r>
        <w:rPr>
          <w:b/>
          <w:sz w:val="18"/>
          <w:szCs w:val="18"/>
        </w:rPr>
        <w:t xml:space="preserve"> 503.202,- Kč </w:t>
      </w:r>
      <w:r>
        <w:rPr>
          <w:sz w:val="18"/>
          <w:szCs w:val="18"/>
        </w:rPr>
        <w:t>po zaokrouhlení.</w:t>
      </w:r>
    </w:p>
    <w:p w:rsidR="00847137" w:rsidRDefault="00FD1651">
      <w:pPr>
        <w:jc w:val="both"/>
        <w:rPr>
          <w:sz w:val="18"/>
          <w:szCs w:val="18"/>
        </w:rPr>
      </w:pPr>
      <w:r>
        <w:rPr>
          <w:sz w:val="18"/>
          <w:szCs w:val="18"/>
        </w:rPr>
        <w:t>3.2. Zhotovitel nese veškeré náklady na provedení díla.</w:t>
      </w:r>
    </w:p>
    <w:p w:rsidR="00847137" w:rsidRDefault="00FD1651">
      <w:pPr>
        <w:jc w:val="both"/>
        <w:rPr>
          <w:sz w:val="18"/>
          <w:szCs w:val="18"/>
        </w:rPr>
      </w:pPr>
      <w:r>
        <w:rPr>
          <w:sz w:val="18"/>
          <w:szCs w:val="18"/>
        </w:rPr>
        <w:t>3.3. Splatnost faktury je 30 dní od data prokazatelného doručení; datem uhrazení se rozumí den připsání platby na účet zhotovitele.</w:t>
      </w:r>
    </w:p>
    <w:p w:rsidR="00847137" w:rsidRDefault="00847137">
      <w:pPr>
        <w:jc w:val="both"/>
        <w:rPr>
          <w:sz w:val="18"/>
          <w:szCs w:val="18"/>
        </w:rPr>
      </w:pPr>
    </w:p>
    <w:p w:rsidR="00847137" w:rsidRDefault="00FD1651">
      <w:pPr>
        <w:pStyle w:val="Nadpis1"/>
        <w:jc w:val="both"/>
        <w:rPr>
          <w:sz w:val="18"/>
          <w:szCs w:val="18"/>
        </w:rPr>
      </w:pPr>
      <w:r>
        <w:rPr>
          <w:sz w:val="18"/>
          <w:szCs w:val="18"/>
        </w:rPr>
        <w:t>4. PROVEDENÍ A PŘEDÁNÍ DÍLA, ZÁRUKA</w:t>
      </w:r>
    </w:p>
    <w:p w:rsidR="00847137" w:rsidRDefault="00FD1651">
      <w:pPr>
        <w:jc w:val="both"/>
        <w:rPr>
          <w:sz w:val="18"/>
          <w:szCs w:val="18"/>
        </w:rPr>
      </w:pPr>
      <w:r>
        <w:rPr>
          <w:sz w:val="18"/>
          <w:szCs w:val="18"/>
        </w:rPr>
        <w:t>4.1. Jakmile zhotovitel dokončí montáž díla a umožní objednateli s dílem nakládat, je dílo provedeno a platí za předané na základě předávacího protokolu, který bude podepsán oběma smluvními stranami.</w:t>
      </w:r>
    </w:p>
    <w:p w:rsidR="00847137" w:rsidRDefault="00FD165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4.2. Zhotovitel poskytuje objednateli záruku za kvalitu </w:t>
      </w:r>
      <w:r>
        <w:rPr>
          <w:sz w:val="18"/>
          <w:szCs w:val="18"/>
        </w:rPr>
        <w:t>díla v rozsahu 60 měsíců.</w:t>
      </w:r>
    </w:p>
    <w:p w:rsidR="00847137" w:rsidRDefault="00FD165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4.3. Záruka se nevztahuje na vady objednateli známé, na vady způsobené objednatelem a osobami na základě jeho práv, ani na vady způsobené vnějšími vlivy a nesprávným nakládáním s dílem.     </w:t>
      </w:r>
    </w:p>
    <w:p w:rsidR="00847137" w:rsidRDefault="00847137">
      <w:pPr>
        <w:jc w:val="both"/>
        <w:rPr>
          <w:sz w:val="18"/>
          <w:szCs w:val="18"/>
        </w:rPr>
      </w:pPr>
    </w:p>
    <w:p w:rsidR="00847137" w:rsidRDefault="00FD1651">
      <w:pPr>
        <w:pStyle w:val="Nadpis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 SANKCE A ZÁVĚREČNÁ USTANOVENÍ </w:t>
      </w:r>
    </w:p>
    <w:p w:rsidR="00847137" w:rsidRDefault="00FD1651">
      <w:pPr>
        <w:jc w:val="both"/>
        <w:rPr>
          <w:sz w:val="18"/>
          <w:szCs w:val="18"/>
        </w:rPr>
      </w:pPr>
      <w:r>
        <w:rPr>
          <w:sz w:val="18"/>
          <w:szCs w:val="18"/>
        </w:rPr>
        <w:t>5.1.</w:t>
      </w:r>
      <w:r>
        <w:rPr>
          <w:sz w:val="18"/>
          <w:szCs w:val="18"/>
        </w:rPr>
        <w:t xml:space="preserve"> V případě prodlení zhotovitele s provedením díla mu vzniká povinnost platit objednateli smluvní pokutu ve výši 0,05 % z ceny díla bez DPH za každý den prodlení. V případě prodlení objednatele s úhradou ceny díla mu vzniká povinnost platit zhotoviteli úrok</w:t>
      </w:r>
      <w:r>
        <w:rPr>
          <w:sz w:val="18"/>
          <w:szCs w:val="18"/>
        </w:rPr>
        <w:t xml:space="preserve"> z prodlení ve výši 0,05 % z dlužné částky denně.</w:t>
      </w:r>
    </w:p>
    <w:p w:rsidR="00847137" w:rsidRDefault="00FD1651">
      <w:pPr>
        <w:jc w:val="both"/>
        <w:rPr>
          <w:sz w:val="18"/>
          <w:szCs w:val="18"/>
        </w:rPr>
      </w:pPr>
      <w:r>
        <w:rPr>
          <w:sz w:val="18"/>
          <w:szCs w:val="18"/>
        </w:rPr>
        <w:t>5.2. Zrušení smlouvy odstoupením nemá vliv na ujednané sankce. Pro sankce ujednané v této smlouvě se neužije ustanovení § 1765, § 1766, § 1793, § 1805, odst. (2), § 1971, § 2050 a § 2051 občanského zákoníku</w:t>
      </w:r>
      <w:r>
        <w:rPr>
          <w:sz w:val="18"/>
          <w:szCs w:val="18"/>
        </w:rPr>
        <w:t xml:space="preserve">. </w:t>
      </w:r>
    </w:p>
    <w:p w:rsidR="00847137" w:rsidRDefault="00FD165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5.3.  Smlouva je uzavřena v písemné podobě ve </w:t>
      </w:r>
      <w:proofErr w:type="gramStart"/>
      <w:r>
        <w:rPr>
          <w:sz w:val="18"/>
          <w:szCs w:val="18"/>
        </w:rPr>
        <w:t>dvou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paré</w:t>
      </w:r>
      <w:proofErr w:type="spellEnd"/>
      <w:r>
        <w:rPr>
          <w:sz w:val="18"/>
          <w:szCs w:val="18"/>
        </w:rPr>
        <w:t>, každý výtisk má platnost originálu.</w:t>
      </w:r>
    </w:p>
    <w:p w:rsidR="00847137" w:rsidRDefault="00FD165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5.4. Všechny písemnosti z této smlouvy se považují za </w:t>
      </w:r>
      <w:proofErr w:type="gramStart"/>
      <w:r>
        <w:rPr>
          <w:sz w:val="18"/>
          <w:szCs w:val="18"/>
        </w:rPr>
        <w:t>doručené</w:t>
      </w:r>
      <w:proofErr w:type="gramEnd"/>
      <w:r>
        <w:rPr>
          <w:sz w:val="18"/>
          <w:szCs w:val="18"/>
        </w:rPr>
        <w:t xml:space="preserve"> třetí pracovní den po jejich odeslání prostřednictvím provozovatele poštovních nebo kurýrních slu</w:t>
      </w:r>
      <w:r>
        <w:rPr>
          <w:sz w:val="18"/>
          <w:szCs w:val="18"/>
        </w:rPr>
        <w:t xml:space="preserve">žeb na adresu strany uvedenou v záhlaví nebo na adresu strany evidovanou jako její sídlo či bydliště ve veřejném seznamu (§573 OZ).   </w:t>
      </w:r>
    </w:p>
    <w:p w:rsidR="00847137" w:rsidRDefault="00FD1651">
      <w:pPr>
        <w:jc w:val="both"/>
        <w:rPr>
          <w:sz w:val="18"/>
          <w:szCs w:val="18"/>
        </w:rPr>
      </w:pPr>
      <w:r>
        <w:rPr>
          <w:sz w:val="18"/>
          <w:szCs w:val="18"/>
        </w:rPr>
        <w:t>5.5. Smlouvu lze měnit či doplňovat pouze písemnými, vzestupně a souvisle číslovanými dodatky podepsanými oběma smluvními</w:t>
      </w:r>
      <w:r>
        <w:rPr>
          <w:sz w:val="18"/>
          <w:szCs w:val="18"/>
        </w:rPr>
        <w:t xml:space="preserve"> stranami.</w:t>
      </w:r>
    </w:p>
    <w:p w:rsidR="00847137" w:rsidRDefault="00FD1651">
      <w:pPr>
        <w:jc w:val="both"/>
        <w:rPr>
          <w:sz w:val="18"/>
          <w:szCs w:val="18"/>
        </w:rPr>
      </w:pPr>
      <w:r>
        <w:rPr>
          <w:sz w:val="18"/>
          <w:szCs w:val="18"/>
        </w:rPr>
        <w:t>5.6.  Smlouva je uzavřena dnem podpisu obou smluvních stran a nabývá účinnosti dnem uveřejnění v Registru smluv.</w:t>
      </w:r>
    </w:p>
    <w:p w:rsidR="00847137" w:rsidRDefault="00847137">
      <w:pPr>
        <w:jc w:val="both"/>
        <w:rPr>
          <w:sz w:val="18"/>
          <w:szCs w:val="18"/>
        </w:rPr>
      </w:pPr>
    </w:p>
    <w:p w:rsidR="00847137" w:rsidRDefault="00FD165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Přílohy: </w:t>
      </w:r>
      <w:r>
        <w:rPr>
          <w:sz w:val="18"/>
          <w:szCs w:val="18"/>
        </w:rPr>
        <w:t>nabídka č. 23NA00073 ze dne 22. 9. 2023</w:t>
      </w:r>
    </w:p>
    <w:p w:rsidR="00847137" w:rsidRDefault="00847137">
      <w:pPr>
        <w:jc w:val="both"/>
        <w:rPr>
          <w:sz w:val="18"/>
          <w:szCs w:val="18"/>
        </w:rPr>
      </w:pPr>
    </w:p>
    <w:p w:rsidR="00847137" w:rsidRDefault="00847137">
      <w:pPr>
        <w:jc w:val="both"/>
        <w:rPr>
          <w:sz w:val="18"/>
          <w:szCs w:val="18"/>
        </w:rPr>
      </w:pPr>
    </w:p>
    <w:p w:rsidR="00847137" w:rsidRDefault="00847137">
      <w:pPr>
        <w:jc w:val="both"/>
        <w:rPr>
          <w:sz w:val="18"/>
          <w:szCs w:val="18"/>
        </w:rPr>
      </w:pPr>
    </w:p>
    <w:p w:rsidR="00847137" w:rsidRDefault="00847137">
      <w:pPr>
        <w:jc w:val="both"/>
        <w:rPr>
          <w:sz w:val="18"/>
          <w:szCs w:val="18"/>
        </w:rPr>
      </w:pPr>
    </w:p>
    <w:p w:rsidR="00847137" w:rsidRDefault="00847137">
      <w:pPr>
        <w:jc w:val="both"/>
        <w:rPr>
          <w:sz w:val="18"/>
          <w:szCs w:val="18"/>
        </w:rPr>
      </w:pPr>
    </w:p>
    <w:p w:rsidR="00847137" w:rsidRDefault="00FD165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V  Klatovech dne …………. </w:t>
      </w:r>
      <w:r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 Klatovech dne …………..</w:t>
      </w:r>
      <w:bookmarkStart w:id="0" w:name="_GoBack"/>
      <w:bookmarkEnd w:id="0"/>
    </w:p>
    <w:p w:rsidR="00847137" w:rsidRDefault="00FD1651">
      <w:pPr>
        <w:jc w:val="both"/>
        <w:rPr>
          <w:sz w:val="18"/>
          <w:szCs w:val="18"/>
        </w:rPr>
      </w:pPr>
      <w:r>
        <w:rPr>
          <w:sz w:val="18"/>
          <w:szCs w:val="18"/>
        </w:rPr>
        <w:t>Objednatel: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Zhotovitel:</w:t>
      </w:r>
    </w:p>
    <w:p w:rsidR="00847137" w:rsidRDefault="00FD1651">
      <w:pPr>
        <w:jc w:val="both"/>
      </w:pPr>
      <w:r>
        <w:rPr>
          <w:sz w:val="20"/>
          <w:szCs w:val="20"/>
        </w:rPr>
        <w:t xml:space="preserve"> </w:t>
      </w:r>
    </w:p>
    <w:p w:rsidR="00847137" w:rsidRDefault="00847137"/>
    <w:p w:rsidR="00847137" w:rsidRDefault="00847137"/>
    <w:sectPr w:rsidR="0084713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37"/>
    <w:rsid w:val="00847137"/>
    <w:rsid w:val="00FD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DC61"/>
  <w15:docId w15:val="{E4C405DC-7FCC-4ED7-972E-5B7092E1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20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420F9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0420F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882</Words>
  <Characters>5205</Characters>
  <Application>Microsoft Office Word</Application>
  <DocSecurity>0</DocSecurity>
  <Lines>43</Lines>
  <Paragraphs>12</Paragraphs>
  <ScaleCrop>false</ScaleCrop>
  <Company>ATC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Uzivatel-NB</dc:creator>
  <dc:description/>
  <cp:lastModifiedBy>CF</cp:lastModifiedBy>
  <cp:revision>19</cp:revision>
  <dcterms:created xsi:type="dcterms:W3CDTF">2023-09-03T18:04:00Z</dcterms:created>
  <dcterms:modified xsi:type="dcterms:W3CDTF">2023-10-02T05:44:00Z</dcterms:modified>
  <dc:language>cs-CZ</dc:language>
</cp:coreProperties>
</file>