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6F4C" w14:textId="77777777" w:rsidR="00D0146B" w:rsidRPr="000923E5" w:rsidRDefault="00D0146B" w:rsidP="00D0146B">
      <w:pPr>
        <w:shd w:val="pct15" w:color="auto" w:fill="auto"/>
        <w:jc w:val="center"/>
        <w:rPr>
          <w:rFonts w:cs="Arial"/>
          <w:b/>
        </w:rPr>
      </w:pPr>
    </w:p>
    <w:p w14:paraId="3F9892B2" w14:textId="77777777" w:rsidR="00D0146B" w:rsidRPr="000923E5" w:rsidRDefault="00D0146B" w:rsidP="00D0146B">
      <w:pPr>
        <w:shd w:val="pct15" w:color="auto" w:fill="auto"/>
        <w:jc w:val="center"/>
        <w:rPr>
          <w:rFonts w:cs="Arial"/>
          <w:b/>
          <w:sz w:val="40"/>
        </w:rPr>
      </w:pPr>
      <w:r w:rsidRPr="000923E5">
        <w:rPr>
          <w:rFonts w:cs="Arial"/>
          <w:b/>
          <w:sz w:val="40"/>
        </w:rPr>
        <w:t xml:space="preserve">Smlouva o </w:t>
      </w:r>
      <w:r>
        <w:rPr>
          <w:rFonts w:cs="Arial"/>
          <w:b/>
          <w:sz w:val="40"/>
        </w:rPr>
        <w:t>D</w:t>
      </w:r>
      <w:r w:rsidRPr="000923E5">
        <w:rPr>
          <w:rFonts w:cs="Arial"/>
          <w:b/>
          <w:sz w:val="40"/>
        </w:rPr>
        <w:t xml:space="preserve">ílo č. </w:t>
      </w:r>
      <w:r w:rsidR="00AD37D1">
        <w:rPr>
          <w:rFonts w:cs="Arial"/>
          <w:b/>
          <w:sz w:val="40"/>
        </w:rPr>
        <w:t>DPS 066</w:t>
      </w:r>
    </w:p>
    <w:p w14:paraId="5B409991" w14:textId="77777777" w:rsidR="00D0146B" w:rsidRPr="00821D10" w:rsidRDefault="00F502E3" w:rsidP="00D0146B">
      <w:pPr>
        <w:shd w:val="pct15" w:color="auto" w:fill="auto"/>
        <w:jc w:val="center"/>
        <w:rPr>
          <w:snapToGrid w:val="0"/>
          <w:sz w:val="24"/>
          <w:szCs w:val="24"/>
        </w:rPr>
      </w:pPr>
      <w:r w:rsidRPr="00F502E3">
        <w:rPr>
          <w:sz w:val="24"/>
          <w:szCs w:val="24"/>
        </w:rPr>
        <w:t xml:space="preserve">uzavřená dle § 2586 a násl. Zákona č.89/2012 Sb. občanského zákoníku </w:t>
      </w:r>
      <w:r w:rsidR="00D0146B" w:rsidRPr="00821D10">
        <w:rPr>
          <w:sz w:val="24"/>
          <w:szCs w:val="24"/>
        </w:rPr>
        <w:t>______________________________________________________________________</w:t>
      </w:r>
    </w:p>
    <w:p w14:paraId="585046E3" w14:textId="77777777" w:rsidR="00D0146B" w:rsidRPr="00977215" w:rsidRDefault="00D0146B" w:rsidP="00D0146B"/>
    <w:p w14:paraId="1ABC4BEF" w14:textId="77777777" w:rsidR="00D0146B" w:rsidRPr="00977215" w:rsidRDefault="00D0146B" w:rsidP="00D0146B"/>
    <w:p w14:paraId="44B9BEA8" w14:textId="77777777" w:rsidR="00D0146B" w:rsidRPr="00977215" w:rsidRDefault="00D0146B" w:rsidP="00D0146B"/>
    <w:p w14:paraId="24D3FAAA" w14:textId="77777777" w:rsidR="00D0146B" w:rsidRDefault="00D0146B" w:rsidP="00D0146B">
      <w:pPr>
        <w:pStyle w:val="Nadpis1"/>
      </w:pPr>
      <w:bookmarkStart w:id="0" w:name="_Toc124765133"/>
      <w:bookmarkStart w:id="1" w:name="_Toc504551532"/>
      <w:bookmarkStart w:id="2" w:name="_Toc504551768"/>
      <w:bookmarkStart w:id="3" w:name="_Toc504554016"/>
      <w:bookmarkEnd w:id="0"/>
      <w:bookmarkEnd w:id="1"/>
      <w:bookmarkEnd w:id="2"/>
      <w:bookmarkEnd w:id="3"/>
    </w:p>
    <w:p w14:paraId="7344181B" w14:textId="77777777" w:rsidR="00D0146B" w:rsidRPr="00977215" w:rsidRDefault="00D0146B" w:rsidP="00D0146B">
      <w:pPr>
        <w:jc w:val="center"/>
        <w:rPr>
          <w:b/>
          <w:i/>
          <w:sz w:val="24"/>
          <w:szCs w:val="24"/>
        </w:rPr>
      </w:pPr>
      <w:r w:rsidRPr="00977215">
        <w:rPr>
          <w:b/>
          <w:i/>
          <w:sz w:val="24"/>
          <w:szCs w:val="24"/>
        </w:rPr>
        <w:t>Smluvní strany</w:t>
      </w:r>
    </w:p>
    <w:p w14:paraId="165DC789" w14:textId="77777777" w:rsidR="00D0146B" w:rsidRPr="00977215" w:rsidRDefault="00D0146B" w:rsidP="00D0146B"/>
    <w:p w14:paraId="26BC92D6" w14:textId="77777777" w:rsidR="00D0146B" w:rsidRDefault="00817AEC" w:rsidP="004708B3">
      <w:pPr>
        <w:pStyle w:val="Nadpis2"/>
      </w:pPr>
      <w:bookmarkStart w:id="4" w:name="_Toc504551533"/>
      <w:bookmarkStart w:id="5" w:name="_Toc504551769"/>
      <w:bookmarkStart w:id="6" w:name="_Toc504554017"/>
      <w:r>
        <w:t>Zhotovitel</w:t>
      </w:r>
      <w:r w:rsidRPr="000923E5">
        <w:t>:</w:t>
      </w:r>
      <w:bookmarkEnd w:id="4"/>
      <w:bookmarkEnd w:id="5"/>
      <w:bookmarkEnd w:id="6"/>
      <w:r w:rsidR="00D0146B" w:rsidRPr="000923E5">
        <w:t xml:space="preserve"> </w:t>
      </w:r>
    </w:p>
    <w:p w14:paraId="2B59DAD5" w14:textId="77777777" w:rsidR="00D0146B" w:rsidRPr="00514185" w:rsidRDefault="00A62B59" w:rsidP="00D0146B">
      <w:pPr>
        <w:ind w:left="2127"/>
        <w:rPr>
          <w:b/>
        </w:rPr>
      </w:pPr>
      <w:r>
        <w:rPr>
          <w:b/>
        </w:rPr>
        <w:t>INELSEV ENERGIE</w:t>
      </w:r>
      <w:r w:rsidR="00D0146B" w:rsidRPr="00514185">
        <w:rPr>
          <w:b/>
        </w:rPr>
        <w:t xml:space="preserve"> s.r.o.</w:t>
      </w:r>
    </w:p>
    <w:p w14:paraId="312CF4F9" w14:textId="77777777" w:rsidR="00D0146B" w:rsidRPr="00977215" w:rsidRDefault="00D0146B" w:rsidP="00D0146B">
      <w:pPr>
        <w:ind w:left="2127"/>
      </w:pPr>
      <w:r w:rsidRPr="00977215">
        <w:t>Na Ležánkách 1813</w:t>
      </w:r>
    </w:p>
    <w:p w14:paraId="24BEB4E6" w14:textId="77777777" w:rsidR="00D0146B" w:rsidRPr="00977215" w:rsidRDefault="00D0146B" w:rsidP="00D0146B">
      <w:pPr>
        <w:ind w:left="2127"/>
      </w:pPr>
      <w:r w:rsidRPr="00977215">
        <w:t>530 03 Pardubice</w:t>
      </w:r>
    </w:p>
    <w:p w14:paraId="432E971F" w14:textId="77777777" w:rsidR="00D0146B" w:rsidRPr="00977215" w:rsidRDefault="00D0146B" w:rsidP="00D0146B">
      <w:pPr>
        <w:ind w:left="2127"/>
      </w:pPr>
    </w:p>
    <w:p w14:paraId="6D68699C" w14:textId="77777777" w:rsidR="00D0146B" w:rsidRPr="00977215" w:rsidRDefault="00D0146B" w:rsidP="00D0146B">
      <w:pPr>
        <w:ind w:left="2127"/>
      </w:pPr>
      <w:r w:rsidRPr="00977215">
        <w:t>IČ</w:t>
      </w:r>
      <w:r w:rsidR="00514185">
        <w:t>:</w:t>
      </w:r>
      <w:r w:rsidRPr="00977215">
        <w:t xml:space="preserve"> </w:t>
      </w:r>
      <w:r w:rsidR="00514185">
        <w:tab/>
      </w:r>
      <w:r w:rsidR="00514185">
        <w:tab/>
      </w:r>
      <w:r w:rsidR="00514185">
        <w:tab/>
      </w:r>
      <w:r w:rsidRPr="00977215">
        <w:t>48150207</w:t>
      </w:r>
    </w:p>
    <w:p w14:paraId="59A86E58" w14:textId="77777777" w:rsidR="00D0146B" w:rsidRPr="00977215" w:rsidRDefault="00D0146B" w:rsidP="00D0146B">
      <w:pPr>
        <w:ind w:left="2127"/>
      </w:pPr>
      <w:r>
        <w:t>D</w:t>
      </w:r>
      <w:r w:rsidRPr="00977215">
        <w:t>IČ</w:t>
      </w:r>
      <w:r w:rsidR="00514185">
        <w:t>:</w:t>
      </w:r>
      <w:r w:rsidRPr="00977215">
        <w:t xml:space="preserve"> </w:t>
      </w:r>
      <w:r w:rsidR="00514185">
        <w:tab/>
      </w:r>
      <w:r w:rsidR="00514185">
        <w:tab/>
      </w:r>
      <w:r w:rsidR="00514185">
        <w:tab/>
      </w:r>
      <w:r w:rsidRPr="00977215">
        <w:t>CZ 48150207</w:t>
      </w:r>
    </w:p>
    <w:p w14:paraId="2D9E1CBB" w14:textId="77777777" w:rsidR="005529BD" w:rsidRPr="00977215" w:rsidRDefault="005529BD" w:rsidP="005529BD">
      <w:pPr>
        <w:ind w:left="2127"/>
      </w:pPr>
      <w:r w:rsidRPr="00977215">
        <w:t xml:space="preserve">Bankovní spojení: </w:t>
      </w:r>
      <w:r>
        <w:tab/>
        <w:t>KB Pardubice</w:t>
      </w:r>
    </w:p>
    <w:p w14:paraId="25C107F4" w14:textId="77777777" w:rsidR="005529BD" w:rsidRPr="00977215" w:rsidRDefault="005529BD" w:rsidP="005529BD">
      <w:pPr>
        <w:ind w:left="2127"/>
      </w:pPr>
      <w:r>
        <w:t>Číslo účtu</w:t>
      </w:r>
      <w:r w:rsidRPr="00977215">
        <w:t>:</w:t>
      </w:r>
      <w:r>
        <w:tab/>
      </w:r>
      <w:r w:rsidRPr="00977215">
        <w:t xml:space="preserve"> </w:t>
      </w:r>
      <w:r>
        <w:tab/>
      </w:r>
      <w:r w:rsidRPr="00977215">
        <w:t>19-2518780207</w:t>
      </w:r>
      <w:r w:rsidR="00664C5D">
        <w:t xml:space="preserve"> </w:t>
      </w:r>
      <w:r w:rsidRPr="00977215">
        <w:t>/</w:t>
      </w:r>
      <w:r w:rsidR="00664C5D">
        <w:t xml:space="preserve"> </w:t>
      </w:r>
      <w:r w:rsidRPr="00977215">
        <w:t>0100</w:t>
      </w:r>
    </w:p>
    <w:p w14:paraId="795AE332" w14:textId="77777777" w:rsidR="00D0146B" w:rsidRDefault="00F702D6" w:rsidP="00D0146B">
      <w:pPr>
        <w:ind w:left="2127"/>
      </w:pPr>
      <w:r>
        <w:t>Spisová značka</w:t>
      </w:r>
      <w:r w:rsidR="00514185">
        <w:t>:</w:t>
      </w:r>
      <w:r w:rsidR="00514185">
        <w:tab/>
      </w:r>
      <w:r w:rsidRPr="00F702D6">
        <w:t>3262 C, Krajský soud v Hradci Králové</w:t>
      </w:r>
    </w:p>
    <w:p w14:paraId="2ECAE0EA" w14:textId="77777777" w:rsidR="001262C0" w:rsidRPr="00977215" w:rsidRDefault="001262C0" w:rsidP="00D0146B">
      <w:pPr>
        <w:ind w:left="2127"/>
      </w:pPr>
    </w:p>
    <w:p w14:paraId="38232C47" w14:textId="77777777" w:rsidR="00D0146B" w:rsidRPr="00977215" w:rsidRDefault="001262C0" w:rsidP="00D0146B">
      <w:pPr>
        <w:ind w:left="2127"/>
      </w:pPr>
      <w:r>
        <w:t>Zástupce společnosti:</w:t>
      </w:r>
      <w:r>
        <w:tab/>
        <w:t>Ing. Petr Šubrt, jednatel</w:t>
      </w:r>
    </w:p>
    <w:p w14:paraId="38666D45" w14:textId="77777777" w:rsidR="001262C0" w:rsidRDefault="001262C0" w:rsidP="00D160E1">
      <w:pPr>
        <w:ind w:left="2127"/>
      </w:pPr>
    </w:p>
    <w:p w14:paraId="4C7AC2DD" w14:textId="77777777" w:rsidR="00D160E1" w:rsidRPr="00977215" w:rsidRDefault="00D160E1" w:rsidP="00D160E1">
      <w:pPr>
        <w:ind w:left="2127"/>
      </w:pPr>
      <w:r w:rsidRPr="00977215">
        <w:t>Z</w:t>
      </w:r>
      <w:r>
        <w:t>á</w:t>
      </w:r>
      <w:r w:rsidRPr="00977215">
        <w:t>st</w:t>
      </w:r>
      <w:r>
        <w:t>u</w:t>
      </w:r>
      <w:r w:rsidRPr="00977215">
        <w:t>p</w:t>
      </w:r>
      <w:r>
        <w:t>ce ve věcech smluvních:</w:t>
      </w:r>
      <w:r>
        <w:tab/>
      </w:r>
      <w:r>
        <w:tab/>
      </w:r>
      <w:r w:rsidR="001262C0">
        <w:t>Michal Novák DiS</w:t>
      </w:r>
      <w:r w:rsidRPr="00977215">
        <w:t>, jednatel</w:t>
      </w:r>
    </w:p>
    <w:p w14:paraId="1C92671D" w14:textId="77777777" w:rsidR="00D160E1" w:rsidRPr="00977215" w:rsidRDefault="00D160E1" w:rsidP="00D160E1">
      <w:pPr>
        <w:ind w:left="2127"/>
      </w:pPr>
      <w:r w:rsidRPr="00977215">
        <w:t>Z</w:t>
      </w:r>
      <w:r>
        <w:t>á</w:t>
      </w:r>
      <w:r w:rsidRPr="00977215">
        <w:t>st</w:t>
      </w:r>
      <w:r>
        <w:t>u</w:t>
      </w:r>
      <w:r w:rsidRPr="00977215">
        <w:t>p</w:t>
      </w:r>
      <w:r>
        <w:t>ce ve věcech technických:</w:t>
      </w:r>
      <w:r>
        <w:tab/>
        <w:t xml:space="preserve">Ing. </w:t>
      </w:r>
      <w:r w:rsidR="001262C0">
        <w:t xml:space="preserve">Tomáš </w:t>
      </w:r>
      <w:proofErr w:type="spellStart"/>
      <w:r w:rsidR="001262C0">
        <w:t>Vydržal</w:t>
      </w:r>
      <w:proofErr w:type="spellEnd"/>
      <w:r>
        <w:t xml:space="preserve">, vedoucí </w:t>
      </w:r>
      <w:proofErr w:type="spellStart"/>
      <w:r>
        <w:t>stř</w:t>
      </w:r>
      <w:proofErr w:type="spellEnd"/>
      <w:r>
        <w:t>. ASŘ</w:t>
      </w:r>
    </w:p>
    <w:p w14:paraId="378A7A4F" w14:textId="77777777" w:rsidR="00D0146B" w:rsidRPr="00977215" w:rsidRDefault="00D0146B" w:rsidP="00D0146B"/>
    <w:p w14:paraId="5682FA12" w14:textId="77777777" w:rsidR="00514185" w:rsidRDefault="00514185" w:rsidP="00514185">
      <w:pPr>
        <w:widowControl w:val="0"/>
        <w:jc w:val="both"/>
        <w:rPr>
          <w:rFonts w:cs="Arial"/>
          <w:b/>
          <w:snapToGrid w:val="0"/>
        </w:rPr>
      </w:pPr>
      <w:bookmarkStart w:id="7" w:name="_Toc124765135"/>
      <w:r>
        <w:rPr>
          <w:rFonts w:cs="Arial"/>
          <w:snapToGrid w:val="0"/>
        </w:rPr>
        <w:tab/>
        <w:t>(dále zhotovitel)</w:t>
      </w:r>
      <w:r>
        <w:rPr>
          <w:rFonts w:cs="Arial"/>
          <w:b/>
          <w:snapToGrid w:val="0"/>
        </w:rPr>
        <w:t xml:space="preserve"> </w:t>
      </w:r>
    </w:p>
    <w:p w14:paraId="79C0686A" w14:textId="77777777" w:rsidR="00514185" w:rsidRDefault="00514185" w:rsidP="00514185">
      <w:pPr>
        <w:widowControl w:val="0"/>
        <w:jc w:val="both"/>
        <w:rPr>
          <w:rFonts w:cs="Arial"/>
          <w:b/>
          <w:snapToGrid w:val="0"/>
        </w:rPr>
      </w:pPr>
    </w:p>
    <w:p w14:paraId="6572AF94" w14:textId="77777777" w:rsidR="00514185" w:rsidRDefault="00514185" w:rsidP="00514185">
      <w:pPr>
        <w:widowControl w:val="0"/>
        <w:jc w:val="both"/>
        <w:rPr>
          <w:rFonts w:cs="Arial"/>
          <w:b/>
          <w:snapToGrid w:val="0"/>
        </w:rPr>
      </w:pPr>
    </w:p>
    <w:p w14:paraId="7BC6B161" w14:textId="77777777" w:rsidR="00D0146B" w:rsidRPr="00977215" w:rsidRDefault="00817AEC" w:rsidP="004708B3">
      <w:pPr>
        <w:pStyle w:val="Nadpis2"/>
        <w:rPr>
          <w:sz w:val="20"/>
        </w:rPr>
      </w:pPr>
      <w:bookmarkStart w:id="8" w:name="_Toc504551534"/>
      <w:bookmarkStart w:id="9" w:name="_Toc504551770"/>
      <w:bookmarkStart w:id="10" w:name="_Toc504554018"/>
      <w:bookmarkEnd w:id="7"/>
      <w:r w:rsidRPr="000923E5">
        <w:t>Objednatel:</w:t>
      </w:r>
      <w:bookmarkEnd w:id="8"/>
      <w:bookmarkEnd w:id="9"/>
      <w:bookmarkEnd w:id="10"/>
    </w:p>
    <w:p w14:paraId="108FD6AB" w14:textId="77777777" w:rsidR="00516445" w:rsidRPr="00A62B59" w:rsidRDefault="00DF2CCE" w:rsidP="00516445">
      <w:pPr>
        <w:ind w:left="2127"/>
        <w:rPr>
          <w:highlight w:val="yellow"/>
        </w:rPr>
      </w:pPr>
      <w:r w:rsidRPr="00DF2CCE">
        <w:rPr>
          <w:b/>
        </w:rPr>
        <w:t>Oblastní nemocnice Mladá Boleslav, a.s., nemocnice Středočeského kraje</w:t>
      </w:r>
    </w:p>
    <w:p w14:paraId="792B1E7B" w14:textId="77777777" w:rsidR="00DF2CCE" w:rsidRDefault="00DF2CCE" w:rsidP="00D0146B">
      <w:pPr>
        <w:ind w:left="2127"/>
      </w:pPr>
      <w:r w:rsidRPr="00DF2CCE">
        <w:t>tř. Václava Klementa 147/23</w:t>
      </w:r>
    </w:p>
    <w:p w14:paraId="063D5604" w14:textId="77777777" w:rsidR="005D79BF" w:rsidRPr="00977215" w:rsidRDefault="00DF2CCE" w:rsidP="00D0146B">
      <w:pPr>
        <w:ind w:left="2127"/>
      </w:pPr>
      <w:r w:rsidRPr="00DF2CCE">
        <w:t>293 01 Mladá Boleslav</w:t>
      </w:r>
    </w:p>
    <w:p w14:paraId="7A197858" w14:textId="77777777" w:rsidR="00D0146B" w:rsidRPr="00977215" w:rsidRDefault="00D0146B" w:rsidP="00D0146B">
      <w:pPr>
        <w:ind w:left="2127"/>
      </w:pPr>
      <w:r w:rsidRPr="00977215">
        <w:t>IČ</w:t>
      </w:r>
      <w:r w:rsidR="00514185">
        <w:t>:</w:t>
      </w:r>
      <w:r w:rsidR="00514185">
        <w:tab/>
      </w:r>
      <w:r w:rsidR="00514185">
        <w:tab/>
      </w:r>
      <w:r w:rsidR="00514185">
        <w:tab/>
      </w:r>
      <w:r w:rsidR="00DF2CCE" w:rsidRPr="00DF2CCE">
        <w:t xml:space="preserve">27256456  </w:t>
      </w:r>
    </w:p>
    <w:p w14:paraId="3E2ABE35" w14:textId="77777777" w:rsidR="008E0189" w:rsidRDefault="00D0146B" w:rsidP="005529BD">
      <w:pPr>
        <w:ind w:left="2127"/>
      </w:pPr>
      <w:r w:rsidRPr="00977215">
        <w:t>DIČ</w:t>
      </w:r>
      <w:r w:rsidR="00514185">
        <w:t>:</w:t>
      </w:r>
      <w:r w:rsidRPr="00977215">
        <w:t xml:space="preserve"> </w:t>
      </w:r>
      <w:r w:rsidR="00514185">
        <w:tab/>
      </w:r>
      <w:r w:rsidR="00514185">
        <w:tab/>
      </w:r>
      <w:r w:rsidR="00514185">
        <w:tab/>
      </w:r>
      <w:r w:rsidR="00DF2CCE" w:rsidRPr="00DF2CCE">
        <w:t>CZ27256456</w:t>
      </w:r>
    </w:p>
    <w:p w14:paraId="08CFC303" w14:textId="77777777" w:rsidR="005529BD" w:rsidRPr="00977215" w:rsidRDefault="008E0189" w:rsidP="005529BD">
      <w:pPr>
        <w:ind w:left="2127"/>
      </w:pPr>
      <w:r>
        <w:t>B</w:t>
      </w:r>
      <w:r w:rsidR="005529BD" w:rsidRPr="00977215">
        <w:t xml:space="preserve">ankovní spojení: </w:t>
      </w:r>
      <w:r w:rsidR="005529BD" w:rsidRPr="00977215">
        <w:tab/>
      </w:r>
      <w:r w:rsidR="00DF2CCE" w:rsidRPr="00DF2CCE">
        <w:t xml:space="preserve">KB Mladá Boleslav      </w:t>
      </w:r>
      <w:r w:rsidR="005529BD" w:rsidRPr="00977215">
        <w:tab/>
      </w:r>
    </w:p>
    <w:p w14:paraId="2578EFB5" w14:textId="77777777" w:rsidR="005529BD" w:rsidRPr="00977215" w:rsidRDefault="005529BD" w:rsidP="005529BD">
      <w:pPr>
        <w:ind w:left="2127"/>
      </w:pPr>
      <w:r>
        <w:t>Číslo účtu</w:t>
      </w:r>
      <w:r w:rsidRPr="00977215">
        <w:t>:</w:t>
      </w:r>
      <w:r>
        <w:tab/>
      </w:r>
      <w:r w:rsidRPr="00977215">
        <w:t xml:space="preserve"> </w:t>
      </w:r>
      <w:r w:rsidRPr="00977215">
        <w:tab/>
      </w:r>
      <w:r w:rsidR="00DF2CCE" w:rsidRPr="00DF2CCE">
        <w:t>35-3525450227/0100</w:t>
      </w:r>
      <w:r w:rsidRPr="00977215">
        <w:tab/>
      </w:r>
      <w:r w:rsidRPr="00977215">
        <w:tab/>
      </w:r>
    </w:p>
    <w:p w14:paraId="2B90AD46" w14:textId="77777777" w:rsidR="00516445" w:rsidRPr="00516445" w:rsidRDefault="00F702D6" w:rsidP="00516445">
      <w:pPr>
        <w:ind w:left="2127"/>
      </w:pPr>
      <w:r>
        <w:t>Spisová značka</w:t>
      </w:r>
      <w:r w:rsidR="00514185">
        <w:t>:</w:t>
      </w:r>
      <w:r w:rsidR="00D0146B" w:rsidRPr="00977215">
        <w:t xml:space="preserve"> </w:t>
      </w:r>
      <w:r w:rsidR="00514185">
        <w:tab/>
      </w:r>
      <w:r w:rsidR="00DF2CCE" w:rsidRPr="00DF2CCE">
        <w:t>B 10019 vedená u Městského soudu v Praze</w:t>
      </w:r>
    </w:p>
    <w:p w14:paraId="68542AF2" w14:textId="77777777" w:rsidR="00D0146B" w:rsidRPr="00977215" w:rsidRDefault="00D0146B" w:rsidP="00D0146B">
      <w:pPr>
        <w:ind w:left="2127"/>
      </w:pPr>
    </w:p>
    <w:p w14:paraId="000081ED" w14:textId="77777777" w:rsidR="00D0146B" w:rsidRDefault="001262C0" w:rsidP="00D0146B">
      <w:pPr>
        <w:ind w:left="2127"/>
      </w:pPr>
      <w:r>
        <w:t>Zástupce společnosti:</w:t>
      </w:r>
      <w:r w:rsidR="0099093A">
        <w:tab/>
        <w:t>JUDr. Ladislav Řípa, předseda představenstva</w:t>
      </w:r>
    </w:p>
    <w:p w14:paraId="2E8505D0" w14:textId="77777777" w:rsidR="0099093A" w:rsidRDefault="0099093A" w:rsidP="00D0146B">
      <w:pPr>
        <w:ind w:left="2127"/>
      </w:pPr>
      <w:r>
        <w:tab/>
      </w:r>
      <w:r>
        <w:tab/>
      </w:r>
      <w:r>
        <w:tab/>
        <w:t>Mgr. Daniel Marek, místo</w:t>
      </w:r>
      <w:r w:rsidRPr="0099093A">
        <w:t xml:space="preserve"> </w:t>
      </w:r>
      <w:r>
        <w:t>předseda představenstva</w:t>
      </w:r>
    </w:p>
    <w:p w14:paraId="403CD68E" w14:textId="77777777" w:rsidR="001262C0" w:rsidRPr="00977215" w:rsidRDefault="001262C0" w:rsidP="00D0146B">
      <w:pPr>
        <w:ind w:left="2127"/>
      </w:pPr>
    </w:p>
    <w:p w14:paraId="78FFCC9D" w14:textId="77777777" w:rsidR="00516445" w:rsidRDefault="00D160E1" w:rsidP="00516445">
      <w:pPr>
        <w:ind w:left="5670" w:hanging="3543"/>
      </w:pPr>
      <w:r w:rsidRPr="00977215">
        <w:t>Z</w:t>
      </w:r>
      <w:r>
        <w:t>ástupce ve věcech smluvních</w:t>
      </w:r>
      <w:r w:rsidRPr="00977215">
        <w:t>:</w:t>
      </w:r>
      <w:r w:rsidRPr="00977215">
        <w:tab/>
      </w:r>
      <w:r w:rsidR="0099093A" w:rsidRPr="0099093A">
        <w:t>JUDr. Ladislav Řípa, předseda představenstva</w:t>
      </w:r>
    </w:p>
    <w:p w14:paraId="0859AABC" w14:textId="77777777" w:rsidR="00D0146B" w:rsidRDefault="00D160E1" w:rsidP="002B13A3">
      <w:pPr>
        <w:ind w:left="5670" w:hanging="3543"/>
      </w:pPr>
      <w:r w:rsidRPr="00977215">
        <w:t>Z</w:t>
      </w:r>
      <w:r>
        <w:t>ástupce ve věcech technických</w:t>
      </w:r>
      <w:r w:rsidRPr="00977215">
        <w:t>:</w:t>
      </w:r>
      <w:r w:rsidRPr="00977215">
        <w:tab/>
      </w:r>
      <w:r w:rsidR="0099093A">
        <w:t>Ing. Martin Kouřil, MBA, zástupce ředitele pro investice a údržbu</w:t>
      </w:r>
    </w:p>
    <w:p w14:paraId="72F79FF9" w14:textId="77777777" w:rsidR="001262C0" w:rsidRDefault="001262C0" w:rsidP="00817AEC">
      <w:pPr>
        <w:ind w:left="2127"/>
      </w:pPr>
    </w:p>
    <w:p w14:paraId="20C0FDB5" w14:textId="77777777" w:rsidR="00817AEC" w:rsidRPr="00977215" w:rsidRDefault="00817AEC" w:rsidP="00817AEC">
      <w:pPr>
        <w:ind w:left="2127"/>
      </w:pPr>
    </w:p>
    <w:p w14:paraId="26D1D21C" w14:textId="77777777" w:rsidR="00514185" w:rsidRDefault="00514185" w:rsidP="00514185">
      <w:pPr>
        <w:widowControl w:val="0"/>
        <w:ind w:firstLine="708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(dále objednatel)</w:t>
      </w:r>
      <w:r>
        <w:rPr>
          <w:rFonts w:cs="Arial"/>
          <w:snapToGrid w:val="0"/>
        </w:rPr>
        <w:tab/>
      </w:r>
      <w:r>
        <w:rPr>
          <w:rFonts w:cs="Arial"/>
          <w:snapToGrid w:val="0"/>
        </w:rPr>
        <w:tab/>
      </w:r>
      <w:r>
        <w:rPr>
          <w:rFonts w:cs="Arial"/>
          <w:snapToGrid w:val="0"/>
        </w:rPr>
        <w:tab/>
      </w:r>
    </w:p>
    <w:p w14:paraId="5A764F57" w14:textId="77777777" w:rsidR="00345D5C" w:rsidRDefault="00345D5C" w:rsidP="00D0146B"/>
    <w:p w14:paraId="07CEAE47" w14:textId="77777777" w:rsidR="00345D5C" w:rsidRDefault="00345D5C" w:rsidP="00D0146B"/>
    <w:p w14:paraId="1F007BF6" w14:textId="77777777" w:rsidR="00D0146B" w:rsidRPr="00977215" w:rsidRDefault="00F06CE7" w:rsidP="00D0146B">
      <w:r>
        <w:br w:type="page"/>
      </w:r>
    </w:p>
    <w:p w14:paraId="70A05F9C" w14:textId="77777777" w:rsidR="00D0146B" w:rsidRPr="000923E5" w:rsidRDefault="00D0146B" w:rsidP="00D0146B">
      <w:pPr>
        <w:pStyle w:val="Nadpis1"/>
      </w:pPr>
      <w:bookmarkStart w:id="11" w:name="_Toc124765136"/>
      <w:bookmarkStart w:id="12" w:name="_Toc504551535"/>
      <w:bookmarkStart w:id="13" w:name="_Toc504551771"/>
      <w:bookmarkStart w:id="14" w:name="_Toc504554019"/>
      <w:bookmarkEnd w:id="11"/>
      <w:bookmarkEnd w:id="12"/>
      <w:bookmarkEnd w:id="13"/>
      <w:bookmarkEnd w:id="14"/>
    </w:p>
    <w:p w14:paraId="5380DC4E" w14:textId="77777777" w:rsidR="00D0146B" w:rsidRPr="00821D10" w:rsidRDefault="00D0146B" w:rsidP="00D0146B">
      <w:pPr>
        <w:jc w:val="center"/>
        <w:rPr>
          <w:rFonts w:cs="Arial"/>
          <w:b/>
          <w:bCs/>
          <w:i/>
          <w:iCs/>
          <w:sz w:val="24"/>
          <w:szCs w:val="24"/>
        </w:rPr>
      </w:pPr>
      <w:r w:rsidRPr="00821D10">
        <w:rPr>
          <w:rFonts w:cs="Arial"/>
          <w:b/>
          <w:bCs/>
          <w:i/>
          <w:iCs/>
          <w:sz w:val="24"/>
          <w:szCs w:val="24"/>
        </w:rPr>
        <w:t>Předmět smlouvy</w:t>
      </w:r>
    </w:p>
    <w:p w14:paraId="11908743" w14:textId="77777777" w:rsidR="00D0146B" w:rsidRPr="00821D10" w:rsidRDefault="00D0146B" w:rsidP="00D0146B">
      <w:r w:rsidRPr="00821D10">
        <w:t xml:space="preserve"> </w:t>
      </w:r>
    </w:p>
    <w:p w14:paraId="70A1D088" w14:textId="77777777" w:rsidR="00D0146B" w:rsidRPr="000923E5" w:rsidRDefault="00D0146B" w:rsidP="00D0146B">
      <w:pPr>
        <w:ind w:firstLine="284"/>
        <w:jc w:val="both"/>
        <w:rPr>
          <w:rFonts w:cs="Arial"/>
          <w:iCs/>
        </w:rPr>
      </w:pPr>
      <w:r w:rsidRPr="000923E5">
        <w:rPr>
          <w:rFonts w:cs="Arial"/>
          <w:iCs/>
        </w:rPr>
        <w:t xml:space="preserve">Předmětem této smlouvy je </w:t>
      </w:r>
      <w:r w:rsidRPr="000923E5">
        <w:rPr>
          <w:rFonts w:cs="Arial"/>
          <w:iCs/>
          <w:u w:val="single"/>
        </w:rPr>
        <w:t xml:space="preserve">celoroční smluvní servis zařízení </w:t>
      </w:r>
      <w:r w:rsidR="0099093A">
        <w:rPr>
          <w:rFonts w:cs="Arial"/>
          <w:iCs/>
          <w:u w:val="single"/>
        </w:rPr>
        <w:t>Měření a regulace (</w:t>
      </w:r>
      <w:proofErr w:type="spellStart"/>
      <w:r w:rsidRPr="000923E5">
        <w:rPr>
          <w:rFonts w:cs="Arial"/>
          <w:iCs/>
          <w:u w:val="single"/>
        </w:rPr>
        <w:t>MaR</w:t>
      </w:r>
      <w:proofErr w:type="spellEnd"/>
      <w:r w:rsidR="0099093A">
        <w:rPr>
          <w:rFonts w:cs="Arial"/>
          <w:iCs/>
          <w:u w:val="single"/>
        </w:rPr>
        <w:t>)</w:t>
      </w:r>
      <w:r w:rsidRPr="000923E5">
        <w:rPr>
          <w:rFonts w:cs="Arial"/>
          <w:iCs/>
        </w:rPr>
        <w:t xml:space="preserve">, dále jen </w:t>
      </w:r>
      <w:r w:rsidRPr="000923E5">
        <w:rPr>
          <w:rFonts w:cs="Arial"/>
          <w:b/>
          <w:i/>
          <w:iCs/>
        </w:rPr>
        <w:t>Průběžný servis</w:t>
      </w:r>
      <w:r w:rsidRPr="000923E5">
        <w:rPr>
          <w:rFonts w:cs="Arial"/>
          <w:iCs/>
        </w:rPr>
        <w:t xml:space="preserve">. </w:t>
      </w:r>
      <w:r w:rsidRPr="00F24F50">
        <w:rPr>
          <w:rFonts w:cs="Arial"/>
          <w:i/>
          <w:iCs/>
        </w:rPr>
        <w:t>Průběžný servis</w:t>
      </w:r>
      <w:r w:rsidRPr="000923E5">
        <w:rPr>
          <w:rFonts w:cs="Arial"/>
          <w:iCs/>
        </w:rPr>
        <w:t xml:space="preserve"> obsahuje držení </w:t>
      </w:r>
      <w:r>
        <w:rPr>
          <w:rFonts w:cs="Arial"/>
          <w:iCs/>
        </w:rPr>
        <w:t xml:space="preserve">havarijní </w:t>
      </w:r>
      <w:r w:rsidRPr="000923E5">
        <w:rPr>
          <w:rFonts w:cs="Arial"/>
          <w:iCs/>
        </w:rPr>
        <w:t>pohotovosti (zaručenou dobu nástupu na opravu v případě havárie), preventivní prohlídky a údržbu, poskytování technické podpory,</w:t>
      </w:r>
      <w:r>
        <w:rPr>
          <w:rFonts w:cs="Arial"/>
          <w:iCs/>
        </w:rPr>
        <w:t xml:space="preserve"> dálkový dohled,</w:t>
      </w:r>
      <w:r w:rsidRPr="000923E5">
        <w:rPr>
          <w:rFonts w:cs="Arial"/>
          <w:iCs/>
        </w:rPr>
        <w:t xml:space="preserve"> přednostní řešení a zvýhodněné sazby za </w:t>
      </w:r>
      <w:r w:rsidRPr="000923E5">
        <w:rPr>
          <w:rFonts w:cs="Arial"/>
          <w:b/>
          <w:i/>
          <w:iCs/>
        </w:rPr>
        <w:t>Běžný servis</w:t>
      </w:r>
      <w:r w:rsidR="00F24F50" w:rsidRPr="00F24F50">
        <w:rPr>
          <w:rFonts w:cs="Arial"/>
          <w:iCs/>
        </w:rPr>
        <w:t xml:space="preserve"> a </w:t>
      </w:r>
      <w:r w:rsidR="00F24F50" w:rsidRPr="00F24F50">
        <w:rPr>
          <w:rFonts w:cs="Arial"/>
          <w:i/>
          <w:iCs/>
        </w:rPr>
        <w:t xml:space="preserve">Havarijní </w:t>
      </w:r>
      <w:r w:rsidR="00F24F50">
        <w:rPr>
          <w:rFonts w:cs="Arial"/>
          <w:i/>
          <w:iCs/>
        </w:rPr>
        <w:t>servisní zásahy</w:t>
      </w:r>
      <w:r w:rsidRPr="000923E5">
        <w:rPr>
          <w:rFonts w:cs="Arial"/>
          <w:iCs/>
        </w:rPr>
        <w:t>.</w:t>
      </w:r>
    </w:p>
    <w:p w14:paraId="0AC9DE48" w14:textId="77777777" w:rsidR="00D0146B" w:rsidRDefault="00D0146B" w:rsidP="00D0146B">
      <w:bookmarkStart w:id="15" w:name="_Hlk132186492"/>
    </w:p>
    <w:p w14:paraId="7D6120C8" w14:textId="77777777" w:rsidR="00390E53" w:rsidRPr="00821D10" w:rsidRDefault="00390E53" w:rsidP="00D0146B"/>
    <w:p w14:paraId="12339471" w14:textId="77777777" w:rsidR="00D0146B" w:rsidRPr="00297465" w:rsidRDefault="00D0146B" w:rsidP="004708B3">
      <w:pPr>
        <w:pStyle w:val="Nadpis2"/>
      </w:pPr>
      <w:bookmarkStart w:id="16" w:name="_Toc124765137"/>
      <w:bookmarkStart w:id="17" w:name="_Toc504551536"/>
      <w:bookmarkStart w:id="18" w:name="_Toc504551772"/>
      <w:bookmarkStart w:id="19" w:name="_Toc504554020"/>
      <w:r w:rsidRPr="00297465">
        <w:t>Předmět „Průběžného servisu“</w:t>
      </w:r>
      <w:bookmarkEnd w:id="16"/>
      <w:bookmarkEnd w:id="17"/>
      <w:bookmarkEnd w:id="18"/>
      <w:bookmarkEnd w:id="19"/>
    </w:p>
    <w:p w14:paraId="5FD26939" w14:textId="77777777" w:rsidR="00D0146B" w:rsidRDefault="00D0146B" w:rsidP="00D0146B">
      <w:pPr>
        <w:ind w:firstLine="284"/>
        <w:jc w:val="both"/>
        <w:rPr>
          <w:rFonts w:cs="Arial"/>
          <w:iCs/>
        </w:rPr>
      </w:pPr>
      <w:r>
        <w:rPr>
          <w:rFonts w:cs="Arial"/>
          <w:iCs/>
        </w:rPr>
        <w:t>Rozsah zařízení a technologie</w:t>
      </w:r>
      <w:r w:rsidR="00A40798">
        <w:rPr>
          <w:rFonts w:cs="Arial"/>
          <w:iCs/>
        </w:rPr>
        <w:t>,</w:t>
      </w:r>
      <w:r>
        <w:rPr>
          <w:rFonts w:cs="Arial"/>
          <w:iCs/>
        </w:rPr>
        <w:t xml:space="preserve"> na které se vztahuje tato smlouva:</w:t>
      </w:r>
    </w:p>
    <w:p w14:paraId="261B9610" w14:textId="77777777" w:rsidR="00094EFC" w:rsidRPr="000A40CC" w:rsidRDefault="00094EFC" w:rsidP="00697C23"/>
    <w:bookmarkEnd w:id="15"/>
    <w:p w14:paraId="0B589BF0" w14:textId="77777777" w:rsidR="00390E53" w:rsidRPr="00390E53" w:rsidRDefault="00390E53" w:rsidP="00390E53">
      <w:pPr>
        <w:spacing w:before="100" w:beforeAutospacing="1" w:after="100" w:afterAutospacing="1"/>
        <w:rPr>
          <w:rFonts w:cs="Arial"/>
        </w:rPr>
      </w:pPr>
      <w:r w:rsidRPr="00390E53">
        <w:rPr>
          <w:rStyle w:val="Siln"/>
          <w:rFonts w:cs="Arial"/>
        </w:rPr>
        <w:t>2.1.1 Areál nemocnice Mnichovo Hradiště</w:t>
      </w:r>
    </w:p>
    <w:p w14:paraId="6162FB89" w14:textId="77777777" w:rsidR="00390E53" w:rsidRPr="00390E53" w:rsidRDefault="00390E53" w:rsidP="00390E53">
      <w:pPr>
        <w:pStyle w:val="Odstavecseseznamem"/>
        <w:ind w:left="405" w:firstLine="162"/>
        <w:rPr>
          <w:rFonts w:ascii="Arial" w:hAnsi="Arial" w:cs="Arial"/>
          <w:sz w:val="20"/>
          <w:szCs w:val="20"/>
        </w:rPr>
      </w:pPr>
      <w:r w:rsidRPr="00390E53">
        <w:rPr>
          <w:rFonts w:ascii="Arial" w:hAnsi="Arial" w:cs="Arial"/>
          <w:sz w:val="20"/>
          <w:szCs w:val="20"/>
        </w:rPr>
        <w:t>-</w:t>
      </w:r>
      <w:r w:rsidRPr="00390E53">
        <w:rPr>
          <w:rFonts w:ascii="Arial" w:hAnsi="Arial" w:cs="Arial"/>
          <w:sz w:val="14"/>
          <w:szCs w:val="14"/>
        </w:rPr>
        <w:t>   </w:t>
      </w:r>
      <w:r w:rsidRPr="00390E53">
        <w:rPr>
          <w:rFonts w:ascii="Arial" w:hAnsi="Arial" w:cs="Arial"/>
          <w:sz w:val="20"/>
          <w:szCs w:val="20"/>
        </w:rPr>
        <w:t>TV, UT, TUV, VZT     2x SAUTER EY2400</w:t>
      </w:r>
    </w:p>
    <w:p w14:paraId="2D589D33" w14:textId="15826211" w:rsidR="00390E53" w:rsidRPr="00390E53" w:rsidRDefault="00390E53" w:rsidP="00390E53">
      <w:pPr>
        <w:spacing w:before="100" w:beforeAutospacing="1" w:after="100" w:afterAutospacing="1"/>
        <w:rPr>
          <w:rFonts w:cs="Arial"/>
        </w:rPr>
      </w:pPr>
      <w:r w:rsidRPr="00390E53">
        <w:rPr>
          <w:rStyle w:val="Siln"/>
          <w:rFonts w:cs="Arial"/>
        </w:rPr>
        <w:t xml:space="preserve">2.1.2 </w:t>
      </w:r>
      <w:r w:rsidR="0099093A">
        <w:rPr>
          <w:rStyle w:val="Siln"/>
          <w:rFonts w:cs="Arial"/>
        </w:rPr>
        <w:t>Areál Na Celně</w:t>
      </w:r>
    </w:p>
    <w:p w14:paraId="3B936C9E" w14:textId="77777777" w:rsidR="00390E53" w:rsidRPr="00390E53" w:rsidRDefault="00390E53" w:rsidP="00390E53">
      <w:pPr>
        <w:pStyle w:val="Odstavecseseznamem"/>
        <w:ind w:left="405" w:firstLine="162"/>
        <w:rPr>
          <w:rFonts w:ascii="Arial" w:hAnsi="Arial" w:cs="Arial"/>
          <w:sz w:val="20"/>
          <w:szCs w:val="20"/>
        </w:rPr>
      </w:pPr>
      <w:r w:rsidRPr="00390E53">
        <w:rPr>
          <w:rFonts w:ascii="Arial" w:hAnsi="Arial" w:cs="Arial"/>
          <w:sz w:val="20"/>
          <w:szCs w:val="20"/>
        </w:rPr>
        <w:t>-</w:t>
      </w:r>
      <w:r w:rsidRPr="00390E53">
        <w:rPr>
          <w:rFonts w:ascii="Arial" w:hAnsi="Arial" w:cs="Arial"/>
          <w:sz w:val="14"/>
          <w:szCs w:val="14"/>
        </w:rPr>
        <w:t>   </w:t>
      </w:r>
      <w:r w:rsidRPr="00390E53">
        <w:rPr>
          <w:rFonts w:ascii="Arial" w:hAnsi="Arial" w:cs="Arial"/>
          <w:sz w:val="20"/>
          <w:szCs w:val="20"/>
        </w:rPr>
        <w:t xml:space="preserve">Kot, TV, UT, TUV     1x </w:t>
      </w:r>
      <w:proofErr w:type="spellStart"/>
      <w:r w:rsidRPr="00390E53">
        <w:rPr>
          <w:rFonts w:ascii="Arial" w:hAnsi="Arial" w:cs="Arial"/>
          <w:sz w:val="20"/>
          <w:szCs w:val="20"/>
        </w:rPr>
        <w:t>Tec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 xml:space="preserve"> Foxtrot</w:t>
      </w:r>
    </w:p>
    <w:p w14:paraId="21BAC0FE" w14:textId="77777777" w:rsidR="00390E53" w:rsidRPr="00390E53" w:rsidRDefault="00390E53" w:rsidP="00390E53">
      <w:pPr>
        <w:spacing w:before="100" w:beforeAutospacing="1" w:after="100" w:afterAutospacing="1"/>
        <w:rPr>
          <w:rFonts w:cs="Arial"/>
        </w:rPr>
      </w:pPr>
      <w:r w:rsidRPr="00390E53">
        <w:rPr>
          <w:rStyle w:val="Siln"/>
          <w:rFonts w:cs="Arial"/>
        </w:rPr>
        <w:t>2.1.3 Areál nemocnice Mladá Boleslav – společné technologie</w:t>
      </w:r>
    </w:p>
    <w:p w14:paraId="148A90B7" w14:textId="77777777" w:rsidR="00390E53" w:rsidRPr="00390E53" w:rsidRDefault="00390E53" w:rsidP="00390E53">
      <w:pPr>
        <w:pStyle w:val="Odstavecseseznamem"/>
        <w:ind w:left="405" w:firstLine="162"/>
        <w:rPr>
          <w:rFonts w:ascii="Arial" w:hAnsi="Arial" w:cs="Arial"/>
          <w:sz w:val="20"/>
          <w:szCs w:val="20"/>
        </w:rPr>
      </w:pPr>
      <w:r w:rsidRPr="00390E53">
        <w:rPr>
          <w:rFonts w:ascii="Arial" w:hAnsi="Arial" w:cs="Arial"/>
          <w:sz w:val="20"/>
          <w:szCs w:val="20"/>
        </w:rPr>
        <w:t>-</w:t>
      </w:r>
      <w:r w:rsidRPr="00390E53">
        <w:rPr>
          <w:rFonts w:ascii="Arial" w:hAnsi="Arial" w:cs="Arial"/>
          <w:sz w:val="14"/>
          <w:szCs w:val="14"/>
        </w:rPr>
        <w:t>   </w:t>
      </w:r>
      <w:r w:rsidRPr="00390E53">
        <w:rPr>
          <w:rFonts w:ascii="Arial" w:hAnsi="Arial" w:cs="Arial"/>
          <w:sz w:val="20"/>
          <w:szCs w:val="20"/>
        </w:rPr>
        <w:t xml:space="preserve">E-Max                         1x </w:t>
      </w:r>
      <w:proofErr w:type="spellStart"/>
      <w:r w:rsidRPr="00390E53">
        <w:rPr>
          <w:rFonts w:ascii="Arial" w:hAnsi="Arial" w:cs="Arial"/>
          <w:sz w:val="20"/>
          <w:szCs w:val="20"/>
        </w:rPr>
        <w:t>Tec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 xml:space="preserve"> Foxtrot</w:t>
      </w:r>
    </w:p>
    <w:p w14:paraId="22DE780D" w14:textId="77777777" w:rsidR="00390E53" w:rsidRDefault="00390E53" w:rsidP="00390E53">
      <w:pPr>
        <w:pStyle w:val="Odstavecseseznamem"/>
        <w:ind w:left="405" w:firstLine="162"/>
        <w:rPr>
          <w:rFonts w:ascii="Arial" w:hAnsi="Arial" w:cs="Arial"/>
          <w:sz w:val="20"/>
          <w:szCs w:val="20"/>
        </w:rPr>
      </w:pPr>
      <w:r w:rsidRPr="00390E53">
        <w:rPr>
          <w:rFonts w:ascii="Arial" w:hAnsi="Arial" w:cs="Arial"/>
          <w:sz w:val="20"/>
          <w:szCs w:val="20"/>
        </w:rPr>
        <w:t>-</w:t>
      </w:r>
      <w:r w:rsidRPr="00390E53">
        <w:rPr>
          <w:rFonts w:ascii="Arial" w:hAnsi="Arial" w:cs="Arial"/>
          <w:sz w:val="14"/>
          <w:szCs w:val="14"/>
        </w:rPr>
        <w:t>   </w:t>
      </w:r>
      <w:r w:rsidRPr="00390E53">
        <w:rPr>
          <w:rFonts w:ascii="Arial" w:hAnsi="Arial" w:cs="Arial"/>
          <w:sz w:val="20"/>
          <w:szCs w:val="20"/>
        </w:rPr>
        <w:t xml:space="preserve">GSM                            1x </w:t>
      </w:r>
      <w:proofErr w:type="spellStart"/>
      <w:r w:rsidRPr="00390E53">
        <w:rPr>
          <w:rFonts w:ascii="Arial" w:hAnsi="Arial" w:cs="Arial"/>
          <w:sz w:val="20"/>
          <w:szCs w:val="20"/>
        </w:rPr>
        <w:t>Tec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 xml:space="preserve"> Foxtrot</w:t>
      </w:r>
    </w:p>
    <w:p w14:paraId="4BB04DB5" w14:textId="77777777" w:rsidR="00390E53" w:rsidRPr="00390E53" w:rsidRDefault="00390E53" w:rsidP="00390E53">
      <w:pPr>
        <w:pStyle w:val="Odstavecseseznamem"/>
        <w:ind w:left="405" w:firstLine="162"/>
        <w:rPr>
          <w:rFonts w:ascii="Arial" w:hAnsi="Arial" w:cs="Arial"/>
          <w:sz w:val="20"/>
          <w:szCs w:val="20"/>
        </w:rPr>
      </w:pPr>
    </w:p>
    <w:p w14:paraId="45A2016E" w14:textId="77777777" w:rsidR="00390E53" w:rsidRPr="00390E53" w:rsidRDefault="00390E53" w:rsidP="00390E53">
      <w:pPr>
        <w:pStyle w:val="Odstavecseseznamem"/>
        <w:ind w:left="405" w:firstLine="162"/>
        <w:rPr>
          <w:rFonts w:ascii="Arial" w:hAnsi="Arial" w:cs="Arial"/>
          <w:sz w:val="20"/>
          <w:szCs w:val="20"/>
        </w:rPr>
      </w:pPr>
      <w:r w:rsidRPr="00390E53">
        <w:rPr>
          <w:rFonts w:ascii="Arial" w:hAnsi="Arial" w:cs="Arial"/>
          <w:sz w:val="20"/>
          <w:szCs w:val="20"/>
        </w:rPr>
        <w:t>HLRO1 – hlavní rozvodna Palackého ul.</w:t>
      </w:r>
    </w:p>
    <w:p w14:paraId="731DA948" w14:textId="77777777" w:rsidR="00390E53" w:rsidRPr="00390E53" w:rsidRDefault="00390E53" w:rsidP="00390E53">
      <w:pPr>
        <w:pStyle w:val="Odstavecseseznamem"/>
        <w:ind w:left="567"/>
        <w:rPr>
          <w:rFonts w:ascii="Arial" w:hAnsi="Arial" w:cs="Arial"/>
          <w:sz w:val="20"/>
          <w:szCs w:val="20"/>
        </w:rPr>
      </w:pPr>
      <w:r w:rsidRPr="00390E53">
        <w:rPr>
          <w:rFonts w:ascii="Arial" w:hAnsi="Arial" w:cs="Arial"/>
          <w:sz w:val="20"/>
          <w:szCs w:val="20"/>
        </w:rPr>
        <w:t>-</w:t>
      </w:r>
      <w:r w:rsidRPr="00390E53">
        <w:rPr>
          <w:rFonts w:ascii="Arial" w:hAnsi="Arial" w:cs="Arial"/>
          <w:sz w:val="14"/>
          <w:szCs w:val="14"/>
        </w:rPr>
        <w:t>   </w:t>
      </w:r>
      <w:r w:rsidRPr="00390E53">
        <w:rPr>
          <w:rFonts w:ascii="Arial" w:hAnsi="Arial" w:cs="Arial"/>
          <w:sz w:val="20"/>
          <w:szCs w:val="20"/>
        </w:rPr>
        <w:t xml:space="preserve">Wattmetry                 10x </w:t>
      </w:r>
      <w:proofErr w:type="spellStart"/>
      <w:r w:rsidRPr="00390E53">
        <w:rPr>
          <w:rFonts w:ascii="Arial" w:hAnsi="Arial" w:cs="Arial"/>
          <w:sz w:val="20"/>
          <w:szCs w:val="20"/>
        </w:rPr>
        <w:t>Modbus</w:t>
      </w:r>
      <w:proofErr w:type="spellEnd"/>
      <w:r w:rsidRPr="00390E53">
        <w:rPr>
          <w:rFonts w:ascii="Arial" w:hAnsi="Arial" w:cs="Arial"/>
          <w:sz w:val="20"/>
          <w:szCs w:val="20"/>
        </w:rPr>
        <w:t xml:space="preserve"> dálkový odečet</w:t>
      </w:r>
    </w:p>
    <w:p w14:paraId="53F42491" w14:textId="77777777" w:rsidR="00390E53" w:rsidRPr="00390E53" w:rsidRDefault="00390E53" w:rsidP="00390E53">
      <w:pPr>
        <w:pStyle w:val="Odstavecseseznamem"/>
        <w:ind w:left="567"/>
        <w:rPr>
          <w:rFonts w:ascii="Arial" w:hAnsi="Arial" w:cs="Arial"/>
          <w:sz w:val="20"/>
          <w:szCs w:val="20"/>
        </w:rPr>
      </w:pPr>
      <w:r w:rsidRPr="00390E53">
        <w:rPr>
          <w:rFonts w:ascii="Arial" w:hAnsi="Arial" w:cs="Arial"/>
          <w:sz w:val="20"/>
          <w:szCs w:val="20"/>
          <w:highlight w:val="cyan"/>
        </w:rPr>
        <w:t>-</w:t>
      </w:r>
      <w:r w:rsidRPr="00390E53">
        <w:rPr>
          <w:rFonts w:ascii="Arial" w:hAnsi="Arial" w:cs="Arial"/>
          <w:sz w:val="14"/>
          <w:szCs w:val="14"/>
          <w:highlight w:val="cyan"/>
        </w:rPr>
        <w:t>   </w:t>
      </w:r>
      <w:r w:rsidRPr="00390E53">
        <w:rPr>
          <w:rFonts w:ascii="Arial" w:hAnsi="Arial" w:cs="Arial"/>
          <w:sz w:val="20"/>
          <w:szCs w:val="20"/>
          <w:highlight w:val="cyan"/>
        </w:rPr>
        <w:t xml:space="preserve">Dieselagregát, </w:t>
      </w:r>
      <w:proofErr w:type="spellStart"/>
      <w:r w:rsidRPr="00390E53">
        <w:rPr>
          <w:rFonts w:ascii="Arial" w:hAnsi="Arial" w:cs="Arial"/>
          <w:sz w:val="20"/>
          <w:szCs w:val="20"/>
          <w:highlight w:val="cyan"/>
        </w:rPr>
        <w:t>vzt</w:t>
      </w:r>
      <w:proofErr w:type="spellEnd"/>
      <w:r w:rsidRPr="00390E53">
        <w:rPr>
          <w:rFonts w:ascii="Arial" w:hAnsi="Arial" w:cs="Arial"/>
          <w:sz w:val="20"/>
          <w:szCs w:val="20"/>
          <w:highlight w:val="cyan"/>
        </w:rPr>
        <w:t>, stavy odpojovačů            1x SAUTER EY2400</w:t>
      </w:r>
    </w:p>
    <w:p w14:paraId="582BC0CA" w14:textId="77777777" w:rsidR="00390E53" w:rsidRPr="00390E53" w:rsidRDefault="00390E53" w:rsidP="00390E53">
      <w:pPr>
        <w:spacing w:before="100" w:beforeAutospacing="1" w:after="100" w:afterAutospacing="1"/>
        <w:ind w:left="567"/>
        <w:rPr>
          <w:rFonts w:cs="Arial"/>
        </w:rPr>
      </w:pPr>
      <w:r w:rsidRPr="00390E53">
        <w:rPr>
          <w:rFonts w:cs="Arial"/>
        </w:rPr>
        <w:t>HLRO2 – hlavní rozvodna v budově I (PGO).</w:t>
      </w:r>
    </w:p>
    <w:p w14:paraId="218FF7BA" w14:textId="77777777" w:rsidR="00390E53" w:rsidRPr="00390E53" w:rsidRDefault="00390E53" w:rsidP="00390E53">
      <w:pPr>
        <w:pStyle w:val="Odstavecseseznamem"/>
        <w:ind w:left="567"/>
        <w:rPr>
          <w:rFonts w:ascii="Arial" w:hAnsi="Arial" w:cs="Arial"/>
          <w:sz w:val="20"/>
          <w:szCs w:val="20"/>
        </w:rPr>
      </w:pPr>
      <w:r w:rsidRPr="00390E53">
        <w:rPr>
          <w:rFonts w:ascii="Arial" w:hAnsi="Arial" w:cs="Arial"/>
          <w:sz w:val="20"/>
          <w:szCs w:val="20"/>
        </w:rPr>
        <w:t>-</w:t>
      </w:r>
      <w:r w:rsidRPr="00390E53">
        <w:rPr>
          <w:rFonts w:ascii="Arial" w:hAnsi="Arial" w:cs="Arial"/>
          <w:sz w:val="14"/>
          <w:szCs w:val="14"/>
        </w:rPr>
        <w:t>   </w:t>
      </w:r>
      <w:r w:rsidRPr="00390E53">
        <w:rPr>
          <w:rFonts w:ascii="Arial" w:hAnsi="Arial" w:cs="Arial"/>
          <w:sz w:val="20"/>
          <w:szCs w:val="20"/>
        </w:rPr>
        <w:t xml:space="preserve">Wattmetry                 6x </w:t>
      </w:r>
      <w:proofErr w:type="spellStart"/>
      <w:r w:rsidRPr="00390E53">
        <w:rPr>
          <w:rFonts w:ascii="Arial" w:hAnsi="Arial" w:cs="Arial"/>
          <w:sz w:val="20"/>
          <w:szCs w:val="20"/>
        </w:rPr>
        <w:t>Modbus</w:t>
      </w:r>
      <w:proofErr w:type="spellEnd"/>
      <w:r w:rsidRPr="00390E53">
        <w:rPr>
          <w:rFonts w:ascii="Arial" w:hAnsi="Arial" w:cs="Arial"/>
          <w:sz w:val="20"/>
          <w:szCs w:val="20"/>
        </w:rPr>
        <w:t xml:space="preserve"> dálkový odečet</w:t>
      </w:r>
    </w:p>
    <w:p w14:paraId="2B1F5517" w14:textId="77777777" w:rsidR="00390E53" w:rsidRPr="00390E53" w:rsidRDefault="00390E53" w:rsidP="00390E53">
      <w:pPr>
        <w:spacing w:before="100" w:beforeAutospacing="1" w:after="100" w:afterAutospacing="1"/>
        <w:ind w:left="567"/>
        <w:rPr>
          <w:rFonts w:cs="Arial"/>
        </w:rPr>
      </w:pPr>
      <w:r w:rsidRPr="00390E53">
        <w:rPr>
          <w:rFonts w:cs="Arial"/>
        </w:rPr>
        <w:t>HLRO3 – hlavní rozvodna u budovy CZCHL.</w:t>
      </w:r>
    </w:p>
    <w:p w14:paraId="6C1027DF" w14:textId="77777777" w:rsidR="00390E53" w:rsidRPr="00390E53" w:rsidRDefault="00390E53" w:rsidP="00390E53">
      <w:pPr>
        <w:pStyle w:val="Odstavecseseznamem"/>
        <w:ind w:left="567"/>
        <w:rPr>
          <w:rFonts w:ascii="Arial" w:hAnsi="Arial" w:cs="Arial"/>
          <w:sz w:val="20"/>
          <w:szCs w:val="20"/>
        </w:rPr>
      </w:pPr>
      <w:r w:rsidRPr="00390E53">
        <w:rPr>
          <w:rFonts w:ascii="Arial" w:hAnsi="Arial" w:cs="Arial"/>
          <w:sz w:val="20"/>
          <w:szCs w:val="20"/>
        </w:rPr>
        <w:t>-</w:t>
      </w:r>
      <w:r w:rsidRPr="00390E53">
        <w:rPr>
          <w:rFonts w:ascii="Arial" w:hAnsi="Arial" w:cs="Arial"/>
          <w:sz w:val="14"/>
          <w:szCs w:val="14"/>
        </w:rPr>
        <w:t>   </w:t>
      </w:r>
      <w:r w:rsidRPr="00390E53">
        <w:rPr>
          <w:rFonts w:ascii="Arial" w:hAnsi="Arial" w:cs="Arial"/>
          <w:sz w:val="20"/>
          <w:szCs w:val="20"/>
        </w:rPr>
        <w:t xml:space="preserve">Wattmetry                 4x </w:t>
      </w:r>
      <w:proofErr w:type="spellStart"/>
      <w:r w:rsidRPr="00390E53">
        <w:rPr>
          <w:rFonts w:ascii="Arial" w:hAnsi="Arial" w:cs="Arial"/>
          <w:sz w:val="20"/>
          <w:szCs w:val="20"/>
        </w:rPr>
        <w:t>Modbus</w:t>
      </w:r>
      <w:proofErr w:type="spellEnd"/>
      <w:r w:rsidRPr="00390E53">
        <w:rPr>
          <w:rFonts w:ascii="Arial" w:hAnsi="Arial" w:cs="Arial"/>
          <w:sz w:val="20"/>
          <w:szCs w:val="20"/>
        </w:rPr>
        <w:t xml:space="preserve"> dálkový odečet</w:t>
      </w:r>
    </w:p>
    <w:p w14:paraId="42D69205" w14:textId="77777777" w:rsidR="00390E53" w:rsidRPr="00390E53" w:rsidRDefault="00390E53" w:rsidP="00390E53">
      <w:pPr>
        <w:spacing w:before="100" w:beforeAutospacing="1" w:after="100" w:afterAutospacing="1"/>
        <w:ind w:left="567"/>
        <w:rPr>
          <w:rFonts w:cs="Arial"/>
        </w:rPr>
      </w:pPr>
      <w:r w:rsidRPr="00390E53">
        <w:rPr>
          <w:rFonts w:cs="Arial"/>
        </w:rPr>
        <w:t>CZCHL – centrální zdroj chladu</w:t>
      </w:r>
    </w:p>
    <w:p w14:paraId="3CAC94F8" w14:textId="77777777" w:rsidR="00390E53" w:rsidRPr="00390E53" w:rsidRDefault="00390E53" w:rsidP="00390E53">
      <w:pPr>
        <w:pStyle w:val="Odstavecseseznamem"/>
        <w:ind w:left="567"/>
        <w:rPr>
          <w:rFonts w:ascii="Arial" w:hAnsi="Arial" w:cs="Arial"/>
          <w:sz w:val="20"/>
          <w:szCs w:val="20"/>
        </w:rPr>
      </w:pPr>
      <w:r w:rsidRPr="00390E53">
        <w:rPr>
          <w:rFonts w:ascii="Arial" w:hAnsi="Arial" w:cs="Arial"/>
          <w:sz w:val="20"/>
          <w:szCs w:val="20"/>
        </w:rPr>
        <w:t>-</w:t>
      </w:r>
      <w:r w:rsidRPr="00390E53">
        <w:rPr>
          <w:rFonts w:ascii="Arial" w:hAnsi="Arial" w:cs="Arial"/>
          <w:sz w:val="14"/>
          <w:szCs w:val="14"/>
        </w:rPr>
        <w:t>   </w:t>
      </w:r>
      <w:r w:rsidRPr="00390E53">
        <w:rPr>
          <w:rFonts w:ascii="Arial" w:hAnsi="Arial" w:cs="Arial"/>
          <w:sz w:val="20"/>
          <w:szCs w:val="20"/>
        </w:rPr>
        <w:t>Měřiče tepla              1x M-Bus dálkový odečet (Chlazení)</w:t>
      </w:r>
    </w:p>
    <w:p w14:paraId="43DBCF0D" w14:textId="77777777" w:rsidR="00390E53" w:rsidRPr="00390E53" w:rsidRDefault="00390E53" w:rsidP="00390E53">
      <w:pPr>
        <w:pStyle w:val="Odstavecseseznamem"/>
        <w:ind w:left="567"/>
        <w:rPr>
          <w:rFonts w:ascii="Arial" w:hAnsi="Arial" w:cs="Arial"/>
          <w:sz w:val="20"/>
          <w:szCs w:val="20"/>
        </w:rPr>
      </w:pPr>
      <w:r w:rsidRPr="00390E53">
        <w:rPr>
          <w:rFonts w:ascii="Arial" w:hAnsi="Arial" w:cs="Arial"/>
          <w:sz w:val="20"/>
          <w:szCs w:val="20"/>
        </w:rPr>
        <w:t>-</w:t>
      </w:r>
      <w:r w:rsidRPr="00390E53">
        <w:rPr>
          <w:rFonts w:ascii="Arial" w:hAnsi="Arial" w:cs="Arial"/>
          <w:sz w:val="14"/>
          <w:szCs w:val="14"/>
        </w:rPr>
        <w:t>   </w:t>
      </w:r>
      <w:r w:rsidRPr="00390E53">
        <w:rPr>
          <w:rFonts w:ascii="Arial" w:hAnsi="Arial" w:cs="Arial"/>
          <w:sz w:val="20"/>
          <w:szCs w:val="20"/>
        </w:rPr>
        <w:t xml:space="preserve">Wattmetry                 </w:t>
      </w:r>
      <w:r w:rsidRPr="00390E53">
        <w:rPr>
          <w:rFonts w:ascii="Arial" w:hAnsi="Arial" w:cs="Arial"/>
          <w:color w:val="FF0000"/>
          <w:sz w:val="20"/>
          <w:szCs w:val="20"/>
        </w:rPr>
        <w:t>1</w:t>
      </w:r>
      <w:r w:rsidRPr="00390E53">
        <w:rPr>
          <w:rFonts w:ascii="Arial" w:hAnsi="Arial" w:cs="Arial"/>
          <w:sz w:val="20"/>
          <w:szCs w:val="20"/>
        </w:rPr>
        <w:t xml:space="preserve">x </w:t>
      </w:r>
      <w:proofErr w:type="spellStart"/>
      <w:r w:rsidRPr="00390E53">
        <w:rPr>
          <w:rFonts w:ascii="Arial" w:hAnsi="Arial" w:cs="Arial"/>
          <w:sz w:val="20"/>
          <w:szCs w:val="20"/>
        </w:rPr>
        <w:t>Modbus</w:t>
      </w:r>
      <w:proofErr w:type="spellEnd"/>
      <w:r w:rsidRPr="00390E53">
        <w:rPr>
          <w:rFonts w:ascii="Arial" w:hAnsi="Arial" w:cs="Arial"/>
          <w:sz w:val="20"/>
          <w:szCs w:val="20"/>
        </w:rPr>
        <w:t xml:space="preserve"> dálkový odečet</w:t>
      </w:r>
    </w:p>
    <w:p w14:paraId="62A30135" w14:textId="77777777" w:rsidR="00390E53" w:rsidRPr="00390E53" w:rsidRDefault="00390E53" w:rsidP="00390E53">
      <w:pPr>
        <w:pStyle w:val="Odstavecseseznamem"/>
        <w:ind w:left="567"/>
        <w:rPr>
          <w:rFonts w:ascii="Arial" w:hAnsi="Arial" w:cs="Arial"/>
          <w:sz w:val="20"/>
          <w:szCs w:val="20"/>
        </w:rPr>
      </w:pPr>
      <w:r w:rsidRPr="00390E53">
        <w:rPr>
          <w:rFonts w:ascii="Arial" w:hAnsi="Arial" w:cs="Arial"/>
          <w:sz w:val="20"/>
          <w:szCs w:val="20"/>
        </w:rPr>
        <w:t>-</w:t>
      </w:r>
      <w:r w:rsidRPr="00390E53">
        <w:rPr>
          <w:rFonts w:ascii="Arial" w:hAnsi="Arial" w:cs="Arial"/>
          <w:sz w:val="14"/>
          <w:szCs w:val="14"/>
        </w:rPr>
        <w:t>   </w:t>
      </w:r>
      <w:r w:rsidRPr="00390E53">
        <w:rPr>
          <w:rFonts w:ascii="Arial" w:hAnsi="Arial" w:cs="Arial"/>
          <w:sz w:val="20"/>
          <w:szCs w:val="20"/>
        </w:rPr>
        <w:t xml:space="preserve">Trane                            2x </w:t>
      </w:r>
      <w:proofErr w:type="spellStart"/>
      <w:r w:rsidRPr="00390E53">
        <w:rPr>
          <w:rFonts w:ascii="Arial" w:hAnsi="Arial" w:cs="Arial"/>
          <w:sz w:val="20"/>
          <w:szCs w:val="20"/>
        </w:rPr>
        <w:t>Modbus</w:t>
      </w:r>
      <w:proofErr w:type="spellEnd"/>
      <w:r w:rsidRPr="00390E53">
        <w:rPr>
          <w:rFonts w:ascii="Arial" w:hAnsi="Arial" w:cs="Arial"/>
          <w:sz w:val="20"/>
          <w:szCs w:val="20"/>
        </w:rPr>
        <w:t xml:space="preserve"> CGAF-UC800 dálkový odečet</w:t>
      </w:r>
    </w:p>
    <w:p w14:paraId="22724624" w14:textId="77777777" w:rsidR="00390E53" w:rsidRPr="00390E53" w:rsidRDefault="00390E53" w:rsidP="00390E53">
      <w:pPr>
        <w:pStyle w:val="Odstavecseseznamem"/>
        <w:ind w:left="567"/>
        <w:rPr>
          <w:rFonts w:ascii="Arial" w:hAnsi="Arial" w:cs="Arial"/>
          <w:sz w:val="20"/>
          <w:szCs w:val="20"/>
        </w:rPr>
      </w:pPr>
      <w:r w:rsidRPr="00390E53">
        <w:rPr>
          <w:rFonts w:ascii="Arial" w:hAnsi="Arial" w:cs="Arial"/>
          <w:sz w:val="20"/>
          <w:szCs w:val="20"/>
        </w:rPr>
        <w:t>-</w:t>
      </w:r>
      <w:r w:rsidRPr="00390E53">
        <w:rPr>
          <w:rFonts w:ascii="Arial" w:hAnsi="Arial" w:cs="Arial"/>
          <w:sz w:val="14"/>
          <w:szCs w:val="14"/>
        </w:rPr>
        <w:t>   </w:t>
      </w:r>
      <w:r w:rsidRPr="00390E53">
        <w:rPr>
          <w:rFonts w:ascii="Arial" w:hAnsi="Arial" w:cs="Arial"/>
          <w:sz w:val="20"/>
          <w:szCs w:val="20"/>
        </w:rPr>
        <w:t xml:space="preserve">ŘS chlazení                 1x </w:t>
      </w:r>
      <w:proofErr w:type="spellStart"/>
      <w:r w:rsidRPr="00390E53">
        <w:rPr>
          <w:rFonts w:ascii="Arial" w:hAnsi="Arial" w:cs="Arial"/>
          <w:sz w:val="20"/>
          <w:szCs w:val="20"/>
        </w:rPr>
        <w:t>Teco</w:t>
      </w:r>
      <w:proofErr w:type="spellEnd"/>
      <w:r w:rsidRPr="00390E53">
        <w:rPr>
          <w:rFonts w:ascii="Arial" w:hAnsi="Arial" w:cs="Arial"/>
          <w:sz w:val="20"/>
          <w:szCs w:val="20"/>
        </w:rPr>
        <w:t>-Foxtrot</w:t>
      </w:r>
    </w:p>
    <w:p w14:paraId="14F99E89" w14:textId="77777777" w:rsidR="00390E53" w:rsidRPr="00390E53" w:rsidRDefault="00390E53" w:rsidP="00390E53">
      <w:pPr>
        <w:rPr>
          <w:rFonts w:cs="Arial"/>
        </w:rPr>
      </w:pPr>
    </w:p>
    <w:p w14:paraId="47439DE0" w14:textId="77777777" w:rsidR="00390E53" w:rsidRPr="00390E53" w:rsidRDefault="00390E53" w:rsidP="00390E53">
      <w:pPr>
        <w:pStyle w:val="Normlnweb"/>
        <w:spacing w:before="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 w:rsidRPr="00390E53">
        <w:rPr>
          <w:rFonts w:ascii="Arial" w:hAnsi="Arial" w:cs="Arial"/>
          <w:color w:val="000000"/>
          <w:sz w:val="20"/>
          <w:szCs w:val="20"/>
        </w:rPr>
        <w:t>A - STCH - stará chirurgie </w:t>
      </w:r>
    </w:p>
    <w:p w14:paraId="080C6562" w14:textId="77777777" w:rsidR="00390E53" w:rsidRPr="00390E53" w:rsidRDefault="00390E53" w:rsidP="00390E53">
      <w:pPr>
        <w:pStyle w:val="Odstavecseseznamem"/>
        <w:ind w:left="405" w:firstLine="162"/>
        <w:rPr>
          <w:rFonts w:ascii="Arial" w:hAnsi="Arial" w:cs="Arial"/>
          <w:sz w:val="20"/>
          <w:szCs w:val="20"/>
        </w:rPr>
      </w:pPr>
      <w:r w:rsidRPr="00390E53">
        <w:rPr>
          <w:rFonts w:ascii="Arial" w:hAnsi="Arial" w:cs="Arial"/>
          <w:color w:val="000000"/>
          <w:sz w:val="20"/>
          <w:szCs w:val="20"/>
        </w:rPr>
        <w:t xml:space="preserve">-   UT (1.PP)                   1x </w:t>
      </w:r>
      <w:proofErr w:type="spellStart"/>
      <w:r w:rsidRPr="00390E53">
        <w:rPr>
          <w:rFonts w:ascii="Arial" w:hAnsi="Arial" w:cs="Arial"/>
          <w:sz w:val="20"/>
          <w:szCs w:val="20"/>
        </w:rPr>
        <w:t>Tec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 xml:space="preserve"> Foxtrot</w:t>
      </w:r>
    </w:p>
    <w:p w14:paraId="5E9A0D42" w14:textId="77777777" w:rsidR="00390E53" w:rsidRPr="00390E53" w:rsidRDefault="00390E53" w:rsidP="00390E53">
      <w:pPr>
        <w:pStyle w:val="Normlnweb"/>
        <w:spacing w:before="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 w:rsidRPr="00390E53">
        <w:rPr>
          <w:rFonts w:ascii="Arial" w:hAnsi="Arial" w:cs="Arial"/>
          <w:color w:val="000000"/>
          <w:sz w:val="20"/>
          <w:szCs w:val="20"/>
        </w:rPr>
        <w:t>-   VZT Odběry               1x Siemens (KNX)</w:t>
      </w:r>
    </w:p>
    <w:p w14:paraId="56FB80B4" w14:textId="77777777" w:rsidR="00390E53" w:rsidRPr="00390E53" w:rsidRDefault="00390E53" w:rsidP="00390E53">
      <w:pPr>
        <w:pStyle w:val="Normlnweb"/>
        <w:spacing w:before="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 w:rsidRPr="00390E53">
        <w:rPr>
          <w:rFonts w:ascii="Arial" w:hAnsi="Arial" w:cs="Arial"/>
          <w:color w:val="000000"/>
          <w:sz w:val="20"/>
          <w:szCs w:val="20"/>
        </w:rPr>
        <w:t>-   Vodoměry                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390E53">
        <w:rPr>
          <w:rFonts w:ascii="Arial" w:hAnsi="Arial" w:cs="Arial"/>
          <w:color w:val="000000"/>
          <w:sz w:val="20"/>
          <w:szCs w:val="20"/>
        </w:rPr>
        <w:t xml:space="preserve"> 5x M-Bus dálkový odečet</w:t>
      </w:r>
    </w:p>
    <w:p w14:paraId="09857088" w14:textId="77777777" w:rsidR="00390E53" w:rsidRPr="00390E53" w:rsidRDefault="00390E53" w:rsidP="00390E53">
      <w:pPr>
        <w:pStyle w:val="Normlnweb"/>
        <w:spacing w:before="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 w:rsidRPr="00390E53">
        <w:rPr>
          <w:rFonts w:ascii="Arial" w:hAnsi="Arial" w:cs="Arial"/>
          <w:color w:val="000000"/>
          <w:sz w:val="20"/>
          <w:szCs w:val="20"/>
        </w:rPr>
        <w:t>-   TV, UT, TUV, VZT      3x SAUTER EY2400</w:t>
      </w:r>
    </w:p>
    <w:p w14:paraId="5F3ABD8A" w14:textId="77777777" w:rsidR="00390E53" w:rsidRPr="00390E53" w:rsidRDefault="00390E53" w:rsidP="00390E53">
      <w:pPr>
        <w:pStyle w:val="Odstavecseseznamem"/>
        <w:ind w:left="405" w:firstLine="162"/>
        <w:rPr>
          <w:rFonts w:ascii="Arial" w:hAnsi="Arial" w:cs="Arial"/>
          <w:sz w:val="20"/>
          <w:szCs w:val="20"/>
        </w:rPr>
      </w:pPr>
      <w:r w:rsidRPr="00390E53">
        <w:rPr>
          <w:rFonts w:ascii="Arial" w:hAnsi="Arial" w:cs="Arial"/>
          <w:color w:val="000000"/>
          <w:sz w:val="20"/>
          <w:szCs w:val="20"/>
        </w:rPr>
        <w:t xml:space="preserve">-   VZT5 (4.NP)               1x </w:t>
      </w:r>
      <w:proofErr w:type="spellStart"/>
      <w:r w:rsidRPr="00390E53">
        <w:rPr>
          <w:rFonts w:ascii="Arial" w:hAnsi="Arial" w:cs="Arial"/>
          <w:sz w:val="20"/>
          <w:szCs w:val="20"/>
        </w:rPr>
        <w:t>Tec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 xml:space="preserve"> Foxtrot</w:t>
      </w:r>
    </w:p>
    <w:p w14:paraId="6B863072" w14:textId="77777777" w:rsidR="00390E53" w:rsidRPr="00390E53" w:rsidRDefault="00390E53" w:rsidP="00390E53">
      <w:pPr>
        <w:pStyle w:val="Odstavecseseznamem"/>
        <w:ind w:left="405" w:firstLine="162"/>
        <w:rPr>
          <w:rFonts w:ascii="Arial" w:hAnsi="Arial" w:cs="Arial"/>
          <w:sz w:val="20"/>
          <w:szCs w:val="20"/>
        </w:rPr>
      </w:pPr>
      <w:r w:rsidRPr="00390E53">
        <w:rPr>
          <w:rFonts w:ascii="Arial" w:hAnsi="Arial" w:cs="Arial"/>
          <w:color w:val="000000"/>
          <w:sz w:val="20"/>
          <w:szCs w:val="20"/>
        </w:rPr>
        <w:t>   - Výtahy (13)          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390E53">
        <w:rPr>
          <w:rFonts w:ascii="Arial" w:hAnsi="Arial" w:cs="Arial"/>
          <w:color w:val="000000"/>
          <w:sz w:val="20"/>
          <w:szCs w:val="20"/>
        </w:rPr>
        <w:t xml:space="preserve">1x </w:t>
      </w:r>
      <w:proofErr w:type="spellStart"/>
      <w:r w:rsidRPr="00390E53">
        <w:rPr>
          <w:rFonts w:ascii="Arial" w:hAnsi="Arial" w:cs="Arial"/>
          <w:sz w:val="20"/>
          <w:szCs w:val="20"/>
        </w:rPr>
        <w:t>Tec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 xml:space="preserve"> Foxtrot </w:t>
      </w:r>
      <w:r w:rsidRPr="00390E53">
        <w:rPr>
          <w:rFonts w:ascii="Arial" w:hAnsi="Arial" w:cs="Arial"/>
          <w:color w:val="000000"/>
          <w:sz w:val="20"/>
          <w:szCs w:val="20"/>
        </w:rPr>
        <w:t>(dálkový dohled)    </w:t>
      </w:r>
    </w:p>
    <w:p w14:paraId="15FD7309" w14:textId="77777777" w:rsidR="00390E53" w:rsidRPr="00390E53" w:rsidRDefault="00390E53" w:rsidP="00390E53">
      <w:pPr>
        <w:rPr>
          <w:rFonts w:cs="Arial"/>
        </w:rPr>
      </w:pPr>
    </w:p>
    <w:p w14:paraId="3732F038" w14:textId="77777777" w:rsidR="00390E53" w:rsidRPr="00390E53" w:rsidRDefault="00390E53" w:rsidP="00390E53">
      <w:pPr>
        <w:pStyle w:val="Normlnweb"/>
        <w:spacing w:before="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 w:rsidRPr="00390E53">
        <w:rPr>
          <w:rFonts w:ascii="Arial" w:hAnsi="Arial" w:cs="Arial"/>
          <w:color w:val="000000"/>
          <w:sz w:val="20"/>
          <w:szCs w:val="20"/>
        </w:rPr>
        <w:t>B - Přístavba chirurgie</w:t>
      </w:r>
    </w:p>
    <w:p w14:paraId="383666EA" w14:textId="77777777" w:rsidR="00390E53" w:rsidRPr="00390E53" w:rsidRDefault="00390E53" w:rsidP="00390E53">
      <w:pPr>
        <w:pStyle w:val="Normlnweb"/>
        <w:spacing w:before="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 w:rsidRPr="00390E53">
        <w:rPr>
          <w:rFonts w:ascii="Arial" w:hAnsi="Arial" w:cs="Arial"/>
          <w:color w:val="000000"/>
          <w:sz w:val="20"/>
          <w:szCs w:val="20"/>
        </w:rPr>
        <w:t>-   Měřiče tepla             2x M-Bus dálkový odečet            UT, VZT</w:t>
      </w:r>
    </w:p>
    <w:p w14:paraId="1A16FF4B" w14:textId="77777777" w:rsidR="00390E53" w:rsidRPr="00390E53" w:rsidRDefault="00390E53" w:rsidP="00390E53">
      <w:pPr>
        <w:pStyle w:val="Normlnweb"/>
        <w:spacing w:before="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 w:rsidRPr="00390E53">
        <w:rPr>
          <w:rFonts w:ascii="Arial" w:hAnsi="Arial" w:cs="Arial"/>
          <w:color w:val="000000"/>
          <w:sz w:val="20"/>
          <w:szCs w:val="20"/>
        </w:rPr>
        <w:t>-   TV, UT, TUV, VZT      5x SAUTER EY2400</w:t>
      </w:r>
    </w:p>
    <w:p w14:paraId="7F4CA361" w14:textId="77777777" w:rsidR="00390E53" w:rsidRPr="00390E53" w:rsidRDefault="00390E53" w:rsidP="00390E53">
      <w:pPr>
        <w:rPr>
          <w:rFonts w:cs="Arial"/>
        </w:rPr>
      </w:pPr>
    </w:p>
    <w:p w14:paraId="3A24B6DA" w14:textId="77777777" w:rsidR="00390E53" w:rsidRPr="00390E53" w:rsidRDefault="00390E53" w:rsidP="00390E53">
      <w:pPr>
        <w:pStyle w:val="Normlnweb"/>
        <w:spacing w:before="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 w:rsidRPr="00390E53">
        <w:rPr>
          <w:rFonts w:ascii="Arial" w:hAnsi="Arial" w:cs="Arial"/>
          <w:color w:val="000000"/>
          <w:sz w:val="20"/>
          <w:szCs w:val="20"/>
        </w:rPr>
        <w:lastRenderedPageBreak/>
        <w:t>C - PCS – pavilon centrálních služeb</w:t>
      </w:r>
    </w:p>
    <w:p w14:paraId="2D87915A" w14:textId="77777777" w:rsidR="00390E53" w:rsidRPr="00390E53" w:rsidRDefault="00390E53" w:rsidP="00390E53">
      <w:pPr>
        <w:pStyle w:val="Odstavecseseznamem"/>
        <w:ind w:left="405" w:firstLine="162"/>
        <w:rPr>
          <w:rFonts w:ascii="Arial" w:hAnsi="Arial" w:cs="Arial"/>
          <w:sz w:val="20"/>
          <w:szCs w:val="20"/>
        </w:rPr>
      </w:pPr>
      <w:r w:rsidRPr="00390E53">
        <w:rPr>
          <w:rFonts w:ascii="Arial" w:hAnsi="Arial" w:cs="Arial"/>
          <w:sz w:val="20"/>
          <w:szCs w:val="20"/>
        </w:rPr>
        <w:t>-     Měřič tepla</w:t>
      </w:r>
      <w:r w:rsidRPr="00390E53">
        <w:rPr>
          <w:rFonts w:ascii="Arial" w:hAnsi="Arial" w:cs="Arial"/>
          <w:color w:val="FF0000"/>
          <w:sz w:val="20"/>
          <w:szCs w:val="20"/>
        </w:rPr>
        <w:t> </w:t>
      </w:r>
      <w:r w:rsidRPr="00390E53">
        <w:rPr>
          <w:rFonts w:ascii="Arial" w:hAnsi="Arial" w:cs="Arial"/>
          <w:sz w:val="20"/>
          <w:szCs w:val="20"/>
        </w:rPr>
        <w:t>                1x M-Bus dálkový odečet            Hlavní měření</w:t>
      </w:r>
    </w:p>
    <w:p w14:paraId="44E00076" w14:textId="77777777" w:rsidR="00390E53" w:rsidRPr="00390E53" w:rsidRDefault="00390E53" w:rsidP="00390E53">
      <w:pPr>
        <w:pStyle w:val="Normlnweb"/>
        <w:spacing w:before="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 w:rsidRPr="00390E53">
        <w:rPr>
          <w:rFonts w:ascii="Arial" w:hAnsi="Arial" w:cs="Arial"/>
          <w:color w:val="000000"/>
          <w:sz w:val="20"/>
          <w:szCs w:val="20"/>
        </w:rPr>
        <w:t>-   Měřiče tepla              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390E53">
        <w:rPr>
          <w:rFonts w:ascii="Arial" w:hAnsi="Arial" w:cs="Arial"/>
          <w:color w:val="000000"/>
          <w:sz w:val="20"/>
          <w:szCs w:val="20"/>
        </w:rPr>
        <w:t>6x M-Bus dálkový odečet           podružné</w:t>
      </w:r>
    </w:p>
    <w:p w14:paraId="607E95BE" w14:textId="77777777" w:rsidR="00390E53" w:rsidRPr="00390E53" w:rsidRDefault="00390E53" w:rsidP="00390E53">
      <w:pPr>
        <w:pStyle w:val="Normlnweb"/>
        <w:spacing w:before="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 w:rsidRPr="00390E53">
        <w:rPr>
          <w:rFonts w:ascii="Arial" w:hAnsi="Arial" w:cs="Arial"/>
          <w:color w:val="000000"/>
          <w:sz w:val="20"/>
          <w:szCs w:val="20"/>
        </w:rPr>
        <w:t>-   TV, UT, TUV, VZT  (1.PP)      2x SAUTER EY2400</w:t>
      </w:r>
    </w:p>
    <w:p w14:paraId="734382EC" w14:textId="77777777" w:rsidR="00390E53" w:rsidRPr="00390E53" w:rsidRDefault="00390E53" w:rsidP="00390E53">
      <w:pPr>
        <w:pStyle w:val="Normlnweb"/>
        <w:spacing w:before="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 w:rsidRPr="00390E53">
        <w:rPr>
          <w:rFonts w:ascii="Arial" w:hAnsi="Arial" w:cs="Arial"/>
          <w:color w:val="000000"/>
          <w:sz w:val="20"/>
          <w:szCs w:val="20"/>
        </w:rPr>
        <w:t xml:space="preserve">-   Wattmetry                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390E53">
        <w:rPr>
          <w:rFonts w:ascii="Arial" w:hAnsi="Arial" w:cs="Arial"/>
          <w:color w:val="000000"/>
          <w:sz w:val="20"/>
          <w:szCs w:val="20"/>
        </w:rPr>
        <w:t xml:space="preserve">3x </w:t>
      </w:r>
      <w:proofErr w:type="spellStart"/>
      <w:r w:rsidRPr="00390E53">
        <w:rPr>
          <w:rFonts w:ascii="Arial" w:hAnsi="Arial" w:cs="Arial"/>
          <w:color w:val="000000"/>
          <w:sz w:val="20"/>
          <w:szCs w:val="20"/>
        </w:rPr>
        <w:t>Modbus</w:t>
      </w:r>
      <w:proofErr w:type="spellEnd"/>
      <w:r w:rsidRPr="00390E53">
        <w:rPr>
          <w:rFonts w:ascii="Arial" w:hAnsi="Arial" w:cs="Arial"/>
          <w:color w:val="000000"/>
          <w:sz w:val="20"/>
          <w:szCs w:val="20"/>
        </w:rPr>
        <w:t xml:space="preserve"> dálkový odečet</w:t>
      </w:r>
    </w:p>
    <w:p w14:paraId="00027CF7" w14:textId="77777777" w:rsidR="00390E53" w:rsidRPr="00390E53" w:rsidRDefault="00390E53" w:rsidP="00390E53">
      <w:pPr>
        <w:pStyle w:val="Odstavecseseznamem"/>
        <w:ind w:left="405" w:firstLine="162"/>
        <w:rPr>
          <w:rFonts w:ascii="Arial" w:hAnsi="Arial" w:cs="Arial"/>
          <w:sz w:val="20"/>
          <w:szCs w:val="20"/>
        </w:rPr>
      </w:pPr>
      <w:r w:rsidRPr="00390E53">
        <w:rPr>
          <w:rFonts w:ascii="Arial" w:hAnsi="Arial" w:cs="Arial"/>
          <w:color w:val="000000"/>
          <w:sz w:val="20"/>
          <w:szCs w:val="20"/>
        </w:rPr>
        <w:t xml:space="preserve">-   VZT (6.NP)                  10x </w:t>
      </w:r>
      <w:proofErr w:type="spellStart"/>
      <w:r w:rsidRPr="00390E53">
        <w:rPr>
          <w:rFonts w:ascii="Arial" w:hAnsi="Arial" w:cs="Arial"/>
          <w:sz w:val="20"/>
          <w:szCs w:val="20"/>
        </w:rPr>
        <w:t>Tec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 xml:space="preserve"> Foxtrot</w:t>
      </w:r>
    </w:p>
    <w:p w14:paraId="7A80D27D" w14:textId="77777777" w:rsidR="00390E53" w:rsidRPr="00390E53" w:rsidRDefault="00390E53" w:rsidP="00390E53">
      <w:pPr>
        <w:pStyle w:val="Odstavecseseznamem"/>
        <w:ind w:left="405" w:firstLine="162"/>
        <w:rPr>
          <w:rFonts w:ascii="Arial" w:hAnsi="Arial" w:cs="Arial"/>
          <w:sz w:val="20"/>
          <w:szCs w:val="20"/>
        </w:rPr>
      </w:pPr>
      <w:r w:rsidRPr="00390E53">
        <w:rPr>
          <w:rFonts w:ascii="Arial" w:hAnsi="Arial" w:cs="Arial"/>
          <w:color w:val="000000"/>
          <w:sz w:val="20"/>
          <w:szCs w:val="20"/>
        </w:rPr>
        <w:t xml:space="preserve">-   VZT (1.PP)                  1x </w:t>
      </w:r>
      <w:proofErr w:type="spellStart"/>
      <w:r w:rsidRPr="00390E53">
        <w:rPr>
          <w:rFonts w:ascii="Arial" w:hAnsi="Arial" w:cs="Arial"/>
          <w:sz w:val="20"/>
          <w:szCs w:val="20"/>
        </w:rPr>
        <w:t>Tec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 xml:space="preserve"> Foxtrot</w:t>
      </w:r>
    </w:p>
    <w:p w14:paraId="3B17FF8C" w14:textId="77777777" w:rsidR="00390E53" w:rsidRDefault="00390E53" w:rsidP="00390E53">
      <w:pPr>
        <w:pStyle w:val="Normlnweb"/>
        <w:spacing w:before="0" w:beforeAutospacing="0" w:after="0" w:afterAutospacing="0"/>
        <w:ind w:left="567"/>
        <w:rPr>
          <w:rFonts w:ascii="Arial" w:hAnsi="Arial" w:cs="Arial"/>
          <w:sz w:val="20"/>
          <w:szCs w:val="20"/>
        </w:rPr>
      </w:pPr>
      <w:r w:rsidRPr="00390E53">
        <w:rPr>
          <w:rFonts w:ascii="Arial" w:hAnsi="Arial" w:cs="Arial"/>
          <w:color w:val="000000"/>
          <w:sz w:val="20"/>
          <w:szCs w:val="20"/>
        </w:rPr>
        <w:t xml:space="preserve">-   UT (1.PP)                    1x </w:t>
      </w:r>
      <w:proofErr w:type="spellStart"/>
      <w:r w:rsidRPr="00390E53">
        <w:rPr>
          <w:rFonts w:ascii="Arial" w:hAnsi="Arial" w:cs="Arial"/>
          <w:sz w:val="20"/>
          <w:szCs w:val="20"/>
        </w:rPr>
        <w:t>Tec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 xml:space="preserve"> Foxtrot</w:t>
      </w:r>
    </w:p>
    <w:p w14:paraId="22B3621F" w14:textId="77777777" w:rsidR="00390E53" w:rsidRPr="00390E53" w:rsidRDefault="00390E53" w:rsidP="00390E53">
      <w:pPr>
        <w:pStyle w:val="Normlnweb"/>
        <w:spacing w:before="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 w:rsidRPr="00390E53">
        <w:rPr>
          <w:rFonts w:ascii="Arial" w:hAnsi="Arial" w:cs="Arial"/>
          <w:color w:val="000000"/>
          <w:sz w:val="20"/>
          <w:szCs w:val="20"/>
        </w:rPr>
        <w:t xml:space="preserve">- Výtahy (15,16)         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390E53">
        <w:rPr>
          <w:rFonts w:ascii="Arial" w:hAnsi="Arial" w:cs="Arial"/>
          <w:color w:val="000000"/>
          <w:sz w:val="20"/>
          <w:szCs w:val="20"/>
        </w:rPr>
        <w:t xml:space="preserve"> 2x </w:t>
      </w:r>
      <w:proofErr w:type="spellStart"/>
      <w:r w:rsidRPr="00390E53">
        <w:rPr>
          <w:rFonts w:ascii="Arial" w:hAnsi="Arial" w:cs="Arial"/>
          <w:sz w:val="20"/>
          <w:szCs w:val="20"/>
        </w:rPr>
        <w:t>Tec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 xml:space="preserve"> Foxtrot</w:t>
      </w:r>
      <w:r w:rsidRPr="00390E53">
        <w:rPr>
          <w:rFonts w:ascii="Arial" w:hAnsi="Arial" w:cs="Arial"/>
          <w:color w:val="000000"/>
          <w:sz w:val="20"/>
          <w:szCs w:val="20"/>
        </w:rPr>
        <w:t xml:space="preserve"> (dálkový dohled)                                </w:t>
      </w:r>
    </w:p>
    <w:p w14:paraId="56C804F2" w14:textId="77777777" w:rsidR="00390E53" w:rsidRPr="00390E53" w:rsidRDefault="00390E53" w:rsidP="00390E53">
      <w:pPr>
        <w:pStyle w:val="Normlnweb"/>
        <w:spacing w:before="0" w:beforeAutospacing="0" w:after="0" w:afterAutospacing="0"/>
        <w:ind w:left="567"/>
        <w:rPr>
          <w:rFonts w:ascii="Arial" w:hAnsi="Arial" w:cs="Arial"/>
          <w:color w:val="000000"/>
          <w:sz w:val="23"/>
          <w:szCs w:val="23"/>
        </w:rPr>
      </w:pPr>
      <w:r w:rsidRPr="00390E53">
        <w:rPr>
          <w:rFonts w:ascii="Arial" w:hAnsi="Arial" w:cs="Arial"/>
          <w:color w:val="000000"/>
          <w:sz w:val="20"/>
          <w:szCs w:val="20"/>
        </w:rPr>
        <w:t xml:space="preserve">-   Žaluzie                        1x </w:t>
      </w:r>
      <w:proofErr w:type="spellStart"/>
      <w:r w:rsidRPr="00390E53">
        <w:rPr>
          <w:rFonts w:ascii="Arial" w:hAnsi="Arial" w:cs="Arial"/>
          <w:sz w:val="20"/>
          <w:szCs w:val="20"/>
        </w:rPr>
        <w:t>Tec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 xml:space="preserve"> Foxtrot, </w:t>
      </w:r>
      <w:r w:rsidRPr="00390E53">
        <w:rPr>
          <w:rFonts w:ascii="Arial" w:hAnsi="Arial" w:cs="Arial"/>
          <w:color w:val="FF0000"/>
          <w:sz w:val="20"/>
          <w:szCs w:val="20"/>
        </w:rPr>
        <w:t xml:space="preserve"> </w:t>
      </w:r>
      <w:r w:rsidRPr="00390E53">
        <w:rPr>
          <w:rFonts w:ascii="Arial" w:hAnsi="Arial" w:cs="Arial"/>
          <w:sz w:val="20"/>
          <w:szCs w:val="20"/>
        </w:rPr>
        <w:t>Klimatizace, mrazáky</w:t>
      </w:r>
      <w:r w:rsidRPr="00390E53">
        <w:rPr>
          <w:rFonts w:ascii="Arial" w:hAnsi="Arial" w:cs="Arial"/>
          <w:color w:val="FF0000"/>
          <w:sz w:val="23"/>
          <w:szCs w:val="23"/>
        </w:rPr>
        <w:t> </w:t>
      </w:r>
      <w:r w:rsidRPr="00390E53">
        <w:rPr>
          <w:rFonts w:ascii="Arial" w:hAnsi="Arial" w:cs="Arial"/>
          <w:color w:val="000000"/>
          <w:sz w:val="23"/>
          <w:szCs w:val="23"/>
        </w:rPr>
        <w:t>        </w:t>
      </w:r>
    </w:p>
    <w:p w14:paraId="52728EE8" w14:textId="77777777" w:rsidR="00390E53" w:rsidRPr="00390E53" w:rsidRDefault="00390E53" w:rsidP="00390E53">
      <w:pPr>
        <w:rPr>
          <w:rFonts w:cs="Arial"/>
        </w:rPr>
      </w:pPr>
    </w:p>
    <w:p w14:paraId="0FE12FB4" w14:textId="77777777" w:rsidR="00390E53" w:rsidRPr="00390E53" w:rsidRDefault="00390E53" w:rsidP="00390E53">
      <w:pPr>
        <w:pStyle w:val="Normlnweb"/>
        <w:spacing w:before="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 w:rsidRPr="00390E53">
        <w:rPr>
          <w:rFonts w:ascii="Arial" w:hAnsi="Arial" w:cs="Arial"/>
          <w:color w:val="000000"/>
          <w:sz w:val="20"/>
          <w:szCs w:val="20"/>
        </w:rPr>
        <w:t>D - PAV4 – stará interna </w:t>
      </w:r>
    </w:p>
    <w:p w14:paraId="4CEFC290" w14:textId="77777777" w:rsidR="00390E53" w:rsidRPr="00390E53" w:rsidRDefault="00390E53" w:rsidP="00390E53">
      <w:pPr>
        <w:pStyle w:val="Normlnweb"/>
        <w:spacing w:before="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 w:rsidRPr="00390E53">
        <w:rPr>
          <w:rFonts w:ascii="Arial" w:hAnsi="Arial" w:cs="Arial"/>
          <w:color w:val="000000"/>
          <w:sz w:val="20"/>
          <w:szCs w:val="20"/>
        </w:rPr>
        <w:t xml:space="preserve">- Výtahy (20,21,22)     1x </w:t>
      </w:r>
      <w:proofErr w:type="spellStart"/>
      <w:r w:rsidRPr="00390E53">
        <w:rPr>
          <w:rFonts w:ascii="Arial" w:hAnsi="Arial" w:cs="Arial"/>
          <w:color w:val="000000"/>
          <w:sz w:val="20"/>
          <w:szCs w:val="20"/>
        </w:rPr>
        <w:t>Tecomat</w:t>
      </w:r>
      <w:proofErr w:type="spellEnd"/>
      <w:r w:rsidRPr="00390E53">
        <w:rPr>
          <w:rFonts w:ascii="Arial" w:hAnsi="Arial" w:cs="Arial"/>
          <w:color w:val="000000"/>
          <w:sz w:val="20"/>
          <w:szCs w:val="20"/>
        </w:rPr>
        <w:t>-Foxtrot  (dálkový dohled)                                </w:t>
      </w:r>
    </w:p>
    <w:p w14:paraId="2507F4AB" w14:textId="77777777" w:rsidR="00390E53" w:rsidRPr="00390E53" w:rsidRDefault="00390E53" w:rsidP="00390E53">
      <w:pPr>
        <w:pStyle w:val="Normlnweb"/>
        <w:spacing w:before="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 w:rsidRPr="00390E53">
        <w:rPr>
          <w:rFonts w:ascii="Arial" w:hAnsi="Arial" w:cs="Arial"/>
          <w:color w:val="000000"/>
          <w:sz w:val="20"/>
          <w:szCs w:val="20"/>
        </w:rPr>
        <w:t xml:space="preserve">-   VS                                 1x </w:t>
      </w:r>
      <w:proofErr w:type="spellStart"/>
      <w:r w:rsidRPr="00390E53">
        <w:rPr>
          <w:rFonts w:ascii="Arial" w:hAnsi="Arial" w:cs="Arial"/>
          <w:sz w:val="20"/>
          <w:szCs w:val="20"/>
        </w:rPr>
        <w:t>Tec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 xml:space="preserve"> Foxtrot</w:t>
      </w:r>
      <w:r w:rsidRPr="00390E53">
        <w:rPr>
          <w:rFonts w:ascii="Arial" w:hAnsi="Arial" w:cs="Arial"/>
          <w:color w:val="FF0000"/>
          <w:sz w:val="20"/>
          <w:szCs w:val="20"/>
        </w:rPr>
        <w:t xml:space="preserve"> </w:t>
      </w:r>
      <w:r w:rsidRPr="00AD37D1">
        <w:rPr>
          <w:rFonts w:ascii="Arial" w:hAnsi="Arial" w:cs="Arial"/>
          <w:sz w:val="20"/>
          <w:szCs w:val="20"/>
        </w:rPr>
        <w:t>+ 2x wattmetry</w:t>
      </w:r>
    </w:p>
    <w:p w14:paraId="3D41FC3E" w14:textId="77777777" w:rsidR="00390E53" w:rsidRDefault="00390E53" w:rsidP="00390E53">
      <w:pPr>
        <w:pStyle w:val="Normlnweb"/>
        <w:spacing w:before="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 w:rsidRPr="00390E53">
        <w:rPr>
          <w:rFonts w:ascii="Arial" w:hAnsi="Arial" w:cs="Arial"/>
          <w:color w:val="000000"/>
          <w:sz w:val="20"/>
          <w:szCs w:val="20"/>
        </w:rPr>
        <w:t xml:space="preserve">-   VZT (6.NP)                   1x </w:t>
      </w:r>
      <w:proofErr w:type="spellStart"/>
      <w:r w:rsidRPr="00390E53">
        <w:rPr>
          <w:rFonts w:ascii="Arial" w:hAnsi="Arial" w:cs="Arial"/>
          <w:sz w:val="20"/>
          <w:szCs w:val="20"/>
        </w:rPr>
        <w:t>Tec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 xml:space="preserve"> Foxtrot</w:t>
      </w:r>
      <w:r w:rsidRPr="00390E5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776B23D" w14:textId="77777777" w:rsidR="00390E53" w:rsidRDefault="00390E53" w:rsidP="00390E53">
      <w:pPr>
        <w:pStyle w:val="Normlnweb"/>
        <w:spacing w:before="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</w:p>
    <w:p w14:paraId="0FA08E3A" w14:textId="77777777" w:rsidR="00390E53" w:rsidRPr="00390E53" w:rsidRDefault="00390E53" w:rsidP="00390E53">
      <w:pPr>
        <w:pStyle w:val="Normlnweb"/>
        <w:spacing w:before="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 w:rsidRPr="00390E53">
        <w:rPr>
          <w:rFonts w:ascii="Arial" w:hAnsi="Arial" w:cs="Arial"/>
          <w:color w:val="000000"/>
          <w:sz w:val="20"/>
          <w:szCs w:val="20"/>
        </w:rPr>
        <w:t>E - PAV5 - Pavilon </w:t>
      </w:r>
    </w:p>
    <w:p w14:paraId="1D7D062A" w14:textId="77777777" w:rsidR="00390E53" w:rsidRPr="00390E53" w:rsidRDefault="00390E53" w:rsidP="00390E53">
      <w:pPr>
        <w:pStyle w:val="Normlnweb"/>
        <w:spacing w:before="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 w:rsidRPr="00390E53">
        <w:rPr>
          <w:rFonts w:ascii="Arial" w:hAnsi="Arial" w:cs="Arial"/>
          <w:color w:val="000000"/>
          <w:sz w:val="20"/>
          <w:szCs w:val="20"/>
          <w:shd w:val="clear" w:color="auto" w:fill="00FFFF"/>
        </w:rPr>
        <w:t xml:space="preserve">-   BA1-7, BA10              7+1x </w:t>
      </w:r>
      <w:r>
        <w:rPr>
          <w:rFonts w:ascii="Arial" w:hAnsi="Arial" w:cs="Arial"/>
          <w:color w:val="000000"/>
          <w:sz w:val="20"/>
          <w:szCs w:val="20"/>
          <w:shd w:val="clear" w:color="auto" w:fill="00FFFF"/>
        </w:rPr>
        <w:t xml:space="preserve"> </w:t>
      </w:r>
      <w:proofErr w:type="spellStart"/>
      <w:r w:rsidRPr="00390E53">
        <w:rPr>
          <w:rFonts w:ascii="Arial" w:hAnsi="Arial" w:cs="Arial"/>
          <w:color w:val="000000"/>
          <w:sz w:val="20"/>
          <w:szCs w:val="20"/>
          <w:shd w:val="clear" w:color="auto" w:fill="00FFFF"/>
        </w:rPr>
        <w:t>Sauter</w:t>
      </w:r>
      <w:proofErr w:type="spellEnd"/>
      <w:r w:rsidRPr="00390E53">
        <w:rPr>
          <w:rFonts w:ascii="Arial" w:hAnsi="Arial" w:cs="Arial"/>
          <w:color w:val="000000"/>
          <w:sz w:val="20"/>
          <w:szCs w:val="20"/>
          <w:shd w:val="clear" w:color="auto" w:fill="00FFFF"/>
        </w:rPr>
        <w:t xml:space="preserve"> Nova (</w:t>
      </w:r>
      <w:proofErr w:type="spellStart"/>
      <w:r w:rsidRPr="00390E53">
        <w:rPr>
          <w:rFonts w:ascii="Arial" w:hAnsi="Arial" w:cs="Arial"/>
          <w:color w:val="000000"/>
          <w:sz w:val="20"/>
          <w:szCs w:val="20"/>
          <w:shd w:val="clear" w:color="auto" w:fill="00FFFF"/>
        </w:rPr>
        <w:t>Bacnet</w:t>
      </w:r>
      <w:proofErr w:type="spellEnd"/>
      <w:r w:rsidRPr="00390E53">
        <w:rPr>
          <w:rFonts w:ascii="Arial" w:hAnsi="Arial" w:cs="Arial"/>
          <w:color w:val="000000"/>
          <w:sz w:val="20"/>
          <w:szCs w:val="20"/>
          <w:shd w:val="clear" w:color="auto" w:fill="00FFFF"/>
        </w:rPr>
        <w:t xml:space="preserve"> TCP/IP)(1x v rámci budovy D - VS)</w:t>
      </w:r>
    </w:p>
    <w:p w14:paraId="60622A7C" w14:textId="77777777" w:rsidR="00390E53" w:rsidRPr="00390E53" w:rsidRDefault="00390E53" w:rsidP="00390E53">
      <w:pPr>
        <w:pStyle w:val="Normlnweb"/>
        <w:spacing w:before="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 w:rsidRPr="00390E53">
        <w:rPr>
          <w:rFonts w:ascii="Arial" w:hAnsi="Arial" w:cs="Arial"/>
          <w:color w:val="000000"/>
          <w:sz w:val="20"/>
          <w:szCs w:val="20"/>
        </w:rPr>
        <w:t>-   Wattmetry                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390E53">
        <w:rPr>
          <w:rFonts w:ascii="Arial" w:hAnsi="Arial" w:cs="Arial"/>
          <w:color w:val="000000"/>
          <w:sz w:val="20"/>
          <w:szCs w:val="20"/>
        </w:rPr>
        <w:t xml:space="preserve">2x </w:t>
      </w:r>
      <w:proofErr w:type="spellStart"/>
      <w:r w:rsidRPr="00390E53">
        <w:rPr>
          <w:rFonts w:ascii="Arial" w:hAnsi="Arial" w:cs="Arial"/>
          <w:color w:val="000000"/>
          <w:sz w:val="20"/>
          <w:szCs w:val="20"/>
        </w:rPr>
        <w:t>Modbus</w:t>
      </w:r>
      <w:proofErr w:type="spellEnd"/>
      <w:r w:rsidRPr="00390E53">
        <w:rPr>
          <w:rFonts w:ascii="Arial" w:hAnsi="Arial" w:cs="Arial"/>
          <w:color w:val="000000"/>
          <w:sz w:val="20"/>
          <w:szCs w:val="20"/>
        </w:rPr>
        <w:t xml:space="preserve"> dálkový odečet</w:t>
      </w:r>
    </w:p>
    <w:p w14:paraId="3104BDDA" w14:textId="77777777" w:rsidR="00390E53" w:rsidRPr="00390E53" w:rsidRDefault="00390E53" w:rsidP="00390E53">
      <w:pPr>
        <w:rPr>
          <w:rFonts w:cs="Arial"/>
        </w:rPr>
      </w:pPr>
    </w:p>
    <w:p w14:paraId="1DF40FC4" w14:textId="77777777" w:rsidR="00390E53" w:rsidRPr="00390E53" w:rsidRDefault="00390E53" w:rsidP="00390E53">
      <w:pPr>
        <w:pStyle w:val="Normlnweb"/>
        <w:spacing w:before="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 w:rsidRPr="00390E53">
        <w:rPr>
          <w:rFonts w:ascii="Arial" w:hAnsi="Arial" w:cs="Arial"/>
          <w:color w:val="000000"/>
          <w:sz w:val="20"/>
          <w:szCs w:val="20"/>
        </w:rPr>
        <w:t>F - OCNI – oční </w:t>
      </w:r>
    </w:p>
    <w:p w14:paraId="370D9531" w14:textId="77777777" w:rsidR="00390E53" w:rsidRPr="00390E53" w:rsidRDefault="00390E53" w:rsidP="00390E53">
      <w:pPr>
        <w:pStyle w:val="Normlnweb"/>
        <w:spacing w:before="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 w:rsidRPr="00390E53">
        <w:rPr>
          <w:rFonts w:ascii="Arial" w:hAnsi="Arial" w:cs="Arial"/>
          <w:color w:val="000000"/>
          <w:sz w:val="20"/>
          <w:szCs w:val="20"/>
        </w:rPr>
        <w:t>-   TV, UT, TUV, VZT     2x SAUTER EY2400</w:t>
      </w:r>
    </w:p>
    <w:p w14:paraId="1F213B1D" w14:textId="77777777" w:rsidR="00390E53" w:rsidRPr="00390E53" w:rsidRDefault="00390E53" w:rsidP="00390E53">
      <w:pPr>
        <w:pStyle w:val="Normlnweb"/>
        <w:spacing w:before="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 w:rsidRPr="00390E53">
        <w:rPr>
          <w:rFonts w:ascii="Arial" w:hAnsi="Arial" w:cs="Arial"/>
          <w:color w:val="000000"/>
          <w:sz w:val="20"/>
          <w:szCs w:val="20"/>
        </w:rPr>
        <w:t>-   TV, UT, TUV, VZT     5x SAUTER EY2400</w:t>
      </w:r>
    </w:p>
    <w:p w14:paraId="58E597DB" w14:textId="77777777" w:rsidR="00390E53" w:rsidRDefault="00390E53" w:rsidP="00390E53">
      <w:pPr>
        <w:pStyle w:val="Normlnweb"/>
        <w:spacing w:before="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 w:rsidRPr="00390E53">
        <w:rPr>
          <w:rFonts w:ascii="Arial" w:hAnsi="Arial" w:cs="Arial"/>
          <w:color w:val="000000"/>
          <w:sz w:val="20"/>
          <w:szCs w:val="20"/>
        </w:rPr>
        <w:t xml:space="preserve">-   VZT2,5 (6.NP)           2x </w:t>
      </w:r>
      <w:proofErr w:type="spellStart"/>
      <w:r w:rsidRPr="00390E53">
        <w:rPr>
          <w:rFonts w:ascii="Arial" w:hAnsi="Arial" w:cs="Arial"/>
          <w:sz w:val="20"/>
          <w:szCs w:val="20"/>
        </w:rPr>
        <w:t>Tec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 xml:space="preserve"> Foxtrot</w:t>
      </w:r>
    </w:p>
    <w:p w14:paraId="7AFFA1F8" w14:textId="77777777" w:rsidR="00390E53" w:rsidRPr="00390E53" w:rsidRDefault="00390E53" w:rsidP="00390E53">
      <w:pPr>
        <w:pStyle w:val="Normlnweb"/>
        <w:spacing w:before="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</w:p>
    <w:p w14:paraId="3BF59923" w14:textId="77777777" w:rsidR="00390E53" w:rsidRPr="00390E53" w:rsidRDefault="00390E53" w:rsidP="00390E53">
      <w:pPr>
        <w:ind w:firstLine="567"/>
        <w:rPr>
          <w:rFonts w:cs="Arial"/>
        </w:rPr>
      </w:pPr>
      <w:r w:rsidRPr="00390E53">
        <w:rPr>
          <w:rFonts w:cs="Arial"/>
        </w:rPr>
        <w:t>G - INTE – Interna </w:t>
      </w:r>
    </w:p>
    <w:p w14:paraId="580098DF" w14:textId="77777777" w:rsidR="00390E53" w:rsidRPr="00390E53" w:rsidRDefault="00390E53" w:rsidP="00390E53">
      <w:pPr>
        <w:pStyle w:val="Odstavecseseznamem"/>
        <w:ind w:left="567"/>
        <w:rPr>
          <w:rFonts w:ascii="Arial" w:hAnsi="Arial" w:cs="Arial"/>
          <w:sz w:val="20"/>
          <w:szCs w:val="20"/>
        </w:rPr>
      </w:pPr>
      <w:r w:rsidRPr="00390E53">
        <w:rPr>
          <w:rFonts w:ascii="Arial" w:hAnsi="Arial" w:cs="Arial"/>
          <w:sz w:val="20"/>
          <w:szCs w:val="20"/>
          <w:highlight w:val="cyan"/>
        </w:rPr>
        <w:t>-</w:t>
      </w:r>
      <w:r w:rsidRPr="00390E53">
        <w:rPr>
          <w:rFonts w:ascii="Arial" w:hAnsi="Arial" w:cs="Arial"/>
          <w:sz w:val="14"/>
          <w:szCs w:val="14"/>
          <w:highlight w:val="cyan"/>
        </w:rPr>
        <w:t>   </w:t>
      </w:r>
      <w:proofErr w:type="spellStart"/>
      <w:r w:rsidRPr="00390E53">
        <w:rPr>
          <w:rFonts w:ascii="Arial" w:hAnsi="Arial" w:cs="Arial"/>
          <w:sz w:val="20"/>
          <w:szCs w:val="20"/>
          <w:highlight w:val="cyan"/>
        </w:rPr>
        <w:t>MaR</w:t>
      </w:r>
      <w:proofErr w:type="spellEnd"/>
      <w:r w:rsidRPr="00390E53">
        <w:rPr>
          <w:rFonts w:ascii="Arial" w:hAnsi="Arial" w:cs="Arial"/>
          <w:sz w:val="20"/>
          <w:szCs w:val="20"/>
          <w:highlight w:val="cyan"/>
        </w:rPr>
        <w:t xml:space="preserve">                           </w:t>
      </w:r>
      <w:r>
        <w:rPr>
          <w:rFonts w:ascii="Arial" w:hAnsi="Arial" w:cs="Arial"/>
          <w:sz w:val="20"/>
          <w:szCs w:val="20"/>
          <w:highlight w:val="cyan"/>
        </w:rPr>
        <w:t xml:space="preserve"> </w:t>
      </w:r>
      <w:r w:rsidRPr="00390E53">
        <w:rPr>
          <w:rFonts w:ascii="Arial" w:hAnsi="Arial" w:cs="Arial"/>
          <w:sz w:val="20"/>
          <w:szCs w:val="20"/>
          <w:highlight w:val="cyan"/>
        </w:rPr>
        <w:t xml:space="preserve">  4x </w:t>
      </w:r>
      <w:proofErr w:type="spellStart"/>
      <w:r w:rsidRPr="00390E53">
        <w:rPr>
          <w:rFonts w:ascii="Arial" w:hAnsi="Arial" w:cs="Arial"/>
          <w:sz w:val="20"/>
          <w:szCs w:val="20"/>
          <w:highlight w:val="cyan"/>
        </w:rPr>
        <w:t>Sauter</w:t>
      </w:r>
      <w:proofErr w:type="spellEnd"/>
      <w:r w:rsidRPr="00390E53">
        <w:rPr>
          <w:rFonts w:ascii="Arial" w:hAnsi="Arial" w:cs="Arial"/>
          <w:sz w:val="20"/>
          <w:szCs w:val="20"/>
          <w:highlight w:val="cyan"/>
        </w:rPr>
        <w:t xml:space="preserve"> Nova (</w:t>
      </w:r>
      <w:proofErr w:type="spellStart"/>
      <w:r w:rsidRPr="00390E53">
        <w:rPr>
          <w:rFonts w:ascii="Arial" w:hAnsi="Arial" w:cs="Arial"/>
          <w:sz w:val="20"/>
          <w:szCs w:val="20"/>
          <w:highlight w:val="cyan"/>
        </w:rPr>
        <w:t>Bacnet</w:t>
      </w:r>
      <w:proofErr w:type="spellEnd"/>
      <w:r w:rsidRPr="00390E53">
        <w:rPr>
          <w:rFonts w:ascii="Arial" w:hAnsi="Arial" w:cs="Arial"/>
          <w:sz w:val="20"/>
          <w:szCs w:val="20"/>
          <w:highlight w:val="cyan"/>
        </w:rPr>
        <w:t xml:space="preserve"> TCP/IP)</w:t>
      </w:r>
    </w:p>
    <w:p w14:paraId="29F595F4" w14:textId="77777777" w:rsidR="00390E53" w:rsidRPr="00390E53" w:rsidRDefault="00390E53" w:rsidP="00390E53">
      <w:pPr>
        <w:pStyle w:val="Odstavecseseznamem"/>
        <w:ind w:left="567"/>
        <w:rPr>
          <w:rFonts w:ascii="Arial" w:hAnsi="Arial" w:cs="Arial"/>
          <w:sz w:val="20"/>
          <w:szCs w:val="20"/>
        </w:rPr>
      </w:pPr>
      <w:r w:rsidRPr="00390E53">
        <w:rPr>
          <w:rFonts w:ascii="Arial" w:hAnsi="Arial" w:cs="Arial"/>
          <w:sz w:val="20"/>
          <w:szCs w:val="20"/>
        </w:rPr>
        <w:t>-</w:t>
      </w:r>
      <w:r w:rsidRPr="00390E53">
        <w:rPr>
          <w:rFonts w:ascii="Arial" w:hAnsi="Arial" w:cs="Arial"/>
          <w:sz w:val="14"/>
          <w:szCs w:val="14"/>
        </w:rPr>
        <w:t>   </w:t>
      </w:r>
      <w:r w:rsidRPr="00390E53">
        <w:rPr>
          <w:rFonts w:ascii="Arial" w:hAnsi="Arial" w:cs="Arial"/>
          <w:sz w:val="20"/>
          <w:szCs w:val="20"/>
        </w:rPr>
        <w:t>Elektroměry                </w:t>
      </w:r>
      <w:r>
        <w:rPr>
          <w:rFonts w:ascii="Arial" w:hAnsi="Arial" w:cs="Arial"/>
          <w:sz w:val="20"/>
          <w:szCs w:val="20"/>
        </w:rPr>
        <w:t xml:space="preserve">  </w:t>
      </w:r>
      <w:r w:rsidRPr="00390E53">
        <w:rPr>
          <w:rFonts w:ascii="Arial" w:hAnsi="Arial" w:cs="Arial"/>
          <w:sz w:val="20"/>
          <w:szCs w:val="20"/>
        </w:rPr>
        <w:t>2x M-Bus dálkový odečet</w:t>
      </w:r>
    </w:p>
    <w:p w14:paraId="4D867D8B" w14:textId="77777777" w:rsidR="00390E53" w:rsidRPr="00390E53" w:rsidRDefault="00390E53" w:rsidP="00390E53">
      <w:pPr>
        <w:pStyle w:val="Odstavecseseznamem"/>
        <w:ind w:left="567"/>
        <w:rPr>
          <w:rFonts w:ascii="Arial" w:hAnsi="Arial" w:cs="Arial"/>
          <w:sz w:val="20"/>
          <w:szCs w:val="20"/>
        </w:rPr>
      </w:pPr>
      <w:r w:rsidRPr="00390E53">
        <w:rPr>
          <w:rFonts w:ascii="Arial" w:hAnsi="Arial" w:cs="Arial"/>
          <w:sz w:val="20"/>
          <w:szCs w:val="20"/>
        </w:rPr>
        <w:t>-</w:t>
      </w:r>
      <w:r w:rsidRPr="00390E53">
        <w:rPr>
          <w:rFonts w:ascii="Arial" w:hAnsi="Arial" w:cs="Arial"/>
          <w:sz w:val="14"/>
          <w:szCs w:val="14"/>
        </w:rPr>
        <w:t>   </w:t>
      </w:r>
      <w:r w:rsidRPr="00390E53">
        <w:rPr>
          <w:rFonts w:ascii="Arial" w:hAnsi="Arial" w:cs="Arial"/>
          <w:sz w:val="20"/>
          <w:szCs w:val="20"/>
        </w:rPr>
        <w:t>Měřiče tepla              </w:t>
      </w:r>
      <w:r>
        <w:rPr>
          <w:rFonts w:ascii="Arial" w:hAnsi="Arial" w:cs="Arial"/>
          <w:sz w:val="20"/>
          <w:szCs w:val="20"/>
        </w:rPr>
        <w:t xml:space="preserve">   </w:t>
      </w:r>
      <w:r w:rsidRPr="00390E53">
        <w:rPr>
          <w:rFonts w:ascii="Arial" w:hAnsi="Arial" w:cs="Arial"/>
          <w:sz w:val="20"/>
          <w:szCs w:val="20"/>
        </w:rPr>
        <w:t xml:space="preserve"> 7x M-Bus dálkový odečet</w:t>
      </w:r>
    </w:p>
    <w:p w14:paraId="3B8B1769" w14:textId="77777777" w:rsidR="00390E53" w:rsidRPr="00390E53" w:rsidRDefault="00390E53" w:rsidP="00390E53">
      <w:pPr>
        <w:pStyle w:val="Odstavecseseznamem"/>
        <w:ind w:left="567"/>
        <w:rPr>
          <w:rFonts w:ascii="Arial" w:hAnsi="Arial" w:cs="Arial"/>
          <w:sz w:val="20"/>
          <w:szCs w:val="20"/>
        </w:rPr>
      </w:pPr>
      <w:r w:rsidRPr="00390E53">
        <w:rPr>
          <w:rFonts w:ascii="Arial" w:hAnsi="Arial" w:cs="Arial"/>
          <w:sz w:val="20"/>
          <w:szCs w:val="20"/>
        </w:rPr>
        <w:t>-</w:t>
      </w:r>
      <w:r w:rsidRPr="00390E53">
        <w:rPr>
          <w:rFonts w:ascii="Arial" w:hAnsi="Arial" w:cs="Arial"/>
          <w:sz w:val="14"/>
          <w:szCs w:val="14"/>
        </w:rPr>
        <w:t>   </w:t>
      </w:r>
      <w:r w:rsidRPr="00390E53">
        <w:rPr>
          <w:rFonts w:ascii="Arial" w:hAnsi="Arial" w:cs="Arial"/>
          <w:sz w:val="20"/>
          <w:szCs w:val="20"/>
        </w:rPr>
        <w:t>Vodoměry                  </w:t>
      </w:r>
      <w:r>
        <w:rPr>
          <w:rFonts w:ascii="Arial" w:hAnsi="Arial" w:cs="Arial"/>
          <w:sz w:val="20"/>
          <w:szCs w:val="20"/>
        </w:rPr>
        <w:t xml:space="preserve">  </w:t>
      </w:r>
      <w:r w:rsidRPr="00390E53">
        <w:rPr>
          <w:rFonts w:ascii="Arial" w:hAnsi="Arial" w:cs="Arial"/>
          <w:sz w:val="20"/>
          <w:szCs w:val="20"/>
        </w:rPr>
        <w:t xml:space="preserve"> 5x M-Bus dálkový odečet</w:t>
      </w:r>
    </w:p>
    <w:p w14:paraId="620DEFC8" w14:textId="77777777" w:rsidR="00390E53" w:rsidRPr="00390E53" w:rsidRDefault="00390E53" w:rsidP="00390E53">
      <w:pPr>
        <w:pStyle w:val="Odstavecseseznamem"/>
        <w:ind w:left="567"/>
        <w:rPr>
          <w:rFonts w:ascii="Arial" w:hAnsi="Arial" w:cs="Arial"/>
          <w:sz w:val="20"/>
          <w:szCs w:val="20"/>
        </w:rPr>
      </w:pPr>
      <w:r w:rsidRPr="00390E53">
        <w:rPr>
          <w:rFonts w:ascii="Arial" w:hAnsi="Arial" w:cs="Arial"/>
          <w:sz w:val="20"/>
          <w:szCs w:val="20"/>
        </w:rPr>
        <w:t>-</w:t>
      </w:r>
      <w:r w:rsidRPr="00390E53">
        <w:rPr>
          <w:rFonts w:ascii="Arial" w:hAnsi="Arial" w:cs="Arial"/>
          <w:sz w:val="14"/>
          <w:szCs w:val="14"/>
        </w:rPr>
        <w:t>   </w:t>
      </w:r>
      <w:r w:rsidRPr="00390E53">
        <w:rPr>
          <w:rFonts w:ascii="Arial" w:hAnsi="Arial" w:cs="Arial"/>
          <w:sz w:val="20"/>
          <w:szCs w:val="20"/>
        </w:rPr>
        <w:t>TV, UT, TUV, VZT      </w:t>
      </w:r>
      <w:r>
        <w:rPr>
          <w:rFonts w:ascii="Arial" w:hAnsi="Arial" w:cs="Arial"/>
          <w:sz w:val="20"/>
          <w:szCs w:val="20"/>
        </w:rPr>
        <w:t xml:space="preserve"> </w:t>
      </w:r>
      <w:r w:rsidRPr="00390E53">
        <w:rPr>
          <w:rFonts w:ascii="Arial" w:hAnsi="Arial" w:cs="Arial"/>
          <w:sz w:val="20"/>
          <w:szCs w:val="20"/>
        </w:rPr>
        <w:t xml:space="preserve"> 1x SAUTER EY2400</w:t>
      </w:r>
    </w:p>
    <w:p w14:paraId="4BB4C74A" w14:textId="77777777" w:rsidR="00390E53" w:rsidRPr="00390E53" w:rsidRDefault="00390E53" w:rsidP="00390E53">
      <w:pPr>
        <w:pStyle w:val="Odstavecseseznamem"/>
        <w:ind w:left="567"/>
        <w:rPr>
          <w:rFonts w:ascii="Arial" w:hAnsi="Arial" w:cs="Arial"/>
          <w:sz w:val="20"/>
          <w:szCs w:val="20"/>
        </w:rPr>
      </w:pPr>
      <w:r w:rsidRPr="00390E53">
        <w:rPr>
          <w:rFonts w:ascii="Arial" w:hAnsi="Arial" w:cs="Arial"/>
          <w:sz w:val="20"/>
          <w:szCs w:val="20"/>
        </w:rPr>
        <w:t>-</w:t>
      </w:r>
      <w:r w:rsidRPr="00390E53">
        <w:rPr>
          <w:rFonts w:ascii="Arial" w:hAnsi="Arial" w:cs="Arial"/>
          <w:sz w:val="14"/>
          <w:szCs w:val="14"/>
        </w:rPr>
        <w:t>   </w:t>
      </w:r>
      <w:proofErr w:type="spellStart"/>
      <w:r w:rsidRPr="00390E53">
        <w:rPr>
          <w:rFonts w:ascii="Arial" w:hAnsi="Arial" w:cs="Arial"/>
          <w:sz w:val="20"/>
          <w:szCs w:val="20"/>
        </w:rPr>
        <w:t>Dif</w:t>
      </w:r>
      <w:proofErr w:type="spellEnd"/>
      <w:r w:rsidRPr="00390E53">
        <w:rPr>
          <w:rFonts w:ascii="Arial" w:hAnsi="Arial" w:cs="Arial"/>
          <w:sz w:val="20"/>
          <w:szCs w:val="20"/>
        </w:rPr>
        <w:t xml:space="preserve">. tlak. TV                 </w:t>
      </w:r>
      <w:r>
        <w:rPr>
          <w:rFonts w:ascii="Arial" w:hAnsi="Arial" w:cs="Arial"/>
          <w:sz w:val="20"/>
          <w:szCs w:val="20"/>
        </w:rPr>
        <w:t xml:space="preserve">  </w:t>
      </w:r>
      <w:r w:rsidRPr="00390E53">
        <w:rPr>
          <w:rFonts w:ascii="Arial" w:hAnsi="Arial" w:cs="Arial"/>
          <w:sz w:val="20"/>
          <w:szCs w:val="20"/>
        </w:rPr>
        <w:t>1xPIGAP/Ethernet</w:t>
      </w:r>
    </w:p>
    <w:p w14:paraId="714E307B" w14:textId="77777777" w:rsidR="00390E53" w:rsidRPr="00390E53" w:rsidRDefault="00390E53" w:rsidP="00390E53">
      <w:pPr>
        <w:rPr>
          <w:rFonts w:cs="Arial"/>
        </w:rPr>
      </w:pPr>
    </w:p>
    <w:p w14:paraId="5FA6CD47" w14:textId="77777777" w:rsidR="00390E53" w:rsidRPr="00390E53" w:rsidRDefault="00390E53" w:rsidP="00390E53">
      <w:pPr>
        <w:pStyle w:val="Normlnweb"/>
        <w:spacing w:before="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 w:rsidRPr="00390E53">
        <w:rPr>
          <w:rFonts w:ascii="Arial" w:hAnsi="Arial" w:cs="Arial"/>
          <w:color w:val="000000"/>
          <w:sz w:val="20"/>
          <w:szCs w:val="20"/>
        </w:rPr>
        <w:t>H - NCH - nová chirurgie</w:t>
      </w:r>
    </w:p>
    <w:p w14:paraId="1D1DFA88" w14:textId="77777777" w:rsidR="00390E53" w:rsidRPr="00390E53" w:rsidRDefault="00390E53" w:rsidP="00390E53">
      <w:pPr>
        <w:pStyle w:val="Normlnweb"/>
        <w:spacing w:before="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 w:rsidRPr="00390E53">
        <w:rPr>
          <w:rFonts w:ascii="Arial" w:hAnsi="Arial" w:cs="Arial"/>
          <w:color w:val="000000"/>
          <w:sz w:val="20"/>
          <w:szCs w:val="20"/>
        </w:rPr>
        <w:t xml:space="preserve">-   VZT17 </w:t>
      </w:r>
      <w:proofErr w:type="spellStart"/>
      <w:r w:rsidRPr="00390E53">
        <w:rPr>
          <w:rFonts w:ascii="Arial" w:hAnsi="Arial" w:cs="Arial"/>
          <w:color w:val="000000"/>
          <w:sz w:val="20"/>
          <w:szCs w:val="20"/>
        </w:rPr>
        <w:t>Mag.rez</w:t>
      </w:r>
      <w:proofErr w:type="spellEnd"/>
      <w:r w:rsidRPr="00390E53">
        <w:rPr>
          <w:rFonts w:ascii="Arial" w:hAnsi="Arial" w:cs="Arial"/>
          <w:color w:val="000000"/>
          <w:sz w:val="20"/>
          <w:szCs w:val="20"/>
        </w:rPr>
        <w:t>.        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90E53">
        <w:rPr>
          <w:rFonts w:ascii="Arial" w:hAnsi="Arial" w:cs="Arial"/>
          <w:color w:val="000000"/>
          <w:sz w:val="20"/>
          <w:szCs w:val="20"/>
        </w:rPr>
        <w:t xml:space="preserve"> 1x Siemens (KNX)</w:t>
      </w:r>
    </w:p>
    <w:p w14:paraId="2220EFCD" w14:textId="77777777" w:rsidR="00390E53" w:rsidRPr="00390E53" w:rsidRDefault="00390E53" w:rsidP="00390E53">
      <w:pPr>
        <w:pStyle w:val="Normlnweb"/>
        <w:spacing w:before="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 w:rsidRPr="00390E53">
        <w:rPr>
          <w:rFonts w:ascii="Arial" w:hAnsi="Arial" w:cs="Arial"/>
          <w:color w:val="000000"/>
          <w:sz w:val="20"/>
          <w:szCs w:val="20"/>
        </w:rPr>
        <w:t xml:space="preserve">-   VZT18 </w:t>
      </w:r>
      <w:proofErr w:type="spellStart"/>
      <w:r w:rsidRPr="00390E53">
        <w:rPr>
          <w:rFonts w:ascii="Arial" w:hAnsi="Arial" w:cs="Arial"/>
          <w:color w:val="000000"/>
          <w:sz w:val="20"/>
          <w:szCs w:val="20"/>
        </w:rPr>
        <w:t>Zákr.sál</w:t>
      </w:r>
      <w:proofErr w:type="spellEnd"/>
      <w:r w:rsidRPr="00390E53">
        <w:rPr>
          <w:rFonts w:ascii="Arial" w:hAnsi="Arial" w:cs="Arial"/>
          <w:color w:val="000000"/>
          <w:sz w:val="20"/>
          <w:szCs w:val="20"/>
        </w:rPr>
        <w:t xml:space="preserve">           1x Siemens (KNX)</w:t>
      </w:r>
    </w:p>
    <w:p w14:paraId="649C4E62" w14:textId="77777777" w:rsidR="00390E53" w:rsidRPr="00390E53" w:rsidRDefault="00390E53" w:rsidP="00390E53">
      <w:pPr>
        <w:pStyle w:val="Normlnweb"/>
        <w:spacing w:before="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 w:rsidRPr="00390E53">
        <w:rPr>
          <w:rFonts w:ascii="Arial" w:hAnsi="Arial" w:cs="Arial"/>
          <w:color w:val="000000"/>
          <w:sz w:val="20"/>
          <w:szCs w:val="20"/>
        </w:rPr>
        <w:t>-   Měřiče tepla            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390E53">
        <w:rPr>
          <w:rFonts w:ascii="Arial" w:hAnsi="Arial" w:cs="Arial"/>
          <w:color w:val="000000"/>
          <w:sz w:val="20"/>
          <w:szCs w:val="20"/>
        </w:rPr>
        <w:t xml:space="preserve">  3x M-Bus dálkový odečet TV</w:t>
      </w:r>
    </w:p>
    <w:p w14:paraId="5B77E74F" w14:textId="77777777" w:rsidR="00390E53" w:rsidRPr="00390E53" w:rsidRDefault="00390E53" w:rsidP="00390E53">
      <w:pPr>
        <w:pStyle w:val="Normlnweb"/>
        <w:spacing w:before="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 w:rsidRPr="00390E53">
        <w:rPr>
          <w:rFonts w:ascii="Arial" w:hAnsi="Arial" w:cs="Arial"/>
          <w:color w:val="000000"/>
          <w:sz w:val="20"/>
          <w:szCs w:val="20"/>
        </w:rPr>
        <w:t>-   Wattmetry                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390E53">
        <w:rPr>
          <w:rFonts w:ascii="Arial" w:hAnsi="Arial" w:cs="Arial"/>
          <w:color w:val="000000"/>
          <w:sz w:val="20"/>
          <w:szCs w:val="20"/>
        </w:rPr>
        <w:t xml:space="preserve"> 2x </w:t>
      </w:r>
      <w:proofErr w:type="spellStart"/>
      <w:r w:rsidRPr="00390E53">
        <w:rPr>
          <w:rFonts w:ascii="Arial" w:hAnsi="Arial" w:cs="Arial"/>
          <w:color w:val="000000"/>
          <w:sz w:val="20"/>
          <w:szCs w:val="20"/>
        </w:rPr>
        <w:t>Modbus</w:t>
      </w:r>
      <w:proofErr w:type="spellEnd"/>
      <w:r w:rsidRPr="00390E53">
        <w:rPr>
          <w:rFonts w:ascii="Arial" w:hAnsi="Arial" w:cs="Arial"/>
          <w:color w:val="000000"/>
          <w:sz w:val="20"/>
          <w:szCs w:val="20"/>
        </w:rPr>
        <w:t xml:space="preserve"> dálkový odečet</w:t>
      </w:r>
    </w:p>
    <w:p w14:paraId="21F19625" w14:textId="77777777" w:rsidR="00390E53" w:rsidRPr="00390E53" w:rsidRDefault="00390E53" w:rsidP="00390E53">
      <w:pPr>
        <w:pStyle w:val="Normlnweb"/>
        <w:spacing w:before="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 w:rsidRPr="00390E53">
        <w:rPr>
          <w:rFonts w:ascii="Arial" w:hAnsi="Arial" w:cs="Arial"/>
          <w:color w:val="000000"/>
          <w:sz w:val="20"/>
          <w:szCs w:val="20"/>
        </w:rPr>
        <w:t>-   TV, UT, TUV, VZT      10x SAUTER EY2400</w:t>
      </w:r>
    </w:p>
    <w:p w14:paraId="4C19D81E" w14:textId="77777777" w:rsidR="00390E53" w:rsidRPr="00390E53" w:rsidRDefault="00390E53" w:rsidP="00390E53">
      <w:pPr>
        <w:pStyle w:val="Normlnweb"/>
        <w:spacing w:before="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 w:rsidRPr="00390E53">
        <w:rPr>
          <w:rFonts w:ascii="Arial" w:hAnsi="Arial" w:cs="Arial"/>
          <w:color w:val="000000"/>
          <w:sz w:val="20"/>
          <w:szCs w:val="20"/>
        </w:rPr>
        <w:t xml:space="preserve">-   SCC                            1x </w:t>
      </w:r>
      <w:proofErr w:type="spellStart"/>
      <w:r w:rsidRPr="00390E53">
        <w:rPr>
          <w:rFonts w:ascii="Arial" w:hAnsi="Arial" w:cs="Arial"/>
          <w:sz w:val="20"/>
          <w:szCs w:val="20"/>
        </w:rPr>
        <w:t>Tec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 xml:space="preserve"> Foxtrot</w:t>
      </w:r>
      <w:r w:rsidRPr="00390E53">
        <w:rPr>
          <w:rFonts w:ascii="Arial" w:hAnsi="Arial" w:cs="Arial"/>
          <w:color w:val="000000"/>
          <w:sz w:val="20"/>
          <w:szCs w:val="20"/>
        </w:rPr>
        <w:t xml:space="preserve"> CT, RTG, MR</w:t>
      </w:r>
    </w:p>
    <w:p w14:paraId="1684C61A" w14:textId="77777777" w:rsidR="00390E53" w:rsidRPr="00390E53" w:rsidRDefault="00390E53" w:rsidP="00390E53">
      <w:pPr>
        <w:pStyle w:val="Normlnweb"/>
        <w:spacing w:before="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 w:rsidRPr="00390E53">
        <w:rPr>
          <w:rFonts w:ascii="Arial" w:hAnsi="Arial" w:cs="Arial"/>
          <w:color w:val="000000"/>
          <w:sz w:val="20"/>
          <w:szCs w:val="20"/>
        </w:rPr>
        <w:t xml:space="preserve">-   VZT1,2,3,4 (1.PP)    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90E53">
        <w:rPr>
          <w:rFonts w:ascii="Arial" w:hAnsi="Arial" w:cs="Arial"/>
          <w:color w:val="000000"/>
          <w:sz w:val="20"/>
          <w:szCs w:val="20"/>
        </w:rPr>
        <w:t xml:space="preserve"> 4x </w:t>
      </w:r>
      <w:proofErr w:type="spellStart"/>
      <w:r w:rsidRPr="00390E53">
        <w:rPr>
          <w:rFonts w:ascii="Arial" w:hAnsi="Arial" w:cs="Arial"/>
          <w:sz w:val="20"/>
          <w:szCs w:val="20"/>
        </w:rPr>
        <w:t>Tec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 xml:space="preserve"> Foxtrot</w:t>
      </w:r>
    </w:p>
    <w:p w14:paraId="7EB086B1" w14:textId="77777777" w:rsidR="00390E53" w:rsidRDefault="00390E53" w:rsidP="00390E53">
      <w:pPr>
        <w:pStyle w:val="Normlnweb"/>
        <w:spacing w:before="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 w:rsidRPr="00390E53">
        <w:rPr>
          <w:rFonts w:ascii="Arial" w:hAnsi="Arial" w:cs="Arial"/>
          <w:color w:val="000000"/>
          <w:sz w:val="20"/>
          <w:szCs w:val="20"/>
        </w:rPr>
        <w:t xml:space="preserve">-   UT (1.PP)                    1x </w:t>
      </w:r>
      <w:proofErr w:type="spellStart"/>
      <w:r w:rsidRPr="00390E53">
        <w:rPr>
          <w:rFonts w:ascii="Arial" w:hAnsi="Arial" w:cs="Arial"/>
          <w:sz w:val="20"/>
          <w:szCs w:val="20"/>
        </w:rPr>
        <w:t>Tec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 xml:space="preserve"> Foxtrot</w:t>
      </w:r>
      <w:r w:rsidRPr="00390E5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52C3DCB" w14:textId="77777777" w:rsidR="00390E53" w:rsidRPr="00390E53" w:rsidRDefault="00390E53" w:rsidP="00390E53">
      <w:pPr>
        <w:pStyle w:val="Normlnweb"/>
        <w:spacing w:before="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 w:rsidRPr="00390E53">
        <w:rPr>
          <w:rFonts w:ascii="Arial" w:hAnsi="Arial" w:cs="Arial"/>
          <w:color w:val="000000"/>
          <w:sz w:val="20"/>
          <w:szCs w:val="20"/>
        </w:rPr>
        <w:t xml:space="preserve">-   Žaluzie                        1x </w:t>
      </w:r>
      <w:proofErr w:type="spellStart"/>
      <w:r w:rsidRPr="00390E53">
        <w:rPr>
          <w:rFonts w:ascii="Arial" w:hAnsi="Arial" w:cs="Arial"/>
          <w:sz w:val="20"/>
          <w:szCs w:val="20"/>
        </w:rPr>
        <w:t>Tec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 xml:space="preserve"> Foxtrot</w:t>
      </w:r>
    </w:p>
    <w:p w14:paraId="1D4B7A93" w14:textId="77777777" w:rsidR="00390E53" w:rsidRPr="00390E53" w:rsidRDefault="00390E53" w:rsidP="00390E53">
      <w:pPr>
        <w:rPr>
          <w:rFonts w:cs="Arial"/>
        </w:rPr>
      </w:pPr>
    </w:p>
    <w:p w14:paraId="73AA2D78" w14:textId="77777777" w:rsidR="00390E53" w:rsidRPr="00390E53" w:rsidRDefault="00390E53" w:rsidP="00390E53">
      <w:pPr>
        <w:pStyle w:val="Normlnweb"/>
        <w:spacing w:before="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 w:rsidRPr="00390E53">
        <w:rPr>
          <w:rFonts w:ascii="Arial" w:hAnsi="Arial" w:cs="Arial"/>
          <w:color w:val="000000"/>
          <w:sz w:val="20"/>
          <w:szCs w:val="20"/>
        </w:rPr>
        <w:t>I - PGO – porodnicko-gynekologické oddělení</w:t>
      </w:r>
    </w:p>
    <w:p w14:paraId="629F4D27" w14:textId="77777777" w:rsidR="00390E53" w:rsidRPr="00390E53" w:rsidRDefault="00390E53" w:rsidP="00390E53">
      <w:pPr>
        <w:pStyle w:val="Normlnweb"/>
        <w:spacing w:before="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 w:rsidRPr="00390E53">
        <w:rPr>
          <w:rFonts w:ascii="Arial" w:hAnsi="Arial" w:cs="Arial"/>
          <w:color w:val="000000"/>
          <w:sz w:val="20"/>
          <w:szCs w:val="20"/>
        </w:rPr>
        <w:t>-   Měřiče tepla            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90E5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90E53">
        <w:rPr>
          <w:rFonts w:ascii="Arial" w:hAnsi="Arial" w:cs="Arial"/>
          <w:color w:val="000000"/>
          <w:sz w:val="20"/>
          <w:szCs w:val="20"/>
        </w:rPr>
        <w:t>1x M-Bus dálkový odečet TV</w:t>
      </w:r>
    </w:p>
    <w:p w14:paraId="145FB50D" w14:textId="77777777" w:rsidR="00390E53" w:rsidRPr="00390E53" w:rsidRDefault="00390E53" w:rsidP="00390E53">
      <w:pPr>
        <w:pStyle w:val="Normlnweb"/>
        <w:spacing w:before="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 w:rsidRPr="00390E53">
        <w:rPr>
          <w:rFonts w:ascii="Arial" w:hAnsi="Arial" w:cs="Arial"/>
          <w:color w:val="000000"/>
          <w:sz w:val="20"/>
          <w:szCs w:val="20"/>
          <w:shd w:val="clear" w:color="auto" w:fill="0070C0"/>
        </w:rPr>
        <w:t xml:space="preserve">-   Wattmetry               </w:t>
      </w:r>
      <w:r>
        <w:rPr>
          <w:rFonts w:ascii="Arial" w:hAnsi="Arial" w:cs="Arial"/>
          <w:color w:val="000000"/>
          <w:sz w:val="20"/>
          <w:szCs w:val="20"/>
          <w:shd w:val="clear" w:color="auto" w:fill="0070C0"/>
        </w:rPr>
        <w:t xml:space="preserve">  </w:t>
      </w:r>
      <w:r w:rsidRPr="00390E53">
        <w:rPr>
          <w:rFonts w:ascii="Arial" w:hAnsi="Arial" w:cs="Arial"/>
          <w:color w:val="000000"/>
          <w:sz w:val="20"/>
          <w:szCs w:val="20"/>
          <w:shd w:val="clear" w:color="auto" w:fill="0070C0"/>
        </w:rPr>
        <w:t xml:space="preserve"> 2x </w:t>
      </w:r>
      <w:proofErr w:type="spellStart"/>
      <w:r w:rsidRPr="00390E53">
        <w:rPr>
          <w:rFonts w:ascii="Arial" w:hAnsi="Arial" w:cs="Arial"/>
          <w:color w:val="000000"/>
          <w:sz w:val="20"/>
          <w:szCs w:val="20"/>
          <w:shd w:val="clear" w:color="auto" w:fill="0070C0"/>
        </w:rPr>
        <w:t>Modbus</w:t>
      </w:r>
      <w:proofErr w:type="spellEnd"/>
      <w:r w:rsidRPr="00390E53">
        <w:rPr>
          <w:rFonts w:ascii="Arial" w:hAnsi="Arial" w:cs="Arial"/>
          <w:color w:val="000000"/>
          <w:sz w:val="20"/>
          <w:szCs w:val="20"/>
          <w:shd w:val="clear" w:color="auto" w:fill="0070C0"/>
        </w:rPr>
        <w:t xml:space="preserve"> dálkový odečet</w:t>
      </w:r>
    </w:p>
    <w:p w14:paraId="36B16C12" w14:textId="77777777" w:rsidR="00390E53" w:rsidRPr="00390E53" w:rsidRDefault="00390E53" w:rsidP="00390E53">
      <w:pPr>
        <w:pStyle w:val="Normlnweb"/>
        <w:spacing w:before="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 w:rsidRPr="00390E53">
        <w:rPr>
          <w:rFonts w:ascii="Arial" w:hAnsi="Arial" w:cs="Arial"/>
          <w:color w:val="000000"/>
          <w:sz w:val="20"/>
          <w:szCs w:val="20"/>
        </w:rPr>
        <w:t>-   TV, UT, TUV, VZT     9x SAUTER EY2400</w:t>
      </w:r>
    </w:p>
    <w:p w14:paraId="4F8BB8CB" w14:textId="77777777" w:rsidR="00390E53" w:rsidRPr="00390E53" w:rsidRDefault="00390E53" w:rsidP="00390E53">
      <w:pPr>
        <w:rPr>
          <w:rFonts w:cs="Arial"/>
        </w:rPr>
      </w:pPr>
    </w:p>
    <w:p w14:paraId="3E3D1DCF" w14:textId="77777777" w:rsidR="00390E53" w:rsidRPr="00390E53" w:rsidRDefault="00390E53" w:rsidP="00390E53">
      <w:pPr>
        <w:pStyle w:val="Normlnweb"/>
        <w:spacing w:before="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 w:rsidRPr="00390E53">
        <w:rPr>
          <w:rFonts w:ascii="Arial" w:hAnsi="Arial" w:cs="Arial"/>
          <w:color w:val="000000"/>
          <w:sz w:val="20"/>
          <w:szCs w:val="20"/>
        </w:rPr>
        <w:t xml:space="preserve">J - LEK – Lékárna </w:t>
      </w:r>
      <w:r w:rsidR="006D40D9">
        <w:rPr>
          <w:rFonts w:ascii="Arial" w:hAnsi="Arial" w:cs="Arial"/>
          <w:color w:val="000000"/>
          <w:sz w:val="20"/>
          <w:szCs w:val="20"/>
        </w:rPr>
        <w:t>P</w:t>
      </w:r>
      <w:r w:rsidRPr="00390E53">
        <w:rPr>
          <w:rFonts w:ascii="Arial" w:hAnsi="Arial" w:cs="Arial"/>
          <w:color w:val="000000"/>
          <w:sz w:val="20"/>
          <w:szCs w:val="20"/>
        </w:rPr>
        <w:t>alackého ul.</w:t>
      </w:r>
    </w:p>
    <w:p w14:paraId="49AD74C7" w14:textId="77777777" w:rsidR="00390E53" w:rsidRPr="00390E53" w:rsidRDefault="00390E53" w:rsidP="00390E53">
      <w:pPr>
        <w:pStyle w:val="Normlnweb"/>
        <w:spacing w:before="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 w:rsidRPr="00390E53">
        <w:rPr>
          <w:rFonts w:ascii="Arial" w:hAnsi="Arial" w:cs="Arial"/>
          <w:color w:val="000000"/>
          <w:sz w:val="20"/>
          <w:szCs w:val="20"/>
        </w:rPr>
        <w:t xml:space="preserve">-   Kotelna                      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90E53">
        <w:rPr>
          <w:rFonts w:ascii="Arial" w:hAnsi="Arial" w:cs="Arial"/>
          <w:color w:val="000000"/>
          <w:sz w:val="20"/>
          <w:szCs w:val="20"/>
        </w:rPr>
        <w:t> 2x SAUTER EY2400</w:t>
      </w:r>
    </w:p>
    <w:p w14:paraId="1E65C352" w14:textId="77777777" w:rsidR="00390E53" w:rsidRPr="00390E53" w:rsidRDefault="00390E53" w:rsidP="00390E53">
      <w:pPr>
        <w:pStyle w:val="Normlnweb"/>
        <w:spacing w:before="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 w:rsidRPr="00390E53">
        <w:rPr>
          <w:rFonts w:ascii="Arial" w:hAnsi="Arial" w:cs="Arial"/>
          <w:color w:val="000000"/>
          <w:sz w:val="20"/>
          <w:szCs w:val="20"/>
        </w:rPr>
        <w:t>-   VZT                              2x SAUTER EY2400</w:t>
      </w:r>
    </w:p>
    <w:p w14:paraId="4102F023" w14:textId="77777777" w:rsidR="00390E53" w:rsidRPr="00390E53" w:rsidRDefault="00390E53" w:rsidP="00390E53">
      <w:pPr>
        <w:rPr>
          <w:rFonts w:cs="Arial"/>
        </w:rPr>
      </w:pPr>
    </w:p>
    <w:p w14:paraId="28C35644" w14:textId="77777777" w:rsidR="00390E53" w:rsidRPr="00390E53" w:rsidRDefault="00390E53" w:rsidP="00390E53">
      <w:pPr>
        <w:spacing w:before="100" w:beforeAutospacing="1" w:after="100" w:afterAutospacing="1"/>
        <w:ind w:left="567"/>
        <w:rPr>
          <w:rFonts w:cs="Arial"/>
        </w:rPr>
      </w:pPr>
      <w:r w:rsidRPr="00390E53">
        <w:rPr>
          <w:rFonts w:cs="Arial"/>
        </w:rPr>
        <w:t>K - LEK – Lékárna ul. Václava Klementa</w:t>
      </w:r>
    </w:p>
    <w:p w14:paraId="68D14997" w14:textId="77777777" w:rsidR="00390E53" w:rsidRPr="00390E53" w:rsidRDefault="00390E53" w:rsidP="00390E53">
      <w:pPr>
        <w:pStyle w:val="Odstavecseseznamem"/>
        <w:ind w:left="567"/>
        <w:rPr>
          <w:rFonts w:ascii="Arial" w:hAnsi="Arial" w:cs="Arial"/>
          <w:sz w:val="20"/>
          <w:szCs w:val="20"/>
        </w:rPr>
      </w:pPr>
      <w:r w:rsidRPr="00390E53">
        <w:rPr>
          <w:rFonts w:ascii="Arial" w:hAnsi="Arial" w:cs="Arial"/>
          <w:sz w:val="20"/>
          <w:szCs w:val="20"/>
          <w:highlight w:val="cyan"/>
        </w:rPr>
        <w:t>-</w:t>
      </w:r>
      <w:r w:rsidRPr="00390E53">
        <w:rPr>
          <w:rFonts w:ascii="Arial" w:hAnsi="Arial" w:cs="Arial"/>
          <w:sz w:val="14"/>
          <w:szCs w:val="14"/>
          <w:highlight w:val="cyan"/>
        </w:rPr>
        <w:t>   </w:t>
      </w:r>
      <w:r w:rsidRPr="00390E53">
        <w:rPr>
          <w:rFonts w:ascii="Arial" w:hAnsi="Arial" w:cs="Arial"/>
          <w:sz w:val="20"/>
          <w:szCs w:val="20"/>
          <w:highlight w:val="cyan"/>
        </w:rPr>
        <w:t xml:space="preserve">VZT                               1x </w:t>
      </w:r>
      <w:proofErr w:type="spellStart"/>
      <w:r w:rsidRPr="00390E53">
        <w:rPr>
          <w:rFonts w:ascii="Arial" w:hAnsi="Arial" w:cs="Arial"/>
          <w:sz w:val="20"/>
          <w:szCs w:val="20"/>
          <w:highlight w:val="cyan"/>
        </w:rPr>
        <w:t>Sauter</w:t>
      </w:r>
      <w:proofErr w:type="spellEnd"/>
      <w:r w:rsidRPr="00390E53">
        <w:rPr>
          <w:rFonts w:ascii="Arial" w:hAnsi="Arial" w:cs="Arial"/>
          <w:sz w:val="20"/>
          <w:szCs w:val="20"/>
          <w:highlight w:val="cyan"/>
        </w:rPr>
        <w:t xml:space="preserve"> Nova (</w:t>
      </w:r>
      <w:proofErr w:type="spellStart"/>
      <w:r w:rsidRPr="00390E53">
        <w:rPr>
          <w:rFonts w:ascii="Arial" w:hAnsi="Arial" w:cs="Arial"/>
          <w:sz w:val="20"/>
          <w:szCs w:val="20"/>
          <w:highlight w:val="cyan"/>
        </w:rPr>
        <w:t>Bacnet</w:t>
      </w:r>
      <w:proofErr w:type="spellEnd"/>
      <w:r w:rsidRPr="00390E53">
        <w:rPr>
          <w:rFonts w:ascii="Arial" w:hAnsi="Arial" w:cs="Arial"/>
          <w:sz w:val="20"/>
          <w:szCs w:val="20"/>
          <w:highlight w:val="cyan"/>
        </w:rPr>
        <w:t xml:space="preserve"> TCP/IP)</w:t>
      </w:r>
    </w:p>
    <w:p w14:paraId="40010C5C" w14:textId="77777777" w:rsidR="00390E53" w:rsidRPr="00390E53" w:rsidRDefault="00390E53" w:rsidP="00390E53">
      <w:pPr>
        <w:pStyle w:val="Odstavecseseznamem"/>
        <w:ind w:left="567"/>
        <w:rPr>
          <w:rFonts w:ascii="Arial" w:hAnsi="Arial" w:cs="Arial"/>
          <w:sz w:val="20"/>
          <w:szCs w:val="20"/>
        </w:rPr>
      </w:pPr>
      <w:r w:rsidRPr="00390E53">
        <w:rPr>
          <w:rFonts w:ascii="Arial" w:hAnsi="Arial" w:cs="Arial"/>
          <w:sz w:val="20"/>
          <w:szCs w:val="20"/>
          <w:highlight w:val="cyan"/>
        </w:rPr>
        <w:t>-</w:t>
      </w:r>
      <w:r w:rsidRPr="00390E53">
        <w:rPr>
          <w:rFonts w:ascii="Arial" w:hAnsi="Arial" w:cs="Arial"/>
          <w:sz w:val="14"/>
          <w:szCs w:val="14"/>
          <w:highlight w:val="cyan"/>
        </w:rPr>
        <w:t>   </w:t>
      </w:r>
      <w:r w:rsidRPr="00390E53">
        <w:rPr>
          <w:rFonts w:ascii="Arial" w:hAnsi="Arial" w:cs="Arial"/>
          <w:sz w:val="20"/>
          <w:szCs w:val="20"/>
          <w:highlight w:val="cyan"/>
        </w:rPr>
        <w:t xml:space="preserve">SO101                          1x </w:t>
      </w:r>
      <w:proofErr w:type="spellStart"/>
      <w:r w:rsidRPr="00390E53">
        <w:rPr>
          <w:rFonts w:ascii="Arial" w:hAnsi="Arial" w:cs="Arial"/>
          <w:sz w:val="20"/>
          <w:szCs w:val="20"/>
          <w:highlight w:val="cyan"/>
        </w:rPr>
        <w:t>Sauter</w:t>
      </w:r>
      <w:proofErr w:type="spellEnd"/>
      <w:r w:rsidRPr="00390E53">
        <w:rPr>
          <w:rFonts w:ascii="Arial" w:hAnsi="Arial" w:cs="Arial"/>
          <w:sz w:val="20"/>
          <w:szCs w:val="20"/>
          <w:highlight w:val="cyan"/>
        </w:rPr>
        <w:t xml:space="preserve"> Nova (</w:t>
      </w:r>
      <w:proofErr w:type="spellStart"/>
      <w:r w:rsidRPr="00390E53">
        <w:rPr>
          <w:rFonts w:ascii="Arial" w:hAnsi="Arial" w:cs="Arial"/>
          <w:sz w:val="20"/>
          <w:szCs w:val="20"/>
          <w:highlight w:val="cyan"/>
        </w:rPr>
        <w:t>Bacnet</w:t>
      </w:r>
      <w:proofErr w:type="spellEnd"/>
      <w:r w:rsidRPr="00390E53">
        <w:rPr>
          <w:rFonts w:ascii="Arial" w:hAnsi="Arial" w:cs="Arial"/>
          <w:sz w:val="20"/>
          <w:szCs w:val="20"/>
          <w:highlight w:val="cyan"/>
        </w:rPr>
        <w:t xml:space="preserve"> TCP/IP)</w:t>
      </w:r>
    </w:p>
    <w:p w14:paraId="0343EB7C" w14:textId="77777777" w:rsidR="00390E53" w:rsidRDefault="00390E53" w:rsidP="00390E53">
      <w:pPr>
        <w:rPr>
          <w:rFonts w:cs="Arial"/>
        </w:rPr>
      </w:pPr>
    </w:p>
    <w:p w14:paraId="5FADA127" w14:textId="77777777" w:rsidR="00390E53" w:rsidRDefault="00390E53" w:rsidP="00390E53">
      <w:pPr>
        <w:rPr>
          <w:rFonts w:cs="Arial"/>
        </w:rPr>
      </w:pPr>
    </w:p>
    <w:p w14:paraId="230C3C59" w14:textId="77777777" w:rsidR="00390E53" w:rsidRPr="00390E53" w:rsidRDefault="00390E53" w:rsidP="00390E53">
      <w:pPr>
        <w:rPr>
          <w:rFonts w:cs="Arial"/>
        </w:rPr>
      </w:pPr>
    </w:p>
    <w:p w14:paraId="2773F162" w14:textId="77777777" w:rsidR="00390E53" w:rsidRPr="00390E53" w:rsidRDefault="00390E53" w:rsidP="00390E53">
      <w:pPr>
        <w:pStyle w:val="Normlnweb"/>
        <w:spacing w:before="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 w:rsidRPr="00390E53">
        <w:rPr>
          <w:rFonts w:ascii="Arial" w:hAnsi="Arial" w:cs="Arial"/>
          <w:color w:val="000000"/>
          <w:sz w:val="20"/>
          <w:szCs w:val="20"/>
        </w:rPr>
        <w:lastRenderedPageBreak/>
        <w:t>L - PATOL</w:t>
      </w:r>
    </w:p>
    <w:p w14:paraId="26000848" w14:textId="77777777" w:rsidR="00390E53" w:rsidRPr="00390E53" w:rsidRDefault="00390E53" w:rsidP="00390E53">
      <w:pPr>
        <w:pStyle w:val="Normlnweb"/>
        <w:spacing w:before="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 w:rsidRPr="00390E53">
        <w:rPr>
          <w:rFonts w:ascii="Arial" w:hAnsi="Arial" w:cs="Arial"/>
          <w:color w:val="000000"/>
          <w:sz w:val="20"/>
          <w:szCs w:val="20"/>
        </w:rPr>
        <w:t>-   TV, UT, TUV, VZT      6x SAUTER EY2400</w:t>
      </w:r>
    </w:p>
    <w:p w14:paraId="6A4A772A" w14:textId="77777777" w:rsidR="00390E53" w:rsidRDefault="00390E53" w:rsidP="00390E53">
      <w:pPr>
        <w:pStyle w:val="Normlnweb"/>
        <w:spacing w:before="0" w:beforeAutospacing="0" w:after="0" w:afterAutospacing="0"/>
        <w:ind w:left="405" w:firstLine="162"/>
        <w:rPr>
          <w:rFonts w:ascii="Arial" w:hAnsi="Arial" w:cs="Arial"/>
          <w:sz w:val="20"/>
          <w:szCs w:val="20"/>
        </w:rPr>
      </w:pPr>
      <w:r w:rsidRPr="00390E53">
        <w:rPr>
          <w:rFonts w:ascii="Arial" w:hAnsi="Arial" w:cs="Arial"/>
          <w:color w:val="000000"/>
          <w:sz w:val="20"/>
          <w:szCs w:val="20"/>
        </w:rPr>
        <w:t xml:space="preserve">-   Impulzní měření    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390E53">
        <w:rPr>
          <w:rFonts w:ascii="Arial" w:hAnsi="Arial" w:cs="Arial"/>
          <w:color w:val="000000"/>
          <w:sz w:val="20"/>
          <w:szCs w:val="20"/>
        </w:rPr>
        <w:t xml:space="preserve">  1x </w:t>
      </w:r>
      <w:proofErr w:type="spellStart"/>
      <w:r w:rsidRPr="00390E53">
        <w:rPr>
          <w:rFonts w:ascii="Arial" w:hAnsi="Arial" w:cs="Arial"/>
          <w:sz w:val="20"/>
          <w:szCs w:val="20"/>
        </w:rPr>
        <w:t>Tec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 xml:space="preserve"> Foxtrot</w:t>
      </w:r>
    </w:p>
    <w:p w14:paraId="45CA6B43" w14:textId="77777777" w:rsidR="00390E53" w:rsidRPr="00390E53" w:rsidRDefault="00390E53" w:rsidP="00390E53">
      <w:pPr>
        <w:pStyle w:val="Normlnweb"/>
        <w:spacing w:before="0" w:beforeAutospacing="0" w:after="0" w:afterAutospacing="0"/>
        <w:ind w:left="405" w:firstLine="162"/>
        <w:rPr>
          <w:rFonts w:ascii="Arial" w:hAnsi="Arial" w:cs="Arial"/>
          <w:color w:val="000000"/>
          <w:sz w:val="20"/>
          <w:szCs w:val="20"/>
        </w:rPr>
      </w:pPr>
    </w:p>
    <w:p w14:paraId="0181BD7D" w14:textId="77777777" w:rsidR="00390E53" w:rsidRPr="00390E53" w:rsidRDefault="00390E53" w:rsidP="00390E53">
      <w:pPr>
        <w:ind w:left="567"/>
        <w:rPr>
          <w:rFonts w:cs="Arial"/>
        </w:rPr>
      </w:pPr>
      <w:r w:rsidRPr="00390E53">
        <w:rPr>
          <w:rFonts w:cs="Arial"/>
        </w:rPr>
        <w:t>24 - PRAD – prádelna </w:t>
      </w:r>
    </w:p>
    <w:p w14:paraId="694F1736" w14:textId="77777777" w:rsidR="00390E53" w:rsidRPr="00390E53" w:rsidRDefault="00390E53" w:rsidP="00390E53">
      <w:pPr>
        <w:pStyle w:val="Odstavecseseznamem"/>
        <w:ind w:left="567"/>
        <w:rPr>
          <w:rFonts w:ascii="Arial" w:hAnsi="Arial" w:cs="Arial"/>
          <w:sz w:val="20"/>
          <w:szCs w:val="20"/>
        </w:rPr>
      </w:pPr>
      <w:r w:rsidRPr="00390E53">
        <w:rPr>
          <w:rFonts w:ascii="Arial" w:hAnsi="Arial" w:cs="Arial"/>
          <w:sz w:val="20"/>
          <w:szCs w:val="20"/>
        </w:rPr>
        <w:t>-</w:t>
      </w:r>
      <w:r w:rsidRPr="00390E53">
        <w:rPr>
          <w:rFonts w:ascii="Arial" w:hAnsi="Arial" w:cs="Arial"/>
          <w:sz w:val="14"/>
          <w:szCs w:val="14"/>
        </w:rPr>
        <w:t>   </w:t>
      </w:r>
      <w:r w:rsidRPr="00390E53">
        <w:rPr>
          <w:rFonts w:ascii="Arial" w:hAnsi="Arial" w:cs="Arial"/>
          <w:sz w:val="20"/>
          <w:szCs w:val="20"/>
        </w:rPr>
        <w:t>Měřiče tepla             1x M-Bus dálkový odečet            TUV</w:t>
      </w:r>
    </w:p>
    <w:p w14:paraId="1A3A524E" w14:textId="77777777" w:rsidR="00390E53" w:rsidRDefault="00390E53" w:rsidP="00390E53">
      <w:pPr>
        <w:pStyle w:val="Odstavecseseznamem"/>
        <w:ind w:left="567"/>
        <w:rPr>
          <w:rFonts w:ascii="Arial" w:hAnsi="Arial" w:cs="Arial"/>
          <w:sz w:val="20"/>
          <w:szCs w:val="20"/>
        </w:rPr>
      </w:pPr>
      <w:r w:rsidRPr="00390E53">
        <w:rPr>
          <w:rFonts w:ascii="Arial" w:hAnsi="Arial" w:cs="Arial"/>
          <w:sz w:val="20"/>
          <w:szCs w:val="20"/>
        </w:rPr>
        <w:t>-</w:t>
      </w:r>
      <w:r w:rsidRPr="00390E53">
        <w:rPr>
          <w:rFonts w:ascii="Arial" w:hAnsi="Arial" w:cs="Arial"/>
          <w:sz w:val="14"/>
          <w:szCs w:val="14"/>
        </w:rPr>
        <w:t>   </w:t>
      </w:r>
      <w:r w:rsidRPr="00390E53">
        <w:rPr>
          <w:rFonts w:ascii="Arial" w:hAnsi="Arial" w:cs="Arial"/>
          <w:sz w:val="20"/>
          <w:szCs w:val="20"/>
        </w:rPr>
        <w:t>TV, UT, TUV, VZT     3x SAUTER EY2400</w:t>
      </w:r>
    </w:p>
    <w:p w14:paraId="4A74378D" w14:textId="77777777" w:rsidR="00AD37D1" w:rsidRPr="00390E53" w:rsidRDefault="00AD37D1" w:rsidP="00390E53">
      <w:pPr>
        <w:pStyle w:val="Odstavecseseznamem"/>
        <w:ind w:left="567"/>
        <w:rPr>
          <w:rFonts w:ascii="Arial" w:hAnsi="Arial" w:cs="Arial"/>
          <w:sz w:val="20"/>
          <w:szCs w:val="20"/>
        </w:rPr>
      </w:pPr>
    </w:p>
    <w:p w14:paraId="6784056B" w14:textId="77777777" w:rsidR="00390E53" w:rsidRPr="00390E53" w:rsidRDefault="00390E53" w:rsidP="00390E53">
      <w:pPr>
        <w:ind w:left="567"/>
        <w:rPr>
          <w:rFonts w:cs="Arial"/>
        </w:rPr>
      </w:pPr>
      <w:r w:rsidRPr="00390E53">
        <w:rPr>
          <w:rFonts w:cs="Arial"/>
        </w:rPr>
        <w:t>Rozvody medicinálních plynů</w:t>
      </w:r>
    </w:p>
    <w:p w14:paraId="4ED0DAF9" w14:textId="77777777" w:rsidR="00AD37D1" w:rsidRDefault="00390E53" w:rsidP="00AD37D1">
      <w:pPr>
        <w:pStyle w:val="Odstavecseseznamem"/>
        <w:ind w:left="567"/>
        <w:rPr>
          <w:rFonts w:ascii="Arial" w:hAnsi="Arial" w:cs="Arial"/>
          <w:sz w:val="20"/>
          <w:szCs w:val="20"/>
        </w:rPr>
      </w:pPr>
      <w:r w:rsidRPr="00390E53">
        <w:rPr>
          <w:rFonts w:ascii="Arial" w:hAnsi="Arial" w:cs="Arial"/>
          <w:sz w:val="20"/>
          <w:szCs w:val="20"/>
        </w:rPr>
        <w:t>-</w:t>
      </w:r>
      <w:r w:rsidRPr="00390E53">
        <w:rPr>
          <w:rFonts w:ascii="Arial" w:hAnsi="Arial" w:cs="Arial"/>
          <w:sz w:val="14"/>
          <w:szCs w:val="14"/>
        </w:rPr>
        <w:t>   </w:t>
      </w:r>
      <w:r w:rsidRPr="00390E53">
        <w:rPr>
          <w:rFonts w:ascii="Arial" w:hAnsi="Arial" w:cs="Arial"/>
          <w:sz w:val="20"/>
          <w:szCs w:val="20"/>
        </w:rPr>
        <w:t>O</w:t>
      </w:r>
      <w:r w:rsidRPr="00390E53">
        <w:rPr>
          <w:rFonts w:ascii="Arial" w:hAnsi="Arial" w:cs="Arial"/>
          <w:sz w:val="20"/>
          <w:szCs w:val="20"/>
          <w:vertAlign w:val="subscript"/>
        </w:rPr>
        <w:t>2</w:t>
      </w:r>
      <w:r w:rsidRPr="00390E53">
        <w:rPr>
          <w:rFonts w:ascii="Arial" w:hAnsi="Arial" w:cs="Arial"/>
          <w:sz w:val="20"/>
          <w:szCs w:val="20"/>
        </w:rPr>
        <w:t>,N</w:t>
      </w:r>
      <w:r w:rsidRPr="00390E53">
        <w:rPr>
          <w:rFonts w:ascii="Arial" w:hAnsi="Arial" w:cs="Arial"/>
          <w:sz w:val="20"/>
          <w:szCs w:val="20"/>
          <w:vertAlign w:val="subscript"/>
        </w:rPr>
        <w:t>2</w:t>
      </w:r>
      <w:r w:rsidRPr="00390E53">
        <w:rPr>
          <w:rFonts w:ascii="Arial" w:hAnsi="Arial" w:cs="Arial"/>
          <w:sz w:val="20"/>
          <w:szCs w:val="20"/>
        </w:rPr>
        <w:t>O                        1x Vzdálený dohled</w:t>
      </w:r>
    </w:p>
    <w:p w14:paraId="3D6D5B06" w14:textId="77777777" w:rsidR="00AD37D1" w:rsidRDefault="00AD37D1" w:rsidP="00AD37D1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2749C37B" w14:textId="77777777" w:rsidR="00390E53" w:rsidRPr="00390E53" w:rsidRDefault="00AD37D1" w:rsidP="00AD37D1">
      <w:pPr>
        <w:pStyle w:val="Odstavecseseznamem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390E53" w:rsidRPr="00390E53">
        <w:rPr>
          <w:rFonts w:ascii="Arial" w:hAnsi="Arial" w:cs="Arial"/>
          <w:sz w:val="20"/>
          <w:szCs w:val="20"/>
        </w:rPr>
        <w:t>Upozornění:</w:t>
      </w:r>
    </w:p>
    <w:p w14:paraId="53DD1867" w14:textId="77777777" w:rsidR="00390E53" w:rsidRPr="00390E53" w:rsidRDefault="00390E53" w:rsidP="00AD37D1">
      <w:pPr>
        <w:ind w:left="284"/>
        <w:rPr>
          <w:rFonts w:cs="Arial"/>
        </w:rPr>
      </w:pPr>
      <w:r w:rsidRPr="00390E53">
        <w:rPr>
          <w:rStyle w:val="Siln"/>
          <w:rFonts w:cs="Arial"/>
        </w:rPr>
        <w:t xml:space="preserve">Technologie, které nerealizoval Zhotovitel (označené </w:t>
      </w:r>
      <w:r w:rsidRPr="00AD37D1">
        <w:rPr>
          <w:rStyle w:val="Siln"/>
          <w:rFonts w:cs="Arial"/>
          <w:highlight w:val="cyan"/>
        </w:rPr>
        <w:t>modrou barvou</w:t>
      </w:r>
      <w:r w:rsidRPr="00390E53">
        <w:rPr>
          <w:rStyle w:val="Siln"/>
          <w:rFonts w:cs="Arial"/>
        </w:rPr>
        <w:t>), je Zhotovitel schopen udržovat za předpokladu, že Objednatel poskytne zdrojové kódy aplikačních programů</w:t>
      </w:r>
      <w:r w:rsidRPr="00390E53">
        <w:rPr>
          <w:rFonts w:cs="Arial"/>
        </w:rPr>
        <w:t>.</w:t>
      </w:r>
    </w:p>
    <w:p w14:paraId="63FE15A3" w14:textId="77777777" w:rsidR="00390E53" w:rsidRPr="00390E53" w:rsidRDefault="00390E53" w:rsidP="00390E53">
      <w:pPr>
        <w:spacing w:before="100" w:beforeAutospacing="1" w:after="100" w:afterAutospacing="1"/>
        <w:rPr>
          <w:rFonts w:cs="Arial"/>
        </w:rPr>
      </w:pPr>
      <w:r w:rsidRPr="00390E53">
        <w:rPr>
          <w:rStyle w:val="Siln"/>
          <w:rFonts w:cs="Arial"/>
        </w:rPr>
        <w:t>2.1.4 Dispečerské pracoviště</w:t>
      </w:r>
    </w:p>
    <w:p w14:paraId="2590EF79" w14:textId="77777777" w:rsidR="00390E53" w:rsidRPr="00390E53" w:rsidRDefault="00390E53" w:rsidP="00390E53">
      <w:pPr>
        <w:pStyle w:val="Odstavecseseznamem"/>
        <w:ind w:left="567"/>
        <w:rPr>
          <w:rFonts w:ascii="Arial" w:hAnsi="Arial" w:cs="Arial"/>
          <w:sz w:val="20"/>
          <w:szCs w:val="20"/>
        </w:rPr>
      </w:pPr>
      <w:r w:rsidRPr="00390E53">
        <w:rPr>
          <w:rFonts w:ascii="Arial" w:hAnsi="Arial" w:cs="Arial"/>
          <w:sz w:val="20"/>
          <w:szCs w:val="20"/>
        </w:rPr>
        <w:t>-</w:t>
      </w:r>
      <w:r w:rsidRPr="00390E53">
        <w:rPr>
          <w:rFonts w:ascii="Arial" w:hAnsi="Arial" w:cs="Arial"/>
          <w:sz w:val="14"/>
          <w:szCs w:val="14"/>
        </w:rPr>
        <w:t>   </w:t>
      </w:r>
      <w:r w:rsidRPr="00390E53">
        <w:rPr>
          <w:rFonts w:ascii="Arial" w:hAnsi="Arial" w:cs="Arial"/>
          <w:sz w:val="20"/>
          <w:szCs w:val="20"/>
        </w:rPr>
        <w:t xml:space="preserve">1x Dispečerské PC (Technik </w:t>
      </w:r>
      <w:proofErr w:type="spellStart"/>
      <w:r w:rsidRPr="00390E53">
        <w:rPr>
          <w:rFonts w:ascii="Arial" w:hAnsi="Arial" w:cs="Arial"/>
          <w:sz w:val="20"/>
          <w:szCs w:val="20"/>
        </w:rPr>
        <w:t>MaR</w:t>
      </w:r>
      <w:proofErr w:type="spellEnd"/>
      <w:r w:rsidRPr="00390E53">
        <w:rPr>
          <w:rFonts w:ascii="Arial" w:hAnsi="Arial" w:cs="Arial"/>
          <w:sz w:val="20"/>
          <w:szCs w:val="20"/>
        </w:rPr>
        <w:t>)</w:t>
      </w:r>
    </w:p>
    <w:p w14:paraId="443FC5F4" w14:textId="77777777" w:rsidR="00390E53" w:rsidRPr="00390E53" w:rsidRDefault="00390E53" w:rsidP="00390E53">
      <w:pPr>
        <w:pStyle w:val="Odstavecseseznamem"/>
        <w:ind w:left="567"/>
        <w:rPr>
          <w:rFonts w:ascii="Arial" w:hAnsi="Arial" w:cs="Arial"/>
          <w:sz w:val="20"/>
          <w:szCs w:val="20"/>
        </w:rPr>
      </w:pPr>
      <w:r w:rsidRPr="00390E53">
        <w:rPr>
          <w:rFonts w:ascii="Arial" w:hAnsi="Arial" w:cs="Arial"/>
          <w:sz w:val="20"/>
          <w:szCs w:val="20"/>
        </w:rPr>
        <w:t>-</w:t>
      </w:r>
      <w:r w:rsidRPr="00390E53">
        <w:rPr>
          <w:rFonts w:ascii="Arial" w:hAnsi="Arial" w:cs="Arial"/>
          <w:sz w:val="14"/>
          <w:szCs w:val="14"/>
        </w:rPr>
        <w:t>   </w:t>
      </w:r>
      <w:r w:rsidRPr="00390E53">
        <w:rPr>
          <w:rFonts w:ascii="Arial" w:hAnsi="Arial" w:cs="Arial"/>
          <w:sz w:val="20"/>
          <w:szCs w:val="20"/>
        </w:rPr>
        <w:t>1x Dispečerské PC (Nepřetržitý provoz elektro)</w:t>
      </w:r>
    </w:p>
    <w:p w14:paraId="5D9A090A" w14:textId="77777777" w:rsidR="00DF2CCE" w:rsidRDefault="00DF2CCE" w:rsidP="00D0146B"/>
    <w:p w14:paraId="7959B7F2" w14:textId="77777777" w:rsidR="00AD37D1" w:rsidRDefault="00AD37D1" w:rsidP="00D0146B"/>
    <w:p w14:paraId="01F2ADAA" w14:textId="77777777" w:rsidR="00DF2CCE" w:rsidRPr="00297465" w:rsidRDefault="00DF2CCE" w:rsidP="00D0146B"/>
    <w:p w14:paraId="55FCF1DA" w14:textId="77777777" w:rsidR="00D0146B" w:rsidRPr="002F29FF" w:rsidRDefault="00D0146B" w:rsidP="00D0146B">
      <w:pPr>
        <w:pStyle w:val="Nadpis1"/>
      </w:pPr>
    </w:p>
    <w:p w14:paraId="63D720A5" w14:textId="77777777" w:rsidR="00D0146B" w:rsidRPr="00297465" w:rsidRDefault="00D0146B" w:rsidP="00D0146B">
      <w:pPr>
        <w:jc w:val="center"/>
        <w:rPr>
          <w:rFonts w:cs="Arial"/>
          <w:b/>
          <w:bCs/>
          <w:i/>
          <w:iCs/>
          <w:sz w:val="24"/>
          <w:szCs w:val="24"/>
        </w:rPr>
      </w:pPr>
      <w:r w:rsidRPr="00297465">
        <w:rPr>
          <w:rFonts w:cs="Arial"/>
          <w:b/>
          <w:bCs/>
          <w:i/>
          <w:iCs/>
          <w:sz w:val="24"/>
          <w:szCs w:val="24"/>
        </w:rPr>
        <w:t>Rozsah plnění servisu</w:t>
      </w:r>
    </w:p>
    <w:p w14:paraId="4F0C52BA" w14:textId="77777777" w:rsidR="00D0146B" w:rsidRDefault="00D0146B" w:rsidP="00D0146B"/>
    <w:p w14:paraId="26CE7BEB" w14:textId="77777777" w:rsidR="00D0146B" w:rsidRDefault="00D0146B" w:rsidP="00D0146B">
      <w:pPr>
        <w:ind w:firstLine="284"/>
        <w:jc w:val="both"/>
      </w:pPr>
      <w:r>
        <w:t>Rozsah služeb</w:t>
      </w:r>
      <w:r w:rsidR="00A40798">
        <w:t>,</w:t>
      </w:r>
      <w:r>
        <w:t xml:space="preserve"> které jsou poskytovány na základě této SoD:</w:t>
      </w:r>
    </w:p>
    <w:p w14:paraId="5A74B1BF" w14:textId="77777777" w:rsidR="00D0146B" w:rsidRPr="00297465" w:rsidRDefault="00D0146B" w:rsidP="00D0146B"/>
    <w:p w14:paraId="49D3E240" w14:textId="77777777" w:rsidR="00D0146B" w:rsidRPr="002D7EA6" w:rsidRDefault="00D0146B" w:rsidP="004708B3">
      <w:pPr>
        <w:pStyle w:val="Nadpis2"/>
      </w:pPr>
      <w:bookmarkStart w:id="20" w:name="_Toc124765155"/>
      <w:bookmarkStart w:id="21" w:name="_Toc504551777"/>
      <w:bookmarkStart w:id="22" w:name="_Toc504554025"/>
      <w:r w:rsidRPr="002D7EA6">
        <w:t>„Průběžný servis“</w:t>
      </w:r>
      <w:bookmarkEnd w:id="20"/>
      <w:bookmarkEnd w:id="21"/>
      <w:bookmarkEnd w:id="22"/>
      <w:r w:rsidRPr="002D7EA6">
        <w:t xml:space="preserve"> </w:t>
      </w:r>
    </w:p>
    <w:p w14:paraId="609B805F" w14:textId="77777777" w:rsidR="00D0146B" w:rsidRDefault="00D0146B" w:rsidP="00D0146B">
      <w:pPr>
        <w:ind w:firstLine="284"/>
        <w:jc w:val="both"/>
        <w:rPr>
          <w:rFonts w:cs="Arial"/>
        </w:rPr>
      </w:pPr>
      <w:r w:rsidRPr="00EE2596">
        <w:rPr>
          <w:rFonts w:cs="Arial"/>
          <w:b/>
          <w:i/>
        </w:rPr>
        <w:t>Průběžný servis</w:t>
      </w:r>
      <w:r w:rsidRPr="00EE2596">
        <w:rPr>
          <w:rFonts w:cs="Arial"/>
        </w:rPr>
        <w:t xml:space="preserve"> obsahuje pravidelné předem plánované činnosti k zajištění spolehlivého chodu zařízení</w:t>
      </w:r>
      <w:r>
        <w:rPr>
          <w:rFonts w:cs="Arial"/>
        </w:rPr>
        <w:t>, držení nonstop havarijní pohotovosti</w:t>
      </w:r>
      <w:r w:rsidRPr="00EE2596">
        <w:rPr>
          <w:rFonts w:cs="Arial"/>
        </w:rPr>
        <w:t xml:space="preserve"> </w:t>
      </w:r>
      <w:r>
        <w:rPr>
          <w:rFonts w:cs="Arial"/>
        </w:rPr>
        <w:t>a další služby</w:t>
      </w:r>
      <w:r w:rsidRPr="00EE2596">
        <w:rPr>
          <w:rFonts w:cs="Arial"/>
        </w:rPr>
        <w:t>:</w:t>
      </w:r>
    </w:p>
    <w:p w14:paraId="4898B585" w14:textId="77777777" w:rsidR="00BB79BC" w:rsidRPr="00D92B5D" w:rsidRDefault="00A84F33" w:rsidP="00BB79BC">
      <w:pPr>
        <w:pStyle w:val="Obsah1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14:paraId="25789692" w14:textId="08949E9E" w:rsidR="00BB79BC" w:rsidRPr="00D92B5D" w:rsidRDefault="00D51E92">
      <w:pPr>
        <w:pStyle w:val="Obsah3"/>
        <w:tabs>
          <w:tab w:val="left" w:pos="1100"/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504554026" w:history="1">
        <w:r w:rsidR="00BB79BC" w:rsidRPr="00B96632">
          <w:rPr>
            <w:rStyle w:val="Hypertextovodkaz"/>
            <w:noProof/>
          </w:rPr>
          <w:t>3.1.1</w:t>
        </w:r>
        <w:r w:rsidR="00BB79BC" w:rsidRPr="00D92B5D">
          <w:rPr>
            <w:rFonts w:ascii="Calibri" w:hAnsi="Calibri"/>
            <w:noProof/>
            <w:sz w:val="22"/>
            <w:szCs w:val="22"/>
          </w:rPr>
          <w:tab/>
        </w:r>
        <w:r w:rsidR="00BB79BC" w:rsidRPr="00B96632">
          <w:rPr>
            <w:rStyle w:val="Hypertextovodkaz"/>
            <w:noProof/>
          </w:rPr>
          <w:t>Preventivní prohlídky a údržba</w:t>
        </w:r>
        <w:r w:rsidR="00BB79BC">
          <w:rPr>
            <w:noProof/>
            <w:webHidden/>
          </w:rPr>
          <w:tab/>
        </w:r>
        <w:r w:rsidR="00BB79BC">
          <w:rPr>
            <w:noProof/>
            <w:webHidden/>
          </w:rPr>
          <w:fldChar w:fldCharType="begin"/>
        </w:r>
        <w:r w:rsidR="00BB79BC">
          <w:rPr>
            <w:noProof/>
            <w:webHidden/>
          </w:rPr>
          <w:instrText xml:space="preserve"> PAGEREF _Toc504554026 \h </w:instrText>
        </w:r>
        <w:r w:rsidR="00BB79BC">
          <w:rPr>
            <w:noProof/>
            <w:webHidden/>
          </w:rPr>
        </w:r>
        <w:r w:rsidR="00BB79BC">
          <w:rPr>
            <w:noProof/>
            <w:webHidden/>
          </w:rPr>
          <w:fldChar w:fldCharType="separate"/>
        </w:r>
        <w:r w:rsidR="00E15DB1">
          <w:rPr>
            <w:noProof/>
            <w:webHidden/>
          </w:rPr>
          <w:t>4</w:t>
        </w:r>
        <w:r w:rsidR="00BB79BC">
          <w:rPr>
            <w:noProof/>
            <w:webHidden/>
          </w:rPr>
          <w:fldChar w:fldCharType="end"/>
        </w:r>
      </w:hyperlink>
    </w:p>
    <w:p w14:paraId="1E351E0E" w14:textId="49A6D843" w:rsidR="00BB79BC" w:rsidRPr="00D92B5D" w:rsidRDefault="00D51E92">
      <w:pPr>
        <w:pStyle w:val="Obsah3"/>
        <w:tabs>
          <w:tab w:val="left" w:pos="1100"/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504554027" w:history="1">
        <w:r w:rsidR="00BB79BC" w:rsidRPr="00B96632">
          <w:rPr>
            <w:rStyle w:val="Hypertextovodkaz"/>
            <w:noProof/>
          </w:rPr>
          <w:t>3.1.2</w:t>
        </w:r>
        <w:r w:rsidR="00BB79BC" w:rsidRPr="00D92B5D">
          <w:rPr>
            <w:rFonts w:ascii="Calibri" w:hAnsi="Calibri"/>
            <w:noProof/>
            <w:sz w:val="22"/>
            <w:szCs w:val="22"/>
          </w:rPr>
          <w:tab/>
        </w:r>
        <w:r w:rsidR="00BB79BC" w:rsidRPr="00B96632">
          <w:rPr>
            <w:rStyle w:val="Hypertextovodkaz"/>
            <w:noProof/>
          </w:rPr>
          <w:t>Drobné opravy, úpravy a doplnění</w:t>
        </w:r>
        <w:r w:rsidR="00BB79BC">
          <w:rPr>
            <w:noProof/>
            <w:webHidden/>
          </w:rPr>
          <w:tab/>
        </w:r>
        <w:r w:rsidR="00BB79BC">
          <w:rPr>
            <w:noProof/>
            <w:webHidden/>
          </w:rPr>
          <w:fldChar w:fldCharType="begin"/>
        </w:r>
        <w:r w:rsidR="00BB79BC">
          <w:rPr>
            <w:noProof/>
            <w:webHidden/>
          </w:rPr>
          <w:instrText xml:space="preserve"> PAGEREF _Toc504554027 \h </w:instrText>
        </w:r>
        <w:r w:rsidR="00BB79BC">
          <w:rPr>
            <w:noProof/>
            <w:webHidden/>
          </w:rPr>
        </w:r>
        <w:r w:rsidR="00BB79BC">
          <w:rPr>
            <w:noProof/>
            <w:webHidden/>
          </w:rPr>
          <w:fldChar w:fldCharType="separate"/>
        </w:r>
        <w:r w:rsidR="00E15DB1">
          <w:rPr>
            <w:noProof/>
            <w:webHidden/>
          </w:rPr>
          <w:t>5</w:t>
        </w:r>
        <w:r w:rsidR="00BB79BC">
          <w:rPr>
            <w:noProof/>
            <w:webHidden/>
          </w:rPr>
          <w:fldChar w:fldCharType="end"/>
        </w:r>
      </w:hyperlink>
    </w:p>
    <w:p w14:paraId="76CECFB5" w14:textId="0004F5C9" w:rsidR="00BB79BC" w:rsidRPr="00D92B5D" w:rsidRDefault="00D51E92">
      <w:pPr>
        <w:pStyle w:val="Obsah3"/>
        <w:tabs>
          <w:tab w:val="left" w:pos="1100"/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504554028" w:history="1">
        <w:r w:rsidR="00BB79BC" w:rsidRPr="00B96632">
          <w:rPr>
            <w:rStyle w:val="Hypertextovodkaz"/>
            <w:noProof/>
          </w:rPr>
          <w:t>3.1.3</w:t>
        </w:r>
        <w:r w:rsidR="00BB79BC" w:rsidRPr="00D92B5D">
          <w:rPr>
            <w:rFonts w:ascii="Calibri" w:hAnsi="Calibri"/>
            <w:noProof/>
            <w:sz w:val="22"/>
            <w:szCs w:val="22"/>
          </w:rPr>
          <w:tab/>
        </w:r>
        <w:r w:rsidR="00BB79BC" w:rsidRPr="00B96632">
          <w:rPr>
            <w:rStyle w:val="Hypertextovodkaz"/>
            <w:noProof/>
          </w:rPr>
          <w:t>Zaručená doba nástupu na opravu havárie – držení havarijní pohotovosti</w:t>
        </w:r>
        <w:r w:rsidR="00BB79BC">
          <w:rPr>
            <w:noProof/>
            <w:webHidden/>
          </w:rPr>
          <w:tab/>
        </w:r>
        <w:r w:rsidR="00BB79BC">
          <w:rPr>
            <w:noProof/>
            <w:webHidden/>
          </w:rPr>
          <w:fldChar w:fldCharType="begin"/>
        </w:r>
        <w:r w:rsidR="00BB79BC">
          <w:rPr>
            <w:noProof/>
            <w:webHidden/>
          </w:rPr>
          <w:instrText xml:space="preserve"> PAGEREF _Toc504554028 \h </w:instrText>
        </w:r>
        <w:r w:rsidR="00BB79BC">
          <w:rPr>
            <w:noProof/>
            <w:webHidden/>
          </w:rPr>
        </w:r>
        <w:r w:rsidR="00BB79BC">
          <w:rPr>
            <w:noProof/>
            <w:webHidden/>
          </w:rPr>
          <w:fldChar w:fldCharType="separate"/>
        </w:r>
        <w:r w:rsidR="00E15DB1">
          <w:rPr>
            <w:noProof/>
            <w:webHidden/>
          </w:rPr>
          <w:t>5</w:t>
        </w:r>
        <w:r w:rsidR="00BB79BC">
          <w:rPr>
            <w:noProof/>
            <w:webHidden/>
          </w:rPr>
          <w:fldChar w:fldCharType="end"/>
        </w:r>
      </w:hyperlink>
    </w:p>
    <w:p w14:paraId="77033DAC" w14:textId="4D34FA16" w:rsidR="00BB79BC" w:rsidRPr="00D92B5D" w:rsidRDefault="00D51E92">
      <w:pPr>
        <w:pStyle w:val="Obsah3"/>
        <w:tabs>
          <w:tab w:val="left" w:pos="1100"/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504554029" w:history="1">
        <w:r w:rsidR="00BB79BC" w:rsidRPr="00B96632">
          <w:rPr>
            <w:rStyle w:val="Hypertextovodkaz"/>
            <w:noProof/>
          </w:rPr>
          <w:t>3.1.4</w:t>
        </w:r>
        <w:r w:rsidR="00BB79BC" w:rsidRPr="00D92B5D">
          <w:rPr>
            <w:rFonts w:ascii="Calibri" w:hAnsi="Calibri"/>
            <w:noProof/>
            <w:sz w:val="22"/>
            <w:szCs w:val="22"/>
          </w:rPr>
          <w:tab/>
        </w:r>
        <w:r w:rsidR="00BB79BC" w:rsidRPr="00B96632">
          <w:rPr>
            <w:rStyle w:val="Hypertextovodkaz"/>
            <w:noProof/>
          </w:rPr>
          <w:t>Nonstop telefonická podpora - hotline</w:t>
        </w:r>
        <w:r w:rsidR="00BB79BC">
          <w:rPr>
            <w:noProof/>
            <w:webHidden/>
          </w:rPr>
          <w:tab/>
        </w:r>
        <w:r w:rsidR="00BB79BC">
          <w:rPr>
            <w:noProof/>
            <w:webHidden/>
          </w:rPr>
          <w:fldChar w:fldCharType="begin"/>
        </w:r>
        <w:r w:rsidR="00BB79BC">
          <w:rPr>
            <w:noProof/>
            <w:webHidden/>
          </w:rPr>
          <w:instrText xml:space="preserve"> PAGEREF _Toc504554029 \h </w:instrText>
        </w:r>
        <w:r w:rsidR="00BB79BC">
          <w:rPr>
            <w:noProof/>
            <w:webHidden/>
          </w:rPr>
        </w:r>
        <w:r w:rsidR="00BB79BC">
          <w:rPr>
            <w:noProof/>
            <w:webHidden/>
          </w:rPr>
          <w:fldChar w:fldCharType="separate"/>
        </w:r>
        <w:r w:rsidR="00E15DB1">
          <w:rPr>
            <w:noProof/>
            <w:webHidden/>
          </w:rPr>
          <w:t>5</w:t>
        </w:r>
        <w:r w:rsidR="00BB79BC">
          <w:rPr>
            <w:noProof/>
            <w:webHidden/>
          </w:rPr>
          <w:fldChar w:fldCharType="end"/>
        </w:r>
      </w:hyperlink>
    </w:p>
    <w:p w14:paraId="5261F77A" w14:textId="1556A7B4" w:rsidR="00BB79BC" w:rsidRPr="00D92B5D" w:rsidRDefault="00D51E92">
      <w:pPr>
        <w:pStyle w:val="Obsah3"/>
        <w:tabs>
          <w:tab w:val="left" w:pos="1100"/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504554030" w:history="1">
        <w:r w:rsidR="00BB79BC" w:rsidRPr="00B96632">
          <w:rPr>
            <w:rStyle w:val="Hypertextovodkaz"/>
            <w:noProof/>
          </w:rPr>
          <w:t>3.1.5</w:t>
        </w:r>
        <w:r w:rsidR="00BB79BC" w:rsidRPr="00D92B5D">
          <w:rPr>
            <w:rFonts w:ascii="Calibri" w:hAnsi="Calibri"/>
            <w:noProof/>
            <w:sz w:val="22"/>
            <w:szCs w:val="22"/>
          </w:rPr>
          <w:tab/>
        </w:r>
        <w:r w:rsidR="00BB79BC" w:rsidRPr="00B96632">
          <w:rPr>
            <w:rStyle w:val="Hypertextovodkaz"/>
            <w:noProof/>
          </w:rPr>
          <w:t>Servisní pohotovostní sklad</w:t>
        </w:r>
        <w:r w:rsidR="00BB79BC">
          <w:rPr>
            <w:noProof/>
            <w:webHidden/>
          </w:rPr>
          <w:tab/>
        </w:r>
        <w:r w:rsidR="00BB79BC">
          <w:rPr>
            <w:noProof/>
            <w:webHidden/>
          </w:rPr>
          <w:fldChar w:fldCharType="begin"/>
        </w:r>
        <w:r w:rsidR="00BB79BC">
          <w:rPr>
            <w:noProof/>
            <w:webHidden/>
          </w:rPr>
          <w:instrText xml:space="preserve"> PAGEREF _Toc504554030 \h </w:instrText>
        </w:r>
        <w:r w:rsidR="00BB79BC">
          <w:rPr>
            <w:noProof/>
            <w:webHidden/>
          </w:rPr>
        </w:r>
        <w:r w:rsidR="00BB79BC">
          <w:rPr>
            <w:noProof/>
            <w:webHidden/>
          </w:rPr>
          <w:fldChar w:fldCharType="separate"/>
        </w:r>
        <w:r w:rsidR="00E15DB1">
          <w:rPr>
            <w:noProof/>
            <w:webHidden/>
          </w:rPr>
          <w:t>6</w:t>
        </w:r>
        <w:r w:rsidR="00BB79BC">
          <w:rPr>
            <w:noProof/>
            <w:webHidden/>
          </w:rPr>
          <w:fldChar w:fldCharType="end"/>
        </w:r>
      </w:hyperlink>
    </w:p>
    <w:p w14:paraId="135FF73D" w14:textId="2F5F923A" w:rsidR="00BB79BC" w:rsidRPr="00D92B5D" w:rsidRDefault="00D51E92">
      <w:pPr>
        <w:pStyle w:val="Obsah3"/>
        <w:tabs>
          <w:tab w:val="left" w:pos="1100"/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504554031" w:history="1">
        <w:r w:rsidR="00BB79BC" w:rsidRPr="00B96632">
          <w:rPr>
            <w:rStyle w:val="Hypertextovodkaz"/>
            <w:noProof/>
          </w:rPr>
          <w:t>3.1.6</w:t>
        </w:r>
        <w:r w:rsidR="00BB79BC" w:rsidRPr="00D92B5D">
          <w:rPr>
            <w:rFonts w:ascii="Calibri" w:hAnsi="Calibri"/>
            <w:noProof/>
            <w:sz w:val="22"/>
            <w:szCs w:val="22"/>
          </w:rPr>
          <w:tab/>
        </w:r>
        <w:r w:rsidR="00BB79BC" w:rsidRPr="00B96632">
          <w:rPr>
            <w:rStyle w:val="Hypertextovodkaz"/>
            <w:noProof/>
          </w:rPr>
          <w:t>Poskytnutí SW nástrojů pro svépomocné nahrávání programů</w:t>
        </w:r>
        <w:r w:rsidR="00BB79BC">
          <w:rPr>
            <w:noProof/>
            <w:webHidden/>
          </w:rPr>
          <w:tab/>
        </w:r>
        <w:r w:rsidR="00BB79BC">
          <w:rPr>
            <w:noProof/>
            <w:webHidden/>
          </w:rPr>
          <w:fldChar w:fldCharType="begin"/>
        </w:r>
        <w:r w:rsidR="00BB79BC">
          <w:rPr>
            <w:noProof/>
            <w:webHidden/>
          </w:rPr>
          <w:instrText xml:space="preserve"> PAGEREF _Toc504554031 \h </w:instrText>
        </w:r>
        <w:r w:rsidR="00BB79BC">
          <w:rPr>
            <w:noProof/>
            <w:webHidden/>
          </w:rPr>
        </w:r>
        <w:r w:rsidR="00BB79BC">
          <w:rPr>
            <w:noProof/>
            <w:webHidden/>
          </w:rPr>
          <w:fldChar w:fldCharType="separate"/>
        </w:r>
        <w:r w:rsidR="00E15DB1">
          <w:rPr>
            <w:noProof/>
            <w:webHidden/>
          </w:rPr>
          <w:t>6</w:t>
        </w:r>
        <w:r w:rsidR="00BB79BC">
          <w:rPr>
            <w:noProof/>
            <w:webHidden/>
          </w:rPr>
          <w:fldChar w:fldCharType="end"/>
        </w:r>
      </w:hyperlink>
    </w:p>
    <w:p w14:paraId="639C928F" w14:textId="51D43184" w:rsidR="00BB79BC" w:rsidRPr="00D92B5D" w:rsidRDefault="00D51E92">
      <w:pPr>
        <w:pStyle w:val="Obsah3"/>
        <w:tabs>
          <w:tab w:val="left" w:pos="1100"/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504554032" w:history="1">
        <w:r w:rsidR="00BB79BC" w:rsidRPr="00B96632">
          <w:rPr>
            <w:rStyle w:val="Hypertextovodkaz"/>
            <w:noProof/>
          </w:rPr>
          <w:t>3.1.7</w:t>
        </w:r>
        <w:r w:rsidR="00BB79BC" w:rsidRPr="00D92B5D">
          <w:rPr>
            <w:rFonts w:ascii="Calibri" w:hAnsi="Calibri"/>
            <w:noProof/>
            <w:sz w:val="22"/>
            <w:szCs w:val="22"/>
          </w:rPr>
          <w:tab/>
        </w:r>
        <w:r w:rsidR="00BB79BC" w:rsidRPr="00B96632">
          <w:rPr>
            <w:rStyle w:val="Hypertextovodkaz"/>
            <w:noProof/>
          </w:rPr>
          <w:t>Záloha SW</w:t>
        </w:r>
        <w:r w:rsidR="00BB79BC">
          <w:rPr>
            <w:noProof/>
            <w:webHidden/>
          </w:rPr>
          <w:tab/>
        </w:r>
        <w:r w:rsidR="00BB79BC">
          <w:rPr>
            <w:noProof/>
            <w:webHidden/>
          </w:rPr>
          <w:fldChar w:fldCharType="begin"/>
        </w:r>
        <w:r w:rsidR="00BB79BC">
          <w:rPr>
            <w:noProof/>
            <w:webHidden/>
          </w:rPr>
          <w:instrText xml:space="preserve"> PAGEREF _Toc504554032 \h </w:instrText>
        </w:r>
        <w:r w:rsidR="00BB79BC">
          <w:rPr>
            <w:noProof/>
            <w:webHidden/>
          </w:rPr>
        </w:r>
        <w:r w:rsidR="00BB79BC">
          <w:rPr>
            <w:noProof/>
            <w:webHidden/>
          </w:rPr>
          <w:fldChar w:fldCharType="separate"/>
        </w:r>
        <w:r w:rsidR="00E15DB1">
          <w:rPr>
            <w:noProof/>
            <w:webHidden/>
          </w:rPr>
          <w:t>6</w:t>
        </w:r>
        <w:r w:rsidR="00BB79BC">
          <w:rPr>
            <w:noProof/>
            <w:webHidden/>
          </w:rPr>
          <w:fldChar w:fldCharType="end"/>
        </w:r>
      </w:hyperlink>
    </w:p>
    <w:p w14:paraId="08AF6905" w14:textId="46488CA6" w:rsidR="00BB79BC" w:rsidRPr="00D92B5D" w:rsidRDefault="00D51E92">
      <w:pPr>
        <w:pStyle w:val="Obsah3"/>
        <w:tabs>
          <w:tab w:val="left" w:pos="1100"/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504554033" w:history="1">
        <w:r w:rsidR="00BB79BC" w:rsidRPr="00B96632">
          <w:rPr>
            <w:rStyle w:val="Hypertextovodkaz"/>
            <w:noProof/>
          </w:rPr>
          <w:t>3.1.8</w:t>
        </w:r>
        <w:r w:rsidR="00BB79BC" w:rsidRPr="00D92B5D">
          <w:rPr>
            <w:rFonts w:ascii="Calibri" w:hAnsi="Calibri"/>
            <w:noProof/>
            <w:sz w:val="22"/>
            <w:szCs w:val="22"/>
          </w:rPr>
          <w:tab/>
        </w:r>
        <w:r w:rsidR="00BB79BC" w:rsidRPr="00B96632">
          <w:rPr>
            <w:rStyle w:val="Hypertextovodkaz"/>
            <w:noProof/>
          </w:rPr>
          <w:t>Vzdálená správa</w:t>
        </w:r>
        <w:r w:rsidR="00BB79BC">
          <w:rPr>
            <w:noProof/>
            <w:webHidden/>
          </w:rPr>
          <w:tab/>
        </w:r>
        <w:r w:rsidR="00BB79BC">
          <w:rPr>
            <w:noProof/>
            <w:webHidden/>
          </w:rPr>
          <w:fldChar w:fldCharType="begin"/>
        </w:r>
        <w:r w:rsidR="00BB79BC">
          <w:rPr>
            <w:noProof/>
            <w:webHidden/>
          </w:rPr>
          <w:instrText xml:space="preserve"> PAGEREF _Toc504554033 \h </w:instrText>
        </w:r>
        <w:r w:rsidR="00BB79BC">
          <w:rPr>
            <w:noProof/>
            <w:webHidden/>
          </w:rPr>
        </w:r>
        <w:r w:rsidR="00BB79BC">
          <w:rPr>
            <w:noProof/>
            <w:webHidden/>
          </w:rPr>
          <w:fldChar w:fldCharType="separate"/>
        </w:r>
        <w:r w:rsidR="00E15DB1">
          <w:rPr>
            <w:noProof/>
            <w:webHidden/>
          </w:rPr>
          <w:t>6</w:t>
        </w:r>
        <w:r w:rsidR="00BB79BC">
          <w:rPr>
            <w:noProof/>
            <w:webHidden/>
          </w:rPr>
          <w:fldChar w:fldCharType="end"/>
        </w:r>
      </w:hyperlink>
    </w:p>
    <w:p w14:paraId="4C5C9BF7" w14:textId="4198736D" w:rsidR="00BB79BC" w:rsidRPr="00D92B5D" w:rsidRDefault="00D51E92">
      <w:pPr>
        <w:pStyle w:val="Obsah3"/>
        <w:tabs>
          <w:tab w:val="left" w:pos="1100"/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504554034" w:history="1">
        <w:r w:rsidR="00BB79BC" w:rsidRPr="00B96632">
          <w:rPr>
            <w:rStyle w:val="Hypertextovodkaz"/>
            <w:noProof/>
          </w:rPr>
          <w:t>3.1.9</w:t>
        </w:r>
        <w:r w:rsidR="00BB79BC" w:rsidRPr="00D92B5D">
          <w:rPr>
            <w:rFonts w:ascii="Calibri" w:hAnsi="Calibri"/>
            <w:noProof/>
            <w:sz w:val="22"/>
            <w:szCs w:val="22"/>
          </w:rPr>
          <w:tab/>
        </w:r>
        <w:r w:rsidR="00BB79BC" w:rsidRPr="00B96632">
          <w:rPr>
            <w:rStyle w:val="Hypertextovodkaz"/>
            <w:noProof/>
          </w:rPr>
          <w:t>Zvýhodněné sazby za další servisní práce</w:t>
        </w:r>
        <w:r w:rsidR="00BB79BC">
          <w:rPr>
            <w:noProof/>
            <w:webHidden/>
          </w:rPr>
          <w:tab/>
        </w:r>
        <w:r w:rsidR="00BB79BC">
          <w:rPr>
            <w:noProof/>
            <w:webHidden/>
          </w:rPr>
          <w:fldChar w:fldCharType="begin"/>
        </w:r>
        <w:r w:rsidR="00BB79BC">
          <w:rPr>
            <w:noProof/>
            <w:webHidden/>
          </w:rPr>
          <w:instrText xml:space="preserve"> PAGEREF _Toc504554034 \h </w:instrText>
        </w:r>
        <w:r w:rsidR="00BB79BC">
          <w:rPr>
            <w:noProof/>
            <w:webHidden/>
          </w:rPr>
        </w:r>
        <w:r w:rsidR="00BB79BC">
          <w:rPr>
            <w:noProof/>
            <w:webHidden/>
          </w:rPr>
          <w:fldChar w:fldCharType="separate"/>
        </w:r>
        <w:r w:rsidR="00E15DB1">
          <w:rPr>
            <w:noProof/>
            <w:webHidden/>
          </w:rPr>
          <w:t>6</w:t>
        </w:r>
        <w:r w:rsidR="00BB79BC">
          <w:rPr>
            <w:noProof/>
            <w:webHidden/>
          </w:rPr>
          <w:fldChar w:fldCharType="end"/>
        </w:r>
      </w:hyperlink>
    </w:p>
    <w:p w14:paraId="17D82095" w14:textId="77777777" w:rsidR="00A84F33" w:rsidRDefault="00A84F33" w:rsidP="00A84F33">
      <w:r>
        <w:fldChar w:fldCharType="end"/>
      </w:r>
    </w:p>
    <w:p w14:paraId="5966C367" w14:textId="77777777" w:rsidR="00AD37D1" w:rsidRDefault="00AD37D1" w:rsidP="00A84F33"/>
    <w:p w14:paraId="56632700" w14:textId="77777777" w:rsidR="00BB79BC" w:rsidRPr="00BF3879" w:rsidRDefault="00BB79BC" w:rsidP="00BB79BC">
      <w:pPr>
        <w:pStyle w:val="Nadpis3"/>
      </w:pPr>
      <w:bookmarkStart w:id="23" w:name="_Toc124765156"/>
      <w:bookmarkStart w:id="24" w:name="_Ref124775172"/>
      <w:bookmarkStart w:id="25" w:name="_Toc504553874"/>
      <w:bookmarkStart w:id="26" w:name="_Toc504554026"/>
      <w:r w:rsidRPr="00BF3879">
        <w:t>Preventivní prohlídky a údržba</w:t>
      </w:r>
      <w:bookmarkEnd w:id="23"/>
      <w:bookmarkEnd w:id="24"/>
      <w:bookmarkEnd w:id="25"/>
      <w:bookmarkEnd w:id="26"/>
    </w:p>
    <w:p w14:paraId="34DC0A03" w14:textId="77777777" w:rsidR="00BB79BC" w:rsidRPr="00E15DB1" w:rsidRDefault="00BB79BC" w:rsidP="00BB79BC">
      <w:pPr>
        <w:ind w:firstLine="284"/>
        <w:jc w:val="both"/>
        <w:rPr>
          <w:rFonts w:cs="Arial"/>
          <w:iCs/>
        </w:rPr>
      </w:pPr>
      <w:bookmarkStart w:id="27" w:name="OLE_LINK7"/>
      <w:r w:rsidRPr="00861621">
        <w:rPr>
          <w:rFonts w:cs="Arial"/>
          <w:i/>
          <w:iCs/>
        </w:rPr>
        <w:t>Preventivní</w:t>
      </w:r>
      <w:r w:rsidRPr="00861621">
        <w:rPr>
          <w:rFonts w:cs="Arial"/>
          <w:iCs/>
        </w:rPr>
        <w:t xml:space="preserve"> servisní </w:t>
      </w:r>
      <w:r w:rsidRPr="00861621">
        <w:rPr>
          <w:rFonts w:cs="Arial"/>
          <w:i/>
          <w:iCs/>
        </w:rPr>
        <w:t>prohlídky</w:t>
      </w:r>
      <w:r w:rsidRPr="00861621">
        <w:rPr>
          <w:rFonts w:cs="Arial"/>
          <w:iCs/>
        </w:rPr>
        <w:t xml:space="preserve"> a údržba u z</w:t>
      </w:r>
      <w:r>
        <w:rPr>
          <w:rFonts w:cs="Arial"/>
          <w:iCs/>
        </w:rPr>
        <w:t xml:space="preserve">ákazníka </w:t>
      </w:r>
      <w:r w:rsidRPr="00C8112A">
        <w:rPr>
          <w:rFonts w:cs="Arial"/>
          <w:iCs/>
        </w:rPr>
        <w:t>je</w:t>
      </w:r>
      <w:r>
        <w:rPr>
          <w:rFonts w:cs="Arial"/>
          <w:iCs/>
        </w:rPr>
        <w:t xml:space="preserve"> sjednána </w:t>
      </w:r>
      <w:r w:rsidR="00646B10" w:rsidRPr="00E15DB1">
        <w:rPr>
          <w:rFonts w:cs="Arial"/>
          <w:iCs/>
          <w:u w:val="single"/>
        </w:rPr>
        <w:t xml:space="preserve">dvakrát </w:t>
      </w:r>
      <w:r w:rsidRPr="00E15DB1">
        <w:rPr>
          <w:rFonts w:cs="Arial"/>
          <w:iCs/>
          <w:u w:val="single"/>
        </w:rPr>
        <w:t>za rok</w:t>
      </w:r>
      <w:r w:rsidRPr="00E15DB1">
        <w:rPr>
          <w:rFonts w:cs="Arial"/>
          <w:iCs/>
        </w:rPr>
        <w:t xml:space="preserve"> v termínu předem domluveném mezi </w:t>
      </w:r>
      <w:r w:rsidRPr="00E15DB1">
        <w:rPr>
          <w:rFonts w:cs="Arial"/>
          <w:i/>
          <w:iCs/>
        </w:rPr>
        <w:t>Objednatelem</w:t>
      </w:r>
      <w:r w:rsidRPr="00E15DB1">
        <w:rPr>
          <w:rFonts w:cs="Arial"/>
          <w:iCs/>
        </w:rPr>
        <w:t xml:space="preserve"> a </w:t>
      </w:r>
      <w:r w:rsidRPr="00E15DB1">
        <w:rPr>
          <w:rFonts w:cs="Arial"/>
          <w:i/>
          <w:iCs/>
        </w:rPr>
        <w:t>Zhotovitelem</w:t>
      </w:r>
      <w:r w:rsidRPr="00E15DB1">
        <w:rPr>
          <w:rFonts w:cs="Arial"/>
          <w:iCs/>
        </w:rPr>
        <w:t xml:space="preserve">. </w:t>
      </w:r>
      <w:r w:rsidRPr="00E15DB1">
        <w:rPr>
          <w:rFonts w:cs="Arial"/>
          <w:i/>
          <w:iCs/>
        </w:rPr>
        <w:t>Zhotovitel</w:t>
      </w:r>
      <w:r w:rsidRPr="00E15DB1">
        <w:rPr>
          <w:rFonts w:cs="Arial"/>
          <w:iCs/>
        </w:rPr>
        <w:t xml:space="preserve"> provádí preventivní servis</w:t>
      </w:r>
      <w:r w:rsidRPr="00861621">
        <w:rPr>
          <w:rFonts w:cs="Arial"/>
          <w:iCs/>
        </w:rPr>
        <w:t xml:space="preserve"> a údržb</w:t>
      </w:r>
      <w:r>
        <w:rPr>
          <w:rFonts w:cs="Arial"/>
          <w:iCs/>
        </w:rPr>
        <w:t>u</w:t>
      </w:r>
      <w:r w:rsidRPr="00861621">
        <w:rPr>
          <w:rFonts w:cs="Arial"/>
          <w:iCs/>
        </w:rPr>
        <w:t xml:space="preserve"> systému, </w:t>
      </w:r>
      <w:r w:rsidRPr="00E15DB1">
        <w:rPr>
          <w:rFonts w:cs="Arial"/>
          <w:iCs/>
        </w:rPr>
        <w:t>řeší drobné požadavky uživatele, úpravy systému, vylepšení a ‘update’*.</w:t>
      </w:r>
    </w:p>
    <w:p w14:paraId="7878D4DA" w14:textId="77777777" w:rsidR="00BB79BC" w:rsidRPr="00861621" w:rsidRDefault="00BB79BC" w:rsidP="00BB79BC">
      <w:pPr>
        <w:ind w:firstLine="284"/>
        <w:jc w:val="both"/>
        <w:rPr>
          <w:rFonts w:cs="Arial"/>
          <w:iCs/>
        </w:rPr>
      </w:pPr>
      <w:r w:rsidRPr="00E15DB1">
        <w:rPr>
          <w:rFonts w:cs="Arial"/>
          <w:iCs/>
        </w:rPr>
        <w:t xml:space="preserve">Takovouto pravidelnou údržbou systému se předchází závadám, následným odstávkám technologie a </w:t>
      </w:r>
      <w:r w:rsidRPr="00E15DB1">
        <w:rPr>
          <w:rFonts w:cs="Arial"/>
          <w:i/>
          <w:iCs/>
        </w:rPr>
        <w:t>havarijním servisním zásahům</w:t>
      </w:r>
      <w:r w:rsidRPr="00E15DB1">
        <w:rPr>
          <w:rFonts w:cs="Arial"/>
          <w:iCs/>
        </w:rPr>
        <w:t xml:space="preserve">. Servisní tým se skládá z </w:t>
      </w:r>
      <w:r w:rsidR="00DF2CCE" w:rsidRPr="00E15DB1">
        <w:rPr>
          <w:rFonts w:cs="Arial"/>
          <w:iCs/>
          <w:u w:val="single"/>
        </w:rPr>
        <w:t>1</w:t>
      </w:r>
      <w:r w:rsidRPr="00E15DB1">
        <w:rPr>
          <w:rFonts w:cs="Arial"/>
          <w:iCs/>
          <w:u w:val="single"/>
        </w:rPr>
        <w:t xml:space="preserve"> technik</w:t>
      </w:r>
      <w:r w:rsidR="00DF2CCE" w:rsidRPr="00E15DB1">
        <w:rPr>
          <w:rFonts w:cs="Arial"/>
          <w:iCs/>
          <w:u w:val="single"/>
        </w:rPr>
        <w:t>a</w:t>
      </w:r>
      <w:r w:rsidRPr="00E15DB1">
        <w:rPr>
          <w:rFonts w:cs="Arial"/>
          <w:iCs/>
        </w:rPr>
        <w:t xml:space="preserve">. Doba trvání </w:t>
      </w:r>
      <w:r w:rsidRPr="00E15DB1">
        <w:rPr>
          <w:rFonts w:cs="Arial"/>
          <w:i/>
          <w:iCs/>
        </w:rPr>
        <w:t>Preventivní prohlídky</w:t>
      </w:r>
      <w:r w:rsidRPr="00E15DB1">
        <w:rPr>
          <w:rFonts w:cs="Arial"/>
          <w:iCs/>
        </w:rPr>
        <w:t xml:space="preserve"> je </w:t>
      </w:r>
      <w:r w:rsidRPr="00E15DB1">
        <w:rPr>
          <w:rFonts w:cs="Arial"/>
          <w:iCs/>
          <w:u w:val="single"/>
        </w:rPr>
        <w:t>1 pracovní den</w:t>
      </w:r>
      <w:r w:rsidRPr="00E15DB1">
        <w:rPr>
          <w:rFonts w:cs="Arial"/>
          <w:iCs/>
        </w:rPr>
        <w:t xml:space="preserve"> včetně dopravy.</w:t>
      </w:r>
      <w:r w:rsidRPr="00861621">
        <w:rPr>
          <w:rFonts w:cs="Arial"/>
          <w:iCs/>
        </w:rPr>
        <w:t xml:space="preserve"> </w:t>
      </w:r>
    </w:p>
    <w:bookmarkEnd w:id="27"/>
    <w:p w14:paraId="4E8A9F23" w14:textId="77777777" w:rsidR="00BB79BC" w:rsidRPr="00CD1640" w:rsidRDefault="00BB79BC" w:rsidP="00BB79BC"/>
    <w:p w14:paraId="3707E9F1" w14:textId="77777777" w:rsidR="00BB79BC" w:rsidRPr="00AD37D1" w:rsidRDefault="00BB79BC" w:rsidP="00BE63D1">
      <w:pPr>
        <w:pStyle w:val="Nadpis4"/>
      </w:pPr>
      <w:bookmarkStart w:id="28" w:name="_Toc124765157"/>
      <w:r w:rsidRPr="00861621">
        <w:lastRenderedPageBreak/>
        <w:t>Dispečerské pracoviště</w:t>
      </w:r>
      <w:bookmarkEnd w:id="28"/>
      <w:r w:rsidR="00B57D5A">
        <w:t xml:space="preserve"> (pokud je instalováno)</w:t>
      </w:r>
    </w:p>
    <w:p w14:paraId="45A68F6D" w14:textId="77777777" w:rsidR="00BB79BC" w:rsidRPr="00EE792E" w:rsidRDefault="00BB79BC" w:rsidP="00BB79BC">
      <w:pPr>
        <w:pStyle w:val="Nadpis5"/>
        <w:numPr>
          <w:ilvl w:val="4"/>
          <w:numId w:val="5"/>
        </w:numPr>
        <w:tabs>
          <w:tab w:val="clear" w:pos="1418"/>
          <w:tab w:val="num" w:pos="1134"/>
        </w:tabs>
        <w:ind w:left="1134"/>
      </w:pPr>
      <w:r w:rsidRPr="00EE792E">
        <w:t>kontrola celkové funkce</w:t>
      </w:r>
    </w:p>
    <w:p w14:paraId="21D93060" w14:textId="77777777" w:rsidR="00BB79BC" w:rsidRPr="00EE792E" w:rsidRDefault="00BB79BC" w:rsidP="00BB79BC">
      <w:pPr>
        <w:pStyle w:val="Nadpis5"/>
        <w:numPr>
          <w:ilvl w:val="4"/>
          <w:numId w:val="5"/>
        </w:numPr>
        <w:tabs>
          <w:tab w:val="clear" w:pos="1418"/>
          <w:tab w:val="num" w:pos="1134"/>
        </w:tabs>
        <w:ind w:left="1134"/>
      </w:pPr>
      <w:r w:rsidRPr="00EE792E">
        <w:t>kontrola archivních souborů na disku PC</w:t>
      </w:r>
    </w:p>
    <w:p w14:paraId="24219C4F" w14:textId="77777777" w:rsidR="00BB79BC" w:rsidRPr="00EE792E" w:rsidRDefault="00BB79BC" w:rsidP="00BB79BC">
      <w:pPr>
        <w:pStyle w:val="Nadpis5"/>
        <w:numPr>
          <w:ilvl w:val="4"/>
          <w:numId w:val="5"/>
        </w:numPr>
        <w:tabs>
          <w:tab w:val="clear" w:pos="1418"/>
          <w:tab w:val="num" w:pos="1134"/>
        </w:tabs>
        <w:ind w:left="1134"/>
      </w:pPr>
      <w:r w:rsidRPr="00EE792E">
        <w:t>kontrola souborového systému na disku</w:t>
      </w:r>
    </w:p>
    <w:p w14:paraId="3876367A" w14:textId="77777777" w:rsidR="00BB79BC" w:rsidRPr="00EE792E" w:rsidRDefault="00BB79BC" w:rsidP="00BB79BC">
      <w:pPr>
        <w:pStyle w:val="Nadpis5"/>
        <w:numPr>
          <w:ilvl w:val="4"/>
          <w:numId w:val="5"/>
        </w:numPr>
        <w:tabs>
          <w:tab w:val="clear" w:pos="1418"/>
          <w:tab w:val="num" w:pos="1134"/>
        </w:tabs>
        <w:ind w:left="1134"/>
      </w:pPr>
      <w:r w:rsidRPr="00EE792E">
        <w:t xml:space="preserve">drobné úpravy a opravy SW </w:t>
      </w:r>
      <w:proofErr w:type="spellStart"/>
      <w:r w:rsidRPr="00EE792E">
        <w:t>disp</w:t>
      </w:r>
      <w:proofErr w:type="spellEnd"/>
      <w:r w:rsidRPr="00EE792E">
        <w:t>. pracoviště</w:t>
      </w:r>
    </w:p>
    <w:p w14:paraId="2A14AD81" w14:textId="77777777" w:rsidR="00BB79BC" w:rsidRPr="00EE792E" w:rsidRDefault="00BB79BC" w:rsidP="00BB79BC">
      <w:pPr>
        <w:pStyle w:val="Nadpis5"/>
        <w:numPr>
          <w:ilvl w:val="4"/>
          <w:numId w:val="5"/>
        </w:numPr>
        <w:tabs>
          <w:tab w:val="clear" w:pos="1418"/>
          <w:tab w:val="num" w:pos="1134"/>
        </w:tabs>
        <w:ind w:left="1134"/>
      </w:pPr>
      <w:r w:rsidRPr="00EE792E">
        <w:t>‚update‘ SW*</w:t>
      </w:r>
    </w:p>
    <w:p w14:paraId="7650F6C4" w14:textId="77777777" w:rsidR="00BB79BC" w:rsidRDefault="00BB79BC" w:rsidP="00BB79BC">
      <w:pPr>
        <w:pStyle w:val="Nadpis5"/>
        <w:numPr>
          <w:ilvl w:val="4"/>
          <w:numId w:val="5"/>
        </w:numPr>
        <w:tabs>
          <w:tab w:val="clear" w:pos="1418"/>
          <w:tab w:val="num" w:pos="1134"/>
        </w:tabs>
        <w:ind w:left="1134"/>
      </w:pPr>
      <w:r w:rsidRPr="00EE792E">
        <w:t>údržba PC (vyčištění)</w:t>
      </w:r>
    </w:p>
    <w:p w14:paraId="1B17B34B" w14:textId="77777777" w:rsidR="00BB79BC" w:rsidRPr="00EE792E" w:rsidRDefault="00BB79BC" w:rsidP="00BB79BC">
      <w:pPr>
        <w:pStyle w:val="Nadpis5"/>
        <w:numPr>
          <w:ilvl w:val="4"/>
          <w:numId w:val="5"/>
        </w:numPr>
        <w:tabs>
          <w:tab w:val="clear" w:pos="1418"/>
          <w:tab w:val="num" w:pos="1134"/>
        </w:tabs>
        <w:ind w:left="1134"/>
      </w:pPr>
      <w:r w:rsidRPr="00EE792E">
        <w:t>doplňkové školení obsluhy</w:t>
      </w:r>
    </w:p>
    <w:p w14:paraId="774601E9" w14:textId="77777777" w:rsidR="00BB79BC" w:rsidRDefault="00BB79BC" w:rsidP="00BB79BC">
      <w:pPr>
        <w:pStyle w:val="Nadpis5"/>
        <w:numPr>
          <w:ilvl w:val="4"/>
          <w:numId w:val="5"/>
        </w:numPr>
        <w:tabs>
          <w:tab w:val="clear" w:pos="1418"/>
          <w:tab w:val="num" w:pos="1134"/>
        </w:tabs>
        <w:ind w:left="1134"/>
      </w:pPr>
      <w:r w:rsidRPr="00EE792E">
        <w:t xml:space="preserve">po </w:t>
      </w:r>
      <w:r>
        <w:t>servisní prohlídce</w:t>
      </w:r>
      <w:r w:rsidRPr="00EE792E">
        <w:t xml:space="preserve"> bude vystaven servisní protokol – pracovní list</w:t>
      </w:r>
    </w:p>
    <w:p w14:paraId="53C4344A" w14:textId="77777777" w:rsidR="00BB79BC" w:rsidRPr="00297249" w:rsidRDefault="00BB79BC" w:rsidP="00BB79BC">
      <w:pPr>
        <w:rPr>
          <w:sz w:val="8"/>
          <w:szCs w:val="8"/>
        </w:rPr>
      </w:pPr>
    </w:p>
    <w:p w14:paraId="2916E369" w14:textId="77777777" w:rsidR="00BB79BC" w:rsidRDefault="00B57D5A" w:rsidP="00BE63D1">
      <w:pPr>
        <w:pStyle w:val="Nadpis4"/>
      </w:pPr>
      <w:r>
        <w:t xml:space="preserve">Systém </w:t>
      </w:r>
      <w:proofErr w:type="spellStart"/>
      <w:r>
        <w:t>MaR</w:t>
      </w:r>
      <w:proofErr w:type="spellEnd"/>
      <w:r>
        <w:t>, kotelna, TUV, UT, ostatní</w:t>
      </w:r>
    </w:p>
    <w:p w14:paraId="6E1EF587" w14:textId="77777777" w:rsidR="00BB79BC" w:rsidRPr="00297249" w:rsidRDefault="00BB79BC" w:rsidP="00BB79BC">
      <w:pPr>
        <w:rPr>
          <w:sz w:val="8"/>
          <w:szCs w:val="8"/>
        </w:rPr>
      </w:pPr>
    </w:p>
    <w:p w14:paraId="34BE39B3" w14:textId="77777777" w:rsidR="00BB79BC" w:rsidRPr="00EE792E" w:rsidRDefault="00BB79BC" w:rsidP="00BB79BC">
      <w:pPr>
        <w:pStyle w:val="Nadpis5"/>
        <w:numPr>
          <w:ilvl w:val="4"/>
          <w:numId w:val="5"/>
        </w:numPr>
        <w:tabs>
          <w:tab w:val="clear" w:pos="1418"/>
          <w:tab w:val="num" w:pos="1134"/>
        </w:tabs>
        <w:ind w:left="1134"/>
      </w:pPr>
      <w:r w:rsidRPr="00EE792E">
        <w:t>drobné úpravy a doplnění SW řídícího systému (ŘS) dle požadavků provozovatele</w:t>
      </w:r>
    </w:p>
    <w:p w14:paraId="00B85309" w14:textId="77777777" w:rsidR="00BB79BC" w:rsidRPr="00EE792E" w:rsidRDefault="00BB79BC" w:rsidP="00BB79BC">
      <w:pPr>
        <w:pStyle w:val="Nadpis5"/>
        <w:numPr>
          <w:ilvl w:val="4"/>
          <w:numId w:val="5"/>
        </w:numPr>
        <w:tabs>
          <w:tab w:val="clear" w:pos="1418"/>
          <w:tab w:val="num" w:pos="1134"/>
        </w:tabs>
        <w:ind w:left="1134"/>
      </w:pPr>
      <w:r w:rsidRPr="00EE792E">
        <w:t>‚update‘ SW*</w:t>
      </w:r>
    </w:p>
    <w:p w14:paraId="3A562CED" w14:textId="77777777" w:rsidR="00BB79BC" w:rsidRPr="00EE792E" w:rsidRDefault="00BB79BC" w:rsidP="00BB79BC">
      <w:pPr>
        <w:pStyle w:val="Nadpis5"/>
        <w:numPr>
          <w:ilvl w:val="4"/>
          <w:numId w:val="5"/>
        </w:numPr>
        <w:tabs>
          <w:tab w:val="clear" w:pos="1418"/>
          <w:tab w:val="num" w:pos="1134"/>
        </w:tabs>
        <w:ind w:left="1134"/>
      </w:pPr>
      <w:r w:rsidRPr="00EE792E">
        <w:t>konzultace, školení</w:t>
      </w:r>
    </w:p>
    <w:p w14:paraId="170663D5" w14:textId="77777777" w:rsidR="00BB79BC" w:rsidRPr="00EE792E" w:rsidRDefault="00BB79BC" w:rsidP="00BB79BC">
      <w:pPr>
        <w:pStyle w:val="Nadpis5"/>
        <w:numPr>
          <w:ilvl w:val="4"/>
          <w:numId w:val="5"/>
        </w:numPr>
        <w:tabs>
          <w:tab w:val="clear" w:pos="1418"/>
          <w:tab w:val="num" w:pos="1134"/>
        </w:tabs>
        <w:ind w:left="1134"/>
      </w:pPr>
      <w:r w:rsidRPr="00EE792E">
        <w:t>kontrola stavu a funkce HW ŘS a akčních členů (pohonů a čidel)</w:t>
      </w:r>
    </w:p>
    <w:p w14:paraId="6B309840" w14:textId="77777777" w:rsidR="00BB79BC" w:rsidRPr="004F2320" w:rsidRDefault="00BB79BC" w:rsidP="00BB79BC">
      <w:pPr>
        <w:pStyle w:val="Nadpis6"/>
      </w:pPr>
      <w:r w:rsidRPr="004F2320">
        <w:t>vizuální kontrola části MaR, poškození, znečištění</w:t>
      </w:r>
    </w:p>
    <w:p w14:paraId="424DC018" w14:textId="77777777" w:rsidR="00BB79BC" w:rsidRPr="004F2320" w:rsidRDefault="00BB79BC" w:rsidP="00BB79BC">
      <w:pPr>
        <w:pStyle w:val="Nadpis6"/>
      </w:pPr>
      <w:r w:rsidRPr="004F2320">
        <w:t>kontrola kvality prostředí, ve kterém se část MaR provozuje</w:t>
      </w:r>
    </w:p>
    <w:p w14:paraId="3BCF217A" w14:textId="77777777" w:rsidR="00BB79BC" w:rsidRPr="004F2320" w:rsidRDefault="00BB79BC" w:rsidP="00BB79BC">
      <w:pPr>
        <w:pStyle w:val="Nadpis6"/>
      </w:pPr>
      <w:r w:rsidRPr="004F2320">
        <w:t>kontrola těsnosti vývodek</w:t>
      </w:r>
    </w:p>
    <w:p w14:paraId="1444071C" w14:textId="77777777" w:rsidR="00BB79BC" w:rsidRPr="004F2320" w:rsidRDefault="00BB79BC" w:rsidP="00BB79BC">
      <w:pPr>
        <w:pStyle w:val="Nadpis6"/>
      </w:pPr>
      <w:r w:rsidRPr="004F2320">
        <w:t>kontrola dotažení svorek v rozváděčích</w:t>
      </w:r>
    </w:p>
    <w:p w14:paraId="10D18315" w14:textId="77777777" w:rsidR="00BB79BC" w:rsidRPr="004F2320" w:rsidRDefault="00BB79BC" w:rsidP="00BB79BC">
      <w:pPr>
        <w:pStyle w:val="Nadpis6"/>
      </w:pPr>
      <w:r w:rsidRPr="004F2320">
        <w:t>kontrola jištění, signálek, relé</w:t>
      </w:r>
    </w:p>
    <w:p w14:paraId="509E8229" w14:textId="77777777" w:rsidR="00BB79BC" w:rsidRPr="004F2320" w:rsidRDefault="00BB79BC" w:rsidP="00BB79BC">
      <w:pPr>
        <w:pStyle w:val="Nadpis6"/>
      </w:pPr>
      <w:r w:rsidRPr="004F2320">
        <w:t>elektrické a mechanické přezkoušení akčních prvků</w:t>
      </w:r>
    </w:p>
    <w:p w14:paraId="6BF44E4F" w14:textId="77777777" w:rsidR="00BB79BC" w:rsidRDefault="00BB79BC" w:rsidP="00BB79BC">
      <w:pPr>
        <w:pStyle w:val="Nadpis6"/>
      </w:pPr>
      <w:r w:rsidRPr="004F2320">
        <w:t>kontrola celkové funkce regulace</w:t>
      </w:r>
    </w:p>
    <w:p w14:paraId="166D30BA" w14:textId="77777777" w:rsidR="00BB79BC" w:rsidRPr="00EE792E" w:rsidRDefault="00BB79BC" w:rsidP="00BB79BC">
      <w:pPr>
        <w:pStyle w:val="Nadpis5"/>
        <w:numPr>
          <w:ilvl w:val="4"/>
          <w:numId w:val="5"/>
        </w:numPr>
        <w:tabs>
          <w:tab w:val="clear" w:pos="1418"/>
          <w:tab w:val="num" w:pos="1134"/>
        </w:tabs>
        <w:ind w:left="1134"/>
      </w:pPr>
      <w:r w:rsidRPr="00EE792E">
        <w:t>drobné úpravy budou řešeny okamžitě v rámci servisu, provedení náročnějších úprav a doplnění bude dohodnuto s provozovatelem v nejbližším vhodném termínu</w:t>
      </w:r>
    </w:p>
    <w:p w14:paraId="75F30524" w14:textId="77777777" w:rsidR="00BB79BC" w:rsidRDefault="00BB79BC" w:rsidP="00BB79BC">
      <w:pPr>
        <w:pStyle w:val="Nadpis5"/>
        <w:numPr>
          <w:ilvl w:val="4"/>
          <w:numId w:val="5"/>
        </w:numPr>
        <w:tabs>
          <w:tab w:val="clear" w:pos="1418"/>
          <w:tab w:val="num" w:pos="1134"/>
        </w:tabs>
        <w:ind w:left="1134"/>
      </w:pPr>
      <w:r w:rsidRPr="00EE792E">
        <w:t xml:space="preserve">po </w:t>
      </w:r>
      <w:r>
        <w:t>servisní prohlídce</w:t>
      </w:r>
      <w:r w:rsidRPr="00EE792E">
        <w:t xml:space="preserve"> bude vystaven servisní protokol – pracovní list</w:t>
      </w:r>
    </w:p>
    <w:p w14:paraId="0719316A" w14:textId="77777777" w:rsidR="00BB79BC" w:rsidRPr="00297249" w:rsidRDefault="00BB79BC" w:rsidP="00BB79BC">
      <w:pPr>
        <w:rPr>
          <w:sz w:val="8"/>
          <w:szCs w:val="8"/>
        </w:rPr>
      </w:pPr>
    </w:p>
    <w:p w14:paraId="6C896262" w14:textId="77777777" w:rsidR="00BB79BC" w:rsidRDefault="00BB79BC" w:rsidP="00BE63D1">
      <w:pPr>
        <w:pStyle w:val="Nadpis4"/>
      </w:pPr>
      <w:r w:rsidRPr="00861621">
        <w:t>Komun</w:t>
      </w:r>
      <w:r>
        <w:t>ikační síť</w:t>
      </w:r>
      <w:r w:rsidR="00B57D5A">
        <w:t xml:space="preserve"> (pokud je instalována)</w:t>
      </w:r>
    </w:p>
    <w:p w14:paraId="6D903040" w14:textId="77777777" w:rsidR="00BB79BC" w:rsidRPr="00297249" w:rsidRDefault="00BB79BC" w:rsidP="00BB79BC">
      <w:pPr>
        <w:rPr>
          <w:sz w:val="8"/>
          <w:szCs w:val="8"/>
        </w:rPr>
      </w:pPr>
    </w:p>
    <w:p w14:paraId="4F9801C2" w14:textId="77777777" w:rsidR="00BB79BC" w:rsidRPr="00EE792E" w:rsidRDefault="00BB79BC" w:rsidP="00BB79BC">
      <w:pPr>
        <w:pStyle w:val="Nadpis5"/>
        <w:numPr>
          <w:ilvl w:val="4"/>
          <w:numId w:val="5"/>
        </w:numPr>
        <w:tabs>
          <w:tab w:val="clear" w:pos="1418"/>
          <w:tab w:val="num" w:pos="1134"/>
        </w:tabs>
        <w:ind w:left="1134"/>
      </w:pPr>
      <w:r w:rsidRPr="00EE792E">
        <w:t>kontrola funkce komunikačních převodníků, opakovačů, koncentrátorů dat</w:t>
      </w:r>
    </w:p>
    <w:p w14:paraId="158848B8" w14:textId="77777777" w:rsidR="00BB79BC" w:rsidRPr="004F2320" w:rsidRDefault="00BB79BC" w:rsidP="00BB79BC">
      <w:pPr>
        <w:pStyle w:val="Nadpis6"/>
      </w:pPr>
      <w:r w:rsidRPr="004F2320">
        <w:t>kontrola stavu aktivních prvků (konvertory, switche, atd.), jejich umístění, teplota</w:t>
      </w:r>
    </w:p>
    <w:p w14:paraId="285A7B22" w14:textId="77777777" w:rsidR="00BB79BC" w:rsidRPr="004F2320" w:rsidRDefault="00BB79BC" w:rsidP="00BB79BC">
      <w:pPr>
        <w:pStyle w:val="Nadpis6"/>
      </w:pPr>
      <w:r w:rsidRPr="004F2320">
        <w:t>kontrola těsnosti vývodek</w:t>
      </w:r>
    </w:p>
    <w:p w14:paraId="32329B59" w14:textId="77777777" w:rsidR="00BB79BC" w:rsidRPr="004F2320" w:rsidRDefault="00BB79BC" w:rsidP="00BB79BC">
      <w:pPr>
        <w:pStyle w:val="Nadpis6"/>
      </w:pPr>
      <w:r w:rsidRPr="004F2320">
        <w:t xml:space="preserve">vizuální kontrola metalických </w:t>
      </w:r>
      <w:proofErr w:type="spellStart"/>
      <w:r w:rsidRPr="004F2320">
        <w:t>propojů</w:t>
      </w:r>
      <w:proofErr w:type="spellEnd"/>
      <w:r w:rsidRPr="004F2320">
        <w:t xml:space="preserve"> – mechanické poškození</w:t>
      </w:r>
    </w:p>
    <w:p w14:paraId="5A7E708F" w14:textId="77777777" w:rsidR="00BB79BC" w:rsidRPr="004F2320" w:rsidRDefault="00BB79BC" w:rsidP="00BB79BC">
      <w:pPr>
        <w:pStyle w:val="Nadpis6"/>
      </w:pPr>
      <w:r w:rsidRPr="004F2320">
        <w:t>kontrola celkové funkce komunikace pomocí signalizačních LED</w:t>
      </w:r>
    </w:p>
    <w:p w14:paraId="3FB105E0" w14:textId="77777777" w:rsidR="00BB79BC" w:rsidRPr="00EE792E" w:rsidRDefault="00BB79BC" w:rsidP="00BB79BC">
      <w:pPr>
        <w:pStyle w:val="Nadpis5"/>
        <w:numPr>
          <w:ilvl w:val="4"/>
          <w:numId w:val="5"/>
        </w:numPr>
        <w:tabs>
          <w:tab w:val="clear" w:pos="1418"/>
          <w:tab w:val="num" w:pos="1134"/>
        </w:tabs>
        <w:ind w:left="1134"/>
      </w:pPr>
      <w:r w:rsidRPr="00EE792E">
        <w:t>drobné úpravy budou řešeny okamžitě v rámci servisu, provedení náročnějších úprav a doplnění bude dohodnuto s provozovatelem v nejbližším vhodném termínu</w:t>
      </w:r>
    </w:p>
    <w:p w14:paraId="053B39BF" w14:textId="77777777" w:rsidR="00BB79BC" w:rsidRPr="00EE792E" w:rsidRDefault="00BB79BC" w:rsidP="00BB79BC">
      <w:pPr>
        <w:pStyle w:val="Nadpis5"/>
        <w:numPr>
          <w:ilvl w:val="4"/>
          <w:numId w:val="5"/>
        </w:numPr>
        <w:tabs>
          <w:tab w:val="clear" w:pos="1418"/>
          <w:tab w:val="num" w:pos="1134"/>
        </w:tabs>
        <w:ind w:left="1134"/>
      </w:pPr>
      <w:r w:rsidRPr="00EE792E">
        <w:t xml:space="preserve">po </w:t>
      </w:r>
      <w:r>
        <w:t>servisní prohlídce</w:t>
      </w:r>
      <w:r w:rsidRPr="00EE792E">
        <w:t xml:space="preserve"> bude vystaven servisní protokol – pracovní list</w:t>
      </w:r>
    </w:p>
    <w:p w14:paraId="4C22FFEB" w14:textId="77777777" w:rsidR="00BB79BC" w:rsidRDefault="00BB79BC" w:rsidP="00BB79BC"/>
    <w:p w14:paraId="75C0C8AA" w14:textId="77777777" w:rsidR="00BB79BC" w:rsidRPr="00191884" w:rsidRDefault="00BB79BC" w:rsidP="00BB79BC">
      <w:pPr>
        <w:ind w:firstLine="284"/>
        <w:jc w:val="both"/>
        <w:rPr>
          <w:rFonts w:cs="Arial"/>
          <w:iCs/>
        </w:rPr>
      </w:pPr>
      <w:r w:rsidRPr="00191884">
        <w:rPr>
          <w:rFonts w:cs="Arial"/>
          <w:iCs/>
        </w:rPr>
        <w:t xml:space="preserve">V rámci </w:t>
      </w:r>
      <w:r>
        <w:rPr>
          <w:rFonts w:cs="Arial"/>
          <w:iCs/>
        </w:rPr>
        <w:t>jedné</w:t>
      </w:r>
      <w:r w:rsidRPr="00191884">
        <w:rPr>
          <w:rFonts w:cs="Arial"/>
          <w:iCs/>
        </w:rPr>
        <w:t xml:space="preserve"> prohlídky budou prováděny výše uvedené úkony postupně, dle potřeby objednatele a dle času servisní prohlídky</w:t>
      </w:r>
      <w:r w:rsidRPr="00861621">
        <w:rPr>
          <w:rFonts w:cs="Arial"/>
          <w:iCs/>
        </w:rPr>
        <w:t>.</w:t>
      </w:r>
      <w:r>
        <w:rPr>
          <w:rFonts w:cs="Arial"/>
          <w:iCs/>
        </w:rPr>
        <w:t xml:space="preserve"> Práce, které se v rámci servisní prohlídky nestihnou, budou odloženy na příští servisní prohlídku, pokud se strany nedohodnou jinak</w:t>
      </w:r>
      <w:r w:rsidRPr="00191884">
        <w:rPr>
          <w:rFonts w:cs="Arial"/>
          <w:iCs/>
        </w:rPr>
        <w:t>.</w:t>
      </w:r>
    </w:p>
    <w:p w14:paraId="7FDF09FB" w14:textId="77777777" w:rsidR="00BB79BC" w:rsidRDefault="00BB79BC" w:rsidP="00BB79BC"/>
    <w:p w14:paraId="2A8ED580" w14:textId="77777777" w:rsidR="00BB79BC" w:rsidRDefault="00BB79BC" w:rsidP="00BB79BC"/>
    <w:p w14:paraId="44A157F5" w14:textId="77777777" w:rsidR="00BB79BC" w:rsidRPr="00BF3879" w:rsidRDefault="00BB79BC" w:rsidP="00BB79BC">
      <w:pPr>
        <w:pStyle w:val="Nadpis3"/>
      </w:pPr>
      <w:bookmarkStart w:id="29" w:name="_Ref440025261"/>
      <w:bookmarkStart w:id="30" w:name="_Toc504553875"/>
      <w:bookmarkStart w:id="31" w:name="_Toc504554027"/>
      <w:r>
        <w:t>Drobné opravy, úpravy a doplnění</w:t>
      </w:r>
      <w:bookmarkEnd w:id="29"/>
      <w:bookmarkEnd w:id="30"/>
      <w:bookmarkEnd w:id="31"/>
    </w:p>
    <w:p w14:paraId="7CB81E47" w14:textId="77777777" w:rsidR="00BB79BC" w:rsidRDefault="00BB79BC" w:rsidP="00BB79BC">
      <w:pPr>
        <w:ind w:firstLine="284"/>
        <w:jc w:val="both"/>
        <w:rPr>
          <w:rFonts w:cs="Arial"/>
          <w:iCs/>
        </w:rPr>
      </w:pPr>
      <w:r>
        <w:rPr>
          <w:rFonts w:cs="Arial"/>
          <w:iCs/>
        </w:rPr>
        <w:t>V rámci „Průběžného servisu“ Zhotovitel poskytuje provádění oprav, úprav a doplnění SW ŘS a DP</w:t>
      </w:r>
      <w:r w:rsidRPr="00D10BED">
        <w:rPr>
          <w:rFonts w:cs="Arial"/>
          <w:iCs/>
        </w:rPr>
        <w:t>.</w:t>
      </w:r>
      <w:r>
        <w:rPr>
          <w:rFonts w:cs="Arial"/>
          <w:iCs/>
        </w:rPr>
        <w:t xml:space="preserve"> Jedná se o drobné úpravy malého rozsahu (do 4h/měsíc), které je možné provést na dálku prostřednictvím vzdálené správy.</w:t>
      </w:r>
    </w:p>
    <w:p w14:paraId="3E6E868D" w14:textId="77777777" w:rsidR="00697C23" w:rsidRDefault="00697C23" w:rsidP="00BB79BC">
      <w:pPr>
        <w:ind w:firstLine="284"/>
        <w:jc w:val="both"/>
        <w:rPr>
          <w:rFonts w:cs="Arial"/>
          <w:iCs/>
        </w:rPr>
      </w:pPr>
    </w:p>
    <w:p w14:paraId="312C9355" w14:textId="77777777" w:rsidR="00BB79BC" w:rsidRPr="00BF3879" w:rsidRDefault="00BB79BC" w:rsidP="00BB79BC">
      <w:pPr>
        <w:pStyle w:val="Nadpis3"/>
      </w:pPr>
      <w:bookmarkStart w:id="32" w:name="_Ref124775290"/>
      <w:bookmarkStart w:id="33" w:name="_Toc504553876"/>
      <w:bookmarkStart w:id="34" w:name="_Toc504554028"/>
      <w:r w:rsidRPr="00BF3879">
        <w:t>Zaručená doba nástupu na opravu havárie – držení havarijní pohotovosti</w:t>
      </w:r>
      <w:bookmarkEnd w:id="32"/>
      <w:bookmarkEnd w:id="33"/>
      <w:bookmarkEnd w:id="34"/>
    </w:p>
    <w:p w14:paraId="161D01FE" w14:textId="77777777" w:rsidR="00BB79BC" w:rsidRPr="00E15DB1" w:rsidRDefault="00BB79BC" w:rsidP="00BB79BC">
      <w:pPr>
        <w:pStyle w:val="Zkladntext"/>
        <w:tabs>
          <w:tab w:val="clear" w:pos="284"/>
        </w:tabs>
        <w:ind w:firstLine="284"/>
        <w:rPr>
          <w:rFonts w:cs="Arial"/>
          <w:iCs/>
          <w:color w:val="auto"/>
        </w:rPr>
      </w:pPr>
      <w:r w:rsidRPr="006158C3">
        <w:rPr>
          <w:rFonts w:cs="Arial"/>
          <w:iCs/>
          <w:color w:val="auto"/>
        </w:rPr>
        <w:t xml:space="preserve">V případě havárie zařízení, na které se vztahuje průběžný preventivní servis, </w:t>
      </w:r>
      <w:r w:rsidRPr="0039034A">
        <w:rPr>
          <w:rFonts w:cs="Arial"/>
          <w:i/>
          <w:iCs/>
        </w:rPr>
        <w:t>Zhotovitel</w:t>
      </w:r>
      <w:r w:rsidRPr="004740AC">
        <w:rPr>
          <w:rFonts w:cs="Arial"/>
          <w:iCs/>
        </w:rPr>
        <w:t xml:space="preserve"> </w:t>
      </w:r>
      <w:r w:rsidRPr="006158C3">
        <w:rPr>
          <w:rFonts w:cs="Arial"/>
          <w:iCs/>
          <w:color w:val="auto"/>
        </w:rPr>
        <w:t xml:space="preserve">zahájí prací na odstranění havárie </w:t>
      </w:r>
      <w:r w:rsidRPr="00E15DB1">
        <w:rPr>
          <w:rFonts w:cs="Arial"/>
          <w:iCs/>
          <w:color w:val="auto"/>
        </w:rPr>
        <w:t xml:space="preserve">do </w:t>
      </w:r>
      <w:r w:rsidR="001113F5" w:rsidRPr="00E15DB1">
        <w:rPr>
          <w:rFonts w:cs="Arial"/>
          <w:b/>
          <w:iCs/>
          <w:color w:val="auto"/>
        </w:rPr>
        <w:t>6</w:t>
      </w:r>
      <w:r w:rsidRPr="00E15DB1">
        <w:rPr>
          <w:rFonts w:cs="Arial"/>
          <w:b/>
          <w:iCs/>
          <w:color w:val="auto"/>
        </w:rPr>
        <w:t xml:space="preserve"> hodin</w:t>
      </w:r>
      <w:r w:rsidRPr="00E15DB1">
        <w:rPr>
          <w:rFonts w:cs="Arial"/>
          <w:iCs/>
          <w:color w:val="auto"/>
        </w:rPr>
        <w:t xml:space="preserve"> od prokazatelného nahlášení závady telefonicky a písemnou formou. Neprodleně po nahlášení havárie provede ve spolupráci s </w:t>
      </w:r>
      <w:r w:rsidRPr="00E15DB1">
        <w:rPr>
          <w:rFonts w:cs="Arial"/>
          <w:i/>
          <w:iCs/>
          <w:color w:val="auto"/>
        </w:rPr>
        <w:t>Objednatelem</w:t>
      </w:r>
      <w:r w:rsidRPr="00E15DB1">
        <w:rPr>
          <w:rFonts w:cs="Arial"/>
          <w:iCs/>
          <w:color w:val="auto"/>
        </w:rPr>
        <w:t xml:space="preserve"> taková opatření (konzultace po telefonu) aby byly důsledky havárie co nejmenší – uvedení technologie do nouzového provozu.</w:t>
      </w:r>
    </w:p>
    <w:p w14:paraId="71E22624" w14:textId="77777777" w:rsidR="00BB79BC" w:rsidRPr="00D10BED" w:rsidRDefault="00BB79BC" w:rsidP="00BB79BC">
      <w:pPr>
        <w:pStyle w:val="Zkladntext"/>
        <w:tabs>
          <w:tab w:val="clear" w:pos="284"/>
        </w:tabs>
        <w:ind w:firstLine="284"/>
        <w:rPr>
          <w:rFonts w:cs="Arial"/>
          <w:iCs/>
        </w:rPr>
      </w:pPr>
      <w:r w:rsidRPr="00E15DB1">
        <w:rPr>
          <w:rFonts w:cs="Arial"/>
          <w:iCs/>
          <w:color w:val="auto"/>
        </w:rPr>
        <w:t xml:space="preserve">Náklady spojené s vlastním </w:t>
      </w:r>
      <w:r w:rsidRPr="00E15DB1">
        <w:rPr>
          <w:rFonts w:cs="Arial"/>
          <w:i/>
          <w:iCs/>
          <w:color w:val="auto"/>
        </w:rPr>
        <w:t>Havarijním</w:t>
      </w:r>
      <w:r w:rsidRPr="006158C3">
        <w:rPr>
          <w:rFonts w:cs="Arial"/>
          <w:i/>
          <w:iCs/>
          <w:color w:val="auto"/>
        </w:rPr>
        <w:t xml:space="preserve"> servisním zásahem</w:t>
      </w:r>
      <w:r w:rsidRPr="006158C3">
        <w:rPr>
          <w:rFonts w:cs="Arial"/>
          <w:iCs/>
          <w:color w:val="auto"/>
        </w:rPr>
        <w:t xml:space="preserve"> nejsou součástí ceny za </w:t>
      </w:r>
      <w:r w:rsidRPr="006158C3">
        <w:rPr>
          <w:rFonts w:cs="Arial"/>
          <w:i/>
          <w:iCs/>
          <w:color w:val="auto"/>
        </w:rPr>
        <w:t>Průběžný servis</w:t>
      </w:r>
      <w:r w:rsidRPr="006158C3">
        <w:rPr>
          <w:rFonts w:cs="Arial"/>
          <w:iCs/>
          <w:color w:val="auto"/>
        </w:rPr>
        <w:t xml:space="preserve"> a jsou účtová</w:t>
      </w:r>
      <w:r>
        <w:rPr>
          <w:rFonts w:cs="Arial"/>
          <w:iCs/>
          <w:color w:val="auto"/>
        </w:rPr>
        <w:t>ny</w:t>
      </w:r>
      <w:r w:rsidRPr="006158C3">
        <w:rPr>
          <w:rFonts w:cs="Arial"/>
          <w:iCs/>
          <w:color w:val="auto"/>
        </w:rPr>
        <w:t xml:space="preserve"> dle zvýhodněných sazeb dle ceníku </w:t>
      </w:r>
      <w:r w:rsidRPr="006158C3">
        <w:rPr>
          <w:rFonts w:cs="Arial"/>
          <w:i/>
          <w:iCs/>
          <w:color w:val="auto"/>
        </w:rPr>
        <w:t>Běžného servisu</w:t>
      </w:r>
      <w:r w:rsidRPr="006158C3">
        <w:rPr>
          <w:rFonts w:cs="Arial"/>
          <w:iCs/>
          <w:color w:val="auto"/>
        </w:rPr>
        <w:t>. To neplatí, jedná-li se o záruční opravu, v takovém případě se na ni vztahují příslušné záruční podmínky</w:t>
      </w:r>
      <w:r w:rsidRPr="006158C3">
        <w:rPr>
          <w:rFonts w:cs="Arial"/>
          <w:iCs/>
        </w:rPr>
        <w:t>.</w:t>
      </w:r>
      <w:r w:rsidRPr="00D10BED">
        <w:rPr>
          <w:rFonts w:cs="Arial"/>
          <w:iCs/>
        </w:rPr>
        <w:t xml:space="preserve"> </w:t>
      </w:r>
    </w:p>
    <w:p w14:paraId="0BDE2E1D" w14:textId="77777777" w:rsidR="00BB79BC" w:rsidRDefault="00BB79BC" w:rsidP="00BB79BC"/>
    <w:p w14:paraId="659BCBE6" w14:textId="77777777" w:rsidR="00BB79BC" w:rsidRPr="00BE549E" w:rsidRDefault="00BB79BC" w:rsidP="00BB79BC"/>
    <w:p w14:paraId="24EA2DB1" w14:textId="77777777" w:rsidR="00BB79BC" w:rsidRPr="00BF3879" w:rsidRDefault="00BB79BC" w:rsidP="00BB79BC">
      <w:pPr>
        <w:pStyle w:val="Nadpis3"/>
      </w:pPr>
      <w:bookmarkStart w:id="35" w:name="_Ref440025277"/>
      <w:bookmarkStart w:id="36" w:name="_Toc504553877"/>
      <w:bookmarkStart w:id="37" w:name="_Toc504554029"/>
      <w:r w:rsidRPr="00BF3879">
        <w:t>Nonstop telefonická podpora - hotline</w:t>
      </w:r>
      <w:bookmarkEnd w:id="35"/>
      <w:bookmarkEnd w:id="36"/>
      <w:bookmarkEnd w:id="37"/>
    </w:p>
    <w:p w14:paraId="46E7B1CC" w14:textId="77777777" w:rsidR="00BB79BC" w:rsidRPr="00D10BED" w:rsidRDefault="00BB79BC" w:rsidP="00BB79BC">
      <w:pPr>
        <w:ind w:firstLine="284"/>
        <w:jc w:val="both"/>
        <w:rPr>
          <w:rFonts w:cs="Arial"/>
          <w:iCs/>
        </w:rPr>
      </w:pPr>
      <w:r w:rsidRPr="00D10BED">
        <w:rPr>
          <w:rFonts w:cs="Arial"/>
          <w:iCs/>
        </w:rPr>
        <w:t>Pro potřeby provozovatele poskytuje</w:t>
      </w:r>
      <w:r>
        <w:rPr>
          <w:rFonts w:cs="Arial"/>
          <w:iCs/>
        </w:rPr>
        <w:t xml:space="preserve"> </w:t>
      </w:r>
      <w:r w:rsidRPr="0039034A">
        <w:rPr>
          <w:rFonts w:cs="Arial"/>
          <w:i/>
          <w:iCs/>
        </w:rPr>
        <w:t>Zhotovitel</w:t>
      </w:r>
      <w:r w:rsidRPr="00D10BED">
        <w:rPr>
          <w:rFonts w:cs="Arial"/>
          <w:iCs/>
        </w:rPr>
        <w:t xml:space="preserve"> nonstop</w:t>
      </w:r>
      <w:r>
        <w:rPr>
          <w:rFonts w:cs="Arial"/>
          <w:iCs/>
        </w:rPr>
        <w:t xml:space="preserve"> (7 dní v týdnu, 24 hod. denně)</w:t>
      </w:r>
      <w:r w:rsidRPr="00D10BED">
        <w:rPr>
          <w:rFonts w:cs="Arial"/>
          <w:iCs/>
        </w:rPr>
        <w:t xml:space="preserve"> telefonickou podporu na zařízení, které je předmětem </w:t>
      </w:r>
      <w:r w:rsidRPr="00D10BED">
        <w:rPr>
          <w:rFonts w:cs="Arial"/>
          <w:i/>
          <w:iCs/>
        </w:rPr>
        <w:t>Průběžného servisu</w:t>
      </w:r>
      <w:r w:rsidRPr="00D10BED">
        <w:rPr>
          <w:rFonts w:cs="Arial"/>
          <w:iCs/>
        </w:rPr>
        <w:t>.</w:t>
      </w:r>
    </w:p>
    <w:p w14:paraId="419CB86D" w14:textId="77777777" w:rsidR="00BB79BC" w:rsidRDefault="00BB79BC" w:rsidP="00BB79BC"/>
    <w:p w14:paraId="345BF4DB" w14:textId="77777777" w:rsidR="00BB79BC" w:rsidRDefault="00BB79BC" w:rsidP="00BB79BC"/>
    <w:p w14:paraId="46CD456F" w14:textId="77777777" w:rsidR="00BB79BC" w:rsidRPr="006158C3" w:rsidRDefault="00BB79BC" w:rsidP="00BB79BC">
      <w:pPr>
        <w:pStyle w:val="Nadpis3"/>
      </w:pPr>
      <w:bookmarkStart w:id="38" w:name="_Toc504553878"/>
      <w:bookmarkStart w:id="39" w:name="_Toc504554030"/>
      <w:r w:rsidRPr="006158C3">
        <w:t>Servisní pohotovostní sklad</w:t>
      </w:r>
      <w:bookmarkEnd w:id="38"/>
      <w:bookmarkEnd w:id="39"/>
    </w:p>
    <w:p w14:paraId="4BED7EED" w14:textId="77777777" w:rsidR="00BB79BC" w:rsidRPr="006158C3" w:rsidRDefault="00BB79BC" w:rsidP="00BB79BC">
      <w:pPr>
        <w:ind w:firstLine="284"/>
        <w:jc w:val="both"/>
        <w:rPr>
          <w:rFonts w:cs="Arial"/>
        </w:rPr>
      </w:pPr>
      <w:r w:rsidRPr="006158C3">
        <w:rPr>
          <w:rFonts w:cs="Arial"/>
        </w:rPr>
        <w:t xml:space="preserve">V rámci </w:t>
      </w:r>
      <w:r w:rsidRPr="006158C3">
        <w:rPr>
          <w:rFonts w:cs="Arial"/>
          <w:i/>
        </w:rPr>
        <w:t>Průběžného servisu</w:t>
      </w:r>
      <w:r w:rsidRPr="006158C3">
        <w:rPr>
          <w:rFonts w:cs="Arial"/>
        </w:rPr>
        <w:t xml:space="preserve"> </w:t>
      </w:r>
      <w:r>
        <w:rPr>
          <w:rFonts w:cs="Arial"/>
        </w:rPr>
        <w:t xml:space="preserve">Zhotovitel </w:t>
      </w:r>
      <w:r w:rsidRPr="006158C3">
        <w:rPr>
          <w:rFonts w:cs="Arial"/>
        </w:rPr>
        <w:t xml:space="preserve">vyspecifikuje položkově a navrhne </w:t>
      </w:r>
      <w:r>
        <w:rPr>
          <w:rFonts w:cs="Arial"/>
        </w:rPr>
        <w:t>O</w:t>
      </w:r>
      <w:r w:rsidRPr="006158C3">
        <w:rPr>
          <w:rFonts w:cs="Arial"/>
        </w:rPr>
        <w:t xml:space="preserve">bjednateli zřídit vlastní pohotovostní servisní sklad, který bude obsahovat minimální množství prvků MaR, které jsou nutné pro okamžitý zásah a opravu v případě poruchy zařízení MaR, tak aby nedošlo z důvodu dodacích lhůt těchto dílů ke zbytečnému prodloužení opravy a zvyšování nákladů. </w:t>
      </w:r>
    </w:p>
    <w:p w14:paraId="712B2E80" w14:textId="77777777" w:rsidR="00BB79BC" w:rsidRDefault="00BB79BC" w:rsidP="00BB79BC"/>
    <w:p w14:paraId="20A3CDA0" w14:textId="77777777" w:rsidR="00BB79BC" w:rsidRDefault="00BB79BC" w:rsidP="00BB79BC"/>
    <w:p w14:paraId="471446F8" w14:textId="77777777" w:rsidR="00BB79BC" w:rsidRPr="006158C3" w:rsidRDefault="00BB79BC" w:rsidP="00BB79BC">
      <w:pPr>
        <w:pStyle w:val="Nadpis3"/>
      </w:pPr>
      <w:bookmarkStart w:id="40" w:name="_Toc504553879"/>
      <w:bookmarkStart w:id="41" w:name="_Toc504554031"/>
      <w:r w:rsidRPr="006158C3">
        <w:t xml:space="preserve">Poskytnutí </w:t>
      </w:r>
      <w:r>
        <w:t xml:space="preserve">SW </w:t>
      </w:r>
      <w:r w:rsidRPr="006158C3">
        <w:t>nástrojů pro svépomocné nahrávání programů</w:t>
      </w:r>
      <w:bookmarkEnd w:id="40"/>
      <w:bookmarkEnd w:id="41"/>
    </w:p>
    <w:p w14:paraId="6FF37BBF" w14:textId="77777777" w:rsidR="00BB79BC" w:rsidRPr="0039034A" w:rsidRDefault="00BB79BC" w:rsidP="00BB79BC">
      <w:pPr>
        <w:ind w:firstLine="284"/>
        <w:jc w:val="both"/>
        <w:rPr>
          <w:rFonts w:cs="Arial"/>
          <w:iCs/>
          <w:color w:val="FF0000"/>
        </w:rPr>
      </w:pPr>
      <w:r w:rsidRPr="0039034A">
        <w:rPr>
          <w:rFonts w:cs="Arial"/>
          <w:i/>
          <w:iCs/>
        </w:rPr>
        <w:t>Zhotovitel</w:t>
      </w:r>
      <w:r>
        <w:rPr>
          <w:rFonts w:cs="Arial"/>
          <w:iCs/>
        </w:rPr>
        <w:t xml:space="preserve"> poskytne </w:t>
      </w:r>
      <w:r w:rsidRPr="0039034A">
        <w:rPr>
          <w:rFonts w:cs="Arial"/>
          <w:i/>
          <w:iCs/>
        </w:rPr>
        <w:t>Objednateli</w:t>
      </w:r>
      <w:r w:rsidRPr="006158C3">
        <w:rPr>
          <w:rFonts w:cs="Arial"/>
          <w:iCs/>
        </w:rPr>
        <w:t xml:space="preserve"> SW nástroj pro své</w:t>
      </w:r>
      <w:r>
        <w:rPr>
          <w:rFonts w:cs="Arial"/>
          <w:iCs/>
        </w:rPr>
        <w:t>pomocné nahrávání programů do řídicích systémů (ŘS)</w:t>
      </w:r>
      <w:r w:rsidRPr="006158C3">
        <w:rPr>
          <w:rFonts w:cs="Arial"/>
          <w:iCs/>
        </w:rPr>
        <w:t>, tak aby mohl v případě poruchy některého ŘS okamžitě zprovoznit dotčenou technologii pomocí jiného ŘS (např. ze servisního skladu</w:t>
      </w:r>
      <w:r>
        <w:rPr>
          <w:rFonts w:cs="Arial"/>
          <w:iCs/>
        </w:rPr>
        <w:t>)</w:t>
      </w:r>
      <w:r w:rsidRPr="000A5ED2">
        <w:rPr>
          <w:rFonts w:cs="Arial"/>
          <w:i/>
          <w:iCs/>
        </w:rPr>
        <w:t>. Obje</w:t>
      </w:r>
      <w:r w:rsidRPr="0039034A">
        <w:rPr>
          <w:rFonts w:cs="Arial"/>
          <w:i/>
          <w:iCs/>
        </w:rPr>
        <w:t>dnatel</w:t>
      </w:r>
      <w:r w:rsidRPr="006158C3">
        <w:rPr>
          <w:rFonts w:cs="Arial"/>
          <w:iCs/>
        </w:rPr>
        <w:t xml:space="preserve"> může nahrávat programy pouze pro účely náhrady nebo zprovoznění poškozených regulátorů stávající technologie, na kterou se vztahuje </w:t>
      </w:r>
      <w:r w:rsidRPr="006158C3">
        <w:rPr>
          <w:rFonts w:cs="Arial"/>
          <w:i/>
          <w:iCs/>
        </w:rPr>
        <w:t>Průběžný servis</w:t>
      </w:r>
      <w:r>
        <w:rPr>
          <w:rFonts w:cs="Arial"/>
          <w:i/>
          <w:iCs/>
        </w:rPr>
        <w:t>.</w:t>
      </w:r>
    </w:p>
    <w:p w14:paraId="6ADF3E8D" w14:textId="77777777" w:rsidR="00BB79BC" w:rsidRPr="003E1824" w:rsidRDefault="00BB79BC" w:rsidP="00BB79BC">
      <w:pPr>
        <w:ind w:firstLine="284"/>
        <w:rPr>
          <w:rFonts w:cs="Arial"/>
          <w:iCs/>
          <w:sz w:val="8"/>
          <w:szCs w:val="8"/>
        </w:rPr>
      </w:pPr>
    </w:p>
    <w:p w14:paraId="116FA448" w14:textId="77777777" w:rsidR="00BB79BC" w:rsidRDefault="00BB79BC" w:rsidP="00BB79BC">
      <w:pPr>
        <w:ind w:firstLine="284"/>
        <w:rPr>
          <w:rFonts w:cs="Arial"/>
          <w:iCs/>
        </w:rPr>
      </w:pPr>
      <w:r w:rsidRPr="003E1824">
        <w:rPr>
          <w:rFonts w:cs="Arial"/>
          <w:iCs/>
        </w:rPr>
        <w:t>Tato služba platí pro následující ŘS:</w:t>
      </w:r>
      <w:r w:rsidRPr="003E1824">
        <w:rPr>
          <w:rFonts w:cs="Arial"/>
          <w:iCs/>
        </w:rPr>
        <w:tab/>
      </w:r>
      <w:r w:rsidR="009E3C2B">
        <w:rPr>
          <w:rFonts w:cs="Arial"/>
          <w:iCs/>
        </w:rPr>
        <w:t xml:space="preserve"> </w:t>
      </w:r>
      <w:proofErr w:type="spellStart"/>
      <w:r w:rsidRPr="003E1824">
        <w:rPr>
          <w:rFonts w:cs="Arial"/>
          <w:iCs/>
        </w:rPr>
        <w:t>Teco</w:t>
      </w:r>
      <w:proofErr w:type="spellEnd"/>
      <w:r w:rsidRPr="003E1824">
        <w:rPr>
          <w:rFonts w:cs="Arial"/>
          <w:iCs/>
        </w:rPr>
        <w:t xml:space="preserve"> </w:t>
      </w:r>
      <w:r>
        <w:rPr>
          <w:rFonts w:cs="Arial"/>
          <w:iCs/>
        </w:rPr>
        <w:t>TR/</w:t>
      </w:r>
      <w:r w:rsidRPr="003E1824">
        <w:rPr>
          <w:rFonts w:cs="Arial"/>
          <w:iCs/>
        </w:rPr>
        <w:t>Foxtrot</w:t>
      </w:r>
      <w:r>
        <w:rPr>
          <w:rFonts w:cs="Arial"/>
          <w:iCs/>
        </w:rPr>
        <w:t xml:space="preserve">, </w:t>
      </w:r>
      <w:r w:rsidR="009E3C2B" w:rsidRPr="009E3C2B">
        <w:rPr>
          <w:rFonts w:cs="Arial"/>
          <w:iCs/>
        </w:rPr>
        <w:t>SAUTER EY2400</w:t>
      </w:r>
      <w:r w:rsidR="009E3C2B">
        <w:rPr>
          <w:rFonts w:cs="Arial"/>
          <w:iCs/>
        </w:rPr>
        <w:t xml:space="preserve">; </w:t>
      </w:r>
      <w:r w:rsidR="009E3C2B" w:rsidRPr="009E3C2B">
        <w:rPr>
          <w:rFonts w:cs="Arial"/>
          <w:iCs/>
        </w:rPr>
        <w:t>1x Siemens (KNX)</w:t>
      </w:r>
    </w:p>
    <w:p w14:paraId="02FE17C8" w14:textId="77777777" w:rsidR="00BB79BC" w:rsidRDefault="00BB79BC" w:rsidP="00BB79BC"/>
    <w:p w14:paraId="68E2FAEB" w14:textId="77777777" w:rsidR="00BB79BC" w:rsidRPr="006C25E2" w:rsidRDefault="00BB79BC" w:rsidP="00BB79BC"/>
    <w:p w14:paraId="66C0EA1B" w14:textId="77777777" w:rsidR="00BB79BC" w:rsidRPr="00BF3879" w:rsidRDefault="00BB79BC" w:rsidP="00BB79BC">
      <w:pPr>
        <w:pStyle w:val="Nadpis3"/>
      </w:pPr>
      <w:bookmarkStart w:id="42" w:name="_Ref440025282"/>
      <w:bookmarkStart w:id="43" w:name="_Toc504553880"/>
      <w:bookmarkStart w:id="44" w:name="_Toc504554032"/>
      <w:r>
        <w:t>Záloha SW</w:t>
      </w:r>
      <w:bookmarkEnd w:id="42"/>
      <w:bookmarkEnd w:id="43"/>
      <w:bookmarkEnd w:id="44"/>
    </w:p>
    <w:p w14:paraId="11E1EB66" w14:textId="77777777" w:rsidR="00BB79BC" w:rsidRDefault="00BB79BC" w:rsidP="00BB79BC">
      <w:pPr>
        <w:ind w:firstLine="284"/>
        <w:jc w:val="both"/>
        <w:rPr>
          <w:rFonts w:cs="Arial"/>
        </w:rPr>
      </w:pPr>
      <w:r w:rsidRPr="00D10BED">
        <w:rPr>
          <w:rFonts w:cs="Arial"/>
        </w:rPr>
        <w:t xml:space="preserve">V rámci </w:t>
      </w:r>
      <w:r w:rsidRPr="00D10BED">
        <w:rPr>
          <w:rFonts w:cs="Arial"/>
          <w:i/>
        </w:rPr>
        <w:t>Průběžného servisu</w:t>
      </w:r>
      <w:r w:rsidRPr="00D10BED">
        <w:rPr>
          <w:rFonts w:cs="Arial"/>
        </w:rPr>
        <w:t xml:space="preserve"> </w:t>
      </w:r>
      <w:r>
        <w:rPr>
          <w:rFonts w:cs="Arial"/>
        </w:rPr>
        <w:t>Zhotovitel udržuje zálohu veškerého aplikačního SW vybavení pro jednotlivé řídící a dispečerské systémy, které Zhotovitel realizoval nebo ke kterým má SW k dispozici</w:t>
      </w:r>
      <w:r w:rsidRPr="00D10BED">
        <w:rPr>
          <w:rFonts w:cs="Arial"/>
        </w:rPr>
        <w:t>.</w:t>
      </w:r>
    </w:p>
    <w:p w14:paraId="23105683" w14:textId="77777777" w:rsidR="00BB79BC" w:rsidRDefault="00BB79BC" w:rsidP="00BB79BC">
      <w:pPr>
        <w:rPr>
          <w:color w:val="FF0000"/>
        </w:rPr>
      </w:pPr>
    </w:p>
    <w:p w14:paraId="44D3AABE" w14:textId="77777777" w:rsidR="00BB79BC" w:rsidRPr="00D25467" w:rsidRDefault="00BB79BC" w:rsidP="00BB79BC">
      <w:pPr>
        <w:rPr>
          <w:color w:val="FF0000"/>
        </w:rPr>
      </w:pPr>
    </w:p>
    <w:p w14:paraId="074A1BFC" w14:textId="77777777" w:rsidR="00BB79BC" w:rsidRPr="00BF3879" w:rsidRDefault="00BB79BC" w:rsidP="00BB79BC">
      <w:pPr>
        <w:pStyle w:val="Nadpis3"/>
      </w:pPr>
      <w:bookmarkStart w:id="45" w:name="_Toc504553881"/>
      <w:bookmarkStart w:id="46" w:name="_Toc504554033"/>
      <w:bookmarkStart w:id="47" w:name="_Hlk145574146"/>
      <w:r>
        <w:t>Vzdálená správa</w:t>
      </w:r>
      <w:bookmarkEnd w:id="45"/>
      <w:bookmarkEnd w:id="46"/>
    </w:p>
    <w:p w14:paraId="412047AC" w14:textId="77777777" w:rsidR="00BB79BC" w:rsidRDefault="00BB79BC" w:rsidP="00BB79BC">
      <w:pPr>
        <w:ind w:firstLine="284"/>
        <w:jc w:val="both"/>
        <w:rPr>
          <w:rFonts w:cs="Arial"/>
          <w:iCs/>
        </w:rPr>
      </w:pPr>
      <w:r w:rsidRPr="0039034A">
        <w:rPr>
          <w:rFonts w:cs="Arial"/>
          <w:i/>
          <w:iCs/>
        </w:rPr>
        <w:t>Zhotovitel</w:t>
      </w:r>
      <w:r w:rsidRPr="004740AC">
        <w:rPr>
          <w:rFonts w:cs="Arial"/>
          <w:iCs/>
        </w:rPr>
        <w:t xml:space="preserve"> je dálkově připojen na d</w:t>
      </w:r>
      <w:r>
        <w:rPr>
          <w:rFonts w:cs="Arial"/>
          <w:iCs/>
        </w:rPr>
        <w:t>ispečerské pracoviště, případně i technologickou síť</w:t>
      </w:r>
      <w:r w:rsidRPr="004740AC">
        <w:rPr>
          <w:rFonts w:cs="Arial"/>
          <w:iCs/>
        </w:rPr>
        <w:t xml:space="preserve"> zákazníka a </w:t>
      </w:r>
      <w:r>
        <w:rPr>
          <w:rFonts w:cs="Arial"/>
          <w:iCs/>
        </w:rPr>
        <w:t>poskytuje technickou pomoc</w:t>
      </w:r>
      <w:r w:rsidRPr="004740AC">
        <w:rPr>
          <w:rFonts w:cs="Arial"/>
          <w:iCs/>
        </w:rPr>
        <w:t xml:space="preserve"> </w:t>
      </w:r>
      <w:r>
        <w:rPr>
          <w:rFonts w:cs="Arial"/>
          <w:iCs/>
        </w:rPr>
        <w:t xml:space="preserve">pracovníkům </w:t>
      </w:r>
      <w:r w:rsidRPr="00570556">
        <w:rPr>
          <w:rFonts w:cs="Arial"/>
          <w:i/>
          <w:iCs/>
        </w:rPr>
        <w:t>Objednatele</w:t>
      </w:r>
      <w:r w:rsidRPr="004740AC">
        <w:rPr>
          <w:rFonts w:cs="Arial"/>
          <w:iCs/>
        </w:rPr>
        <w:t xml:space="preserve"> při řešení problémů a poruch nebo při konzultacích.</w:t>
      </w:r>
    </w:p>
    <w:p w14:paraId="0E6A6302" w14:textId="77777777" w:rsidR="00BB79BC" w:rsidRPr="004740AC" w:rsidRDefault="00BB79BC" w:rsidP="00BB79BC">
      <w:pPr>
        <w:ind w:firstLine="284"/>
        <w:jc w:val="both"/>
        <w:rPr>
          <w:rFonts w:cs="Arial"/>
          <w:iCs/>
        </w:rPr>
      </w:pPr>
      <w:r>
        <w:rPr>
          <w:rFonts w:cs="Arial"/>
          <w:iCs/>
        </w:rPr>
        <w:t xml:space="preserve">Dálkové připojení je řešeno prostřednictvím datové sítě Internet. </w:t>
      </w:r>
      <w:r w:rsidRPr="004740AC">
        <w:rPr>
          <w:rFonts w:cs="Arial"/>
          <w:iCs/>
        </w:rPr>
        <w:t xml:space="preserve">Technické zajištění dálkového připojení na straně </w:t>
      </w:r>
      <w:r w:rsidRPr="00570556">
        <w:rPr>
          <w:rFonts w:cs="Arial"/>
          <w:i/>
          <w:iCs/>
        </w:rPr>
        <w:t>Zákazníka</w:t>
      </w:r>
      <w:r w:rsidRPr="004740AC">
        <w:rPr>
          <w:rFonts w:cs="Arial"/>
          <w:iCs/>
        </w:rPr>
        <w:t xml:space="preserve"> zajišťuje </w:t>
      </w:r>
      <w:r w:rsidRPr="00E27877">
        <w:rPr>
          <w:rFonts w:cs="Arial"/>
          <w:i/>
          <w:iCs/>
        </w:rPr>
        <w:t>Objednatel</w:t>
      </w:r>
      <w:r>
        <w:rPr>
          <w:rFonts w:cs="Arial"/>
          <w:iCs/>
        </w:rPr>
        <w:t xml:space="preserve"> s technickou podporou </w:t>
      </w:r>
      <w:r w:rsidRPr="00E27877">
        <w:rPr>
          <w:rFonts w:cs="Arial"/>
          <w:i/>
          <w:iCs/>
        </w:rPr>
        <w:t>Zhotovitele</w:t>
      </w:r>
      <w:r w:rsidRPr="004740AC">
        <w:rPr>
          <w:rFonts w:cs="Arial"/>
          <w:iCs/>
        </w:rPr>
        <w:t xml:space="preserve">. </w:t>
      </w:r>
      <w:r>
        <w:rPr>
          <w:rFonts w:cs="Arial"/>
          <w:iCs/>
        </w:rPr>
        <w:t>Rozsah poskytovaného dohledu je závislý na technickém řešení a kvalitě vzdáleného připojení (vzdálené správy).</w:t>
      </w:r>
    </w:p>
    <w:p w14:paraId="22650F2E" w14:textId="2E36EBF9" w:rsidR="00BB79BC" w:rsidRDefault="00BB79BC" w:rsidP="00BB79BC">
      <w:pPr>
        <w:ind w:firstLine="284"/>
        <w:jc w:val="both"/>
        <w:rPr>
          <w:rFonts w:cs="Arial"/>
          <w:iCs/>
        </w:rPr>
      </w:pPr>
      <w:r w:rsidRPr="007D6D6A">
        <w:rPr>
          <w:rFonts w:cs="Arial"/>
          <w:iCs/>
        </w:rPr>
        <w:t xml:space="preserve">V rámci </w:t>
      </w:r>
      <w:r w:rsidRPr="007D6D6A">
        <w:rPr>
          <w:rFonts w:cs="Arial"/>
          <w:i/>
          <w:iCs/>
        </w:rPr>
        <w:t>Průběžného servisu</w:t>
      </w:r>
      <w:r w:rsidRPr="007D6D6A">
        <w:rPr>
          <w:rFonts w:cs="Arial"/>
          <w:iCs/>
        </w:rPr>
        <w:t xml:space="preserve"> </w:t>
      </w:r>
      <w:r w:rsidRPr="007D6D6A">
        <w:rPr>
          <w:rFonts w:cs="Arial"/>
          <w:i/>
          <w:iCs/>
        </w:rPr>
        <w:t>Zhotovitel</w:t>
      </w:r>
      <w:r w:rsidRPr="007D6D6A">
        <w:rPr>
          <w:rFonts w:cs="Arial"/>
          <w:iCs/>
        </w:rPr>
        <w:t xml:space="preserve"> poskytuje </w:t>
      </w:r>
      <w:r w:rsidRPr="00D4455F">
        <w:rPr>
          <w:rFonts w:cs="Arial"/>
          <w:i/>
          <w:iCs/>
        </w:rPr>
        <w:t>Objednateli</w:t>
      </w:r>
      <w:r w:rsidRPr="007D6D6A">
        <w:rPr>
          <w:rFonts w:cs="Arial"/>
          <w:iCs/>
        </w:rPr>
        <w:t xml:space="preserve"> předplacenou práci </w:t>
      </w:r>
      <w:r>
        <w:rPr>
          <w:rFonts w:cs="Arial"/>
          <w:iCs/>
        </w:rPr>
        <w:t>technika vzdálené správy</w:t>
      </w:r>
      <w:r w:rsidRPr="007D6D6A">
        <w:rPr>
          <w:rFonts w:cs="Arial"/>
          <w:iCs/>
        </w:rPr>
        <w:t xml:space="preserve"> v </w:t>
      </w:r>
      <w:r>
        <w:rPr>
          <w:rFonts w:cs="Arial"/>
          <w:iCs/>
        </w:rPr>
        <w:t>maximálním</w:t>
      </w:r>
      <w:r w:rsidRPr="007D6D6A">
        <w:rPr>
          <w:rFonts w:cs="Arial"/>
          <w:iCs/>
        </w:rPr>
        <w:t xml:space="preserve"> </w:t>
      </w:r>
      <w:r>
        <w:rPr>
          <w:rFonts w:cs="Arial"/>
          <w:iCs/>
        </w:rPr>
        <w:t>rozsahu</w:t>
      </w:r>
      <w:r w:rsidRPr="007D6D6A">
        <w:rPr>
          <w:rFonts w:cs="Arial"/>
          <w:iCs/>
        </w:rPr>
        <w:t xml:space="preserve"> </w:t>
      </w:r>
      <w:r>
        <w:rPr>
          <w:rFonts w:cs="Arial"/>
          <w:iCs/>
        </w:rPr>
        <w:t>4 hod./měsíc</w:t>
      </w:r>
      <w:r w:rsidRPr="007D6D6A">
        <w:rPr>
          <w:rFonts w:cs="Arial"/>
          <w:iCs/>
        </w:rPr>
        <w:t xml:space="preserve">. </w:t>
      </w:r>
      <w:r w:rsidR="002D7EA6">
        <w:rPr>
          <w:rFonts w:cs="Arial"/>
          <w:iCs/>
        </w:rPr>
        <w:t>Službu</w:t>
      </w:r>
      <w:r>
        <w:rPr>
          <w:rFonts w:cs="Arial"/>
          <w:iCs/>
        </w:rPr>
        <w:t xml:space="preserve"> je možné využít pro </w:t>
      </w:r>
      <w:r w:rsidR="002D7EA6">
        <w:rPr>
          <w:rFonts w:cs="Arial"/>
          <w:iCs/>
        </w:rPr>
        <w:t>body</w:t>
      </w:r>
      <w:r>
        <w:rPr>
          <w:rFonts w:cs="Arial"/>
          <w:iCs/>
        </w:rPr>
        <w:t xml:space="preserve"> </w:t>
      </w:r>
      <w:r>
        <w:rPr>
          <w:rFonts w:cs="Arial"/>
          <w:iCs/>
        </w:rPr>
        <w:fldChar w:fldCharType="begin"/>
      </w:r>
      <w:r>
        <w:rPr>
          <w:rFonts w:cs="Arial"/>
          <w:iCs/>
        </w:rPr>
        <w:instrText xml:space="preserve"> REF _Ref440025261 \n \h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 w:rsidR="00E15DB1">
        <w:rPr>
          <w:rFonts w:cs="Arial"/>
          <w:iCs/>
        </w:rPr>
        <w:t>3.1.2</w:t>
      </w:r>
      <w:r>
        <w:rPr>
          <w:rFonts w:cs="Arial"/>
          <w:iCs/>
        </w:rPr>
        <w:fldChar w:fldCharType="end"/>
      </w:r>
      <w:r>
        <w:rPr>
          <w:rFonts w:cs="Arial"/>
          <w:iCs/>
        </w:rPr>
        <w:t xml:space="preserve">, </w:t>
      </w:r>
      <w:r>
        <w:rPr>
          <w:rFonts w:cs="Arial"/>
          <w:iCs/>
        </w:rPr>
        <w:fldChar w:fldCharType="begin"/>
      </w:r>
      <w:r>
        <w:rPr>
          <w:rFonts w:cs="Arial"/>
          <w:iCs/>
        </w:rPr>
        <w:instrText xml:space="preserve"> REF _Ref440025277 \n \h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 w:rsidR="00E15DB1">
        <w:rPr>
          <w:rFonts w:cs="Arial"/>
          <w:iCs/>
        </w:rPr>
        <w:t>3.1.4</w:t>
      </w:r>
      <w:r>
        <w:rPr>
          <w:rFonts w:cs="Arial"/>
          <w:iCs/>
        </w:rPr>
        <w:fldChar w:fldCharType="end"/>
      </w:r>
      <w:r>
        <w:rPr>
          <w:rFonts w:cs="Arial"/>
          <w:iCs/>
        </w:rPr>
        <w:t>.</w:t>
      </w:r>
    </w:p>
    <w:p w14:paraId="1A042E2E" w14:textId="77777777" w:rsidR="002B13A3" w:rsidRDefault="002B13A3" w:rsidP="00BB79BC">
      <w:pPr>
        <w:ind w:firstLine="284"/>
        <w:jc w:val="both"/>
        <w:rPr>
          <w:rFonts w:cs="Arial"/>
          <w:iCs/>
        </w:rPr>
      </w:pPr>
      <w:r>
        <w:rPr>
          <w:rFonts w:cs="Arial"/>
          <w:iCs/>
        </w:rPr>
        <w:t>V</w:t>
      </w:r>
      <w:r w:rsidRPr="002B13A3">
        <w:rPr>
          <w:rFonts w:cs="Arial"/>
          <w:iCs/>
        </w:rPr>
        <w:t xml:space="preserve">zdálený přístup </w:t>
      </w:r>
      <w:r>
        <w:rPr>
          <w:rFonts w:cs="Arial"/>
          <w:iCs/>
        </w:rPr>
        <w:t xml:space="preserve">zhotovitele </w:t>
      </w:r>
      <w:r w:rsidRPr="002B13A3">
        <w:rPr>
          <w:rFonts w:cs="Arial"/>
          <w:iCs/>
        </w:rPr>
        <w:t xml:space="preserve">do sítě </w:t>
      </w:r>
      <w:r>
        <w:rPr>
          <w:rFonts w:cs="Arial"/>
          <w:iCs/>
        </w:rPr>
        <w:t xml:space="preserve">objednatele </w:t>
      </w:r>
      <w:r w:rsidRPr="002B13A3">
        <w:rPr>
          <w:rFonts w:cs="Arial"/>
          <w:iCs/>
        </w:rPr>
        <w:t xml:space="preserve">bude </w:t>
      </w:r>
      <w:r>
        <w:rPr>
          <w:rFonts w:cs="Arial"/>
          <w:iCs/>
        </w:rPr>
        <w:t>realizován</w:t>
      </w:r>
      <w:r w:rsidRPr="002B13A3">
        <w:rPr>
          <w:rFonts w:cs="Arial"/>
          <w:iCs/>
        </w:rPr>
        <w:t xml:space="preserve"> </w:t>
      </w:r>
      <w:r>
        <w:rPr>
          <w:rFonts w:cs="Arial"/>
          <w:iCs/>
        </w:rPr>
        <w:t xml:space="preserve">výlučně </w:t>
      </w:r>
      <w:r w:rsidRPr="002B13A3">
        <w:rPr>
          <w:rFonts w:cs="Arial"/>
          <w:iCs/>
        </w:rPr>
        <w:t>prostřednictvím technologie Virtuální privátní sí</w:t>
      </w:r>
      <w:r>
        <w:rPr>
          <w:rFonts w:cs="Arial"/>
          <w:iCs/>
        </w:rPr>
        <w:t>tě (</w:t>
      </w:r>
      <w:r w:rsidRPr="002B13A3">
        <w:rPr>
          <w:rFonts w:cs="Arial"/>
          <w:iCs/>
        </w:rPr>
        <w:t>VPN</w:t>
      </w:r>
      <w:r>
        <w:rPr>
          <w:rFonts w:cs="Arial"/>
          <w:iCs/>
        </w:rPr>
        <w:t>)</w:t>
      </w:r>
      <w:r w:rsidRPr="002B13A3">
        <w:rPr>
          <w:rFonts w:cs="Arial"/>
          <w:iCs/>
        </w:rPr>
        <w:t xml:space="preserve"> s konkrétním identifikátorem </w:t>
      </w:r>
      <w:r>
        <w:rPr>
          <w:rFonts w:cs="Arial"/>
          <w:iCs/>
        </w:rPr>
        <w:t>zhotovitele</w:t>
      </w:r>
      <w:r w:rsidRPr="002B13A3">
        <w:rPr>
          <w:rFonts w:cs="Arial"/>
          <w:iCs/>
        </w:rPr>
        <w:t xml:space="preserve"> (uživatele) a s parametry, které splňují bezpečnostní kritéria </w:t>
      </w:r>
      <w:r>
        <w:rPr>
          <w:rFonts w:cs="Arial"/>
          <w:iCs/>
        </w:rPr>
        <w:t>objednatele.</w:t>
      </w:r>
      <w:r w:rsidRPr="002B13A3">
        <w:rPr>
          <w:rFonts w:cs="Arial"/>
          <w:iCs/>
        </w:rPr>
        <w:t xml:space="preserve"> V případě přístupu na technologickou síť </w:t>
      </w:r>
      <w:r>
        <w:rPr>
          <w:rFonts w:cs="Arial"/>
          <w:iCs/>
        </w:rPr>
        <w:t xml:space="preserve">objednatele </w:t>
      </w:r>
      <w:r w:rsidRPr="002B13A3">
        <w:rPr>
          <w:rFonts w:cs="Arial"/>
          <w:iCs/>
        </w:rPr>
        <w:t xml:space="preserve">bude přistupováno </w:t>
      </w:r>
      <w:r>
        <w:rPr>
          <w:rFonts w:cs="Arial"/>
          <w:iCs/>
        </w:rPr>
        <w:t xml:space="preserve">pouze </w:t>
      </w:r>
      <w:r w:rsidRPr="002B13A3">
        <w:rPr>
          <w:rFonts w:cs="Arial"/>
          <w:iCs/>
        </w:rPr>
        <w:t>na známé IP adresy nebo segment sítě, kter</w:t>
      </w:r>
      <w:r>
        <w:rPr>
          <w:rFonts w:cs="Arial"/>
          <w:iCs/>
        </w:rPr>
        <w:t>é</w:t>
      </w:r>
      <w:r w:rsidRPr="002B13A3">
        <w:rPr>
          <w:rFonts w:cs="Arial"/>
          <w:iCs/>
        </w:rPr>
        <w:t xml:space="preserve"> </w:t>
      </w:r>
      <w:r>
        <w:rPr>
          <w:rFonts w:cs="Arial"/>
          <w:iCs/>
        </w:rPr>
        <w:t xml:space="preserve">bude </w:t>
      </w:r>
      <w:r w:rsidRPr="002B13A3">
        <w:rPr>
          <w:rFonts w:cs="Arial"/>
          <w:iCs/>
        </w:rPr>
        <w:t>předem definován.</w:t>
      </w:r>
    </w:p>
    <w:bookmarkEnd w:id="47"/>
    <w:p w14:paraId="2D6C65B7" w14:textId="77777777" w:rsidR="00BB79BC" w:rsidRDefault="00BB79BC" w:rsidP="00BB79BC">
      <w:pPr>
        <w:rPr>
          <w:color w:val="FF0000"/>
        </w:rPr>
      </w:pPr>
    </w:p>
    <w:p w14:paraId="3286F081" w14:textId="77777777" w:rsidR="00BB79BC" w:rsidRPr="00D25467" w:rsidRDefault="00BB79BC" w:rsidP="00BB79BC">
      <w:pPr>
        <w:rPr>
          <w:color w:val="FF0000"/>
        </w:rPr>
      </w:pPr>
    </w:p>
    <w:p w14:paraId="7DC5423A" w14:textId="77777777" w:rsidR="00BB79BC" w:rsidRPr="006158C3" w:rsidRDefault="00BB79BC" w:rsidP="00BB79BC">
      <w:pPr>
        <w:pStyle w:val="Nadpis3"/>
      </w:pPr>
      <w:bookmarkStart w:id="48" w:name="_Toc504553883"/>
      <w:bookmarkStart w:id="49" w:name="_Toc504554034"/>
      <w:r>
        <w:t>Z</w:t>
      </w:r>
      <w:r w:rsidRPr="00297465">
        <w:t xml:space="preserve">výhodněné </w:t>
      </w:r>
      <w:r>
        <w:t>sazby za další servisní práce</w:t>
      </w:r>
      <w:bookmarkEnd w:id="48"/>
      <w:bookmarkEnd w:id="49"/>
    </w:p>
    <w:p w14:paraId="138AA236" w14:textId="0D8C41B9" w:rsidR="00BB79BC" w:rsidRPr="00CD1F5D" w:rsidRDefault="00BB79BC" w:rsidP="00BB79BC">
      <w:pPr>
        <w:ind w:firstLine="284"/>
      </w:pPr>
      <w:r>
        <w:t>Z</w:t>
      </w:r>
      <w:r w:rsidRPr="00297465">
        <w:t>výhodněné nižší</w:t>
      </w:r>
      <w:r>
        <w:t xml:space="preserve"> sazby za další servisní práce</w:t>
      </w:r>
      <w:r w:rsidRPr="00297465">
        <w:t xml:space="preserve">, které jsou nad rámec </w:t>
      </w:r>
      <w:r w:rsidRPr="00297465">
        <w:rPr>
          <w:i/>
        </w:rPr>
        <w:t>Průběžného servisu</w:t>
      </w:r>
      <w:r>
        <w:rPr>
          <w:i/>
        </w:rPr>
        <w:t xml:space="preserve">. </w:t>
      </w:r>
      <w:r w:rsidRPr="00CD1F5D">
        <w:t>Podrobněji v </w:t>
      </w:r>
      <w:r w:rsidR="008E55F8">
        <w:t>Příloze č. 1.</w:t>
      </w:r>
    </w:p>
    <w:p w14:paraId="487D9DE6" w14:textId="77777777" w:rsidR="00DF2CCE" w:rsidRPr="006C25E2" w:rsidRDefault="00DF2CCE" w:rsidP="00020DB0"/>
    <w:p w14:paraId="161F67CF" w14:textId="77777777" w:rsidR="00D0146B" w:rsidRPr="002D7EA6" w:rsidRDefault="00D0146B" w:rsidP="004708B3">
      <w:pPr>
        <w:pStyle w:val="Nadpis2"/>
      </w:pPr>
      <w:bookmarkStart w:id="50" w:name="_Toc504551785"/>
      <w:bookmarkStart w:id="51" w:name="_Toc504554035"/>
      <w:r w:rsidRPr="002D7EA6">
        <w:t>Běžný servis</w:t>
      </w:r>
      <w:bookmarkEnd w:id="50"/>
      <w:bookmarkEnd w:id="51"/>
    </w:p>
    <w:p w14:paraId="4DDE2F37" w14:textId="77777777" w:rsidR="00D0146B" w:rsidRPr="004947DC" w:rsidRDefault="00D0146B" w:rsidP="00D0146B">
      <w:pPr>
        <w:ind w:firstLine="284"/>
        <w:jc w:val="both"/>
      </w:pPr>
      <w:r w:rsidRPr="003415D9">
        <w:rPr>
          <w:b/>
          <w:i/>
        </w:rPr>
        <w:t>Běžný servis</w:t>
      </w:r>
      <w:r w:rsidRPr="004947DC">
        <w:t xml:space="preserve"> představuj</w:t>
      </w:r>
      <w:r w:rsidR="003415D9">
        <w:t>e</w:t>
      </w:r>
      <w:r w:rsidRPr="004947DC">
        <w:t xml:space="preserve"> práce nad rámec </w:t>
      </w:r>
      <w:r w:rsidRPr="003415D9">
        <w:rPr>
          <w:b/>
          <w:i/>
        </w:rPr>
        <w:t>Průběžného servisu</w:t>
      </w:r>
      <w:r w:rsidRPr="004947DC">
        <w:t xml:space="preserve"> a jeho rozsah je vždy dohodnut s objednatelem před každým takovým jednorázovým servisem nebo opravou.</w:t>
      </w:r>
    </w:p>
    <w:p w14:paraId="5FC6219A" w14:textId="77777777" w:rsidR="00D0146B" w:rsidRPr="004947DC" w:rsidRDefault="00D0146B" w:rsidP="00D0146B">
      <w:pPr>
        <w:ind w:firstLine="284"/>
        <w:jc w:val="both"/>
      </w:pPr>
      <w:r w:rsidRPr="004947DC">
        <w:t xml:space="preserve">Ceny tohoto servisu vycházejí ze skutečně provedené práce dle zvýhodněného ceníku prací uvedených v příloze č. 1 této smlouvy.  </w:t>
      </w:r>
    </w:p>
    <w:p w14:paraId="4F03FBDE" w14:textId="77777777" w:rsidR="00D0146B" w:rsidRPr="00E35977" w:rsidRDefault="00D0146B" w:rsidP="00D0146B"/>
    <w:p w14:paraId="66E25534" w14:textId="77777777" w:rsidR="00683B05" w:rsidRDefault="00D0146B" w:rsidP="00D0146B">
      <w:r w:rsidRPr="00E35977">
        <w:t xml:space="preserve"> </w:t>
      </w:r>
    </w:p>
    <w:p w14:paraId="13EB98C4" w14:textId="77777777" w:rsidR="00D0146B" w:rsidRDefault="00D0146B" w:rsidP="00D0146B">
      <w:pPr>
        <w:pStyle w:val="Nadpis1"/>
      </w:pPr>
      <w:bookmarkStart w:id="52" w:name="_Toc504551550"/>
      <w:bookmarkStart w:id="53" w:name="_Toc504551786"/>
      <w:bookmarkStart w:id="54" w:name="_Toc504554036"/>
      <w:bookmarkStart w:id="55" w:name="_Toc124765158"/>
      <w:bookmarkEnd w:id="52"/>
      <w:bookmarkEnd w:id="53"/>
      <w:bookmarkEnd w:id="54"/>
    </w:p>
    <w:p w14:paraId="505047C2" w14:textId="77777777" w:rsidR="00D0146B" w:rsidRPr="00E35977" w:rsidRDefault="00D0146B" w:rsidP="00D0146B">
      <w:pPr>
        <w:jc w:val="center"/>
        <w:rPr>
          <w:b/>
          <w:bCs/>
          <w:i/>
          <w:iCs/>
          <w:sz w:val="24"/>
        </w:rPr>
      </w:pPr>
      <w:r w:rsidRPr="00E35977">
        <w:rPr>
          <w:b/>
          <w:bCs/>
          <w:i/>
          <w:iCs/>
          <w:sz w:val="24"/>
        </w:rPr>
        <w:t>Cena a platební podmínky</w:t>
      </w:r>
      <w:bookmarkEnd w:id="55"/>
    </w:p>
    <w:p w14:paraId="32DDABED" w14:textId="77777777" w:rsidR="00D0146B" w:rsidRPr="00BF3879" w:rsidRDefault="00D0146B" w:rsidP="00D0146B">
      <w:pPr>
        <w:rPr>
          <w:rFonts w:cs="Arial"/>
        </w:rPr>
      </w:pPr>
    </w:p>
    <w:p w14:paraId="7D1983C0" w14:textId="77777777" w:rsidR="00003705" w:rsidRPr="006D40D9" w:rsidRDefault="00BD14E4" w:rsidP="006D40D9">
      <w:pPr>
        <w:numPr>
          <w:ilvl w:val="1"/>
          <w:numId w:val="1"/>
        </w:numPr>
        <w:tabs>
          <w:tab w:val="clear" w:pos="360"/>
        </w:tabs>
        <w:ind w:left="426" w:hanging="426"/>
        <w:jc w:val="both"/>
        <w:rPr>
          <w:rFonts w:cs="Arial"/>
        </w:rPr>
      </w:pPr>
      <w:r w:rsidRPr="000B5B41">
        <w:rPr>
          <w:rFonts w:cs="Arial"/>
        </w:rPr>
        <w:t xml:space="preserve">Cena </w:t>
      </w:r>
      <w:r w:rsidRPr="000B5B41">
        <w:rPr>
          <w:rFonts w:cs="Arial"/>
          <w:b/>
          <w:i/>
        </w:rPr>
        <w:t xml:space="preserve">Průběžného </w:t>
      </w:r>
      <w:r w:rsidRPr="00E15DB1">
        <w:rPr>
          <w:rFonts w:cs="Arial"/>
          <w:b/>
          <w:i/>
        </w:rPr>
        <w:t>servisu</w:t>
      </w:r>
      <w:r w:rsidRPr="00E15DB1">
        <w:rPr>
          <w:rFonts w:cs="Arial"/>
        </w:rPr>
        <w:t xml:space="preserve"> je stanovena měsíčním paušálem </w:t>
      </w:r>
      <w:bookmarkStart w:id="56" w:name="_Hlk146089589"/>
      <w:r w:rsidR="001113F5" w:rsidRPr="00E15DB1">
        <w:rPr>
          <w:rFonts w:cs="Arial"/>
          <w:b/>
        </w:rPr>
        <w:t>2</w:t>
      </w:r>
      <w:r w:rsidR="00646B10" w:rsidRPr="00E15DB1">
        <w:rPr>
          <w:rFonts w:cs="Arial"/>
          <w:b/>
        </w:rPr>
        <w:t>2</w:t>
      </w:r>
      <w:r w:rsidR="001113F5" w:rsidRPr="00E15DB1">
        <w:rPr>
          <w:rFonts w:cs="Arial"/>
          <w:b/>
        </w:rPr>
        <w:t> </w:t>
      </w:r>
      <w:r w:rsidR="00646B10" w:rsidRPr="00E15DB1">
        <w:rPr>
          <w:rFonts w:cs="Arial"/>
          <w:b/>
        </w:rPr>
        <w:t>8</w:t>
      </w:r>
      <w:r w:rsidR="001113F5" w:rsidRPr="00E15DB1">
        <w:rPr>
          <w:rFonts w:cs="Arial"/>
          <w:b/>
        </w:rPr>
        <w:t>83,-</w:t>
      </w:r>
      <w:r w:rsidRPr="00E15DB1">
        <w:rPr>
          <w:rFonts w:cs="Arial"/>
          <w:b/>
        </w:rPr>
        <w:t xml:space="preserve"> Kč</w:t>
      </w:r>
      <w:r w:rsidRPr="00E15DB1">
        <w:rPr>
          <w:rFonts w:cs="Arial"/>
        </w:rPr>
        <w:t xml:space="preserve"> bez DPH</w:t>
      </w:r>
      <w:bookmarkEnd w:id="56"/>
      <w:r w:rsidRPr="00E15DB1">
        <w:rPr>
          <w:rFonts w:cs="Arial"/>
        </w:rPr>
        <w:t>, který se skládá z následujících položek:</w:t>
      </w:r>
    </w:p>
    <w:p w14:paraId="56E06917" w14:textId="77777777" w:rsidR="00BD14E4" w:rsidRPr="00E15DB1" w:rsidRDefault="00BD14E4" w:rsidP="00BE63D1">
      <w:pPr>
        <w:pStyle w:val="Nadpis4"/>
        <w:rPr>
          <w:snapToGrid/>
        </w:rPr>
      </w:pPr>
      <w:r w:rsidRPr="006D40D9">
        <w:rPr>
          <w:snapToGrid/>
        </w:rPr>
        <w:lastRenderedPageBreak/>
        <w:t>Cena za preventivní prohlídky</w:t>
      </w:r>
      <w:r w:rsidRPr="006D40D9">
        <w:rPr>
          <w:snapToGrid/>
        </w:rPr>
        <w:tab/>
        <w:t xml:space="preserve">  </w:t>
      </w:r>
      <w:r w:rsidRPr="006D40D9">
        <w:rPr>
          <w:snapToGrid/>
        </w:rPr>
        <w:tab/>
      </w:r>
      <w:r w:rsidRPr="006D40D9">
        <w:rPr>
          <w:snapToGrid/>
        </w:rPr>
        <w:tab/>
      </w:r>
      <w:r w:rsidR="00003705" w:rsidRPr="006D40D9">
        <w:rPr>
          <w:snapToGrid/>
        </w:rPr>
        <w:tab/>
      </w:r>
      <w:r w:rsidR="00003705" w:rsidRPr="006D40D9">
        <w:rPr>
          <w:snapToGrid/>
        </w:rPr>
        <w:tab/>
      </w:r>
      <w:r w:rsidR="00646B10" w:rsidRPr="00E15DB1">
        <w:rPr>
          <w:snapToGrid/>
        </w:rPr>
        <w:t>3</w:t>
      </w:r>
      <w:r w:rsidR="00AD37D1" w:rsidRPr="00E15DB1">
        <w:rPr>
          <w:snapToGrid/>
        </w:rPr>
        <w:t xml:space="preserve"> </w:t>
      </w:r>
      <w:r w:rsidR="00646B10" w:rsidRPr="00E15DB1">
        <w:rPr>
          <w:snapToGrid/>
        </w:rPr>
        <w:t>4</w:t>
      </w:r>
      <w:r w:rsidR="00AD37D1" w:rsidRPr="00E15DB1">
        <w:rPr>
          <w:snapToGrid/>
        </w:rPr>
        <w:t>5</w:t>
      </w:r>
      <w:r w:rsidR="00A33E3C" w:rsidRPr="00E15DB1">
        <w:rPr>
          <w:snapToGrid/>
        </w:rPr>
        <w:t>0</w:t>
      </w:r>
      <w:r w:rsidRPr="00E15DB1">
        <w:rPr>
          <w:snapToGrid/>
        </w:rPr>
        <w:t xml:space="preserve">,- Kč </w:t>
      </w:r>
    </w:p>
    <w:p w14:paraId="7A2C796F" w14:textId="66AB659F" w:rsidR="00BD14E4" w:rsidRPr="00E15DB1" w:rsidRDefault="00003705" w:rsidP="00003705">
      <w:pPr>
        <w:pStyle w:val="Nadpis5"/>
      </w:pPr>
      <w:r w:rsidRPr="00E15DB1">
        <w:t>J</w:t>
      </w:r>
      <w:r w:rsidR="00BD14E4" w:rsidRPr="00E15DB1">
        <w:t xml:space="preserve">e dána počtem preventivních prohlídek a sestavou servisního týmu (viz. odst. </w:t>
      </w:r>
      <w:r w:rsidR="00BD14E4" w:rsidRPr="00E15DB1">
        <w:fldChar w:fldCharType="begin"/>
      </w:r>
      <w:r w:rsidR="00BD14E4" w:rsidRPr="00E15DB1">
        <w:instrText xml:space="preserve"> REF _Ref124775172 \r \h </w:instrText>
      </w:r>
      <w:r w:rsidR="000B5B41" w:rsidRPr="00E15DB1">
        <w:instrText xml:space="preserve"> \* MERGEFORMAT </w:instrText>
      </w:r>
      <w:r w:rsidR="00BD14E4" w:rsidRPr="00E15DB1">
        <w:fldChar w:fldCharType="separate"/>
      </w:r>
      <w:r w:rsidR="00E15DB1">
        <w:t>3.1.1</w:t>
      </w:r>
      <w:r w:rsidR="00BD14E4" w:rsidRPr="00E15DB1">
        <w:fldChar w:fldCharType="end"/>
      </w:r>
      <w:r w:rsidR="00BD14E4" w:rsidRPr="00E15DB1">
        <w:t>), vychází ze skutečně odpracovaných hodin a nákladů na dopravu, případně i ubytování.</w:t>
      </w:r>
    </w:p>
    <w:p w14:paraId="173B8E9D" w14:textId="77777777" w:rsidR="00BD14E4" w:rsidRPr="00E15DB1" w:rsidRDefault="00BD14E4" w:rsidP="00BE63D1">
      <w:pPr>
        <w:pStyle w:val="Nadpis4"/>
        <w:numPr>
          <w:ilvl w:val="0"/>
          <w:numId w:val="0"/>
        </w:numPr>
        <w:ind w:left="414"/>
      </w:pPr>
    </w:p>
    <w:p w14:paraId="62DAD71A" w14:textId="77777777" w:rsidR="00BD14E4" w:rsidRPr="00E15DB1" w:rsidRDefault="00BD14E4" w:rsidP="00BE63D1">
      <w:pPr>
        <w:pStyle w:val="Nadpis4"/>
      </w:pPr>
      <w:r w:rsidRPr="00E15DB1">
        <w:t>Cena za držení havarijní pohotovosti a ostatní on-line služby</w:t>
      </w:r>
      <w:r w:rsidR="00003705" w:rsidRPr="00E15DB1">
        <w:tab/>
      </w:r>
      <w:r w:rsidR="00646B10" w:rsidRPr="00E15DB1">
        <w:t>19</w:t>
      </w:r>
      <w:r w:rsidR="00DF2CCE" w:rsidRPr="00E15DB1">
        <w:t xml:space="preserve"> </w:t>
      </w:r>
      <w:r w:rsidR="001113F5" w:rsidRPr="00E15DB1">
        <w:t>433</w:t>
      </w:r>
      <w:r w:rsidRPr="00E15DB1">
        <w:t>,- Kč</w:t>
      </w:r>
    </w:p>
    <w:p w14:paraId="007AF7E3" w14:textId="6E08206B" w:rsidR="00BD14E4" w:rsidRPr="002310B4" w:rsidRDefault="00003705" w:rsidP="00003705">
      <w:pPr>
        <w:pStyle w:val="Nadpis5"/>
      </w:pPr>
      <w:r w:rsidRPr="00E15DB1">
        <w:t>J</w:t>
      </w:r>
      <w:r w:rsidR="006E7930" w:rsidRPr="00E15DB1">
        <w:t>e dána počtem technologií (řídi</w:t>
      </w:r>
      <w:r w:rsidR="00BD14E4" w:rsidRPr="00E15DB1">
        <w:t>cích systémů)</w:t>
      </w:r>
      <w:r w:rsidR="006E7930" w:rsidRPr="00E15DB1">
        <w:t>,</w:t>
      </w:r>
      <w:r w:rsidR="00BD14E4" w:rsidRPr="00E15DB1">
        <w:t xml:space="preserve"> na které se vztahuje </w:t>
      </w:r>
      <w:r w:rsidR="00BD14E4" w:rsidRPr="00E15DB1">
        <w:rPr>
          <w:i/>
        </w:rPr>
        <w:t>Průběžný</w:t>
      </w:r>
      <w:r w:rsidR="00BD14E4" w:rsidRPr="006D40D9">
        <w:rPr>
          <w:i/>
        </w:rPr>
        <w:t xml:space="preserve"> servis</w:t>
      </w:r>
      <w:r w:rsidR="00BD14E4" w:rsidRPr="006D40D9">
        <w:t xml:space="preserve"> a sjednanou reakční dobou (viz. odst. </w:t>
      </w:r>
      <w:r w:rsidR="00BD14E4" w:rsidRPr="006D40D9">
        <w:fldChar w:fldCharType="begin"/>
      </w:r>
      <w:r w:rsidR="00BD14E4" w:rsidRPr="006D40D9">
        <w:instrText xml:space="preserve"> REF _Ref124775290 \r \h </w:instrText>
      </w:r>
      <w:r w:rsidR="000B5B41" w:rsidRPr="006D40D9">
        <w:instrText xml:space="preserve"> \* MERGEFORMAT </w:instrText>
      </w:r>
      <w:r w:rsidR="00BD14E4" w:rsidRPr="006D40D9">
        <w:fldChar w:fldCharType="separate"/>
      </w:r>
      <w:r w:rsidR="00E15DB1">
        <w:t>3.1.3</w:t>
      </w:r>
      <w:r w:rsidR="00BD14E4" w:rsidRPr="006D40D9">
        <w:fldChar w:fldCharType="end"/>
      </w:r>
      <w:r w:rsidR="00BD14E4" w:rsidRPr="006D40D9">
        <w:t>).</w:t>
      </w:r>
    </w:p>
    <w:p w14:paraId="0884611D" w14:textId="77777777" w:rsidR="00212327" w:rsidRPr="00290BDB" w:rsidRDefault="00212327" w:rsidP="00212327"/>
    <w:p w14:paraId="598E3801" w14:textId="77777777" w:rsidR="00D0146B" w:rsidRPr="000B5B41" w:rsidRDefault="00D0146B" w:rsidP="00D0146B">
      <w:pPr>
        <w:numPr>
          <w:ilvl w:val="1"/>
          <w:numId w:val="1"/>
        </w:numPr>
        <w:tabs>
          <w:tab w:val="clear" w:pos="360"/>
        </w:tabs>
        <w:ind w:left="426" w:hanging="426"/>
        <w:jc w:val="both"/>
        <w:rPr>
          <w:rFonts w:cs="Arial"/>
        </w:rPr>
      </w:pPr>
      <w:r w:rsidRPr="000B5B41">
        <w:rPr>
          <w:rFonts w:cs="Arial"/>
        </w:rPr>
        <w:t>K této částce bude připočtena DPH dle platné legislativy v den fakturace.</w:t>
      </w:r>
    </w:p>
    <w:p w14:paraId="4007529F" w14:textId="77777777" w:rsidR="00293E1B" w:rsidRDefault="00497C7F" w:rsidP="002D7EA6">
      <w:pPr>
        <w:numPr>
          <w:ilvl w:val="1"/>
          <w:numId w:val="1"/>
        </w:numPr>
        <w:tabs>
          <w:tab w:val="clear" w:pos="360"/>
        </w:tabs>
        <w:ind w:left="426" w:hanging="426"/>
        <w:jc w:val="both"/>
        <w:rPr>
          <w:rFonts w:cs="Arial"/>
        </w:rPr>
      </w:pPr>
      <w:r w:rsidRPr="001262C0">
        <w:rPr>
          <w:rFonts w:cs="Arial"/>
        </w:rPr>
        <w:t>Fakturace průběžného servisu stanoveného měsíčním paušálem vzniká vždy k prvnímu dni každého měsíce. Cena bude fakturována měsíčně k prvnímu dni každého měsíce.</w:t>
      </w:r>
    </w:p>
    <w:p w14:paraId="73F96E3B" w14:textId="77777777" w:rsidR="002D7EA6" w:rsidRDefault="00293E1B" w:rsidP="002D7EA6">
      <w:pPr>
        <w:numPr>
          <w:ilvl w:val="1"/>
          <w:numId w:val="1"/>
        </w:numPr>
        <w:tabs>
          <w:tab w:val="clear" w:pos="360"/>
        </w:tabs>
        <w:ind w:left="426" w:hanging="426"/>
        <w:jc w:val="both"/>
        <w:rPr>
          <w:rFonts w:cs="Arial"/>
        </w:rPr>
      </w:pPr>
      <w:r>
        <w:rPr>
          <w:rFonts w:cs="Arial"/>
        </w:rPr>
        <w:t>Splatnost faktur se sjednává na 30 dní od vystavení.</w:t>
      </w:r>
    </w:p>
    <w:p w14:paraId="4306D0C8" w14:textId="77777777" w:rsidR="00293E1B" w:rsidRPr="001262C0" w:rsidRDefault="00293E1B" w:rsidP="002D7EA6">
      <w:pPr>
        <w:numPr>
          <w:ilvl w:val="1"/>
          <w:numId w:val="1"/>
        </w:numPr>
        <w:tabs>
          <w:tab w:val="clear" w:pos="360"/>
        </w:tabs>
        <w:ind w:left="426" w:hanging="426"/>
        <w:jc w:val="both"/>
        <w:rPr>
          <w:rFonts w:cs="Arial"/>
        </w:rPr>
      </w:pPr>
      <w:r>
        <w:rPr>
          <w:rFonts w:cs="Arial"/>
        </w:rPr>
        <w:t xml:space="preserve">Objednatel souhlasí se zasíláním faktur elektronicky na </w:t>
      </w:r>
      <w:hyperlink r:id="rId8" w:history="1">
        <w:r w:rsidRPr="000536A9">
          <w:rPr>
            <w:rStyle w:val="Hypertextovodkaz"/>
            <w:rFonts w:cs="Arial"/>
          </w:rPr>
          <w:t>podatelna@onmb.cz</w:t>
        </w:r>
      </w:hyperlink>
      <w:r>
        <w:rPr>
          <w:rFonts w:cs="Arial"/>
        </w:rPr>
        <w:t>.</w:t>
      </w:r>
    </w:p>
    <w:p w14:paraId="77847287" w14:textId="77777777" w:rsidR="00F24F50" w:rsidRPr="000B5B41" w:rsidRDefault="00F24F50" w:rsidP="00F24F50">
      <w:pPr>
        <w:numPr>
          <w:ilvl w:val="1"/>
          <w:numId w:val="1"/>
        </w:numPr>
        <w:tabs>
          <w:tab w:val="clear" w:pos="360"/>
        </w:tabs>
        <w:ind w:left="426" w:hanging="426"/>
        <w:jc w:val="both"/>
        <w:rPr>
          <w:rFonts w:cs="Arial"/>
        </w:rPr>
      </w:pPr>
      <w:r w:rsidRPr="000B5B41">
        <w:rPr>
          <w:rFonts w:cs="Arial"/>
        </w:rPr>
        <w:t xml:space="preserve">Cena za </w:t>
      </w:r>
      <w:r w:rsidRPr="000B5B41">
        <w:rPr>
          <w:rFonts w:cs="Arial"/>
          <w:i/>
          <w:iCs/>
        </w:rPr>
        <w:t>Průběžný servis</w:t>
      </w:r>
      <w:r w:rsidRPr="000B5B41">
        <w:rPr>
          <w:rFonts w:cs="Arial"/>
          <w:iCs/>
        </w:rPr>
        <w:t xml:space="preserve"> neobsahuje níže uvedené položky. Tyto </w:t>
      </w:r>
      <w:r w:rsidR="005933AF" w:rsidRPr="000B5B41">
        <w:rPr>
          <w:rFonts w:cs="Arial"/>
          <w:iCs/>
        </w:rPr>
        <w:t xml:space="preserve">případné </w:t>
      </w:r>
      <w:r w:rsidRPr="000B5B41">
        <w:rPr>
          <w:rFonts w:cs="Arial"/>
          <w:iCs/>
        </w:rPr>
        <w:t xml:space="preserve">položky budou fakturovány vždy na základě </w:t>
      </w:r>
      <w:r w:rsidR="005933AF" w:rsidRPr="000B5B41">
        <w:rPr>
          <w:rFonts w:cs="Arial"/>
          <w:iCs/>
        </w:rPr>
        <w:t xml:space="preserve">skutečně provedených prací a použitého materiálu dle ceníku </w:t>
      </w:r>
      <w:r w:rsidR="005933AF" w:rsidRPr="000B5B41">
        <w:rPr>
          <w:rFonts w:cs="Arial"/>
          <w:i/>
          <w:iCs/>
        </w:rPr>
        <w:t xml:space="preserve">Běžného servisu </w:t>
      </w:r>
      <w:r w:rsidR="005933AF" w:rsidRPr="000B5B41">
        <w:rPr>
          <w:rFonts w:cs="Arial"/>
          <w:iCs/>
        </w:rPr>
        <w:t>nebo konkrétní cenové nabídky.</w:t>
      </w:r>
    </w:p>
    <w:p w14:paraId="2F2A9822" w14:textId="77777777" w:rsidR="002D7EA6" w:rsidRPr="006158C3" w:rsidRDefault="002D7EA6" w:rsidP="002D7EA6">
      <w:pPr>
        <w:pStyle w:val="Nadpis5"/>
      </w:pPr>
      <w:r>
        <w:t xml:space="preserve">- </w:t>
      </w:r>
      <w:r w:rsidRPr="006158C3">
        <w:t>použitý materiál při preventivních prohlídkách</w:t>
      </w:r>
    </w:p>
    <w:p w14:paraId="101B2A32" w14:textId="77777777" w:rsidR="002D7EA6" w:rsidRPr="00136EB1" w:rsidRDefault="002D7EA6" w:rsidP="002D7EA6">
      <w:pPr>
        <w:pStyle w:val="Nadpis5"/>
        <w:jc w:val="both"/>
        <w:rPr>
          <w:color w:val="FF0000"/>
        </w:rPr>
      </w:pPr>
      <w:r>
        <w:rPr>
          <w:i/>
        </w:rPr>
        <w:t xml:space="preserve">- </w:t>
      </w:r>
      <w:r w:rsidRPr="006158C3">
        <w:rPr>
          <w:i/>
        </w:rPr>
        <w:t>Havarijní servisní zásah</w:t>
      </w:r>
      <w:r w:rsidRPr="006158C3">
        <w:t xml:space="preserve"> (nejedná-li se o oprávněnou reklamaci v záruční době)</w:t>
      </w:r>
      <w:r w:rsidRPr="00136EB1">
        <w:rPr>
          <w:color w:val="FF0000"/>
        </w:rPr>
        <w:t>.</w:t>
      </w:r>
    </w:p>
    <w:p w14:paraId="7D2E6B78" w14:textId="77777777" w:rsidR="002D7EA6" w:rsidRPr="00BC5F14" w:rsidRDefault="002D7EA6" w:rsidP="002D7EA6">
      <w:pPr>
        <w:pStyle w:val="Nadpis5"/>
        <w:rPr>
          <w:rFonts w:cs="Arial"/>
        </w:rPr>
      </w:pPr>
      <w:r>
        <w:t>- Upgrade SW – v případě, že jsou zpoplatněny výrobcem SW</w:t>
      </w:r>
    </w:p>
    <w:p w14:paraId="78DDDA58" w14:textId="77777777" w:rsidR="00D0146B" w:rsidRPr="006158C3" w:rsidRDefault="00D0146B" w:rsidP="00D0146B"/>
    <w:p w14:paraId="720E56A1" w14:textId="77777777" w:rsidR="00890A40" w:rsidRPr="004C1B28" w:rsidRDefault="00890A40" w:rsidP="00D0146B"/>
    <w:p w14:paraId="2B1E57A6" w14:textId="77777777" w:rsidR="00D0146B" w:rsidRDefault="00D0146B" w:rsidP="00D0146B">
      <w:pPr>
        <w:pStyle w:val="Nadpis1"/>
      </w:pPr>
      <w:bookmarkStart w:id="57" w:name="_Toc504551551"/>
      <w:bookmarkStart w:id="58" w:name="_Toc504551787"/>
      <w:bookmarkStart w:id="59" w:name="_Toc504554037"/>
      <w:bookmarkStart w:id="60" w:name="_Toc124765159"/>
      <w:bookmarkEnd w:id="57"/>
      <w:bookmarkEnd w:id="58"/>
      <w:bookmarkEnd w:id="59"/>
    </w:p>
    <w:p w14:paraId="46154A34" w14:textId="77777777" w:rsidR="00D0146B" w:rsidRPr="003426CF" w:rsidRDefault="00D0146B" w:rsidP="00D0146B">
      <w:pPr>
        <w:jc w:val="center"/>
        <w:rPr>
          <w:b/>
          <w:bCs/>
          <w:i/>
          <w:iCs/>
          <w:sz w:val="24"/>
        </w:rPr>
      </w:pPr>
      <w:r w:rsidRPr="003426CF">
        <w:rPr>
          <w:b/>
          <w:bCs/>
          <w:i/>
          <w:iCs/>
          <w:sz w:val="24"/>
        </w:rPr>
        <w:t>Smluvní pokuty</w:t>
      </w:r>
      <w:bookmarkEnd w:id="60"/>
    </w:p>
    <w:p w14:paraId="39CC90FF" w14:textId="77777777" w:rsidR="00D0146B" w:rsidRPr="006158C3" w:rsidRDefault="00D0146B" w:rsidP="00D0146B"/>
    <w:p w14:paraId="77E353E2" w14:textId="08940869" w:rsidR="004708B3" w:rsidRPr="00E15DB1" w:rsidRDefault="004708B3" w:rsidP="004708B3">
      <w:pPr>
        <w:numPr>
          <w:ilvl w:val="1"/>
          <w:numId w:val="2"/>
        </w:numPr>
        <w:tabs>
          <w:tab w:val="clear" w:pos="540"/>
        </w:tabs>
        <w:ind w:left="426" w:hanging="426"/>
        <w:jc w:val="both"/>
        <w:rPr>
          <w:rFonts w:cs="Arial"/>
        </w:rPr>
      </w:pPr>
      <w:r>
        <w:rPr>
          <w:rFonts w:cs="Arial"/>
          <w:snapToGrid w:val="0"/>
        </w:rPr>
        <w:t xml:space="preserve">V případě opožděného nástupu servisní </w:t>
      </w:r>
      <w:r w:rsidRPr="00E15DB1">
        <w:rPr>
          <w:rFonts w:cs="Arial"/>
          <w:snapToGrid w:val="0"/>
        </w:rPr>
        <w:t xml:space="preserve">služby na opravu ve lhůtě uvedené v čl. </w:t>
      </w:r>
      <w:r w:rsidRPr="00E15DB1">
        <w:fldChar w:fldCharType="begin"/>
      </w:r>
      <w:r w:rsidRPr="00E15DB1">
        <w:instrText xml:space="preserve"> REF _Ref124775290 \r \h </w:instrText>
      </w:r>
      <w:r w:rsidR="00E15DB1">
        <w:instrText xml:space="preserve"> \* MERGEFORMAT </w:instrText>
      </w:r>
      <w:r w:rsidRPr="00E15DB1">
        <w:fldChar w:fldCharType="separate"/>
      </w:r>
      <w:r w:rsidR="00E15DB1">
        <w:t>3.1.3</w:t>
      </w:r>
      <w:r w:rsidRPr="00E15DB1">
        <w:fldChar w:fldCharType="end"/>
      </w:r>
      <w:r w:rsidRPr="00E15DB1">
        <w:rPr>
          <w:rFonts w:cs="Arial"/>
          <w:snapToGrid w:val="0"/>
        </w:rPr>
        <w:t xml:space="preserve"> této smlouvy, bude účtována </w:t>
      </w:r>
      <w:r w:rsidRPr="00E15DB1">
        <w:rPr>
          <w:rFonts w:cs="Arial"/>
          <w:i/>
          <w:snapToGrid w:val="0"/>
        </w:rPr>
        <w:t>Zhotoviteli</w:t>
      </w:r>
      <w:r w:rsidRPr="00E15DB1">
        <w:rPr>
          <w:rFonts w:cs="Arial"/>
          <w:snapToGrid w:val="0"/>
        </w:rPr>
        <w:t xml:space="preserve"> smluvní pokuta ve výši </w:t>
      </w:r>
      <w:r w:rsidR="00BE63D1" w:rsidRPr="00E15DB1">
        <w:rPr>
          <w:rFonts w:cs="Arial"/>
          <w:snapToGrid w:val="0"/>
        </w:rPr>
        <w:t>5 000</w:t>
      </w:r>
      <w:r w:rsidRPr="00E15DB1">
        <w:rPr>
          <w:rFonts w:cs="Arial"/>
          <w:snapToGrid w:val="0"/>
        </w:rPr>
        <w:t>,- Kč za kaž</w:t>
      </w:r>
      <w:r w:rsidR="00BE63D1" w:rsidRPr="00E15DB1">
        <w:rPr>
          <w:rFonts w:cs="Arial"/>
          <w:snapToGrid w:val="0"/>
        </w:rPr>
        <w:t>dý</w:t>
      </w:r>
      <w:r w:rsidRPr="00E15DB1">
        <w:rPr>
          <w:rFonts w:cs="Arial"/>
          <w:snapToGrid w:val="0"/>
        </w:rPr>
        <w:t xml:space="preserve"> i započat</w:t>
      </w:r>
      <w:r w:rsidR="00BE63D1" w:rsidRPr="00E15DB1">
        <w:rPr>
          <w:rFonts w:cs="Arial"/>
          <w:snapToGrid w:val="0"/>
        </w:rPr>
        <w:t>ý den</w:t>
      </w:r>
      <w:r w:rsidRPr="00E15DB1">
        <w:rPr>
          <w:rFonts w:cs="Arial"/>
          <w:snapToGrid w:val="0"/>
        </w:rPr>
        <w:t xml:space="preserve"> prodlení.</w:t>
      </w:r>
    </w:p>
    <w:p w14:paraId="67160FB8" w14:textId="77777777" w:rsidR="004708B3" w:rsidRPr="00212E56" w:rsidRDefault="004708B3" w:rsidP="004708B3">
      <w:pPr>
        <w:numPr>
          <w:ilvl w:val="1"/>
          <w:numId w:val="2"/>
        </w:numPr>
        <w:tabs>
          <w:tab w:val="clear" w:pos="540"/>
        </w:tabs>
        <w:ind w:left="426" w:hanging="426"/>
        <w:jc w:val="both"/>
        <w:rPr>
          <w:rFonts w:cs="Arial"/>
        </w:rPr>
      </w:pPr>
      <w:r w:rsidRPr="00E15DB1">
        <w:rPr>
          <w:rFonts w:cs="Arial"/>
          <w:snapToGrid w:val="0"/>
        </w:rPr>
        <w:t xml:space="preserve">V případě nedodržení splatnosti faktury bude </w:t>
      </w:r>
      <w:r w:rsidRPr="00E15DB1">
        <w:rPr>
          <w:rFonts w:cs="Arial"/>
          <w:i/>
          <w:snapToGrid w:val="0"/>
        </w:rPr>
        <w:t>Zhotovitelem Objednateli</w:t>
      </w:r>
      <w:r>
        <w:rPr>
          <w:rFonts w:cs="Arial"/>
          <w:snapToGrid w:val="0"/>
        </w:rPr>
        <w:t xml:space="preserve"> účtován úrok z prodlení z dlužné částky </w:t>
      </w:r>
      <w:r w:rsidRPr="004740AC">
        <w:rPr>
          <w:rFonts w:cs="Arial"/>
          <w:snapToGrid w:val="0"/>
        </w:rPr>
        <w:t xml:space="preserve">v sazbě stanovené předpisy občanského </w:t>
      </w:r>
      <w:r>
        <w:rPr>
          <w:rFonts w:cs="Arial"/>
          <w:snapToGrid w:val="0"/>
        </w:rPr>
        <w:t>práva</w:t>
      </w:r>
      <w:r w:rsidRPr="00212E56">
        <w:rPr>
          <w:rFonts w:cs="Arial"/>
        </w:rPr>
        <w:t>.</w:t>
      </w:r>
    </w:p>
    <w:p w14:paraId="5465E12E" w14:textId="77777777" w:rsidR="00D0146B" w:rsidRPr="006158C3" w:rsidRDefault="00D0146B" w:rsidP="00D0146B"/>
    <w:p w14:paraId="637C8BA8" w14:textId="77777777" w:rsidR="00D0146B" w:rsidRPr="006158C3" w:rsidRDefault="00D0146B" w:rsidP="00D0146B"/>
    <w:p w14:paraId="3C06A617" w14:textId="77777777" w:rsidR="00D0146B" w:rsidRDefault="00D0146B" w:rsidP="00D0146B">
      <w:pPr>
        <w:pStyle w:val="Nadpis1"/>
      </w:pPr>
      <w:bookmarkStart w:id="61" w:name="_Toc504551552"/>
      <w:bookmarkStart w:id="62" w:name="_Toc504551788"/>
      <w:bookmarkStart w:id="63" w:name="_Toc504554038"/>
      <w:bookmarkStart w:id="64" w:name="_Toc124765160"/>
      <w:bookmarkEnd w:id="61"/>
      <w:bookmarkEnd w:id="62"/>
      <w:bookmarkEnd w:id="63"/>
    </w:p>
    <w:p w14:paraId="661E9612" w14:textId="77777777" w:rsidR="00D0146B" w:rsidRPr="003426CF" w:rsidRDefault="00D0146B" w:rsidP="00D0146B">
      <w:pPr>
        <w:jc w:val="center"/>
        <w:rPr>
          <w:b/>
          <w:bCs/>
          <w:i/>
          <w:iCs/>
          <w:sz w:val="24"/>
        </w:rPr>
      </w:pPr>
      <w:r w:rsidRPr="003426CF">
        <w:rPr>
          <w:b/>
          <w:bCs/>
          <w:i/>
          <w:iCs/>
          <w:sz w:val="24"/>
        </w:rPr>
        <w:t>Povinnosti objednatele</w:t>
      </w:r>
      <w:bookmarkEnd w:id="64"/>
    </w:p>
    <w:p w14:paraId="3E7028F3" w14:textId="77777777" w:rsidR="00D0146B" w:rsidRPr="003014E3" w:rsidRDefault="00D0146B" w:rsidP="00D0146B"/>
    <w:p w14:paraId="6FDFC824" w14:textId="77777777" w:rsidR="00D0146B" w:rsidRDefault="00D0146B" w:rsidP="00D0146B">
      <w:pPr>
        <w:numPr>
          <w:ilvl w:val="1"/>
          <w:numId w:val="3"/>
        </w:numPr>
        <w:tabs>
          <w:tab w:val="clear" w:pos="360"/>
        </w:tabs>
        <w:ind w:left="426" w:hanging="426"/>
        <w:jc w:val="both"/>
        <w:rPr>
          <w:rFonts w:cs="Arial"/>
        </w:rPr>
      </w:pPr>
      <w:r w:rsidRPr="004708B3">
        <w:rPr>
          <w:rFonts w:cs="Arial"/>
          <w:i/>
        </w:rPr>
        <w:t>Objednatel</w:t>
      </w:r>
      <w:r w:rsidRPr="00212E56">
        <w:rPr>
          <w:rFonts w:cs="Arial"/>
        </w:rPr>
        <w:t xml:space="preserve"> umožní </w:t>
      </w:r>
      <w:r>
        <w:rPr>
          <w:rFonts w:cs="Arial"/>
        </w:rPr>
        <w:t>servisním technikům</w:t>
      </w:r>
      <w:r w:rsidRPr="00212E56">
        <w:rPr>
          <w:rFonts w:cs="Arial"/>
        </w:rPr>
        <w:t xml:space="preserve"> </w:t>
      </w:r>
      <w:r w:rsidR="00514185" w:rsidRPr="004708B3">
        <w:rPr>
          <w:rFonts w:cs="Arial"/>
          <w:i/>
        </w:rPr>
        <w:t>Zhotovitel</w:t>
      </w:r>
      <w:r w:rsidRPr="004708B3">
        <w:rPr>
          <w:rFonts w:cs="Arial"/>
          <w:i/>
        </w:rPr>
        <w:t>e</w:t>
      </w:r>
      <w:r w:rsidRPr="00212E56">
        <w:rPr>
          <w:rFonts w:cs="Arial"/>
        </w:rPr>
        <w:t xml:space="preserve"> přístup k technickým zařízením, </w:t>
      </w:r>
      <w:r w:rsidR="00817AEC" w:rsidRPr="00212E56">
        <w:rPr>
          <w:rFonts w:cs="Arial"/>
        </w:rPr>
        <w:t>která</w:t>
      </w:r>
      <w:r w:rsidRPr="00212E56">
        <w:rPr>
          <w:rFonts w:cs="Arial"/>
        </w:rPr>
        <w:t xml:space="preserve"> jsou předmětem servisu.</w:t>
      </w:r>
    </w:p>
    <w:p w14:paraId="770E136C" w14:textId="77777777" w:rsidR="00D0146B" w:rsidRDefault="00D0146B" w:rsidP="00D0146B">
      <w:pPr>
        <w:numPr>
          <w:ilvl w:val="1"/>
          <w:numId w:val="3"/>
        </w:numPr>
        <w:tabs>
          <w:tab w:val="clear" w:pos="360"/>
        </w:tabs>
        <w:ind w:left="426" w:hanging="426"/>
        <w:jc w:val="both"/>
        <w:rPr>
          <w:rFonts w:cs="Arial"/>
        </w:rPr>
      </w:pPr>
      <w:r w:rsidRPr="00212E56">
        <w:rPr>
          <w:rFonts w:cs="Arial"/>
        </w:rPr>
        <w:t xml:space="preserve">V případě </w:t>
      </w:r>
      <w:r w:rsidRPr="00212E56">
        <w:rPr>
          <w:rFonts w:cs="Arial"/>
          <w:i/>
        </w:rPr>
        <w:t xml:space="preserve">Havarijního servisního zásahu </w:t>
      </w:r>
      <w:r w:rsidRPr="004708B3">
        <w:rPr>
          <w:rFonts w:cs="Arial"/>
          <w:i/>
        </w:rPr>
        <w:t>Objednatel</w:t>
      </w:r>
      <w:r>
        <w:rPr>
          <w:rFonts w:cs="Arial"/>
          <w:i/>
        </w:rPr>
        <w:t xml:space="preserve"> </w:t>
      </w:r>
      <w:r w:rsidRPr="00212E56">
        <w:rPr>
          <w:rFonts w:cs="Arial"/>
        </w:rPr>
        <w:t xml:space="preserve">umožní práce na zařízení v libovolnou denní i noční hodinu dle </w:t>
      </w:r>
      <w:r w:rsidR="005933AF">
        <w:rPr>
          <w:rFonts w:cs="Arial"/>
        </w:rPr>
        <w:t>požadavku</w:t>
      </w:r>
      <w:r w:rsidRPr="00212E56">
        <w:rPr>
          <w:rFonts w:cs="Arial"/>
        </w:rPr>
        <w:t xml:space="preserve"> </w:t>
      </w:r>
      <w:r w:rsidR="00514185" w:rsidRPr="004708B3">
        <w:rPr>
          <w:rFonts w:cs="Arial"/>
          <w:i/>
        </w:rPr>
        <w:t>Zhotovitel</w:t>
      </w:r>
      <w:r w:rsidRPr="004708B3">
        <w:rPr>
          <w:rFonts w:cs="Arial"/>
          <w:i/>
        </w:rPr>
        <w:t>e</w:t>
      </w:r>
      <w:r w:rsidRPr="00212E56">
        <w:rPr>
          <w:rFonts w:cs="Arial"/>
        </w:rPr>
        <w:t xml:space="preserve"> a charakteru závady.</w:t>
      </w:r>
    </w:p>
    <w:p w14:paraId="720C0A4C" w14:textId="77777777" w:rsidR="00D0146B" w:rsidRDefault="00D0146B" w:rsidP="00D0146B">
      <w:pPr>
        <w:numPr>
          <w:ilvl w:val="1"/>
          <w:numId w:val="3"/>
        </w:numPr>
        <w:tabs>
          <w:tab w:val="clear" w:pos="360"/>
        </w:tabs>
        <w:ind w:left="426" w:hanging="426"/>
        <w:jc w:val="both"/>
        <w:rPr>
          <w:rFonts w:cs="Arial"/>
        </w:rPr>
      </w:pPr>
      <w:r w:rsidRPr="004708B3">
        <w:rPr>
          <w:rFonts w:cs="Arial"/>
          <w:i/>
        </w:rPr>
        <w:t>Objednatel</w:t>
      </w:r>
      <w:r w:rsidRPr="00212E56">
        <w:rPr>
          <w:rFonts w:cs="Arial"/>
        </w:rPr>
        <w:t xml:space="preserve"> udržuje doporučený servisní sklad náhradních dílů</w:t>
      </w:r>
      <w:r w:rsidR="005933AF">
        <w:rPr>
          <w:rFonts w:cs="Arial"/>
        </w:rPr>
        <w:t xml:space="preserve"> dle své vůle</w:t>
      </w:r>
      <w:r w:rsidRPr="00212E56">
        <w:rPr>
          <w:rFonts w:cs="Arial"/>
        </w:rPr>
        <w:t>.</w:t>
      </w:r>
      <w:r>
        <w:rPr>
          <w:rFonts w:cs="Arial"/>
        </w:rPr>
        <w:t xml:space="preserve"> Rozsah skladu </w:t>
      </w:r>
      <w:r w:rsidR="005933AF">
        <w:rPr>
          <w:rFonts w:cs="Arial"/>
        </w:rPr>
        <w:t xml:space="preserve">doporučí </w:t>
      </w:r>
      <w:r w:rsidR="00514185" w:rsidRPr="004708B3">
        <w:rPr>
          <w:rFonts w:cs="Arial"/>
          <w:i/>
        </w:rPr>
        <w:t>Zhotovitel</w:t>
      </w:r>
      <w:r>
        <w:rPr>
          <w:rFonts w:cs="Arial"/>
        </w:rPr>
        <w:t>.</w:t>
      </w:r>
    </w:p>
    <w:p w14:paraId="52F3ED62" w14:textId="77777777" w:rsidR="00D0146B" w:rsidRPr="00212E56" w:rsidRDefault="00D0146B" w:rsidP="00D0146B">
      <w:pPr>
        <w:numPr>
          <w:ilvl w:val="1"/>
          <w:numId w:val="3"/>
        </w:numPr>
        <w:tabs>
          <w:tab w:val="clear" w:pos="360"/>
        </w:tabs>
        <w:ind w:left="426" w:hanging="426"/>
        <w:jc w:val="both"/>
        <w:rPr>
          <w:rFonts w:cs="Arial"/>
        </w:rPr>
      </w:pPr>
      <w:r w:rsidRPr="004708B3">
        <w:rPr>
          <w:rFonts w:cs="Arial"/>
          <w:i/>
        </w:rPr>
        <w:t>Objednatel</w:t>
      </w:r>
      <w:r>
        <w:rPr>
          <w:rFonts w:cs="Arial"/>
        </w:rPr>
        <w:t xml:space="preserve"> p</w:t>
      </w:r>
      <w:r w:rsidRPr="00212E56">
        <w:rPr>
          <w:rFonts w:cs="Arial"/>
        </w:rPr>
        <w:t>oskytn</w:t>
      </w:r>
      <w:r>
        <w:rPr>
          <w:rFonts w:cs="Arial"/>
        </w:rPr>
        <w:t>e</w:t>
      </w:r>
      <w:r w:rsidRPr="00212E56">
        <w:rPr>
          <w:rFonts w:cs="Arial"/>
        </w:rPr>
        <w:t xml:space="preserve"> kompletní projektov</w:t>
      </w:r>
      <w:r>
        <w:rPr>
          <w:rFonts w:cs="Arial"/>
        </w:rPr>
        <w:t>ou</w:t>
      </w:r>
      <w:r w:rsidRPr="00212E56">
        <w:rPr>
          <w:rFonts w:cs="Arial"/>
        </w:rPr>
        <w:t xml:space="preserve"> dokumentac</w:t>
      </w:r>
      <w:r>
        <w:rPr>
          <w:rFonts w:cs="Arial"/>
        </w:rPr>
        <w:t>i</w:t>
      </w:r>
      <w:r w:rsidRPr="00212E56">
        <w:rPr>
          <w:rFonts w:cs="Arial"/>
        </w:rPr>
        <w:t xml:space="preserve"> stávajícího stavu</w:t>
      </w:r>
      <w:r>
        <w:rPr>
          <w:rFonts w:cs="Arial"/>
        </w:rPr>
        <w:t xml:space="preserve"> zařízení, na které se vztahuje </w:t>
      </w:r>
      <w:r w:rsidRPr="00663D78">
        <w:rPr>
          <w:rFonts w:cs="Arial"/>
          <w:i/>
        </w:rPr>
        <w:t>Průběžný servis</w:t>
      </w:r>
      <w:r>
        <w:rPr>
          <w:rFonts w:cs="Arial"/>
        </w:rPr>
        <w:t>.</w:t>
      </w:r>
    </w:p>
    <w:p w14:paraId="72E6B877" w14:textId="77777777" w:rsidR="00D0146B" w:rsidRPr="004C1B28" w:rsidRDefault="00D0146B" w:rsidP="00D0146B"/>
    <w:p w14:paraId="183FB4B4" w14:textId="77777777" w:rsidR="00D0146B" w:rsidRDefault="00D0146B" w:rsidP="00D0146B">
      <w:pPr>
        <w:pStyle w:val="Nadpis1"/>
      </w:pPr>
      <w:bookmarkStart w:id="65" w:name="_Toc504551553"/>
      <w:bookmarkStart w:id="66" w:name="_Toc504551789"/>
      <w:bookmarkStart w:id="67" w:name="_Toc504554039"/>
      <w:bookmarkStart w:id="68" w:name="_Toc124765161"/>
      <w:bookmarkEnd w:id="65"/>
      <w:bookmarkEnd w:id="66"/>
      <w:bookmarkEnd w:id="67"/>
    </w:p>
    <w:p w14:paraId="5F042073" w14:textId="77777777" w:rsidR="00D0146B" w:rsidRPr="003426CF" w:rsidRDefault="00D0146B" w:rsidP="00D0146B">
      <w:pPr>
        <w:jc w:val="center"/>
        <w:rPr>
          <w:b/>
          <w:bCs/>
          <w:i/>
          <w:iCs/>
          <w:sz w:val="24"/>
        </w:rPr>
      </w:pPr>
      <w:r w:rsidRPr="003426CF">
        <w:rPr>
          <w:b/>
          <w:bCs/>
          <w:i/>
          <w:iCs/>
          <w:sz w:val="24"/>
        </w:rPr>
        <w:t xml:space="preserve">Povinnosti </w:t>
      </w:r>
      <w:r w:rsidR="00514185">
        <w:rPr>
          <w:b/>
          <w:bCs/>
          <w:i/>
          <w:iCs/>
          <w:sz w:val="24"/>
        </w:rPr>
        <w:t>Zhotovitel</w:t>
      </w:r>
      <w:r w:rsidRPr="003426CF">
        <w:rPr>
          <w:b/>
          <w:bCs/>
          <w:i/>
          <w:iCs/>
          <w:sz w:val="24"/>
        </w:rPr>
        <w:t>e</w:t>
      </w:r>
      <w:bookmarkEnd w:id="68"/>
    </w:p>
    <w:p w14:paraId="3C5DCB6C" w14:textId="77777777" w:rsidR="00D0146B" w:rsidRPr="008F6825" w:rsidRDefault="00D0146B" w:rsidP="00D0146B"/>
    <w:p w14:paraId="7551BA6F" w14:textId="77777777" w:rsidR="004708B3" w:rsidRPr="006158C3" w:rsidRDefault="004708B3" w:rsidP="004708B3">
      <w:pPr>
        <w:pStyle w:val="Zkladntextodsazen"/>
        <w:numPr>
          <w:ilvl w:val="1"/>
          <w:numId w:val="4"/>
        </w:numPr>
        <w:tabs>
          <w:tab w:val="clear" w:pos="705"/>
        </w:tabs>
        <w:ind w:left="426" w:hanging="426"/>
        <w:rPr>
          <w:rFonts w:cs="Arial"/>
          <w:b w:val="0"/>
          <w:sz w:val="20"/>
        </w:rPr>
      </w:pPr>
      <w:r w:rsidRPr="00DD3476">
        <w:rPr>
          <w:rFonts w:cs="Arial"/>
          <w:b w:val="0"/>
          <w:i/>
          <w:sz w:val="20"/>
        </w:rPr>
        <w:t>Zhotovitel</w:t>
      </w:r>
      <w:r w:rsidRPr="006158C3">
        <w:rPr>
          <w:rFonts w:cs="Arial"/>
          <w:b w:val="0"/>
          <w:sz w:val="20"/>
        </w:rPr>
        <w:t xml:space="preserve"> odpovídá za škody při servisní činnosti na technickém zařízení </w:t>
      </w:r>
      <w:r w:rsidRPr="00DD3476">
        <w:rPr>
          <w:rFonts w:cs="Arial"/>
          <w:b w:val="0"/>
          <w:i/>
          <w:sz w:val="20"/>
        </w:rPr>
        <w:t>Objednatele</w:t>
      </w:r>
      <w:r w:rsidRPr="006158C3">
        <w:rPr>
          <w:rFonts w:cs="Arial"/>
          <w:b w:val="0"/>
          <w:sz w:val="20"/>
        </w:rPr>
        <w:t xml:space="preserve"> vzniklé přímým zaviněním zaměstnanců </w:t>
      </w:r>
      <w:r w:rsidRPr="00DD3476">
        <w:rPr>
          <w:rFonts w:cs="Arial"/>
          <w:b w:val="0"/>
          <w:i/>
          <w:sz w:val="20"/>
        </w:rPr>
        <w:t>Zhotovitele</w:t>
      </w:r>
      <w:r w:rsidRPr="006158C3">
        <w:rPr>
          <w:rFonts w:cs="Arial"/>
          <w:b w:val="0"/>
          <w:sz w:val="20"/>
        </w:rPr>
        <w:t>. To neplatí v případě, že škoda vznikla vlivem špatného technického stavu zařízení.</w:t>
      </w:r>
    </w:p>
    <w:p w14:paraId="5B6A2A1C" w14:textId="77777777" w:rsidR="004708B3" w:rsidRPr="00290BDB" w:rsidRDefault="004708B3" w:rsidP="004708B3">
      <w:pPr>
        <w:pStyle w:val="Zkladntextodsazen"/>
        <w:numPr>
          <w:ilvl w:val="1"/>
          <w:numId w:val="4"/>
        </w:numPr>
        <w:tabs>
          <w:tab w:val="clear" w:pos="705"/>
        </w:tabs>
        <w:ind w:left="426" w:hanging="426"/>
        <w:rPr>
          <w:rFonts w:cs="Arial"/>
          <w:b w:val="0"/>
          <w:sz w:val="20"/>
        </w:rPr>
      </w:pPr>
      <w:r w:rsidRPr="00DD3476">
        <w:rPr>
          <w:rFonts w:cs="Arial"/>
          <w:b w:val="0"/>
          <w:i/>
          <w:sz w:val="20"/>
        </w:rPr>
        <w:t>Zhotovitel</w:t>
      </w:r>
      <w:r w:rsidRPr="00290BDB">
        <w:rPr>
          <w:rFonts w:cs="Arial"/>
          <w:b w:val="0"/>
          <w:sz w:val="20"/>
        </w:rPr>
        <w:t xml:space="preserve"> odpovídá za dodržování bezpečnostních</w:t>
      </w:r>
      <w:r>
        <w:rPr>
          <w:rFonts w:cs="Arial"/>
          <w:b w:val="0"/>
          <w:sz w:val="20"/>
        </w:rPr>
        <w:t xml:space="preserve"> a</w:t>
      </w:r>
      <w:r w:rsidRPr="00290BDB">
        <w:rPr>
          <w:rFonts w:cs="Arial"/>
          <w:b w:val="0"/>
          <w:sz w:val="20"/>
        </w:rPr>
        <w:t xml:space="preserve"> protipožárních </w:t>
      </w:r>
      <w:r>
        <w:rPr>
          <w:rFonts w:cs="Arial"/>
          <w:b w:val="0"/>
          <w:sz w:val="20"/>
        </w:rPr>
        <w:t>předpisů</w:t>
      </w:r>
      <w:r w:rsidRPr="00290BDB">
        <w:rPr>
          <w:rFonts w:cs="Arial"/>
          <w:b w:val="0"/>
          <w:sz w:val="20"/>
        </w:rPr>
        <w:t>.</w:t>
      </w:r>
    </w:p>
    <w:p w14:paraId="12DE62B2" w14:textId="77777777" w:rsidR="004708B3" w:rsidRPr="006158C3" w:rsidRDefault="004708B3" w:rsidP="004708B3">
      <w:pPr>
        <w:pStyle w:val="Zkladntextodsazen"/>
        <w:numPr>
          <w:ilvl w:val="1"/>
          <w:numId w:val="4"/>
        </w:numPr>
        <w:tabs>
          <w:tab w:val="clear" w:pos="705"/>
        </w:tabs>
        <w:ind w:left="426" w:hanging="426"/>
        <w:rPr>
          <w:rFonts w:cs="Arial"/>
          <w:b w:val="0"/>
          <w:sz w:val="20"/>
        </w:rPr>
      </w:pPr>
      <w:r w:rsidRPr="00DD3476">
        <w:rPr>
          <w:rFonts w:cs="Arial"/>
          <w:b w:val="0"/>
          <w:i/>
          <w:sz w:val="20"/>
        </w:rPr>
        <w:t>Zhotovitel</w:t>
      </w:r>
      <w:r w:rsidRPr="006158C3">
        <w:rPr>
          <w:rFonts w:cs="Arial"/>
          <w:b w:val="0"/>
          <w:sz w:val="20"/>
        </w:rPr>
        <w:t xml:space="preserve"> vykazuje servisní činnost na pracovních listech a servisních protokolech (viz. Příloha č. 3)</w:t>
      </w:r>
    </w:p>
    <w:p w14:paraId="787CF711" w14:textId="77777777" w:rsidR="00D0146B" w:rsidRPr="006158C3" w:rsidRDefault="00D0146B" w:rsidP="00D0146B"/>
    <w:p w14:paraId="6D1F2E0D" w14:textId="77777777" w:rsidR="00D0146B" w:rsidRPr="004C1B28" w:rsidRDefault="00D0146B" w:rsidP="00D0146B"/>
    <w:p w14:paraId="603691B2" w14:textId="77777777" w:rsidR="00D0146B" w:rsidRDefault="00D0146B" w:rsidP="00D0146B">
      <w:pPr>
        <w:pStyle w:val="Nadpis1"/>
      </w:pPr>
      <w:bookmarkStart w:id="69" w:name="_Toc504551554"/>
      <w:bookmarkStart w:id="70" w:name="_Toc504551790"/>
      <w:bookmarkStart w:id="71" w:name="_Toc504554040"/>
      <w:bookmarkStart w:id="72" w:name="_Toc124765162"/>
      <w:bookmarkEnd w:id="69"/>
      <w:bookmarkEnd w:id="70"/>
      <w:bookmarkEnd w:id="71"/>
    </w:p>
    <w:p w14:paraId="288045F0" w14:textId="77777777" w:rsidR="00D0146B" w:rsidRPr="006621D8" w:rsidRDefault="00D0146B" w:rsidP="00D0146B">
      <w:pPr>
        <w:jc w:val="center"/>
        <w:rPr>
          <w:b/>
          <w:bCs/>
          <w:i/>
          <w:iCs/>
          <w:sz w:val="24"/>
        </w:rPr>
      </w:pPr>
      <w:r w:rsidRPr="006621D8">
        <w:rPr>
          <w:b/>
          <w:bCs/>
          <w:i/>
          <w:iCs/>
          <w:sz w:val="24"/>
        </w:rPr>
        <w:t>Záruky</w:t>
      </w:r>
      <w:bookmarkEnd w:id="72"/>
    </w:p>
    <w:p w14:paraId="5C07CDB8" w14:textId="77777777" w:rsidR="00D0146B" w:rsidRPr="006621D8" w:rsidRDefault="00D0146B" w:rsidP="00D0146B"/>
    <w:p w14:paraId="326BFB43" w14:textId="77777777" w:rsidR="00D0146B" w:rsidRPr="00BF3879" w:rsidRDefault="00D0146B" w:rsidP="00D0146B">
      <w:pPr>
        <w:pStyle w:val="Zkladntextodsazen"/>
        <w:widowControl/>
        <w:tabs>
          <w:tab w:val="clear" w:pos="709"/>
        </w:tabs>
        <w:ind w:left="426" w:hanging="426"/>
        <w:rPr>
          <w:rFonts w:cs="Arial"/>
          <w:b w:val="0"/>
          <w:sz w:val="20"/>
        </w:rPr>
      </w:pPr>
      <w:r>
        <w:rPr>
          <w:b w:val="0"/>
          <w:sz w:val="20"/>
        </w:rPr>
        <w:t>8</w:t>
      </w:r>
      <w:r w:rsidRPr="00BF3879">
        <w:rPr>
          <w:b w:val="0"/>
          <w:sz w:val="20"/>
        </w:rPr>
        <w:t xml:space="preserve">.1 </w:t>
      </w:r>
      <w:r w:rsidRPr="00BF3879">
        <w:rPr>
          <w:b w:val="0"/>
          <w:sz w:val="20"/>
        </w:rPr>
        <w:tab/>
        <w:t>Záruční doba na kabeláž a práce je 24 měsíců počínaje datem předání nebo uvedení do provozu. Záruční doba dodaných přístrojů a zařízení MaR se řídí záručními podmínkami jednotlivých výrobců a dodavatelů. Veškeré přístroje a zařízení musí být provozováno v souladu s návody na</w:t>
      </w:r>
      <w:r w:rsidRPr="00BF3879">
        <w:rPr>
          <w:rFonts w:cs="Arial"/>
          <w:b w:val="0"/>
          <w:sz w:val="20"/>
        </w:rPr>
        <w:t xml:space="preserve"> obsluhu a </w:t>
      </w:r>
      <w:r w:rsidRPr="00BF3879">
        <w:rPr>
          <w:rFonts w:cs="Arial"/>
          <w:b w:val="0"/>
          <w:sz w:val="20"/>
        </w:rPr>
        <w:lastRenderedPageBreak/>
        <w:t xml:space="preserve">doporučeními a podmínkami výrobců. Záruční opravy jsou prováděny v sídle </w:t>
      </w:r>
      <w:r w:rsidR="00514185">
        <w:rPr>
          <w:rFonts w:cs="Arial"/>
          <w:b w:val="0"/>
          <w:sz w:val="20"/>
        </w:rPr>
        <w:t>Zhotovitel</w:t>
      </w:r>
      <w:r w:rsidRPr="00BF3879">
        <w:rPr>
          <w:rFonts w:cs="Arial"/>
          <w:b w:val="0"/>
          <w:sz w:val="20"/>
        </w:rPr>
        <w:t>e. V případě, že to charakter aplikace a závady neumožňuje, jsou prováděny u zákazníka.</w:t>
      </w:r>
    </w:p>
    <w:p w14:paraId="739316FF" w14:textId="77777777" w:rsidR="00D0146B" w:rsidRDefault="00D0146B" w:rsidP="00D0146B"/>
    <w:p w14:paraId="6CE636C9" w14:textId="77777777" w:rsidR="00890A40" w:rsidRPr="00307919" w:rsidRDefault="00890A40" w:rsidP="00D0146B"/>
    <w:p w14:paraId="56D0AA7D" w14:textId="77777777" w:rsidR="00D0146B" w:rsidRPr="00BF3879" w:rsidRDefault="00D0146B" w:rsidP="00D0146B">
      <w:pPr>
        <w:pStyle w:val="Nadpis1"/>
      </w:pPr>
      <w:bookmarkStart w:id="73" w:name="_Toc504551555"/>
      <w:bookmarkStart w:id="74" w:name="_Toc504551791"/>
      <w:bookmarkStart w:id="75" w:name="_Toc504554041"/>
      <w:bookmarkEnd w:id="73"/>
      <w:bookmarkEnd w:id="74"/>
      <w:bookmarkEnd w:id="75"/>
    </w:p>
    <w:p w14:paraId="1E2965CA" w14:textId="77777777" w:rsidR="00D0146B" w:rsidRPr="00BF3879" w:rsidRDefault="00D0146B" w:rsidP="00D0146B">
      <w:pPr>
        <w:jc w:val="center"/>
        <w:rPr>
          <w:rFonts w:cs="Arial"/>
          <w:b/>
          <w:i/>
          <w:sz w:val="24"/>
          <w:szCs w:val="24"/>
        </w:rPr>
      </w:pPr>
      <w:r w:rsidRPr="00BF3879">
        <w:rPr>
          <w:rFonts w:cs="Arial"/>
          <w:b/>
          <w:i/>
          <w:sz w:val="24"/>
          <w:szCs w:val="24"/>
        </w:rPr>
        <w:t xml:space="preserve">Závěrečná ujednání </w:t>
      </w:r>
    </w:p>
    <w:p w14:paraId="3532AAD5" w14:textId="77777777" w:rsidR="00497C7F" w:rsidRDefault="00497C7F" w:rsidP="00497C7F">
      <w:pPr>
        <w:rPr>
          <w:rFonts w:cs="Arial"/>
        </w:rPr>
      </w:pPr>
    </w:p>
    <w:p w14:paraId="73D08CE9" w14:textId="77506777" w:rsidR="00497C7F" w:rsidRDefault="00497C7F" w:rsidP="00497C7F">
      <w:pPr>
        <w:pStyle w:val="Zkladntextodsazen"/>
        <w:widowControl/>
        <w:ind w:left="426" w:hanging="426"/>
        <w:rPr>
          <w:b w:val="0"/>
          <w:sz w:val="20"/>
        </w:rPr>
      </w:pPr>
      <w:r>
        <w:rPr>
          <w:rFonts w:cs="Arial"/>
          <w:b w:val="0"/>
          <w:sz w:val="20"/>
        </w:rPr>
        <w:t>9.1</w:t>
      </w:r>
      <w:r>
        <w:rPr>
          <w:rFonts w:cs="Arial"/>
          <w:b w:val="0"/>
          <w:sz w:val="20"/>
        </w:rPr>
        <w:tab/>
        <w:t xml:space="preserve">Tato smlouva nabývá účinnost </w:t>
      </w:r>
      <w:r w:rsidRPr="00E15DB1">
        <w:rPr>
          <w:rFonts w:cs="Arial"/>
          <w:b w:val="0"/>
          <w:sz w:val="20"/>
        </w:rPr>
        <w:t xml:space="preserve">dne </w:t>
      </w:r>
      <w:r w:rsidR="00E15DB1" w:rsidRPr="00E15DB1">
        <w:rPr>
          <w:rFonts w:cs="Arial"/>
          <w:sz w:val="20"/>
        </w:rPr>
        <w:t>1.10.2023</w:t>
      </w:r>
      <w:r w:rsidRPr="00E15DB1">
        <w:rPr>
          <w:rFonts w:cs="Arial"/>
          <w:b w:val="0"/>
          <w:sz w:val="20"/>
        </w:rPr>
        <w:t xml:space="preserve"> a je</w:t>
      </w:r>
      <w:r>
        <w:rPr>
          <w:rFonts w:cs="Arial"/>
          <w:b w:val="0"/>
          <w:sz w:val="20"/>
        </w:rPr>
        <w:t xml:space="preserve"> uzavřena na dobu neurčitou.</w:t>
      </w:r>
      <w:r>
        <w:rPr>
          <w:b w:val="0"/>
          <w:sz w:val="20"/>
        </w:rPr>
        <w:t xml:space="preserve"> Práva a povinnosti přecházejí i na případné právní nástupce smluvních stran.</w:t>
      </w:r>
    </w:p>
    <w:p w14:paraId="22BAB730" w14:textId="77777777" w:rsidR="00497C7F" w:rsidRDefault="00497C7F" w:rsidP="00497C7F">
      <w:pPr>
        <w:pStyle w:val="Zkladntextodsazen"/>
        <w:widowControl/>
        <w:ind w:left="426" w:hanging="426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9.2</w:t>
      </w:r>
      <w:r>
        <w:rPr>
          <w:rFonts w:cs="Arial"/>
          <w:b w:val="0"/>
          <w:sz w:val="20"/>
        </w:rPr>
        <w:tab/>
        <w:t xml:space="preserve">V případě změny rozsahu technologie, na který se vztahuje </w:t>
      </w:r>
      <w:r>
        <w:rPr>
          <w:rFonts w:cs="Arial"/>
          <w:b w:val="0"/>
          <w:i/>
          <w:sz w:val="20"/>
        </w:rPr>
        <w:t>Průběžný servis</w:t>
      </w:r>
      <w:r>
        <w:rPr>
          <w:rFonts w:cs="Arial"/>
          <w:b w:val="0"/>
          <w:sz w:val="20"/>
        </w:rPr>
        <w:t>, může zhotovitel předložit písemný dodatek k této smlouvě.</w:t>
      </w:r>
    </w:p>
    <w:p w14:paraId="70127FAE" w14:textId="77777777" w:rsidR="00497C7F" w:rsidRDefault="00497C7F" w:rsidP="00497C7F">
      <w:pPr>
        <w:ind w:left="426" w:hanging="426"/>
        <w:jc w:val="both"/>
      </w:pPr>
      <w:r>
        <w:t xml:space="preserve">9.3   Smluvní cena dle odst. 4.1 této smlouvy se může zvýšit o % inflace za předcházející kalendářní rok, kterou vyhlásí Český statistický úřad. Navýšení nabyde platnosti a účinnosti dnem doručení písemného sdělení </w:t>
      </w:r>
      <w:r>
        <w:rPr>
          <w:i/>
          <w:iCs/>
        </w:rPr>
        <w:t>Zhotovitele</w:t>
      </w:r>
      <w:r>
        <w:t xml:space="preserve">, zaslaného </w:t>
      </w:r>
      <w:r>
        <w:rPr>
          <w:i/>
          <w:iCs/>
        </w:rPr>
        <w:t>Objednateli</w:t>
      </w:r>
      <w:r>
        <w:t xml:space="preserve"> jako příloha této smlouvy. Písemné sdělení musí obsahovat vyhlášenou inflaci a odpovídající vyčíslení nové smluvní ceny. </w:t>
      </w:r>
    </w:p>
    <w:p w14:paraId="10B92ED9" w14:textId="77777777" w:rsidR="00497C7F" w:rsidRDefault="00497C7F" w:rsidP="00497C7F">
      <w:pPr>
        <w:ind w:left="426" w:hanging="426"/>
        <w:jc w:val="both"/>
      </w:pPr>
      <w:r>
        <w:t xml:space="preserve">9.4. Pokud dojde ke změně ceníku služeb </w:t>
      </w:r>
      <w:r>
        <w:rPr>
          <w:i/>
          <w:iCs/>
        </w:rPr>
        <w:t>Objednatele</w:t>
      </w:r>
      <w:r>
        <w:t xml:space="preserve"> uvedeného v příloze č.1 této smlouvy, je </w:t>
      </w:r>
      <w:r>
        <w:rPr>
          <w:i/>
          <w:iCs/>
        </w:rPr>
        <w:t>Zhotovitel</w:t>
      </w:r>
      <w:r>
        <w:t xml:space="preserve"> povinen Informovat </w:t>
      </w:r>
      <w:r>
        <w:rPr>
          <w:i/>
          <w:iCs/>
        </w:rPr>
        <w:t>Objednatele</w:t>
      </w:r>
      <w:r>
        <w:t xml:space="preserve">. Změna nabyde platnosti a účinnosti dnem doručení písemného sdělení </w:t>
      </w:r>
      <w:r>
        <w:rPr>
          <w:i/>
          <w:iCs/>
        </w:rPr>
        <w:t>Zhotovitele</w:t>
      </w:r>
      <w:r>
        <w:t xml:space="preserve">, zaslaného </w:t>
      </w:r>
      <w:r>
        <w:rPr>
          <w:i/>
          <w:iCs/>
        </w:rPr>
        <w:t>Objednateli</w:t>
      </w:r>
      <w:r>
        <w:t xml:space="preserve"> jako příloha č.1 této smlouvy.</w:t>
      </w:r>
    </w:p>
    <w:p w14:paraId="2B46FF65" w14:textId="77777777" w:rsidR="00497C7F" w:rsidRDefault="00497C7F" w:rsidP="00497C7F">
      <w:pPr>
        <w:pStyle w:val="Zkladntextodsazen"/>
        <w:widowControl/>
        <w:ind w:left="426" w:hanging="426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9.5</w:t>
      </w:r>
      <w:r>
        <w:rPr>
          <w:rFonts w:cs="Arial"/>
          <w:b w:val="0"/>
          <w:sz w:val="20"/>
        </w:rPr>
        <w:tab/>
        <w:t>Smlouvu lze měnit nebo doplňovat pouze písemně formou číslovaných dodatků</w:t>
      </w:r>
    </w:p>
    <w:p w14:paraId="5DC080E2" w14:textId="34D1B3E3" w:rsidR="00497C7F" w:rsidRDefault="00497C7F" w:rsidP="00497C7F">
      <w:pPr>
        <w:pStyle w:val="Zkladntextodsazen"/>
        <w:widowControl/>
        <w:ind w:left="426" w:hanging="426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9.6</w:t>
      </w:r>
      <w:r>
        <w:rPr>
          <w:rFonts w:cs="Arial"/>
          <w:b w:val="0"/>
          <w:sz w:val="20"/>
        </w:rPr>
        <w:tab/>
        <w:t xml:space="preserve">Smlouvu lze vypovědět buď ve lhůtě </w:t>
      </w:r>
      <w:r w:rsidR="00293E1B">
        <w:rPr>
          <w:rFonts w:cs="Arial"/>
          <w:b w:val="0"/>
          <w:sz w:val="20"/>
        </w:rPr>
        <w:t xml:space="preserve">tří </w:t>
      </w:r>
      <w:r>
        <w:rPr>
          <w:rFonts w:cs="Arial"/>
          <w:b w:val="0"/>
          <w:sz w:val="20"/>
        </w:rPr>
        <w:t>měsíců, která počíná běžet od prvního dne měsíce následujícího po dni, kdy písemná výpověď byla doručena druhé smluvní straně, nebo okamžitě pokud je zhotovitel nebo objednatel v </w:t>
      </w:r>
      <w:r w:rsidR="00F606EA">
        <w:rPr>
          <w:rFonts w:cs="Arial"/>
          <w:b w:val="0"/>
          <w:sz w:val="20"/>
        </w:rPr>
        <w:t>úpadku</w:t>
      </w:r>
      <w:r>
        <w:rPr>
          <w:rFonts w:cs="Arial"/>
          <w:b w:val="0"/>
          <w:sz w:val="20"/>
        </w:rPr>
        <w:t xml:space="preserve">, je na </w:t>
      </w:r>
      <w:r w:rsidR="00F606EA">
        <w:rPr>
          <w:rFonts w:cs="Arial"/>
          <w:b w:val="0"/>
          <w:sz w:val="20"/>
        </w:rPr>
        <w:t>jeho majetek</w:t>
      </w:r>
      <w:r>
        <w:rPr>
          <w:rFonts w:cs="Arial"/>
          <w:b w:val="0"/>
          <w:sz w:val="20"/>
        </w:rPr>
        <w:t xml:space="preserve"> vyhlášen konkurzu</w:t>
      </w:r>
      <w:r w:rsidR="00F606EA">
        <w:rPr>
          <w:rFonts w:cs="Arial"/>
          <w:b w:val="0"/>
          <w:sz w:val="20"/>
        </w:rPr>
        <w:t>, nebo je insolvenční návrh zamítnut pro nedostatek majetku,</w:t>
      </w:r>
      <w:r>
        <w:rPr>
          <w:rFonts w:cs="Arial"/>
          <w:b w:val="0"/>
          <w:sz w:val="20"/>
        </w:rPr>
        <w:t xml:space="preserve"> nebo je společnost v likvidaci.</w:t>
      </w:r>
    </w:p>
    <w:p w14:paraId="3D1D4AF9" w14:textId="77777777" w:rsidR="00497C7F" w:rsidRDefault="00497C7F" w:rsidP="00497C7F">
      <w:pPr>
        <w:pStyle w:val="Zkladntextodsazen"/>
        <w:widowControl/>
        <w:ind w:left="426" w:hanging="426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9.7</w:t>
      </w:r>
      <w:r>
        <w:rPr>
          <w:rFonts w:cs="Arial"/>
          <w:b w:val="0"/>
          <w:sz w:val="20"/>
        </w:rPr>
        <w:tab/>
        <w:t>Instalované zařízení a SW vybavení je až do úplného finančního vyrovnání zakázky majetkem Zhotovitele.</w:t>
      </w:r>
    </w:p>
    <w:p w14:paraId="27D20960" w14:textId="77777777" w:rsidR="00497C7F" w:rsidRDefault="00497C7F" w:rsidP="00497C7F">
      <w:pPr>
        <w:pStyle w:val="Zkladntextodsazen"/>
        <w:widowControl/>
        <w:ind w:left="426" w:hanging="426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9.8</w:t>
      </w:r>
      <w:r>
        <w:rPr>
          <w:rFonts w:cs="Arial"/>
          <w:b w:val="0"/>
          <w:sz w:val="20"/>
        </w:rPr>
        <w:tab/>
        <w:t>Smluvní strany konstatují, že tato smlouva odpovídá jejich pravé vůli a na důkaz toho připojují své podpisy.</w:t>
      </w:r>
    </w:p>
    <w:p w14:paraId="3FBE7653" w14:textId="77777777" w:rsidR="001B03BC" w:rsidRPr="005E13B0" w:rsidRDefault="001B03BC" w:rsidP="001B03BC">
      <w:r w:rsidRPr="005E13B0">
        <w:t>Přílohy:</w:t>
      </w:r>
      <w:r w:rsidRPr="005E13B0">
        <w:tab/>
      </w:r>
      <w:r w:rsidRPr="005E13B0">
        <w:tab/>
        <w:t>[1]</w:t>
      </w:r>
      <w:r w:rsidRPr="005E13B0">
        <w:tab/>
        <w:t>Ceník pro běžný servis a opravy</w:t>
      </w:r>
    </w:p>
    <w:p w14:paraId="08CE2ED0" w14:textId="77777777" w:rsidR="001B03BC" w:rsidRPr="005E13B0" w:rsidRDefault="001B03BC" w:rsidP="001B03BC">
      <w:r w:rsidRPr="005E13B0">
        <w:tab/>
      </w:r>
      <w:r w:rsidRPr="005E13B0">
        <w:tab/>
        <w:t>[2]</w:t>
      </w:r>
      <w:r w:rsidRPr="005E13B0">
        <w:tab/>
        <w:t>Hlášení závad a havárií</w:t>
      </w:r>
    </w:p>
    <w:p w14:paraId="68E6A12D" w14:textId="77777777" w:rsidR="001B03BC" w:rsidRDefault="001B03BC" w:rsidP="001B03BC">
      <w:r w:rsidRPr="005E13B0">
        <w:tab/>
      </w:r>
      <w:r w:rsidRPr="005E13B0">
        <w:tab/>
        <w:t>[3]</w:t>
      </w:r>
      <w:r w:rsidRPr="005E13B0">
        <w:tab/>
        <w:t>Vzor pracovního listu</w:t>
      </w:r>
    </w:p>
    <w:p w14:paraId="72C21D5A" w14:textId="77777777" w:rsidR="001B03BC" w:rsidRDefault="001B03BC" w:rsidP="00D0146B"/>
    <w:p w14:paraId="1BECF604" w14:textId="04B41445" w:rsidR="00D0146B" w:rsidRDefault="00D0146B" w:rsidP="00D0146B">
      <w:r w:rsidRPr="005E13B0">
        <w:t>Dne:</w:t>
      </w:r>
      <w:r w:rsidR="004B53C5">
        <w:tab/>
      </w:r>
      <w:r w:rsidR="00E15DB1">
        <w:rPr>
          <w:rFonts w:cs="Arial"/>
          <w:b/>
        </w:rPr>
        <w:t>___________</w:t>
      </w:r>
    </w:p>
    <w:p w14:paraId="6CA6B5B7" w14:textId="77777777" w:rsidR="00C77E81" w:rsidRDefault="00C77E81" w:rsidP="00D0146B"/>
    <w:p w14:paraId="52962B82" w14:textId="77777777" w:rsidR="00817AEC" w:rsidRPr="005E13B0" w:rsidRDefault="00817AEC" w:rsidP="00D0146B"/>
    <w:p w14:paraId="66100825" w14:textId="77777777" w:rsidR="00D0146B" w:rsidRDefault="00D0146B" w:rsidP="00D0146B"/>
    <w:p w14:paraId="10155F31" w14:textId="77777777" w:rsidR="00F606EA" w:rsidRDefault="00F606EA" w:rsidP="00817AEC"/>
    <w:p w14:paraId="1EF195EC" w14:textId="77777777" w:rsidR="00D0146B" w:rsidRPr="005E13B0" w:rsidRDefault="00D0146B" w:rsidP="00817AEC">
      <w:r w:rsidRPr="005E13B0">
        <w:t>…………………………………</w:t>
      </w:r>
      <w:r w:rsidR="00817AEC">
        <w:t>…</w:t>
      </w:r>
      <w:r w:rsidR="00817AEC">
        <w:tab/>
      </w:r>
      <w:r w:rsidR="00817AEC">
        <w:tab/>
      </w:r>
      <w:r w:rsidR="00817AEC">
        <w:tab/>
      </w:r>
      <w:r w:rsidR="00817AEC">
        <w:tab/>
      </w:r>
      <w:r w:rsidR="00F606EA">
        <w:tab/>
      </w:r>
      <w:r w:rsidRPr="005E13B0">
        <w:t>………………………………</w:t>
      </w:r>
      <w:r w:rsidR="00817AEC">
        <w:t>………</w:t>
      </w:r>
    </w:p>
    <w:p w14:paraId="35113E46" w14:textId="77777777" w:rsidR="004708B3" w:rsidRPr="005E13B0" w:rsidRDefault="00F606EA" w:rsidP="004708B3">
      <w:r>
        <w:t>Oblastní nemocnice Mladá Boleslav, a.s.,</w:t>
      </w:r>
      <w:r w:rsidR="00817AEC">
        <w:tab/>
      </w:r>
      <w:r w:rsidR="00817AEC">
        <w:tab/>
      </w:r>
      <w:r>
        <w:tab/>
      </w:r>
      <w:r w:rsidR="001B03BC">
        <w:t>INELSEV ENERGIE</w:t>
      </w:r>
      <w:r w:rsidR="004708B3" w:rsidRPr="005E13B0">
        <w:t xml:space="preserve"> s.r.o.</w:t>
      </w:r>
    </w:p>
    <w:p w14:paraId="718EDE77" w14:textId="77777777" w:rsidR="00D0146B" w:rsidRPr="005E13B0" w:rsidRDefault="00F606EA" w:rsidP="00D0146B">
      <w:r>
        <w:t>nemocnice Středočeského kraje</w:t>
      </w:r>
      <w:r w:rsidR="004708B3">
        <w:tab/>
      </w:r>
      <w:r w:rsidR="004708B3">
        <w:tab/>
      </w:r>
      <w:r w:rsidR="004708B3">
        <w:tab/>
      </w:r>
      <w:r>
        <w:tab/>
      </w:r>
      <w:r w:rsidR="001B03BC">
        <w:t>Ing.</w:t>
      </w:r>
      <w:r>
        <w:t xml:space="preserve"> </w:t>
      </w:r>
      <w:r w:rsidR="001B03BC">
        <w:t>Petr Šubrt</w:t>
      </w:r>
      <w:r>
        <w:t xml:space="preserve"> jednatel</w:t>
      </w:r>
    </w:p>
    <w:p w14:paraId="10F96FAC" w14:textId="77777777" w:rsidR="00F606EA" w:rsidRDefault="00F606EA" w:rsidP="00F606EA">
      <w:r>
        <w:t>JUDr. Ladislav Řípa, předseda představenstva</w:t>
      </w:r>
    </w:p>
    <w:p w14:paraId="4C3DD773" w14:textId="77777777" w:rsidR="00D0146B" w:rsidRPr="00711BE8" w:rsidRDefault="00F606EA" w:rsidP="00F606EA">
      <w:r>
        <w:t>Mgr. Daniel Marek, místo předseda představenstva</w:t>
      </w:r>
    </w:p>
    <w:p w14:paraId="7B7F38EE" w14:textId="77777777" w:rsidR="001B03BC" w:rsidRDefault="001B03BC" w:rsidP="00711BE8">
      <w:pPr>
        <w:rPr>
          <w:b/>
          <w:sz w:val="22"/>
          <w:szCs w:val="22"/>
          <w:u w:val="single"/>
        </w:rPr>
      </w:pPr>
    </w:p>
    <w:p w14:paraId="5AB800B7" w14:textId="77777777" w:rsidR="006D40D9" w:rsidRDefault="006D40D9" w:rsidP="00711BE8">
      <w:pPr>
        <w:rPr>
          <w:b/>
          <w:sz w:val="22"/>
          <w:szCs w:val="22"/>
          <w:u w:val="single"/>
        </w:rPr>
      </w:pPr>
    </w:p>
    <w:p w14:paraId="600048DE" w14:textId="77777777" w:rsidR="006D40D9" w:rsidRDefault="006D40D9" w:rsidP="00711BE8">
      <w:pPr>
        <w:rPr>
          <w:b/>
          <w:sz w:val="22"/>
          <w:szCs w:val="22"/>
          <w:u w:val="single"/>
        </w:rPr>
      </w:pPr>
    </w:p>
    <w:p w14:paraId="05F84511" w14:textId="77777777" w:rsidR="006D40D9" w:rsidRDefault="006D40D9" w:rsidP="00711BE8">
      <w:pPr>
        <w:rPr>
          <w:b/>
          <w:sz w:val="22"/>
          <w:szCs w:val="22"/>
          <w:u w:val="single"/>
        </w:rPr>
      </w:pPr>
    </w:p>
    <w:p w14:paraId="207E5D8B" w14:textId="77777777" w:rsidR="006D40D9" w:rsidRDefault="006D40D9" w:rsidP="00711BE8">
      <w:pPr>
        <w:rPr>
          <w:b/>
          <w:sz w:val="22"/>
          <w:szCs w:val="22"/>
          <w:u w:val="single"/>
        </w:rPr>
      </w:pPr>
    </w:p>
    <w:p w14:paraId="2AD75219" w14:textId="77777777" w:rsidR="006D40D9" w:rsidRDefault="006D40D9" w:rsidP="00711BE8">
      <w:pPr>
        <w:rPr>
          <w:b/>
          <w:sz w:val="22"/>
          <w:szCs w:val="22"/>
          <w:u w:val="single"/>
        </w:rPr>
      </w:pPr>
    </w:p>
    <w:p w14:paraId="21755031" w14:textId="77777777" w:rsidR="006D40D9" w:rsidRDefault="006D40D9" w:rsidP="00711BE8">
      <w:pPr>
        <w:rPr>
          <w:b/>
          <w:sz w:val="22"/>
          <w:szCs w:val="22"/>
          <w:u w:val="single"/>
        </w:rPr>
      </w:pPr>
    </w:p>
    <w:p w14:paraId="2C9229BD" w14:textId="77777777" w:rsidR="006D40D9" w:rsidRDefault="006D40D9" w:rsidP="00711BE8">
      <w:pPr>
        <w:rPr>
          <w:b/>
          <w:sz w:val="22"/>
          <w:szCs w:val="22"/>
          <w:u w:val="single"/>
        </w:rPr>
      </w:pPr>
    </w:p>
    <w:p w14:paraId="7E580B80" w14:textId="77777777" w:rsidR="006D40D9" w:rsidRDefault="006D40D9" w:rsidP="00711BE8">
      <w:pPr>
        <w:rPr>
          <w:b/>
          <w:sz w:val="22"/>
          <w:szCs w:val="22"/>
          <w:u w:val="single"/>
        </w:rPr>
      </w:pPr>
    </w:p>
    <w:p w14:paraId="12BE3785" w14:textId="77777777" w:rsidR="006D40D9" w:rsidRDefault="006D40D9" w:rsidP="00711BE8">
      <w:pPr>
        <w:rPr>
          <w:b/>
          <w:sz w:val="22"/>
          <w:szCs w:val="22"/>
          <w:u w:val="single"/>
        </w:rPr>
      </w:pPr>
    </w:p>
    <w:p w14:paraId="2664B346" w14:textId="77777777" w:rsidR="006D40D9" w:rsidRDefault="006D40D9" w:rsidP="00711BE8">
      <w:pPr>
        <w:rPr>
          <w:b/>
          <w:sz w:val="22"/>
          <w:szCs w:val="22"/>
          <w:u w:val="single"/>
        </w:rPr>
      </w:pPr>
    </w:p>
    <w:p w14:paraId="003E42A0" w14:textId="77777777" w:rsidR="006D40D9" w:rsidRDefault="006D40D9" w:rsidP="00711BE8">
      <w:pPr>
        <w:rPr>
          <w:b/>
          <w:sz w:val="22"/>
          <w:szCs w:val="22"/>
          <w:u w:val="single"/>
        </w:rPr>
      </w:pPr>
    </w:p>
    <w:p w14:paraId="6F8E9E75" w14:textId="77777777" w:rsidR="006D40D9" w:rsidRDefault="006D40D9" w:rsidP="00711BE8">
      <w:pPr>
        <w:rPr>
          <w:b/>
          <w:sz w:val="22"/>
          <w:szCs w:val="22"/>
          <w:u w:val="single"/>
        </w:rPr>
      </w:pPr>
    </w:p>
    <w:p w14:paraId="4D61E065" w14:textId="77777777" w:rsidR="006D40D9" w:rsidRDefault="006D40D9" w:rsidP="00711BE8">
      <w:pPr>
        <w:rPr>
          <w:b/>
          <w:sz w:val="22"/>
          <w:szCs w:val="22"/>
          <w:u w:val="single"/>
        </w:rPr>
      </w:pPr>
    </w:p>
    <w:p w14:paraId="3EEA6E83" w14:textId="77777777" w:rsidR="006D40D9" w:rsidRDefault="006D40D9" w:rsidP="00711BE8">
      <w:pPr>
        <w:rPr>
          <w:b/>
          <w:sz w:val="22"/>
          <w:szCs w:val="22"/>
          <w:u w:val="single"/>
        </w:rPr>
      </w:pPr>
    </w:p>
    <w:p w14:paraId="429E800A" w14:textId="77777777" w:rsidR="006D40D9" w:rsidRDefault="006D40D9" w:rsidP="00711BE8">
      <w:pPr>
        <w:rPr>
          <w:b/>
          <w:sz w:val="22"/>
          <w:szCs w:val="22"/>
          <w:u w:val="single"/>
        </w:rPr>
      </w:pPr>
    </w:p>
    <w:p w14:paraId="55A2E16A" w14:textId="77777777" w:rsidR="006D40D9" w:rsidRDefault="006D40D9" w:rsidP="00711BE8">
      <w:pPr>
        <w:rPr>
          <w:b/>
          <w:sz w:val="22"/>
          <w:szCs w:val="22"/>
          <w:u w:val="single"/>
        </w:rPr>
      </w:pPr>
    </w:p>
    <w:p w14:paraId="64AE7AEB" w14:textId="77777777" w:rsidR="006D40D9" w:rsidRDefault="006D40D9" w:rsidP="00711BE8">
      <w:pPr>
        <w:rPr>
          <w:b/>
          <w:sz w:val="22"/>
          <w:szCs w:val="22"/>
          <w:u w:val="single"/>
        </w:rPr>
      </w:pPr>
    </w:p>
    <w:p w14:paraId="3040EBA3" w14:textId="0B7A513E" w:rsidR="00D0146B" w:rsidRPr="00711BE8" w:rsidRDefault="00D0146B" w:rsidP="00711BE8">
      <w:pPr>
        <w:rPr>
          <w:b/>
          <w:sz w:val="22"/>
          <w:szCs w:val="22"/>
          <w:u w:val="single"/>
        </w:rPr>
      </w:pPr>
      <w:r w:rsidRPr="00711BE8">
        <w:rPr>
          <w:b/>
          <w:sz w:val="22"/>
          <w:szCs w:val="22"/>
          <w:u w:val="single"/>
        </w:rPr>
        <w:lastRenderedPageBreak/>
        <w:t xml:space="preserve">Příloha č. 1 </w:t>
      </w:r>
    </w:p>
    <w:p w14:paraId="459C98B7" w14:textId="77777777" w:rsidR="00D0146B" w:rsidRPr="00711BE8" w:rsidRDefault="00D0146B" w:rsidP="00711BE8"/>
    <w:p w14:paraId="239B8FC8" w14:textId="77777777" w:rsidR="00D0146B" w:rsidRPr="00711BE8" w:rsidRDefault="00D0146B" w:rsidP="00711BE8"/>
    <w:p w14:paraId="21E7A355" w14:textId="77777777" w:rsidR="00D0146B" w:rsidRPr="00711BE8" w:rsidRDefault="00D0146B" w:rsidP="00711BE8">
      <w:pPr>
        <w:rPr>
          <w:b/>
        </w:rPr>
      </w:pPr>
      <w:r w:rsidRPr="00711BE8">
        <w:rPr>
          <w:b/>
        </w:rPr>
        <w:t>CENÍK PRO BĚŽNÝ SERVIS</w:t>
      </w:r>
    </w:p>
    <w:p w14:paraId="4E71A5C8" w14:textId="77777777" w:rsidR="00D0146B" w:rsidRPr="00711BE8" w:rsidRDefault="00D0146B" w:rsidP="00711BE8"/>
    <w:p w14:paraId="78F1C271" w14:textId="77777777" w:rsidR="006C2ED0" w:rsidRDefault="006C2ED0" w:rsidP="006C2ED0">
      <w:pPr>
        <w:ind w:firstLine="284"/>
        <w:jc w:val="both"/>
      </w:pPr>
      <w:r>
        <w:t xml:space="preserve">V rámci </w:t>
      </w:r>
      <w:r w:rsidRPr="00C77E81">
        <w:rPr>
          <w:i/>
        </w:rPr>
        <w:t>Běžného servisu</w:t>
      </w:r>
      <w:r>
        <w:t xml:space="preserve"> </w:t>
      </w:r>
      <w:r w:rsidRPr="006C2ED0">
        <w:rPr>
          <w:i/>
        </w:rPr>
        <w:t>Zhotovitel</w:t>
      </w:r>
      <w:r>
        <w:t xml:space="preserve"> nabízí </w:t>
      </w:r>
      <w:r>
        <w:rPr>
          <w:b/>
        </w:rPr>
        <w:t>zvýhodněné podmínky</w:t>
      </w:r>
      <w:r>
        <w:t xml:space="preserve"> dle příslušného sloupce v ceníku. Veškeré ceny jsou bez DPH.</w:t>
      </w:r>
    </w:p>
    <w:p w14:paraId="6DBD729E" w14:textId="77777777" w:rsidR="00D0146B" w:rsidRPr="00711BE8" w:rsidRDefault="00D0146B" w:rsidP="00711B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"/>
        <w:gridCol w:w="4608"/>
        <w:gridCol w:w="1591"/>
        <w:gridCol w:w="745"/>
        <w:gridCol w:w="617"/>
        <w:gridCol w:w="728"/>
        <w:gridCol w:w="772"/>
      </w:tblGrid>
      <w:tr w:rsidR="00C77E81" w14:paraId="7770DD6D" w14:textId="77777777">
        <w:trPr>
          <w:trHeight w:val="503"/>
        </w:trPr>
        <w:tc>
          <w:tcPr>
            <w:tcW w:w="5068" w:type="dxa"/>
            <w:gridSpan w:val="2"/>
            <w:shd w:val="clear" w:color="auto" w:fill="D9D9D9"/>
            <w:vAlign w:val="center"/>
          </w:tcPr>
          <w:p w14:paraId="17E3041F" w14:textId="77777777" w:rsidR="00C77E81" w:rsidRDefault="00C77E81" w:rsidP="00C77E8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Položka</w:t>
            </w:r>
          </w:p>
        </w:tc>
        <w:tc>
          <w:tcPr>
            <w:tcW w:w="1628" w:type="dxa"/>
            <w:shd w:val="clear" w:color="auto" w:fill="D9D9D9"/>
            <w:vAlign w:val="center"/>
          </w:tcPr>
          <w:p w14:paraId="7B21E250" w14:textId="77777777" w:rsidR="00C77E81" w:rsidRDefault="00C77E81" w:rsidP="00D0146B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Základní cena</w:t>
            </w:r>
          </w:p>
        </w:tc>
        <w:tc>
          <w:tcPr>
            <w:tcW w:w="2102" w:type="dxa"/>
            <w:gridSpan w:val="3"/>
            <w:shd w:val="clear" w:color="auto" w:fill="D9D9D9"/>
            <w:vAlign w:val="center"/>
          </w:tcPr>
          <w:p w14:paraId="5DF41B16" w14:textId="77777777" w:rsidR="00C77E81" w:rsidRDefault="00C77E81" w:rsidP="00D0146B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Zvýhodněná cena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8BFF6ED" w14:textId="77777777" w:rsidR="00C77E81" w:rsidRDefault="00C77E81" w:rsidP="00D0146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27499" w14:paraId="52E144E8" w14:textId="77777777">
        <w:trPr>
          <w:trHeight w:val="284"/>
        </w:trPr>
        <w:tc>
          <w:tcPr>
            <w:tcW w:w="0" w:type="auto"/>
            <w:shd w:val="clear" w:color="auto" w:fill="D9D9D9"/>
            <w:vAlign w:val="center"/>
          </w:tcPr>
          <w:p w14:paraId="3FEB9E33" w14:textId="77777777" w:rsidR="00927499" w:rsidRDefault="00927499" w:rsidP="009246CA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784" w:type="dxa"/>
            <w:vAlign w:val="center"/>
          </w:tcPr>
          <w:p w14:paraId="4D20F141" w14:textId="77777777" w:rsidR="00927499" w:rsidRDefault="00927499" w:rsidP="0092749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Technik MaR / ztrátový čas na cestě</w:t>
            </w:r>
          </w:p>
        </w:tc>
        <w:tc>
          <w:tcPr>
            <w:tcW w:w="1628" w:type="dxa"/>
            <w:shd w:val="clear" w:color="auto" w:fill="D9D9D9"/>
            <w:vAlign w:val="center"/>
          </w:tcPr>
          <w:p w14:paraId="03D42595" w14:textId="40AB4536" w:rsidR="00927499" w:rsidRDefault="00927499" w:rsidP="001262C0">
            <w:pPr>
              <w:jc w:val="right"/>
              <w:rPr>
                <w:rFonts w:cs="Arial"/>
              </w:rPr>
            </w:pPr>
          </w:p>
        </w:tc>
        <w:tc>
          <w:tcPr>
            <w:tcW w:w="2102" w:type="dxa"/>
            <w:gridSpan w:val="3"/>
            <w:vAlign w:val="center"/>
          </w:tcPr>
          <w:p w14:paraId="7CB265DF" w14:textId="7F8B0DB7" w:rsidR="00927499" w:rsidRDefault="00927499" w:rsidP="009246CA">
            <w:pPr>
              <w:jc w:val="right"/>
              <w:rPr>
                <w:rFonts w:cs="Arial"/>
                <w:bCs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62FB044F" w14:textId="77777777" w:rsidR="00927499" w:rsidRDefault="00927499" w:rsidP="009246CA">
            <w:pPr>
              <w:rPr>
                <w:rFonts w:cs="Arial"/>
              </w:rPr>
            </w:pPr>
            <w:r>
              <w:rPr>
                <w:rFonts w:cs="Arial"/>
              </w:rPr>
              <w:t>Kč/h</w:t>
            </w:r>
          </w:p>
        </w:tc>
      </w:tr>
      <w:tr w:rsidR="00927499" w14:paraId="5838DC51" w14:textId="77777777">
        <w:trPr>
          <w:trHeight w:val="284"/>
        </w:trPr>
        <w:tc>
          <w:tcPr>
            <w:tcW w:w="0" w:type="auto"/>
            <w:shd w:val="clear" w:color="auto" w:fill="D9D9D9"/>
            <w:vAlign w:val="center"/>
          </w:tcPr>
          <w:p w14:paraId="271D5BF0" w14:textId="77777777" w:rsidR="00927499" w:rsidRDefault="00927499" w:rsidP="009246CA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784" w:type="dxa"/>
            <w:vAlign w:val="center"/>
          </w:tcPr>
          <w:p w14:paraId="2C5CCFFE" w14:textId="77777777" w:rsidR="00927499" w:rsidRDefault="00927499" w:rsidP="00927499">
            <w:pPr>
              <w:rPr>
                <w:rFonts w:cs="Arial"/>
              </w:rPr>
            </w:pPr>
            <w:r>
              <w:rPr>
                <w:rFonts w:cs="Arial"/>
                <w:sz w:val="16"/>
              </w:rPr>
              <w:t>Technik ASŘT / ztrátový čas na cestě</w:t>
            </w:r>
          </w:p>
        </w:tc>
        <w:tc>
          <w:tcPr>
            <w:tcW w:w="1628" w:type="dxa"/>
            <w:shd w:val="clear" w:color="auto" w:fill="D9D9D9"/>
            <w:vAlign w:val="center"/>
          </w:tcPr>
          <w:p w14:paraId="7FA419E3" w14:textId="058AFF50" w:rsidR="00927499" w:rsidRDefault="00927499" w:rsidP="009246CA">
            <w:pPr>
              <w:jc w:val="right"/>
              <w:rPr>
                <w:rFonts w:cs="Arial"/>
              </w:rPr>
            </w:pPr>
          </w:p>
        </w:tc>
        <w:tc>
          <w:tcPr>
            <w:tcW w:w="2102" w:type="dxa"/>
            <w:gridSpan w:val="3"/>
            <w:vAlign w:val="center"/>
          </w:tcPr>
          <w:p w14:paraId="558218C4" w14:textId="149A2D41" w:rsidR="00927499" w:rsidRDefault="00927499" w:rsidP="008C78CF">
            <w:pPr>
              <w:jc w:val="right"/>
              <w:rPr>
                <w:rFonts w:cs="Arial"/>
                <w:bCs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7AFD086B" w14:textId="77777777" w:rsidR="00927499" w:rsidRDefault="00927499" w:rsidP="009246CA">
            <w:pPr>
              <w:rPr>
                <w:rFonts w:cs="Arial"/>
              </w:rPr>
            </w:pPr>
            <w:r>
              <w:rPr>
                <w:rFonts w:cs="Arial"/>
              </w:rPr>
              <w:t>Kč/h</w:t>
            </w:r>
          </w:p>
        </w:tc>
      </w:tr>
      <w:tr w:rsidR="00D0146B" w14:paraId="53799E21" w14:textId="77777777">
        <w:trPr>
          <w:trHeight w:val="284"/>
        </w:trPr>
        <w:tc>
          <w:tcPr>
            <w:tcW w:w="0" w:type="auto"/>
            <w:shd w:val="clear" w:color="auto" w:fill="D9D9D9"/>
            <w:vAlign w:val="center"/>
          </w:tcPr>
          <w:p w14:paraId="1868FB8D" w14:textId="77777777" w:rsidR="00D0146B" w:rsidRDefault="00D0146B" w:rsidP="009246CA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784" w:type="dxa"/>
            <w:vAlign w:val="center"/>
          </w:tcPr>
          <w:p w14:paraId="0E8707D3" w14:textId="77777777" w:rsidR="00D0146B" w:rsidRDefault="00D0146B" w:rsidP="009246CA">
            <w:pPr>
              <w:rPr>
                <w:rFonts w:cs="Arial"/>
              </w:rPr>
            </w:pPr>
          </w:p>
        </w:tc>
        <w:tc>
          <w:tcPr>
            <w:tcW w:w="1628" w:type="dxa"/>
            <w:shd w:val="clear" w:color="auto" w:fill="D9D9D9"/>
            <w:vAlign w:val="center"/>
          </w:tcPr>
          <w:p w14:paraId="6D43D495" w14:textId="77777777" w:rsidR="00D0146B" w:rsidRDefault="00D0146B" w:rsidP="009246CA">
            <w:pPr>
              <w:jc w:val="right"/>
              <w:rPr>
                <w:rFonts w:cs="Arial"/>
              </w:rPr>
            </w:pPr>
          </w:p>
        </w:tc>
        <w:tc>
          <w:tcPr>
            <w:tcW w:w="2102" w:type="dxa"/>
            <w:gridSpan w:val="3"/>
            <w:vAlign w:val="center"/>
          </w:tcPr>
          <w:p w14:paraId="5E3F5B67" w14:textId="77777777" w:rsidR="00D0146B" w:rsidRDefault="00D0146B" w:rsidP="009246CA">
            <w:pPr>
              <w:jc w:val="right"/>
              <w:rPr>
                <w:rFonts w:cs="Arial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3FA26140" w14:textId="77777777" w:rsidR="00D0146B" w:rsidRDefault="00D0146B" w:rsidP="009246CA">
            <w:pPr>
              <w:rPr>
                <w:rFonts w:cs="Arial"/>
              </w:rPr>
            </w:pPr>
          </w:p>
        </w:tc>
      </w:tr>
      <w:tr w:rsidR="00D0146B" w14:paraId="0DD6D798" w14:textId="77777777">
        <w:trPr>
          <w:trHeight w:val="284"/>
        </w:trPr>
        <w:tc>
          <w:tcPr>
            <w:tcW w:w="0" w:type="auto"/>
            <w:shd w:val="clear" w:color="auto" w:fill="D9D9D9"/>
            <w:vAlign w:val="center"/>
          </w:tcPr>
          <w:p w14:paraId="7BB43592" w14:textId="77777777" w:rsidR="00D0146B" w:rsidRDefault="00D0146B" w:rsidP="009246CA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784" w:type="dxa"/>
            <w:vAlign w:val="center"/>
          </w:tcPr>
          <w:p w14:paraId="4B781D39" w14:textId="77777777" w:rsidR="00D0146B" w:rsidRDefault="00D0146B" w:rsidP="009246CA">
            <w:pPr>
              <w:rPr>
                <w:rFonts w:cs="Arial"/>
              </w:rPr>
            </w:pPr>
            <w:r>
              <w:rPr>
                <w:rFonts w:cs="Arial"/>
                <w:sz w:val="16"/>
              </w:rPr>
              <w:t>Poradenská a konzultační služba, školení</w:t>
            </w:r>
          </w:p>
        </w:tc>
        <w:tc>
          <w:tcPr>
            <w:tcW w:w="1628" w:type="dxa"/>
            <w:shd w:val="clear" w:color="auto" w:fill="D9D9D9"/>
            <w:vAlign w:val="center"/>
          </w:tcPr>
          <w:p w14:paraId="5A05DEDC" w14:textId="4071599C" w:rsidR="00D0146B" w:rsidRDefault="00D0146B" w:rsidP="009246CA">
            <w:pPr>
              <w:jc w:val="right"/>
              <w:rPr>
                <w:rFonts w:cs="Arial"/>
              </w:rPr>
            </w:pPr>
          </w:p>
        </w:tc>
        <w:tc>
          <w:tcPr>
            <w:tcW w:w="2102" w:type="dxa"/>
            <w:gridSpan w:val="3"/>
            <w:vAlign w:val="center"/>
          </w:tcPr>
          <w:p w14:paraId="2E437EE1" w14:textId="79C6CF2E" w:rsidR="00D0146B" w:rsidRDefault="00D0146B" w:rsidP="009246CA">
            <w:pPr>
              <w:jc w:val="right"/>
              <w:rPr>
                <w:rFonts w:cs="Arial"/>
                <w:bCs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6E675939" w14:textId="77777777" w:rsidR="00D0146B" w:rsidRDefault="00D0146B" w:rsidP="009246CA">
            <w:pPr>
              <w:rPr>
                <w:rFonts w:cs="Arial"/>
              </w:rPr>
            </w:pPr>
            <w:r>
              <w:rPr>
                <w:rFonts w:cs="Arial"/>
              </w:rPr>
              <w:t>Kč/h</w:t>
            </w:r>
          </w:p>
        </w:tc>
      </w:tr>
      <w:tr w:rsidR="00D0146B" w14:paraId="3DC9E4DB" w14:textId="77777777">
        <w:trPr>
          <w:trHeight w:val="284"/>
        </w:trPr>
        <w:tc>
          <w:tcPr>
            <w:tcW w:w="0" w:type="auto"/>
            <w:shd w:val="clear" w:color="auto" w:fill="D9D9D9"/>
            <w:vAlign w:val="center"/>
          </w:tcPr>
          <w:p w14:paraId="0619ADAD" w14:textId="77777777" w:rsidR="00D0146B" w:rsidRDefault="00D0146B" w:rsidP="009246CA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784" w:type="dxa"/>
            <w:vAlign w:val="center"/>
          </w:tcPr>
          <w:p w14:paraId="222875F4" w14:textId="77777777" w:rsidR="00D0146B" w:rsidRDefault="00D0146B" w:rsidP="009246CA">
            <w:pPr>
              <w:rPr>
                <w:rFonts w:cs="Arial"/>
              </w:rPr>
            </w:pPr>
            <w:r>
              <w:rPr>
                <w:rFonts w:cs="Arial"/>
                <w:sz w:val="16"/>
              </w:rPr>
              <w:t>Hotline (poradenství po telefonu).</w:t>
            </w:r>
          </w:p>
        </w:tc>
        <w:tc>
          <w:tcPr>
            <w:tcW w:w="1628" w:type="dxa"/>
            <w:shd w:val="clear" w:color="auto" w:fill="D9D9D9"/>
            <w:vAlign w:val="center"/>
          </w:tcPr>
          <w:p w14:paraId="0541DCA6" w14:textId="57877C54" w:rsidR="00D0146B" w:rsidRDefault="00D0146B" w:rsidP="009246CA">
            <w:pPr>
              <w:jc w:val="right"/>
              <w:rPr>
                <w:rFonts w:cs="Arial"/>
              </w:rPr>
            </w:pPr>
          </w:p>
        </w:tc>
        <w:tc>
          <w:tcPr>
            <w:tcW w:w="2102" w:type="dxa"/>
            <w:gridSpan w:val="3"/>
            <w:vAlign w:val="center"/>
          </w:tcPr>
          <w:p w14:paraId="4ABA78F6" w14:textId="5B071D3B" w:rsidR="00D0146B" w:rsidRDefault="00D0146B" w:rsidP="009246CA">
            <w:pPr>
              <w:jc w:val="right"/>
              <w:rPr>
                <w:rFonts w:cs="Arial"/>
                <w:bCs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6EBF5918" w14:textId="77777777" w:rsidR="00D0146B" w:rsidRDefault="00D0146B" w:rsidP="009246CA">
            <w:pPr>
              <w:rPr>
                <w:rFonts w:cs="Arial"/>
              </w:rPr>
            </w:pPr>
            <w:r>
              <w:rPr>
                <w:rFonts w:cs="Arial"/>
              </w:rPr>
              <w:t>Kč/h</w:t>
            </w:r>
          </w:p>
        </w:tc>
      </w:tr>
      <w:tr w:rsidR="00D0146B" w14:paraId="43BB214F" w14:textId="77777777">
        <w:trPr>
          <w:trHeight w:val="284"/>
        </w:trPr>
        <w:tc>
          <w:tcPr>
            <w:tcW w:w="0" w:type="auto"/>
            <w:shd w:val="clear" w:color="auto" w:fill="D9D9D9"/>
            <w:vAlign w:val="center"/>
          </w:tcPr>
          <w:p w14:paraId="055D7835" w14:textId="77777777" w:rsidR="00D0146B" w:rsidRDefault="00D0146B" w:rsidP="009246CA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784" w:type="dxa"/>
            <w:vAlign w:val="center"/>
          </w:tcPr>
          <w:p w14:paraId="6DD94A24" w14:textId="77777777" w:rsidR="00D0146B" w:rsidRDefault="00D0146B" w:rsidP="009246CA">
            <w:pPr>
              <w:rPr>
                <w:rFonts w:cs="Arial"/>
              </w:rPr>
            </w:pPr>
            <w:r>
              <w:rPr>
                <w:rFonts w:cs="Arial"/>
                <w:sz w:val="16"/>
              </w:rPr>
              <w:t>Cestovní náklady</w:t>
            </w:r>
          </w:p>
        </w:tc>
        <w:tc>
          <w:tcPr>
            <w:tcW w:w="1628" w:type="dxa"/>
            <w:shd w:val="clear" w:color="auto" w:fill="D9D9D9"/>
            <w:vAlign w:val="center"/>
          </w:tcPr>
          <w:p w14:paraId="43FE2C75" w14:textId="03B98760" w:rsidR="00D0146B" w:rsidRDefault="00D0146B" w:rsidP="009246CA">
            <w:pPr>
              <w:jc w:val="right"/>
              <w:rPr>
                <w:rFonts w:cs="Arial"/>
              </w:rPr>
            </w:pPr>
          </w:p>
        </w:tc>
        <w:tc>
          <w:tcPr>
            <w:tcW w:w="2102" w:type="dxa"/>
            <w:gridSpan w:val="3"/>
            <w:vAlign w:val="center"/>
          </w:tcPr>
          <w:p w14:paraId="08FC5535" w14:textId="3AF954A6" w:rsidR="00D0146B" w:rsidRDefault="00D0146B" w:rsidP="009246CA">
            <w:pPr>
              <w:jc w:val="right"/>
              <w:rPr>
                <w:rFonts w:cs="Arial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535D776B" w14:textId="77777777" w:rsidR="00D0146B" w:rsidRDefault="00D0146B" w:rsidP="009246CA">
            <w:pPr>
              <w:rPr>
                <w:rFonts w:cs="Arial"/>
              </w:rPr>
            </w:pPr>
            <w:r>
              <w:rPr>
                <w:rFonts w:cs="Arial"/>
              </w:rPr>
              <w:t>Kč/km</w:t>
            </w:r>
          </w:p>
        </w:tc>
      </w:tr>
      <w:tr w:rsidR="00D0146B" w14:paraId="5FFB26A2" w14:textId="77777777">
        <w:trPr>
          <w:trHeight w:val="28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F99A94" w14:textId="77777777" w:rsidR="00D0146B" w:rsidRDefault="00D0146B" w:rsidP="009246CA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784" w:type="dxa"/>
            <w:tcBorders>
              <w:bottom w:val="single" w:sz="4" w:space="0" w:color="auto"/>
            </w:tcBorders>
            <w:vAlign w:val="center"/>
          </w:tcPr>
          <w:p w14:paraId="0EAC1987" w14:textId="77777777" w:rsidR="00D0146B" w:rsidRDefault="00D0146B" w:rsidP="009246CA">
            <w:pPr>
              <w:rPr>
                <w:rFonts w:cs="Arial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5C09F6" w14:textId="77777777" w:rsidR="00D0146B" w:rsidRDefault="00D0146B" w:rsidP="009246CA">
            <w:pPr>
              <w:jc w:val="right"/>
              <w:rPr>
                <w:rFonts w:cs="Arial"/>
              </w:rPr>
            </w:pPr>
          </w:p>
        </w:tc>
        <w:tc>
          <w:tcPr>
            <w:tcW w:w="2102" w:type="dxa"/>
            <w:gridSpan w:val="3"/>
            <w:vAlign w:val="center"/>
          </w:tcPr>
          <w:p w14:paraId="14F70BDF" w14:textId="77777777" w:rsidR="00D0146B" w:rsidRDefault="00D0146B" w:rsidP="009246CA">
            <w:pPr>
              <w:jc w:val="right"/>
              <w:rPr>
                <w:rFonts w:cs="Arial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648F13E5" w14:textId="77777777" w:rsidR="00D0146B" w:rsidRDefault="00D0146B" w:rsidP="009246CA">
            <w:pPr>
              <w:rPr>
                <w:rFonts w:cs="Arial"/>
              </w:rPr>
            </w:pPr>
          </w:p>
        </w:tc>
      </w:tr>
      <w:tr w:rsidR="0032026C" w14:paraId="295365AF" w14:textId="77777777">
        <w:trPr>
          <w:trHeight w:val="158"/>
        </w:trPr>
        <w:tc>
          <w:tcPr>
            <w:tcW w:w="6696" w:type="dxa"/>
            <w:gridSpan w:val="3"/>
            <w:vMerge w:val="restart"/>
            <w:shd w:val="clear" w:color="auto" w:fill="D9D9D9"/>
            <w:vAlign w:val="center"/>
          </w:tcPr>
          <w:p w14:paraId="41060B04" w14:textId="77777777" w:rsidR="0032026C" w:rsidRPr="00C77E81" w:rsidRDefault="0032026C" w:rsidP="00C77E81">
            <w:pPr>
              <w:rPr>
                <w:rFonts w:cs="Arial"/>
                <w:b/>
                <w:sz w:val="16"/>
                <w:szCs w:val="16"/>
              </w:rPr>
            </w:pPr>
            <w:r w:rsidRPr="00C77E81">
              <w:rPr>
                <w:rFonts w:cs="Arial"/>
                <w:b/>
                <w:sz w:val="16"/>
                <w:szCs w:val="16"/>
              </w:rPr>
              <w:t xml:space="preserve">Příplatky za </w:t>
            </w:r>
            <w:r w:rsidR="00F24F50" w:rsidRPr="00F24F50">
              <w:rPr>
                <w:rFonts w:cs="Arial"/>
                <w:b/>
                <w:i/>
                <w:sz w:val="16"/>
                <w:szCs w:val="16"/>
              </w:rPr>
              <w:t>H</w:t>
            </w:r>
            <w:r w:rsidRPr="00F24F50">
              <w:rPr>
                <w:rFonts w:cs="Arial"/>
                <w:b/>
                <w:i/>
                <w:sz w:val="16"/>
                <w:szCs w:val="16"/>
              </w:rPr>
              <w:t xml:space="preserve">avarijní </w:t>
            </w:r>
            <w:r w:rsidR="00F24F50">
              <w:rPr>
                <w:rFonts w:cs="Arial"/>
                <w:b/>
                <w:i/>
                <w:sz w:val="16"/>
                <w:szCs w:val="16"/>
              </w:rPr>
              <w:t>servisní zásahy</w:t>
            </w:r>
            <w:r w:rsidR="00493BEE" w:rsidRPr="00493BEE">
              <w:rPr>
                <w:rFonts w:cs="Arial"/>
                <w:sz w:val="16"/>
                <w:szCs w:val="16"/>
              </w:rPr>
              <w:t xml:space="preserve"> (</w:t>
            </w:r>
            <w:r w:rsidR="00493BEE">
              <w:rPr>
                <w:rFonts w:cs="Arial"/>
                <w:sz w:val="16"/>
                <w:szCs w:val="16"/>
              </w:rPr>
              <w:t>k</w:t>
            </w:r>
            <w:r w:rsidR="00493BEE" w:rsidRPr="00493BEE">
              <w:rPr>
                <w:rFonts w:cs="Arial"/>
                <w:sz w:val="16"/>
                <w:szCs w:val="16"/>
              </w:rPr>
              <w:t xml:space="preserve"> základní</w:t>
            </w:r>
            <w:r w:rsidR="00493BEE">
              <w:rPr>
                <w:rFonts w:cs="Arial"/>
                <w:sz w:val="16"/>
                <w:szCs w:val="16"/>
              </w:rPr>
              <w:t>m</w:t>
            </w:r>
            <w:r w:rsidR="00493BEE" w:rsidRPr="00493BEE">
              <w:rPr>
                <w:rFonts w:cs="Arial"/>
                <w:sz w:val="16"/>
                <w:szCs w:val="16"/>
              </w:rPr>
              <w:t xml:space="preserve"> hodinový</w:t>
            </w:r>
            <w:r w:rsidR="00493BEE">
              <w:rPr>
                <w:rFonts w:cs="Arial"/>
                <w:sz w:val="16"/>
                <w:szCs w:val="16"/>
              </w:rPr>
              <w:t>m saz</w:t>
            </w:r>
            <w:r w:rsidR="00493BEE" w:rsidRPr="00493BEE">
              <w:rPr>
                <w:rFonts w:cs="Arial"/>
                <w:sz w:val="16"/>
                <w:szCs w:val="16"/>
              </w:rPr>
              <w:t>b</w:t>
            </w:r>
            <w:r w:rsidR="00493BEE">
              <w:rPr>
                <w:rFonts w:cs="Arial"/>
                <w:sz w:val="16"/>
                <w:szCs w:val="16"/>
              </w:rPr>
              <w:t>ám</w:t>
            </w:r>
            <w:r w:rsidR="00493BEE" w:rsidRPr="00493BEE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102" w:type="dxa"/>
            <w:gridSpan w:val="3"/>
            <w:vAlign w:val="center"/>
          </w:tcPr>
          <w:p w14:paraId="1FE15D17" w14:textId="77777777" w:rsidR="00F24F50" w:rsidRDefault="0032026C" w:rsidP="0032026C">
            <w:pPr>
              <w:jc w:val="center"/>
              <w:rPr>
                <w:rFonts w:cs="Arial"/>
                <w:sz w:val="16"/>
                <w:szCs w:val="16"/>
              </w:rPr>
            </w:pPr>
            <w:r w:rsidRPr="0032026C">
              <w:rPr>
                <w:rFonts w:cs="Arial"/>
                <w:sz w:val="16"/>
                <w:szCs w:val="16"/>
              </w:rPr>
              <w:t>Smluvní reakční doba</w:t>
            </w:r>
          </w:p>
          <w:p w14:paraId="23BCFD85" w14:textId="2BF85638" w:rsidR="0032026C" w:rsidRPr="0032026C" w:rsidRDefault="0032026C" w:rsidP="006C2ED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CF77DF">
              <w:rPr>
                <w:rFonts w:cs="Arial"/>
                <w:sz w:val="16"/>
                <w:szCs w:val="16"/>
              </w:rPr>
              <w:t>viz odst.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</w:rPr>
              <w:instrText xml:space="preserve"> REF _Ref124775290 \r \h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E15DB1">
              <w:rPr>
                <w:rFonts w:cs="Arial"/>
                <w:sz w:val="16"/>
                <w:szCs w:val="16"/>
              </w:rPr>
              <w:t>3.1.3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72" w:type="dxa"/>
            <w:vMerge w:val="restart"/>
            <w:shd w:val="clear" w:color="auto" w:fill="D9D9D9"/>
            <w:vAlign w:val="center"/>
          </w:tcPr>
          <w:p w14:paraId="245699B4" w14:textId="77777777" w:rsidR="0032026C" w:rsidRPr="00C77E81" w:rsidRDefault="0032026C" w:rsidP="00C77E81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32026C" w14:paraId="4ED9F0F5" w14:textId="77777777">
        <w:trPr>
          <w:trHeight w:val="257"/>
        </w:trPr>
        <w:tc>
          <w:tcPr>
            <w:tcW w:w="6696" w:type="dxa"/>
            <w:gridSpan w:val="3"/>
            <w:vMerge/>
            <w:shd w:val="clear" w:color="auto" w:fill="D9D9D9"/>
            <w:vAlign w:val="center"/>
          </w:tcPr>
          <w:p w14:paraId="7F70B580" w14:textId="77777777" w:rsidR="0032026C" w:rsidRPr="00C77E81" w:rsidRDefault="0032026C" w:rsidP="00C77E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14:paraId="21EFE1EB" w14:textId="77777777" w:rsidR="0032026C" w:rsidRPr="00C77E81" w:rsidRDefault="0032026C" w:rsidP="009246CA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12h</w:t>
            </w:r>
          </w:p>
        </w:tc>
        <w:tc>
          <w:tcPr>
            <w:tcW w:w="617" w:type="dxa"/>
            <w:vAlign w:val="center"/>
          </w:tcPr>
          <w:p w14:paraId="0ABAB5F0" w14:textId="77777777" w:rsidR="0032026C" w:rsidRPr="00561046" w:rsidRDefault="0032026C" w:rsidP="009246C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61046">
              <w:rPr>
                <w:rFonts w:cs="Arial"/>
                <w:b/>
                <w:sz w:val="16"/>
                <w:szCs w:val="16"/>
              </w:rPr>
              <w:t>24h</w:t>
            </w:r>
          </w:p>
        </w:tc>
        <w:tc>
          <w:tcPr>
            <w:tcW w:w="728" w:type="dxa"/>
            <w:vAlign w:val="center"/>
          </w:tcPr>
          <w:p w14:paraId="37E26931" w14:textId="77777777" w:rsidR="0032026C" w:rsidRPr="00C77E81" w:rsidRDefault="0032026C" w:rsidP="009246CA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48h</w:t>
            </w:r>
          </w:p>
        </w:tc>
        <w:tc>
          <w:tcPr>
            <w:tcW w:w="772" w:type="dxa"/>
            <w:vMerge/>
            <w:shd w:val="clear" w:color="auto" w:fill="D9D9D9"/>
            <w:vAlign w:val="center"/>
          </w:tcPr>
          <w:p w14:paraId="03EA4EB4" w14:textId="77777777" w:rsidR="0032026C" w:rsidRPr="00C77E81" w:rsidRDefault="0032026C" w:rsidP="00C77E81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32026C" w14:paraId="1A055870" w14:textId="77777777">
        <w:trPr>
          <w:trHeight w:val="284"/>
        </w:trPr>
        <w:tc>
          <w:tcPr>
            <w:tcW w:w="0" w:type="auto"/>
            <w:shd w:val="clear" w:color="auto" w:fill="D9D9D9"/>
            <w:vAlign w:val="center"/>
          </w:tcPr>
          <w:p w14:paraId="19FDCF3B" w14:textId="77777777" w:rsidR="0032026C" w:rsidRDefault="0032026C" w:rsidP="0032026C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784" w:type="dxa"/>
            <w:vAlign w:val="center"/>
          </w:tcPr>
          <w:p w14:paraId="3903D750" w14:textId="77777777" w:rsidR="0032026C" w:rsidRDefault="0032026C" w:rsidP="0032026C">
            <w:pPr>
              <w:rPr>
                <w:rFonts w:cs="Arial"/>
              </w:rPr>
            </w:pPr>
            <w:r>
              <w:rPr>
                <w:rFonts w:cs="Arial"/>
                <w:sz w:val="16"/>
              </w:rPr>
              <w:t xml:space="preserve">Příplatek za vyžádaný výjezd do 48 hodin </w:t>
            </w:r>
          </w:p>
        </w:tc>
        <w:tc>
          <w:tcPr>
            <w:tcW w:w="1628" w:type="dxa"/>
            <w:shd w:val="clear" w:color="auto" w:fill="D9D9D9"/>
            <w:vAlign w:val="center"/>
          </w:tcPr>
          <w:p w14:paraId="6367D979" w14:textId="77777777" w:rsidR="0032026C" w:rsidRDefault="0032026C" w:rsidP="0032026C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50%</w:t>
            </w:r>
          </w:p>
        </w:tc>
        <w:tc>
          <w:tcPr>
            <w:tcW w:w="757" w:type="dxa"/>
            <w:vAlign w:val="center"/>
          </w:tcPr>
          <w:p w14:paraId="220EE6C1" w14:textId="77777777" w:rsidR="0032026C" w:rsidRDefault="0032026C" w:rsidP="0032026C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  0%</w:t>
            </w:r>
          </w:p>
        </w:tc>
        <w:tc>
          <w:tcPr>
            <w:tcW w:w="617" w:type="dxa"/>
            <w:vAlign w:val="center"/>
          </w:tcPr>
          <w:p w14:paraId="30B72DE4" w14:textId="77777777" w:rsidR="0032026C" w:rsidRPr="00561046" w:rsidRDefault="0032026C" w:rsidP="009246CA">
            <w:pPr>
              <w:jc w:val="right"/>
              <w:rPr>
                <w:rFonts w:cs="Arial"/>
                <w:b/>
              </w:rPr>
            </w:pPr>
            <w:r w:rsidRPr="00561046">
              <w:rPr>
                <w:rFonts w:cs="Arial"/>
                <w:b/>
              </w:rPr>
              <w:t>0%</w:t>
            </w:r>
          </w:p>
        </w:tc>
        <w:tc>
          <w:tcPr>
            <w:tcW w:w="728" w:type="dxa"/>
            <w:vAlign w:val="center"/>
          </w:tcPr>
          <w:p w14:paraId="7E684B02" w14:textId="77777777" w:rsidR="0032026C" w:rsidRDefault="0032026C" w:rsidP="009246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0%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2127B00" w14:textId="77777777" w:rsidR="0032026C" w:rsidRDefault="0032026C" w:rsidP="0032026C">
            <w:pPr>
              <w:rPr>
                <w:rFonts w:cs="Arial"/>
              </w:rPr>
            </w:pPr>
          </w:p>
        </w:tc>
      </w:tr>
      <w:tr w:rsidR="0032026C" w14:paraId="3230C9BC" w14:textId="77777777">
        <w:trPr>
          <w:trHeight w:val="284"/>
        </w:trPr>
        <w:tc>
          <w:tcPr>
            <w:tcW w:w="0" w:type="auto"/>
            <w:shd w:val="clear" w:color="auto" w:fill="D9D9D9"/>
            <w:vAlign w:val="center"/>
          </w:tcPr>
          <w:p w14:paraId="5A1E8553" w14:textId="77777777" w:rsidR="0032026C" w:rsidRDefault="0032026C" w:rsidP="0032026C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784" w:type="dxa"/>
            <w:vAlign w:val="center"/>
          </w:tcPr>
          <w:p w14:paraId="5FED9A51" w14:textId="77777777" w:rsidR="0032026C" w:rsidRDefault="0032026C" w:rsidP="0032026C">
            <w:pPr>
              <w:rPr>
                <w:rFonts w:cs="Arial"/>
              </w:rPr>
            </w:pPr>
            <w:r>
              <w:rPr>
                <w:rFonts w:cs="Arial"/>
                <w:sz w:val="16"/>
              </w:rPr>
              <w:t>Příplatek za vyžádaný výjezd do 24 hodin</w:t>
            </w:r>
          </w:p>
        </w:tc>
        <w:tc>
          <w:tcPr>
            <w:tcW w:w="1628" w:type="dxa"/>
            <w:shd w:val="clear" w:color="auto" w:fill="D9D9D9"/>
            <w:vAlign w:val="center"/>
          </w:tcPr>
          <w:p w14:paraId="3945F51C" w14:textId="77777777" w:rsidR="0032026C" w:rsidRDefault="0032026C" w:rsidP="0032026C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100%</w:t>
            </w:r>
          </w:p>
        </w:tc>
        <w:tc>
          <w:tcPr>
            <w:tcW w:w="757" w:type="dxa"/>
            <w:vAlign w:val="center"/>
          </w:tcPr>
          <w:p w14:paraId="4BD90B4A" w14:textId="77777777" w:rsidR="0032026C" w:rsidRDefault="0032026C" w:rsidP="0032026C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0%</w:t>
            </w:r>
          </w:p>
        </w:tc>
        <w:tc>
          <w:tcPr>
            <w:tcW w:w="617" w:type="dxa"/>
            <w:vAlign w:val="center"/>
          </w:tcPr>
          <w:p w14:paraId="6092E0BC" w14:textId="77777777" w:rsidR="0032026C" w:rsidRPr="00561046" w:rsidRDefault="0032026C" w:rsidP="009246CA">
            <w:pPr>
              <w:jc w:val="right"/>
              <w:rPr>
                <w:rFonts w:cs="Arial"/>
                <w:b/>
              </w:rPr>
            </w:pPr>
            <w:r w:rsidRPr="00561046">
              <w:rPr>
                <w:rFonts w:cs="Arial"/>
                <w:b/>
              </w:rPr>
              <w:t>0%</w:t>
            </w:r>
          </w:p>
        </w:tc>
        <w:tc>
          <w:tcPr>
            <w:tcW w:w="728" w:type="dxa"/>
            <w:vAlign w:val="center"/>
          </w:tcPr>
          <w:p w14:paraId="7DC477BE" w14:textId="77777777" w:rsidR="0032026C" w:rsidRDefault="0032026C" w:rsidP="009246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50%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5329FFE" w14:textId="77777777" w:rsidR="0032026C" w:rsidRDefault="0032026C" w:rsidP="0032026C">
            <w:pPr>
              <w:rPr>
                <w:rFonts w:cs="Arial"/>
              </w:rPr>
            </w:pPr>
          </w:p>
        </w:tc>
      </w:tr>
      <w:tr w:rsidR="0032026C" w14:paraId="70D5C2DF" w14:textId="77777777">
        <w:trPr>
          <w:trHeight w:val="284"/>
        </w:trPr>
        <w:tc>
          <w:tcPr>
            <w:tcW w:w="0" w:type="auto"/>
            <w:shd w:val="clear" w:color="auto" w:fill="D9D9D9"/>
            <w:vAlign w:val="center"/>
          </w:tcPr>
          <w:p w14:paraId="14B811E2" w14:textId="77777777" w:rsidR="0032026C" w:rsidRDefault="0032026C" w:rsidP="0032026C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784" w:type="dxa"/>
            <w:vAlign w:val="center"/>
          </w:tcPr>
          <w:p w14:paraId="7492C3BF" w14:textId="77777777" w:rsidR="0032026C" w:rsidRDefault="0032026C" w:rsidP="0032026C">
            <w:pPr>
              <w:rPr>
                <w:rFonts w:cs="Arial"/>
              </w:rPr>
            </w:pPr>
            <w:r>
              <w:rPr>
                <w:rFonts w:cs="Arial"/>
                <w:sz w:val="16"/>
              </w:rPr>
              <w:t>Příplatek za vyžádaný výjezd do 12 hodin</w:t>
            </w:r>
          </w:p>
        </w:tc>
        <w:tc>
          <w:tcPr>
            <w:tcW w:w="1628" w:type="dxa"/>
            <w:shd w:val="clear" w:color="auto" w:fill="D9D9D9"/>
            <w:vAlign w:val="center"/>
          </w:tcPr>
          <w:p w14:paraId="3D6C5C84" w14:textId="77777777" w:rsidR="0032026C" w:rsidRDefault="0032026C" w:rsidP="0032026C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200%</w:t>
            </w:r>
          </w:p>
        </w:tc>
        <w:tc>
          <w:tcPr>
            <w:tcW w:w="757" w:type="dxa"/>
            <w:vAlign w:val="center"/>
          </w:tcPr>
          <w:p w14:paraId="0125FD9D" w14:textId="77777777" w:rsidR="0032026C" w:rsidRDefault="0032026C" w:rsidP="0032026C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0%</w:t>
            </w:r>
          </w:p>
        </w:tc>
        <w:tc>
          <w:tcPr>
            <w:tcW w:w="617" w:type="dxa"/>
            <w:vAlign w:val="center"/>
          </w:tcPr>
          <w:p w14:paraId="297F125B" w14:textId="77777777" w:rsidR="0032026C" w:rsidRPr="00561046" w:rsidRDefault="0032026C" w:rsidP="009246CA">
            <w:pPr>
              <w:jc w:val="right"/>
              <w:rPr>
                <w:rFonts w:cs="Arial"/>
                <w:b/>
              </w:rPr>
            </w:pPr>
            <w:r w:rsidRPr="00561046">
              <w:rPr>
                <w:rFonts w:cs="Arial"/>
                <w:b/>
              </w:rPr>
              <w:t>50%</w:t>
            </w:r>
          </w:p>
        </w:tc>
        <w:tc>
          <w:tcPr>
            <w:tcW w:w="728" w:type="dxa"/>
            <w:vAlign w:val="center"/>
          </w:tcPr>
          <w:p w14:paraId="0AEFE7E2" w14:textId="77777777" w:rsidR="0032026C" w:rsidRDefault="0032026C" w:rsidP="009246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100%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09F7845" w14:textId="77777777" w:rsidR="0032026C" w:rsidRDefault="0032026C" w:rsidP="0032026C">
            <w:pPr>
              <w:rPr>
                <w:rFonts w:cs="Arial"/>
              </w:rPr>
            </w:pPr>
          </w:p>
        </w:tc>
      </w:tr>
      <w:tr w:rsidR="0032026C" w14:paraId="3F822A02" w14:textId="77777777">
        <w:trPr>
          <w:trHeight w:val="284"/>
        </w:trPr>
        <w:tc>
          <w:tcPr>
            <w:tcW w:w="0" w:type="auto"/>
            <w:shd w:val="clear" w:color="auto" w:fill="D9D9D9"/>
            <w:vAlign w:val="center"/>
          </w:tcPr>
          <w:p w14:paraId="53A1D85D" w14:textId="77777777" w:rsidR="0032026C" w:rsidRDefault="0032026C" w:rsidP="0032026C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784" w:type="dxa"/>
            <w:vAlign w:val="center"/>
          </w:tcPr>
          <w:p w14:paraId="02F646E0" w14:textId="77777777" w:rsidR="0032026C" w:rsidRDefault="0032026C" w:rsidP="0032026C">
            <w:pPr>
              <w:rPr>
                <w:rFonts w:cs="Arial"/>
              </w:rPr>
            </w:pPr>
            <w:r>
              <w:rPr>
                <w:rFonts w:cs="Arial"/>
                <w:sz w:val="16"/>
              </w:rPr>
              <w:t>Příplatek za práci v den pracovního volna, klidu a o svátcích</w:t>
            </w:r>
          </w:p>
        </w:tc>
        <w:tc>
          <w:tcPr>
            <w:tcW w:w="1628" w:type="dxa"/>
            <w:shd w:val="clear" w:color="auto" w:fill="D9D9D9"/>
            <w:vAlign w:val="center"/>
          </w:tcPr>
          <w:p w14:paraId="3D099FBF" w14:textId="77777777" w:rsidR="0032026C" w:rsidRDefault="0032026C" w:rsidP="0032026C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</w:rPr>
              <w:t>100</w:t>
            </w:r>
            <w:r>
              <w:rPr>
                <w:rFonts w:cs="Arial"/>
                <w:lang w:val="en-US"/>
              </w:rPr>
              <w:t>%</w:t>
            </w:r>
          </w:p>
        </w:tc>
        <w:tc>
          <w:tcPr>
            <w:tcW w:w="757" w:type="dxa"/>
            <w:vAlign w:val="center"/>
          </w:tcPr>
          <w:p w14:paraId="354227D9" w14:textId="77777777" w:rsidR="0032026C" w:rsidRDefault="0032026C" w:rsidP="0032026C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  0%</w:t>
            </w:r>
          </w:p>
        </w:tc>
        <w:tc>
          <w:tcPr>
            <w:tcW w:w="617" w:type="dxa"/>
            <w:vAlign w:val="center"/>
          </w:tcPr>
          <w:p w14:paraId="45FF88EC" w14:textId="77777777" w:rsidR="0032026C" w:rsidRPr="00561046" w:rsidRDefault="0032026C" w:rsidP="009246CA">
            <w:pPr>
              <w:jc w:val="right"/>
              <w:rPr>
                <w:rFonts w:cs="Arial"/>
                <w:b/>
              </w:rPr>
            </w:pPr>
            <w:r w:rsidRPr="00561046">
              <w:rPr>
                <w:rFonts w:cs="Arial"/>
                <w:b/>
              </w:rPr>
              <w:t>0%</w:t>
            </w:r>
          </w:p>
        </w:tc>
        <w:tc>
          <w:tcPr>
            <w:tcW w:w="728" w:type="dxa"/>
            <w:vAlign w:val="center"/>
          </w:tcPr>
          <w:p w14:paraId="77349E72" w14:textId="77777777" w:rsidR="0032026C" w:rsidRDefault="0032026C" w:rsidP="009246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0%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8AF7E04" w14:textId="77777777" w:rsidR="0032026C" w:rsidRDefault="0032026C" w:rsidP="0032026C">
            <w:pPr>
              <w:rPr>
                <w:rFonts w:cs="Arial"/>
              </w:rPr>
            </w:pPr>
          </w:p>
        </w:tc>
      </w:tr>
    </w:tbl>
    <w:p w14:paraId="7F925E4C" w14:textId="77777777" w:rsidR="00D0146B" w:rsidRPr="00711BE8" w:rsidRDefault="00D0146B" w:rsidP="00711BE8"/>
    <w:p w14:paraId="2D388611" w14:textId="77777777" w:rsidR="00D0146B" w:rsidRPr="00711BE8" w:rsidRDefault="00D0146B" w:rsidP="00711BE8"/>
    <w:p w14:paraId="6C7C08C6" w14:textId="77777777" w:rsidR="00D0146B" w:rsidRPr="00711BE8" w:rsidRDefault="00D0146B" w:rsidP="00711BE8"/>
    <w:p w14:paraId="6D698285" w14:textId="77777777" w:rsidR="00D0146B" w:rsidRDefault="00D0146B" w:rsidP="00711BE8"/>
    <w:p w14:paraId="03C12C6B" w14:textId="77777777" w:rsidR="001B03BC" w:rsidRDefault="001B03BC" w:rsidP="00711BE8"/>
    <w:p w14:paraId="24D1C157" w14:textId="77777777" w:rsidR="001B03BC" w:rsidRDefault="001B03BC" w:rsidP="00711BE8"/>
    <w:p w14:paraId="1DF2F07D" w14:textId="77777777" w:rsidR="001B03BC" w:rsidRDefault="001B03BC" w:rsidP="00711BE8"/>
    <w:p w14:paraId="0C00A2A3" w14:textId="77777777" w:rsidR="001B03BC" w:rsidRDefault="001B03BC" w:rsidP="00711BE8"/>
    <w:p w14:paraId="0F6BF5AC" w14:textId="77777777" w:rsidR="001B03BC" w:rsidRDefault="001B03BC" w:rsidP="00711BE8"/>
    <w:p w14:paraId="3BBC92A3" w14:textId="77777777" w:rsidR="001B03BC" w:rsidRDefault="001B03BC" w:rsidP="00711BE8"/>
    <w:p w14:paraId="4C52582C" w14:textId="77777777" w:rsidR="001B03BC" w:rsidRDefault="001B03BC" w:rsidP="00711BE8"/>
    <w:p w14:paraId="0E0D6B7A" w14:textId="77777777" w:rsidR="001B03BC" w:rsidRDefault="001B03BC" w:rsidP="00711BE8"/>
    <w:p w14:paraId="33E0D27B" w14:textId="77777777" w:rsidR="001B03BC" w:rsidRDefault="001B03BC" w:rsidP="00711BE8"/>
    <w:p w14:paraId="52F78423" w14:textId="77777777" w:rsidR="001B03BC" w:rsidRDefault="001B03BC" w:rsidP="00711BE8"/>
    <w:p w14:paraId="7C95092E" w14:textId="77777777" w:rsidR="001B03BC" w:rsidRDefault="001B03BC" w:rsidP="00711BE8"/>
    <w:p w14:paraId="7C8E1B13" w14:textId="77777777" w:rsidR="001B03BC" w:rsidRDefault="001B03BC" w:rsidP="00711BE8"/>
    <w:p w14:paraId="72B1A15C" w14:textId="77777777" w:rsidR="001B03BC" w:rsidRDefault="001B03BC" w:rsidP="00711BE8"/>
    <w:p w14:paraId="23883132" w14:textId="77777777" w:rsidR="001B03BC" w:rsidRDefault="001B03BC" w:rsidP="00711BE8"/>
    <w:p w14:paraId="3AD41EDC" w14:textId="77777777" w:rsidR="001B03BC" w:rsidRDefault="001B03BC" w:rsidP="00711BE8"/>
    <w:p w14:paraId="76B0B3A3" w14:textId="77777777" w:rsidR="001B03BC" w:rsidRDefault="001B03BC" w:rsidP="00711BE8"/>
    <w:p w14:paraId="73E86C9F" w14:textId="77777777" w:rsidR="001B03BC" w:rsidRDefault="001B03BC" w:rsidP="00711BE8"/>
    <w:p w14:paraId="369C0C12" w14:textId="77777777" w:rsidR="001B03BC" w:rsidRDefault="001B03BC" w:rsidP="00711BE8"/>
    <w:p w14:paraId="1B87CF34" w14:textId="77777777" w:rsidR="001B03BC" w:rsidRDefault="001B03BC" w:rsidP="00711BE8"/>
    <w:p w14:paraId="4424CE5D" w14:textId="77777777" w:rsidR="001B03BC" w:rsidRDefault="001B03BC" w:rsidP="00711BE8"/>
    <w:p w14:paraId="530DA2C5" w14:textId="77777777" w:rsidR="001B03BC" w:rsidRDefault="001B03BC" w:rsidP="00711BE8"/>
    <w:p w14:paraId="4D2A495D" w14:textId="77777777" w:rsidR="001B03BC" w:rsidRDefault="001B03BC" w:rsidP="00711BE8"/>
    <w:p w14:paraId="6A4D60E8" w14:textId="77777777" w:rsidR="001B03BC" w:rsidRDefault="001B03BC" w:rsidP="00711BE8"/>
    <w:p w14:paraId="358B823E" w14:textId="77777777" w:rsidR="001B03BC" w:rsidRDefault="001B03BC" w:rsidP="00711BE8"/>
    <w:p w14:paraId="441055D2" w14:textId="77777777" w:rsidR="001B03BC" w:rsidRDefault="001B03BC" w:rsidP="00711BE8"/>
    <w:p w14:paraId="41B93633" w14:textId="77777777" w:rsidR="001B03BC" w:rsidRDefault="001B03BC" w:rsidP="00711BE8"/>
    <w:p w14:paraId="7961255B" w14:textId="77777777" w:rsidR="001B03BC" w:rsidRDefault="001B03BC" w:rsidP="00711BE8"/>
    <w:p w14:paraId="1EE3044E" w14:textId="77777777" w:rsidR="001B03BC" w:rsidRDefault="001B03BC" w:rsidP="00711BE8"/>
    <w:p w14:paraId="0628DBB6" w14:textId="77777777" w:rsidR="001B03BC" w:rsidRDefault="001B03BC" w:rsidP="00711BE8"/>
    <w:p w14:paraId="68819182" w14:textId="77777777" w:rsidR="001B03BC" w:rsidRPr="00711BE8" w:rsidRDefault="001B03BC" w:rsidP="00711BE8"/>
    <w:p w14:paraId="4DB81180" w14:textId="77777777" w:rsidR="00D0146B" w:rsidRPr="00711BE8" w:rsidRDefault="00D0146B" w:rsidP="00711BE8"/>
    <w:p w14:paraId="29843D35" w14:textId="77777777" w:rsidR="00D0146B" w:rsidRPr="00711BE8" w:rsidRDefault="00D0146B" w:rsidP="00711BE8">
      <w:pPr>
        <w:rPr>
          <w:b/>
          <w:bCs/>
          <w:sz w:val="22"/>
          <w:u w:val="single"/>
        </w:rPr>
      </w:pPr>
      <w:r w:rsidRPr="00711BE8">
        <w:rPr>
          <w:b/>
          <w:bCs/>
          <w:sz w:val="22"/>
          <w:u w:val="single"/>
        </w:rPr>
        <w:t xml:space="preserve">Příloha č. 2 </w:t>
      </w:r>
    </w:p>
    <w:p w14:paraId="512CEEB3" w14:textId="77777777" w:rsidR="00D0146B" w:rsidRPr="00711BE8" w:rsidRDefault="00D0146B" w:rsidP="00711BE8">
      <w:r w:rsidRPr="00711BE8">
        <w:t xml:space="preserve">                                                                                     </w:t>
      </w:r>
    </w:p>
    <w:p w14:paraId="43CE17B4" w14:textId="77777777" w:rsidR="00D0146B" w:rsidRDefault="00D0146B" w:rsidP="00D0146B">
      <w:pPr>
        <w:rPr>
          <w:b/>
          <w:snapToGrid w:val="0"/>
          <w:color w:val="000000"/>
        </w:rPr>
      </w:pPr>
      <w:r>
        <w:rPr>
          <w:b/>
        </w:rPr>
        <w:t>HLÁŠENÍ ZÁVAD A HAVÁRIÍ</w:t>
      </w:r>
    </w:p>
    <w:p w14:paraId="54702397" w14:textId="77777777" w:rsidR="00D0146B" w:rsidRDefault="00D0146B" w:rsidP="00711BE8">
      <w:r w:rsidRPr="00711BE8">
        <w:t xml:space="preserve">   </w:t>
      </w:r>
    </w:p>
    <w:p w14:paraId="6D123178" w14:textId="77777777" w:rsidR="00DA0013" w:rsidRPr="00711BE8" w:rsidRDefault="00DF7852" w:rsidP="00711BE8">
      <w:r>
        <w:t>v</w:t>
      </w:r>
      <w:r w:rsidR="00DA0013">
        <w:t> pracovní době</w:t>
      </w:r>
      <w:r>
        <w:t>: 7.00 – 16.30 hod.</w:t>
      </w:r>
    </w:p>
    <w:p w14:paraId="6E00ABB9" w14:textId="0A313395" w:rsidR="004708B3" w:rsidRPr="00E15DB1" w:rsidRDefault="004708B3" w:rsidP="004708B3">
      <w:pPr>
        <w:tabs>
          <w:tab w:val="left" w:pos="1080"/>
          <w:tab w:val="left" w:pos="2880"/>
        </w:tabs>
        <w:rPr>
          <w:b/>
          <w:bCs/>
        </w:rPr>
      </w:pPr>
      <w:r w:rsidRPr="00711BE8">
        <w:t xml:space="preserve">tel. </w:t>
      </w:r>
      <w:r w:rsidRPr="00711BE8">
        <w:tab/>
      </w:r>
    </w:p>
    <w:p w14:paraId="2AC8BE09" w14:textId="77777777" w:rsidR="004708B3" w:rsidRDefault="004708B3" w:rsidP="004708B3">
      <w:pPr>
        <w:tabs>
          <w:tab w:val="left" w:pos="1080"/>
          <w:tab w:val="left" w:pos="2880"/>
        </w:tabs>
      </w:pPr>
    </w:p>
    <w:p w14:paraId="722F3369" w14:textId="77777777" w:rsidR="00DF7852" w:rsidRDefault="00DF7852" w:rsidP="004708B3">
      <w:pPr>
        <w:tabs>
          <w:tab w:val="left" w:pos="1080"/>
          <w:tab w:val="left" w:pos="2880"/>
        </w:tabs>
      </w:pPr>
    </w:p>
    <w:p w14:paraId="17D442AD" w14:textId="77777777" w:rsidR="00DF7852" w:rsidRDefault="00DF7852" w:rsidP="004708B3">
      <w:pPr>
        <w:tabs>
          <w:tab w:val="left" w:pos="1080"/>
          <w:tab w:val="left" w:pos="2880"/>
        </w:tabs>
      </w:pPr>
      <w:r>
        <w:t>mimo pracovní dobu</w:t>
      </w:r>
    </w:p>
    <w:p w14:paraId="450EA051" w14:textId="1C94955A" w:rsidR="008E55F8" w:rsidRDefault="008E55F8" w:rsidP="004708B3">
      <w:pPr>
        <w:tabs>
          <w:tab w:val="left" w:pos="1080"/>
          <w:tab w:val="left" w:pos="2880"/>
        </w:tabs>
      </w:pPr>
      <w:r>
        <w:t xml:space="preserve">tel.  </w:t>
      </w:r>
      <w:r w:rsidR="004708B3">
        <w:tab/>
      </w:r>
    </w:p>
    <w:p w14:paraId="5D29297A" w14:textId="77777777" w:rsidR="008E55F8" w:rsidRDefault="008E55F8" w:rsidP="004708B3">
      <w:pPr>
        <w:tabs>
          <w:tab w:val="left" w:pos="1080"/>
          <w:tab w:val="left" w:pos="2880"/>
        </w:tabs>
      </w:pPr>
    </w:p>
    <w:p w14:paraId="0F29164C" w14:textId="77777777" w:rsidR="008E55F8" w:rsidRDefault="008E55F8" w:rsidP="004708B3">
      <w:pPr>
        <w:tabs>
          <w:tab w:val="left" w:pos="1080"/>
          <w:tab w:val="left" w:pos="2880"/>
        </w:tabs>
      </w:pPr>
      <w:r>
        <w:t>Další kontakty:</w:t>
      </w:r>
    </w:p>
    <w:p w14:paraId="0F3E96B6" w14:textId="77777777" w:rsidR="004708B3" w:rsidRPr="00711BE8" w:rsidRDefault="004708B3" w:rsidP="004708B3">
      <w:pPr>
        <w:tabs>
          <w:tab w:val="left" w:pos="1080"/>
          <w:tab w:val="left" w:pos="2880"/>
        </w:tabs>
      </w:pPr>
    </w:p>
    <w:p w14:paraId="6F287D0F" w14:textId="77777777" w:rsidR="004708B3" w:rsidRPr="00711BE8" w:rsidRDefault="004708B3" w:rsidP="004708B3">
      <w:pPr>
        <w:tabs>
          <w:tab w:val="left" w:pos="1080"/>
          <w:tab w:val="left" w:pos="2880"/>
        </w:tabs>
      </w:pPr>
      <w:r w:rsidRPr="00711BE8">
        <w:tab/>
      </w:r>
    </w:p>
    <w:p w14:paraId="7F52AA72" w14:textId="77777777" w:rsidR="004708B3" w:rsidRDefault="004708B3" w:rsidP="004708B3">
      <w:pPr>
        <w:tabs>
          <w:tab w:val="left" w:pos="1080"/>
          <w:tab w:val="left" w:pos="2880"/>
        </w:tabs>
      </w:pPr>
    </w:p>
    <w:p w14:paraId="2161DD50" w14:textId="77777777" w:rsidR="004708B3" w:rsidRPr="00711BE8" w:rsidRDefault="004708B3" w:rsidP="004708B3">
      <w:pPr>
        <w:tabs>
          <w:tab w:val="left" w:pos="1080"/>
          <w:tab w:val="left" w:pos="2880"/>
        </w:tabs>
      </w:pPr>
      <w:r w:rsidRPr="00711BE8">
        <w:t xml:space="preserve"> e-mail:</w:t>
      </w:r>
      <w:r w:rsidRPr="00711BE8">
        <w:tab/>
      </w:r>
      <w:hyperlink r:id="rId9" w:history="1">
        <w:r w:rsidR="00B57D5A" w:rsidRPr="00911B71">
          <w:rPr>
            <w:rStyle w:val="Hypertextovodkaz"/>
          </w:rPr>
          <w:t>servis@inelsevenergie.cz</w:t>
        </w:r>
      </w:hyperlink>
      <w:r w:rsidRPr="00711BE8">
        <w:t xml:space="preserve">   </w:t>
      </w:r>
      <w:r w:rsidRPr="00711BE8">
        <w:tab/>
      </w:r>
      <w:r w:rsidRPr="00711BE8">
        <w:tab/>
      </w:r>
    </w:p>
    <w:p w14:paraId="42741051" w14:textId="77777777" w:rsidR="00D0146B" w:rsidRPr="00711BE8" w:rsidRDefault="004708B3" w:rsidP="00DF7852">
      <w:pPr>
        <w:tabs>
          <w:tab w:val="left" w:pos="1080"/>
          <w:tab w:val="left" w:pos="2880"/>
        </w:tabs>
      </w:pPr>
      <w:r w:rsidRPr="00711BE8">
        <w:t xml:space="preserve">             </w:t>
      </w:r>
      <w:r w:rsidRPr="00711BE8">
        <w:tab/>
      </w:r>
    </w:p>
    <w:p w14:paraId="79A2CD7D" w14:textId="77777777" w:rsidR="00D0146B" w:rsidRPr="00711BE8" w:rsidRDefault="00D26BAE" w:rsidP="00711BE8">
      <w:r>
        <w:br w:type="page"/>
      </w:r>
    </w:p>
    <w:p w14:paraId="75B21AFC" w14:textId="77777777" w:rsidR="00D0146B" w:rsidRPr="00711BE8" w:rsidRDefault="00D0146B" w:rsidP="00711BE8">
      <w:pPr>
        <w:rPr>
          <w:b/>
          <w:bCs/>
          <w:sz w:val="22"/>
          <w:u w:val="single"/>
        </w:rPr>
      </w:pPr>
      <w:r w:rsidRPr="00711BE8">
        <w:rPr>
          <w:b/>
          <w:bCs/>
          <w:sz w:val="22"/>
          <w:u w:val="single"/>
        </w:rPr>
        <w:lastRenderedPageBreak/>
        <w:t xml:space="preserve">Příloha č. 3 </w:t>
      </w:r>
    </w:p>
    <w:p w14:paraId="4CC22903" w14:textId="77777777" w:rsidR="00D26BAE" w:rsidRPr="00D26BAE" w:rsidRDefault="00D26BAE" w:rsidP="00D26BAE"/>
    <w:p w14:paraId="4FAC2E7B" w14:textId="77777777" w:rsidR="00D0146B" w:rsidRPr="00D26BAE" w:rsidRDefault="00D26BAE" w:rsidP="00D26BAE">
      <w:pPr>
        <w:rPr>
          <w:b/>
          <w:bCs/>
        </w:rPr>
      </w:pPr>
      <w:r>
        <w:rPr>
          <w:b/>
          <w:bCs/>
        </w:rPr>
        <w:t>VZOR PRACOVNÍHO LISTU</w:t>
      </w:r>
    </w:p>
    <w:p w14:paraId="1B800F16" w14:textId="77777777" w:rsidR="00D0146B" w:rsidRPr="00D26BAE" w:rsidRDefault="00D0146B" w:rsidP="00D26BAE"/>
    <w:tbl>
      <w:tblPr>
        <w:tblW w:w="0" w:type="auto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6"/>
        <w:gridCol w:w="267"/>
        <w:gridCol w:w="387"/>
        <w:gridCol w:w="387"/>
        <w:gridCol w:w="525"/>
        <w:gridCol w:w="387"/>
        <w:gridCol w:w="387"/>
        <w:gridCol w:w="4928"/>
      </w:tblGrid>
      <w:tr w:rsidR="00D0146B" w14:paraId="22FFBBEC" w14:textId="77777777">
        <w:trPr>
          <w:trHeight w:val="375"/>
        </w:trPr>
        <w:tc>
          <w:tcPr>
            <w:tcW w:w="94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1ACF6FC6" w14:textId="77777777" w:rsidR="00D0146B" w:rsidRPr="000629F3" w:rsidRDefault="00D0146B" w:rsidP="00D0146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0629F3">
              <w:rPr>
                <w:rFonts w:cs="Arial"/>
                <w:b/>
                <w:bCs/>
                <w:sz w:val="28"/>
                <w:szCs w:val="28"/>
              </w:rPr>
              <w:t>Protokol o provedeném průběžném servisu</w:t>
            </w:r>
          </w:p>
        </w:tc>
      </w:tr>
      <w:tr w:rsidR="00D0146B" w14:paraId="6FD4F0A4" w14:textId="77777777">
        <w:trPr>
          <w:trHeight w:val="75"/>
        </w:trPr>
        <w:tc>
          <w:tcPr>
            <w:tcW w:w="9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92107" w14:textId="77777777" w:rsidR="00D0146B" w:rsidRPr="000629F3" w:rsidRDefault="00D0146B" w:rsidP="00D0146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D0146B" w14:paraId="6559B1E8" w14:textId="77777777">
        <w:trPr>
          <w:trHeight w:val="300"/>
        </w:trPr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720C162" w14:textId="77777777" w:rsidR="00D0146B" w:rsidRPr="000629F3" w:rsidRDefault="00D0146B" w:rsidP="00D0146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29F3">
              <w:rPr>
                <w:rFonts w:cs="Arial"/>
                <w:b/>
                <w:bCs/>
                <w:sz w:val="16"/>
                <w:szCs w:val="16"/>
              </w:rPr>
              <w:t>Akce:</w:t>
            </w:r>
          </w:p>
        </w:tc>
        <w:tc>
          <w:tcPr>
            <w:tcW w:w="237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EA7A58B" w14:textId="77777777" w:rsidR="00D0146B" w:rsidRPr="000629F3" w:rsidRDefault="00D0146B" w:rsidP="00D0146B">
            <w:pPr>
              <w:jc w:val="center"/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5022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20869047" w14:textId="77777777" w:rsidR="00D0146B" w:rsidRPr="000629F3" w:rsidRDefault="00AB703E" w:rsidP="004E18C6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INELSEV ENERGIE</w:t>
            </w:r>
            <w:r w:rsidR="004E18C6" w:rsidRPr="000629F3">
              <w:rPr>
                <w:rFonts w:cs="Arial"/>
                <w:b/>
                <w:bCs/>
              </w:rPr>
              <w:t xml:space="preserve"> s.r.o.</w:t>
            </w:r>
          </w:p>
        </w:tc>
      </w:tr>
      <w:tr w:rsidR="00D0146B" w14:paraId="212A176E" w14:textId="77777777">
        <w:trPr>
          <w:trHeight w:val="300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D0B0160" w14:textId="77777777" w:rsidR="00D0146B" w:rsidRPr="000629F3" w:rsidRDefault="00D0146B" w:rsidP="00D0146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29F3">
              <w:rPr>
                <w:rFonts w:cs="Arial"/>
                <w:b/>
                <w:bCs/>
                <w:sz w:val="16"/>
                <w:szCs w:val="16"/>
              </w:rPr>
              <w:t>OPS:</w:t>
            </w:r>
          </w:p>
        </w:tc>
        <w:tc>
          <w:tcPr>
            <w:tcW w:w="2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A408F86" w14:textId="77777777" w:rsidR="00D0146B" w:rsidRPr="000629F3" w:rsidRDefault="00D0146B" w:rsidP="00D0146B">
            <w:pPr>
              <w:jc w:val="center"/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9CEE4BE" w14:textId="77777777" w:rsidR="00D0146B" w:rsidRPr="000629F3" w:rsidRDefault="00D0146B" w:rsidP="00D0146B">
            <w:pPr>
              <w:jc w:val="center"/>
              <w:rPr>
                <w:rFonts w:cs="Arial"/>
                <w:sz w:val="16"/>
                <w:szCs w:val="16"/>
              </w:rPr>
            </w:pPr>
            <w:r w:rsidRPr="000629F3">
              <w:rPr>
                <w:rFonts w:cs="Arial"/>
                <w:sz w:val="16"/>
                <w:szCs w:val="16"/>
              </w:rPr>
              <w:t>Na Ležánkách 1813</w:t>
            </w:r>
          </w:p>
        </w:tc>
      </w:tr>
      <w:tr w:rsidR="00D0146B" w14:paraId="6AA2C402" w14:textId="77777777">
        <w:trPr>
          <w:trHeight w:val="300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6D19899" w14:textId="77777777" w:rsidR="00D0146B" w:rsidRPr="000629F3" w:rsidRDefault="00D0146B" w:rsidP="00D0146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29F3">
              <w:rPr>
                <w:rFonts w:cs="Arial"/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803EB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14:paraId="271B1C26" w14:textId="77777777" w:rsidR="00D0146B" w:rsidRPr="000629F3" w:rsidRDefault="00D0146B" w:rsidP="00D0146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smartTag w:uri="urn:schemas-microsoft-com:office:smarttags" w:element="PersonName">
              <w:r w:rsidRPr="000629F3">
                <w:rPr>
                  <w:rFonts w:cs="Arial"/>
                  <w:b/>
                  <w:bCs/>
                  <w:sz w:val="16"/>
                  <w:szCs w:val="16"/>
                </w:rPr>
                <w:t>Servis</w:t>
              </w:r>
            </w:smartTag>
            <w:r w:rsidRPr="000629F3">
              <w:rPr>
                <w:rFonts w:cs="Arial"/>
                <w:b/>
                <w:bCs/>
                <w:sz w:val="16"/>
                <w:szCs w:val="16"/>
              </w:rPr>
              <w:t xml:space="preserve"> provedl: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613A61C" w14:textId="77777777" w:rsidR="00D0146B" w:rsidRPr="000629F3" w:rsidRDefault="00D0146B" w:rsidP="00D0146B">
            <w:pPr>
              <w:jc w:val="center"/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AD864E0" w14:textId="77777777" w:rsidR="00D0146B" w:rsidRPr="000629F3" w:rsidRDefault="00D0146B" w:rsidP="00D0146B">
            <w:pPr>
              <w:jc w:val="center"/>
              <w:rPr>
                <w:rFonts w:cs="Arial"/>
                <w:sz w:val="16"/>
                <w:szCs w:val="16"/>
              </w:rPr>
            </w:pPr>
            <w:r w:rsidRPr="000629F3">
              <w:rPr>
                <w:rFonts w:cs="Arial"/>
                <w:sz w:val="16"/>
                <w:szCs w:val="16"/>
              </w:rPr>
              <w:t>530 02 Pardubice</w:t>
            </w:r>
          </w:p>
        </w:tc>
      </w:tr>
      <w:tr w:rsidR="00D0146B" w14:paraId="1226FCA8" w14:textId="77777777">
        <w:trPr>
          <w:trHeight w:val="270"/>
        </w:trPr>
        <w:tc>
          <w:tcPr>
            <w:tcW w:w="441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01466A61" w14:textId="77777777" w:rsidR="00D0146B" w:rsidRPr="000629F3" w:rsidRDefault="00D0146B" w:rsidP="00D0146B">
            <w:pPr>
              <w:jc w:val="center"/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56BC310" w14:textId="77777777" w:rsidR="00D0146B" w:rsidRPr="000629F3" w:rsidRDefault="00D0146B" w:rsidP="00D0146B">
            <w:pPr>
              <w:jc w:val="center"/>
              <w:rPr>
                <w:rFonts w:cs="Arial"/>
                <w:sz w:val="16"/>
                <w:szCs w:val="16"/>
              </w:rPr>
            </w:pPr>
            <w:r w:rsidRPr="000629F3">
              <w:rPr>
                <w:rFonts w:cs="Arial"/>
                <w:sz w:val="16"/>
                <w:szCs w:val="16"/>
              </w:rPr>
              <w:t>tel: 466 410 206</w:t>
            </w:r>
          </w:p>
        </w:tc>
      </w:tr>
      <w:tr w:rsidR="00D0146B" w14:paraId="241F2719" w14:textId="77777777">
        <w:trPr>
          <w:trHeight w:val="75"/>
        </w:trPr>
        <w:tc>
          <w:tcPr>
            <w:tcW w:w="9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76EB6" w14:textId="77777777" w:rsidR="00D0146B" w:rsidRPr="000629F3" w:rsidRDefault="00D0146B" w:rsidP="00D0146B">
            <w:pPr>
              <w:jc w:val="center"/>
              <w:rPr>
                <w:rFonts w:cs="Arial"/>
              </w:rPr>
            </w:pPr>
          </w:p>
        </w:tc>
      </w:tr>
      <w:tr w:rsidR="00D0146B" w14:paraId="702139E9" w14:textId="77777777">
        <w:trPr>
          <w:trHeight w:val="885"/>
        </w:trPr>
        <w:tc>
          <w:tcPr>
            <w:tcW w:w="2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A2BB42F" w14:textId="77777777" w:rsidR="00D0146B" w:rsidRPr="000629F3" w:rsidRDefault="00D0146B" w:rsidP="00D0146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629F3">
              <w:rPr>
                <w:rFonts w:cs="Arial"/>
                <w:b/>
                <w:bCs/>
                <w:sz w:val="16"/>
                <w:szCs w:val="16"/>
              </w:rPr>
              <w:t>úkon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59AC6190" w14:textId="77777777" w:rsidR="00D0146B" w:rsidRPr="000629F3" w:rsidRDefault="00D0146B" w:rsidP="00D0146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629F3">
              <w:rPr>
                <w:rFonts w:cs="Arial"/>
                <w:b/>
                <w:bCs/>
                <w:sz w:val="16"/>
                <w:szCs w:val="16"/>
              </w:rPr>
              <w:t>kontrola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4527C022" w14:textId="77777777" w:rsidR="00D0146B" w:rsidRPr="000629F3" w:rsidRDefault="00D0146B" w:rsidP="00D0146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629F3">
              <w:rPr>
                <w:rFonts w:cs="Arial"/>
                <w:b/>
                <w:bCs/>
                <w:sz w:val="16"/>
                <w:szCs w:val="16"/>
              </w:rPr>
              <w:t>výměna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2102A4A1" w14:textId="77777777" w:rsidR="00D0146B" w:rsidRPr="000629F3" w:rsidRDefault="00D0146B" w:rsidP="00D0146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629F3">
              <w:rPr>
                <w:rFonts w:cs="Arial"/>
                <w:b/>
                <w:bCs/>
                <w:sz w:val="16"/>
                <w:szCs w:val="16"/>
              </w:rPr>
              <w:t>oprava,</w:t>
            </w:r>
            <w:r w:rsidRPr="000629F3">
              <w:rPr>
                <w:rFonts w:cs="Arial"/>
                <w:b/>
                <w:bCs/>
                <w:sz w:val="16"/>
                <w:szCs w:val="16"/>
              </w:rPr>
              <w:br/>
              <w:t>nastavení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7D728AE1" w14:textId="77777777" w:rsidR="00D0146B" w:rsidRPr="000629F3" w:rsidRDefault="00D0146B" w:rsidP="00D0146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629F3">
              <w:rPr>
                <w:rFonts w:cs="Arial"/>
                <w:b/>
                <w:bCs/>
                <w:sz w:val="16"/>
                <w:szCs w:val="16"/>
              </w:rPr>
              <w:t>vyčištění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2E46C423" w14:textId="77777777" w:rsidR="00D0146B" w:rsidRPr="000629F3" w:rsidRDefault="00D0146B" w:rsidP="00D0146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629F3">
              <w:rPr>
                <w:rFonts w:cs="Arial"/>
                <w:b/>
                <w:bCs/>
                <w:sz w:val="16"/>
                <w:szCs w:val="16"/>
              </w:rPr>
              <w:t>nutný zásah</w:t>
            </w:r>
          </w:p>
        </w:tc>
        <w:tc>
          <w:tcPr>
            <w:tcW w:w="5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6BDF49DB" w14:textId="77777777" w:rsidR="00D0146B" w:rsidRPr="000629F3" w:rsidRDefault="00D0146B" w:rsidP="00D0146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629F3">
              <w:rPr>
                <w:rFonts w:cs="Arial"/>
                <w:b/>
                <w:bCs/>
                <w:sz w:val="16"/>
                <w:szCs w:val="16"/>
              </w:rPr>
              <w:t>Poznámka / použitý materiál</w:t>
            </w:r>
          </w:p>
        </w:tc>
      </w:tr>
      <w:tr w:rsidR="00D0146B" w14:paraId="48805EE6" w14:textId="77777777">
        <w:trPr>
          <w:trHeight w:val="270"/>
        </w:trPr>
        <w:tc>
          <w:tcPr>
            <w:tcW w:w="2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5B79A74" w14:textId="77777777" w:rsidR="00D0146B" w:rsidRPr="000629F3" w:rsidRDefault="00D0146B" w:rsidP="00D0146B">
            <w:pPr>
              <w:jc w:val="right"/>
              <w:rPr>
                <w:rFonts w:cs="Arial"/>
                <w:sz w:val="16"/>
                <w:szCs w:val="16"/>
              </w:rPr>
            </w:pPr>
            <w:r w:rsidRPr="000629F3">
              <w:rPr>
                <w:rFonts w:cs="Arial"/>
                <w:sz w:val="16"/>
                <w:szCs w:val="16"/>
              </w:rPr>
              <w:t>vzor: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FAD22E4" w14:textId="77777777" w:rsidR="00D0146B" w:rsidRPr="000629F3" w:rsidRDefault="00D0146B" w:rsidP="00D0146B">
            <w:pPr>
              <w:jc w:val="center"/>
              <w:rPr>
                <w:rFonts w:cs="Arial"/>
                <w:sz w:val="16"/>
                <w:szCs w:val="16"/>
              </w:rPr>
            </w:pPr>
            <w:r w:rsidRPr="000629F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0205AFF" w14:textId="77777777" w:rsidR="00D0146B" w:rsidRPr="000629F3" w:rsidRDefault="00D0146B" w:rsidP="00D0146B">
            <w:pPr>
              <w:jc w:val="center"/>
              <w:rPr>
                <w:rFonts w:cs="Arial"/>
                <w:sz w:val="16"/>
                <w:szCs w:val="16"/>
              </w:rPr>
            </w:pPr>
            <w:r w:rsidRPr="000629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44FBE22" w14:textId="77777777" w:rsidR="00D0146B" w:rsidRPr="000629F3" w:rsidRDefault="00D0146B" w:rsidP="00D0146B">
            <w:pPr>
              <w:jc w:val="center"/>
              <w:rPr>
                <w:rFonts w:cs="Arial"/>
                <w:sz w:val="16"/>
                <w:szCs w:val="16"/>
              </w:rPr>
            </w:pPr>
            <w:r w:rsidRPr="000629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23DDB7E" w14:textId="77777777" w:rsidR="00D0146B" w:rsidRPr="000629F3" w:rsidRDefault="00D0146B" w:rsidP="00D0146B">
            <w:pPr>
              <w:jc w:val="center"/>
              <w:rPr>
                <w:rFonts w:cs="Arial"/>
                <w:sz w:val="16"/>
                <w:szCs w:val="16"/>
              </w:rPr>
            </w:pPr>
            <w:r w:rsidRPr="000629F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A1A5302" w14:textId="77777777" w:rsidR="00D0146B" w:rsidRPr="000629F3" w:rsidRDefault="00D0146B" w:rsidP="00D0146B">
            <w:pPr>
              <w:jc w:val="center"/>
              <w:rPr>
                <w:rFonts w:cs="Arial"/>
                <w:sz w:val="16"/>
                <w:szCs w:val="16"/>
              </w:rPr>
            </w:pPr>
            <w:r w:rsidRPr="000629F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EEF2C39" w14:textId="77777777" w:rsidR="00D0146B" w:rsidRPr="000629F3" w:rsidRDefault="00D0146B" w:rsidP="00D0146B">
            <w:pPr>
              <w:rPr>
                <w:rFonts w:cs="Arial"/>
                <w:sz w:val="16"/>
                <w:szCs w:val="16"/>
              </w:rPr>
            </w:pPr>
            <w:r w:rsidRPr="000629F3">
              <w:rPr>
                <w:rFonts w:cs="Arial"/>
                <w:sz w:val="16"/>
                <w:szCs w:val="16"/>
              </w:rPr>
              <w:t>OK, nutná výměna řemenice</w:t>
            </w:r>
          </w:p>
        </w:tc>
      </w:tr>
      <w:tr w:rsidR="00D0146B" w14:paraId="0D541FD4" w14:textId="77777777">
        <w:trPr>
          <w:trHeight w:val="227"/>
        </w:trPr>
        <w:tc>
          <w:tcPr>
            <w:tcW w:w="23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56F5F" w14:textId="77777777" w:rsidR="00D0146B" w:rsidRPr="000629F3" w:rsidRDefault="00D0146B" w:rsidP="00D0146B">
            <w:pPr>
              <w:rPr>
                <w:rFonts w:cs="Arial"/>
                <w:sz w:val="16"/>
                <w:szCs w:val="16"/>
              </w:rPr>
            </w:pPr>
            <w:r w:rsidRPr="000629F3">
              <w:rPr>
                <w:rFonts w:cs="Arial"/>
                <w:sz w:val="16"/>
                <w:szCs w:val="16"/>
              </w:rPr>
              <w:t>celkový vizuální stav technologie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E9D33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199F2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BD2BF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0D091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E02B9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B47F4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</w:tr>
      <w:tr w:rsidR="00D0146B" w14:paraId="1774BFA5" w14:textId="77777777">
        <w:trPr>
          <w:trHeight w:val="227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5C6BA" w14:textId="77777777" w:rsidR="00D0146B" w:rsidRPr="000629F3" w:rsidRDefault="00D0146B" w:rsidP="00D0146B">
            <w:pPr>
              <w:rPr>
                <w:rFonts w:cs="Arial"/>
                <w:sz w:val="16"/>
                <w:szCs w:val="16"/>
              </w:rPr>
            </w:pPr>
            <w:r w:rsidRPr="000629F3">
              <w:rPr>
                <w:rFonts w:cs="Arial"/>
                <w:sz w:val="16"/>
                <w:szCs w:val="16"/>
              </w:rPr>
              <w:t>celkový vizuální stav zařízení MaR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5CF0C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4D468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55379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043EA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A5B9F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99C705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</w:tr>
      <w:tr w:rsidR="00D0146B" w14:paraId="6B0724DB" w14:textId="77777777">
        <w:trPr>
          <w:trHeight w:val="227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8D296" w14:textId="77777777" w:rsidR="00D0146B" w:rsidRPr="000629F3" w:rsidRDefault="00D0146B" w:rsidP="00D0146B">
            <w:pPr>
              <w:rPr>
                <w:rFonts w:cs="Arial"/>
                <w:sz w:val="16"/>
                <w:szCs w:val="16"/>
              </w:rPr>
            </w:pPr>
            <w:r w:rsidRPr="000629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3C6CB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E2ECB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5DB71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052A5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F608E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77EE8B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</w:tr>
      <w:tr w:rsidR="00D0146B" w14:paraId="75B6373F" w14:textId="77777777">
        <w:trPr>
          <w:trHeight w:val="227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DE803" w14:textId="77777777" w:rsidR="00D0146B" w:rsidRPr="000629F3" w:rsidRDefault="00D0146B" w:rsidP="00D0146B">
            <w:pPr>
              <w:rPr>
                <w:rFonts w:cs="Arial"/>
                <w:sz w:val="16"/>
                <w:szCs w:val="16"/>
              </w:rPr>
            </w:pPr>
            <w:r w:rsidRPr="000629F3">
              <w:rPr>
                <w:rFonts w:cs="Arial"/>
                <w:sz w:val="16"/>
                <w:szCs w:val="16"/>
              </w:rPr>
              <w:t>havarijní stavy (mimo AI)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A77B4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F3293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E062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3E52C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B8D18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90AFD5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</w:tr>
      <w:tr w:rsidR="00D0146B" w14:paraId="5A1E08E8" w14:textId="77777777">
        <w:trPr>
          <w:trHeight w:val="227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7266EB" w14:textId="77777777" w:rsidR="00D0146B" w:rsidRPr="000629F3" w:rsidRDefault="00D0146B" w:rsidP="00D0146B">
            <w:pPr>
              <w:rPr>
                <w:rFonts w:cs="Arial"/>
                <w:sz w:val="16"/>
                <w:szCs w:val="16"/>
              </w:rPr>
            </w:pPr>
            <w:r w:rsidRPr="000629F3">
              <w:rPr>
                <w:rFonts w:cs="Arial"/>
                <w:sz w:val="16"/>
                <w:szCs w:val="16"/>
              </w:rPr>
              <w:t>poruchové stavy (mimo AI)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3291A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9B38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B85D6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A626D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E907E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FA01A5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</w:tr>
      <w:tr w:rsidR="00D0146B" w14:paraId="00F6FC20" w14:textId="77777777">
        <w:trPr>
          <w:trHeight w:val="227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4890AF" w14:textId="77777777" w:rsidR="00D0146B" w:rsidRPr="000629F3" w:rsidRDefault="00D0146B" w:rsidP="00D0146B">
            <w:pPr>
              <w:rPr>
                <w:rFonts w:cs="Arial"/>
                <w:sz w:val="16"/>
                <w:szCs w:val="16"/>
              </w:rPr>
            </w:pPr>
            <w:r w:rsidRPr="000629F3">
              <w:rPr>
                <w:rFonts w:cs="Arial"/>
                <w:sz w:val="16"/>
                <w:szCs w:val="16"/>
              </w:rPr>
              <w:t>analogové vstupy, čidla (AI)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372B2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410CB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53EF2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CA5DA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37129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93159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</w:tr>
      <w:tr w:rsidR="00D0146B" w14:paraId="1D2BD22B" w14:textId="77777777">
        <w:trPr>
          <w:trHeight w:val="227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331478" w14:textId="77777777" w:rsidR="00D0146B" w:rsidRPr="000629F3" w:rsidRDefault="00D0146B" w:rsidP="00D0146B">
            <w:pPr>
              <w:rPr>
                <w:rFonts w:cs="Arial"/>
                <w:sz w:val="16"/>
                <w:szCs w:val="16"/>
              </w:rPr>
            </w:pPr>
            <w:r w:rsidRPr="000629F3">
              <w:rPr>
                <w:rFonts w:cs="Arial"/>
                <w:sz w:val="16"/>
                <w:szCs w:val="16"/>
              </w:rPr>
              <w:t>impulzní vstupy-vodoměry, elektroměry,…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505F4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2361F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3289A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97C4E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28672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0C692D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</w:tr>
      <w:tr w:rsidR="00D0146B" w14:paraId="697B76DF" w14:textId="77777777">
        <w:trPr>
          <w:trHeight w:val="227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2A87E6" w14:textId="77777777" w:rsidR="00D0146B" w:rsidRPr="000629F3" w:rsidRDefault="00D0146B" w:rsidP="00D0146B">
            <w:pPr>
              <w:rPr>
                <w:rFonts w:cs="Arial"/>
                <w:sz w:val="16"/>
                <w:szCs w:val="16"/>
              </w:rPr>
            </w:pPr>
            <w:r w:rsidRPr="000629F3">
              <w:rPr>
                <w:rFonts w:cs="Arial"/>
                <w:sz w:val="16"/>
                <w:szCs w:val="16"/>
              </w:rPr>
              <w:t>rozvaděč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C58F3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D2650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3A235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2883E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1AD2F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0DA4E4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</w:tr>
      <w:tr w:rsidR="00D0146B" w14:paraId="6A65F8E3" w14:textId="77777777">
        <w:trPr>
          <w:trHeight w:val="227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8C441F" w14:textId="77777777" w:rsidR="00D0146B" w:rsidRPr="000629F3" w:rsidRDefault="00D0146B" w:rsidP="00D0146B">
            <w:pPr>
              <w:rPr>
                <w:rFonts w:cs="Arial"/>
                <w:sz w:val="16"/>
                <w:szCs w:val="16"/>
              </w:rPr>
            </w:pPr>
            <w:r w:rsidRPr="000629F3">
              <w:rPr>
                <w:rFonts w:cs="Arial"/>
                <w:sz w:val="16"/>
                <w:szCs w:val="16"/>
              </w:rPr>
              <w:t>kabelové vývodky rozvaděče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E1D72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C837D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D53E3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80082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85B49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12D444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</w:tr>
      <w:tr w:rsidR="00D0146B" w14:paraId="5D8B66AC" w14:textId="77777777">
        <w:trPr>
          <w:trHeight w:val="227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0A018B" w14:textId="77777777" w:rsidR="00D0146B" w:rsidRPr="000629F3" w:rsidRDefault="00D0146B" w:rsidP="00D0146B">
            <w:pPr>
              <w:rPr>
                <w:rFonts w:cs="Arial"/>
                <w:sz w:val="16"/>
                <w:szCs w:val="16"/>
              </w:rPr>
            </w:pPr>
            <w:r w:rsidRPr="000629F3">
              <w:rPr>
                <w:rFonts w:cs="Arial"/>
                <w:sz w:val="16"/>
                <w:szCs w:val="16"/>
              </w:rPr>
              <w:t>svorkovnice rozvaděče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A0C9C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291B7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CF98A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DF7E0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B36EC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26E0D0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</w:tr>
      <w:tr w:rsidR="00D0146B" w14:paraId="383EB4D7" w14:textId="77777777">
        <w:trPr>
          <w:trHeight w:val="227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EECFE4" w14:textId="77777777" w:rsidR="00D0146B" w:rsidRPr="000629F3" w:rsidRDefault="00D0146B" w:rsidP="00D0146B">
            <w:pPr>
              <w:rPr>
                <w:rFonts w:cs="Arial"/>
                <w:sz w:val="16"/>
                <w:szCs w:val="16"/>
              </w:rPr>
            </w:pPr>
            <w:r w:rsidRPr="000629F3">
              <w:rPr>
                <w:rFonts w:cs="Arial"/>
                <w:sz w:val="16"/>
                <w:szCs w:val="16"/>
              </w:rPr>
              <w:t>signálky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A3DE3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5020F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CD610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CEAC5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761ED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34C38C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</w:tr>
      <w:tr w:rsidR="00D0146B" w14:paraId="39887272" w14:textId="77777777">
        <w:trPr>
          <w:trHeight w:val="227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AC73EC" w14:textId="77777777" w:rsidR="00D0146B" w:rsidRPr="000629F3" w:rsidRDefault="00D0146B" w:rsidP="00D0146B">
            <w:pPr>
              <w:rPr>
                <w:rFonts w:cs="Arial"/>
                <w:sz w:val="16"/>
                <w:szCs w:val="16"/>
              </w:rPr>
            </w:pPr>
            <w:r w:rsidRPr="000629F3">
              <w:rPr>
                <w:rFonts w:cs="Arial"/>
                <w:sz w:val="16"/>
                <w:szCs w:val="16"/>
              </w:rPr>
              <w:t>pojistky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7FA13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1A6D5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A2402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4000D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2A35A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A1A01E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</w:tr>
      <w:tr w:rsidR="00D0146B" w14:paraId="246A3C92" w14:textId="77777777">
        <w:trPr>
          <w:trHeight w:val="227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9B4732" w14:textId="77777777" w:rsidR="00D0146B" w:rsidRPr="000629F3" w:rsidRDefault="00D0146B" w:rsidP="00D0146B">
            <w:pPr>
              <w:rPr>
                <w:rFonts w:cs="Arial"/>
                <w:sz w:val="16"/>
                <w:szCs w:val="16"/>
              </w:rPr>
            </w:pPr>
            <w:r w:rsidRPr="000629F3">
              <w:rPr>
                <w:rFonts w:cs="Arial"/>
                <w:sz w:val="16"/>
                <w:szCs w:val="16"/>
              </w:rPr>
              <w:t>měřiče tepla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72374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7EE42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C4102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693D7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255BC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BFC160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</w:tr>
      <w:tr w:rsidR="00D0146B" w14:paraId="65156928" w14:textId="77777777">
        <w:trPr>
          <w:trHeight w:val="227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A26576" w14:textId="77777777" w:rsidR="00D0146B" w:rsidRPr="000629F3" w:rsidRDefault="00D0146B" w:rsidP="00D0146B">
            <w:pPr>
              <w:rPr>
                <w:rFonts w:cs="Arial"/>
                <w:sz w:val="16"/>
                <w:szCs w:val="16"/>
              </w:rPr>
            </w:pPr>
            <w:r w:rsidRPr="000629F3">
              <w:rPr>
                <w:rFonts w:cs="Arial"/>
                <w:sz w:val="16"/>
                <w:szCs w:val="16"/>
              </w:rPr>
              <w:t>ventily a klapky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B3116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7154D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8EB8F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1BCD2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57F09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073F55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</w:tr>
      <w:tr w:rsidR="00D0146B" w14:paraId="2625E748" w14:textId="77777777">
        <w:trPr>
          <w:trHeight w:val="227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70161A" w14:textId="77777777" w:rsidR="00D0146B" w:rsidRPr="000629F3" w:rsidRDefault="00D0146B" w:rsidP="00D0146B">
            <w:pPr>
              <w:rPr>
                <w:rFonts w:cs="Arial"/>
                <w:sz w:val="16"/>
                <w:szCs w:val="16"/>
              </w:rPr>
            </w:pPr>
            <w:r w:rsidRPr="000629F3">
              <w:rPr>
                <w:rFonts w:cs="Arial"/>
                <w:sz w:val="16"/>
                <w:szCs w:val="16"/>
              </w:rPr>
              <w:t>čerpadla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C8C82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71F63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BD4D5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0CE3D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4D25B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569884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</w:tr>
      <w:tr w:rsidR="00D0146B" w14:paraId="25E4B1AE" w14:textId="77777777">
        <w:trPr>
          <w:trHeight w:val="227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6869B" w14:textId="77777777" w:rsidR="00D0146B" w:rsidRPr="000629F3" w:rsidRDefault="00D0146B" w:rsidP="00D0146B">
            <w:pPr>
              <w:rPr>
                <w:rFonts w:cs="Arial"/>
                <w:sz w:val="16"/>
                <w:szCs w:val="16"/>
              </w:rPr>
            </w:pPr>
            <w:r w:rsidRPr="000629F3">
              <w:rPr>
                <w:rFonts w:cs="Arial"/>
                <w:sz w:val="16"/>
                <w:szCs w:val="16"/>
              </w:rPr>
              <w:t>projektová dokumentace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6ACCB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FC255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F27DF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96C8D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6558E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2D1DFF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</w:tr>
      <w:tr w:rsidR="00D0146B" w14:paraId="02EE2ADB" w14:textId="77777777">
        <w:trPr>
          <w:trHeight w:val="227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12538" w14:textId="77777777" w:rsidR="00D0146B" w:rsidRPr="000629F3" w:rsidRDefault="00D0146B" w:rsidP="00D0146B">
            <w:pPr>
              <w:rPr>
                <w:rFonts w:cs="Arial"/>
                <w:sz w:val="16"/>
                <w:szCs w:val="16"/>
              </w:rPr>
            </w:pPr>
            <w:r w:rsidRPr="000629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DBA58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2BC7B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56D7C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60DBA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9970C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49893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</w:tr>
      <w:tr w:rsidR="00D0146B" w14:paraId="221AFECC" w14:textId="77777777">
        <w:trPr>
          <w:trHeight w:val="227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EB2F5" w14:textId="77777777" w:rsidR="00D0146B" w:rsidRPr="000629F3" w:rsidRDefault="00D0146B" w:rsidP="00D0146B">
            <w:pPr>
              <w:rPr>
                <w:rFonts w:cs="Arial"/>
                <w:sz w:val="16"/>
                <w:szCs w:val="16"/>
              </w:rPr>
            </w:pPr>
            <w:r w:rsidRPr="000629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4189B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0B43D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F4CC3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08057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851DE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B9706D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</w:tr>
      <w:tr w:rsidR="00D0146B" w14:paraId="78476154" w14:textId="77777777">
        <w:trPr>
          <w:trHeight w:val="227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0AD9734" w14:textId="77777777" w:rsidR="00D0146B" w:rsidRPr="000629F3" w:rsidRDefault="00D0146B" w:rsidP="00D0146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629F3">
              <w:rPr>
                <w:rFonts w:cs="Arial"/>
                <w:b/>
                <w:bCs/>
                <w:sz w:val="16"/>
                <w:szCs w:val="16"/>
              </w:rPr>
              <w:t>Další výše neuvedené úkony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E8E571F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5B100B3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274C077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408408A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BA0C786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21344E8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</w:tr>
      <w:tr w:rsidR="00D0146B" w14:paraId="37425ED1" w14:textId="77777777">
        <w:trPr>
          <w:trHeight w:val="227"/>
        </w:trPr>
        <w:tc>
          <w:tcPr>
            <w:tcW w:w="23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DC6AE" w14:textId="77777777" w:rsidR="00D0146B" w:rsidRPr="000629F3" w:rsidRDefault="00D0146B" w:rsidP="00D0146B">
            <w:pPr>
              <w:jc w:val="center"/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BE218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D873D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A04CD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71DEA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37425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7B9CFD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</w:tr>
      <w:tr w:rsidR="00D0146B" w14:paraId="54DA2E04" w14:textId="77777777">
        <w:trPr>
          <w:trHeight w:val="227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C47A7" w14:textId="77777777" w:rsidR="00D0146B" w:rsidRPr="000629F3" w:rsidRDefault="00D0146B" w:rsidP="00D0146B">
            <w:pPr>
              <w:jc w:val="center"/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58F56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89C87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9A90D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758E7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A4F16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08EF89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</w:tr>
      <w:tr w:rsidR="00D0146B" w14:paraId="62ADE2A6" w14:textId="77777777">
        <w:trPr>
          <w:trHeight w:val="227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421B9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EA0FA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290CF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9FD95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239AA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AF4F8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48924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</w:tr>
      <w:tr w:rsidR="00D0146B" w14:paraId="615DF4FB" w14:textId="77777777">
        <w:trPr>
          <w:trHeight w:val="227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CD977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F77EF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8CD2A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386B8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41F1A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A159F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C1AD4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</w:tr>
      <w:tr w:rsidR="00D0146B" w14:paraId="4AF77C45" w14:textId="77777777">
        <w:trPr>
          <w:trHeight w:val="227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C2356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4987F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B1C87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21918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99472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0B461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34B458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</w:tr>
      <w:tr w:rsidR="00D0146B" w14:paraId="7AEE91F4" w14:textId="77777777">
        <w:trPr>
          <w:trHeight w:val="227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736EA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26C4C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18FC7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59BFC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DF275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B3929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BCBEC1" w14:textId="77777777" w:rsidR="00D0146B" w:rsidRPr="000629F3" w:rsidRDefault="00D0146B" w:rsidP="00D0146B">
            <w:pPr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</w:tr>
      <w:tr w:rsidR="00D0146B" w14:paraId="2E0DAC15" w14:textId="77777777">
        <w:trPr>
          <w:trHeight w:val="210"/>
        </w:trPr>
        <w:tc>
          <w:tcPr>
            <w:tcW w:w="943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2D62456A" w14:textId="77777777" w:rsidR="00D0146B" w:rsidRPr="000629F3" w:rsidRDefault="00D0146B" w:rsidP="00D0146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629F3">
              <w:rPr>
                <w:rFonts w:cs="Arial"/>
                <w:b/>
                <w:bCs/>
                <w:sz w:val="16"/>
                <w:szCs w:val="16"/>
              </w:rPr>
              <w:t>Poznámka:</w:t>
            </w:r>
          </w:p>
        </w:tc>
      </w:tr>
      <w:tr w:rsidR="00D0146B" w14:paraId="5F8CD54C" w14:textId="77777777">
        <w:trPr>
          <w:trHeight w:val="210"/>
        </w:trPr>
        <w:tc>
          <w:tcPr>
            <w:tcW w:w="943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8F5A6C" w14:textId="77777777" w:rsidR="00D0146B" w:rsidRPr="000629F3" w:rsidRDefault="00D0146B" w:rsidP="00D0146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0146B" w14:paraId="77E23B85" w14:textId="77777777">
        <w:trPr>
          <w:trHeight w:val="210"/>
        </w:trPr>
        <w:tc>
          <w:tcPr>
            <w:tcW w:w="943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DFAC50" w14:textId="77777777" w:rsidR="00D0146B" w:rsidRPr="000629F3" w:rsidRDefault="00D0146B" w:rsidP="00D0146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0146B" w14:paraId="05442183" w14:textId="77777777">
        <w:trPr>
          <w:trHeight w:val="210"/>
        </w:trPr>
        <w:tc>
          <w:tcPr>
            <w:tcW w:w="943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1261F1" w14:textId="77777777" w:rsidR="00D0146B" w:rsidRPr="000629F3" w:rsidRDefault="00D0146B" w:rsidP="00D0146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0146B" w14:paraId="505B46F1" w14:textId="77777777">
        <w:trPr>
          <w:trHeight w:val="210"/>
        </w:trPr>
        <w:tc>
          <w:tcPr>
            <w:tcW w:w="943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C65298" w14:textId="77777777" w:rsidR="00D0146B" w:rsidRPr="000629F3" w:rsidRDefault="00D0146B" w:rsidP="00D0146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0146B" w14:paraId="76434F59" w14:textId="77777777">
        <w:trPr>
          <w:trHeight w:val="210"/>
        </w:trPr>
        <w:tc>
          <w:tcPr>
            <w:tcW w:w="943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BD6E74" w14:textId="77777777" w:rsidR="00D0146B" w:rsidRPr="000629F3" w:rsidRDefault="00D0146B" w:rsidP="00D0146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0146B" w14:paraId="59943F3D" w14:textId="77777777">
        <w:trPr>
          <w:trHeight w:val="210"/>
        </w:trPr>
        <w:tc>
          <w:tcPr>
            <w:tcW w:w="943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48092A" w14:textId="77777777" w:rsidR="00D0146B" w:rsidRPr="000629F3" w:rsidRDefault="00D0146B" w:rsidP="00D0146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0146B" w14:paraId="7E02B60A" w14:textId="77777777">
        <w:trPr>
          <w:trHeight w:val="210"/>
        </w:trPr>
        <w:tc>
          <w:tcPr>
            <w:tcW w:w="943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ADCBB" w14:textId="77777777" w:rsidR="00D0146B" w:rsidRPr="000629F3" w:rsidRDefault="00D0146B" w:rsidP="00D0146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0146B" w14:paraId="7B2D0BA9" w14:textId="77777777">
        <w:trPr>
          <w:trHeight w:val="405"/>
        </w:trPr>
        <w:tc>
          <w:tcPr>
            <w:tcW w:w="2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490EA21B" w14:textId="77777777" w:rsidR="00D0146B" w:rsidRPr="000629F3" w:rsidRDefault="00D0146B" w:rsidP="00D0146B">
            <w:pPr>
              <w:jc w:val="right"/>
              <w:rPr>
                <w:rFonts w:cs="Arial"/>
              </w:rPr>
            </w:pPr>
            <w:r w:rsidRPr="000629F3">
              <w:rPr>
                <w:rFonts w:cs="Arial"/>
              </w:rPr>
              <w:t>Práce převzal:</w:t>
            </w:r>
          </w:p>
        </w:tc>
        <w:tc>
          <w:tcPr>
            <w:tcW w:w="712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16DC50B" w14:textId="77777777" w:rsidR="00D0146B" w:rsidRPr="000629F3" w:rsidRDefault="00D0146B" w:rsidP="00D0146B">
            <w:pPr>
              <w:jc w:val="center"/>
              <w:rPr>
                <w:rFonts w:cs="Arial"/>
              </w:rPr>
            </w:pPr>
            <w:r w:rsidRPr="000629F3">
              <w:rPr>
                <w:rFonts w:cs="Arial"/>
              </w:rPr>
              <w:t> </w:t>
            </w:r>
          </w:p>
        </w:tc>
      </w:tr>
    </w:tbl>
    <w:p w14:paraId="0A255C57" w14:textId="77777777" w:rsidR="00D0146B" w:rsidRDefault="00D0146B" w:rsidP="00D0146B"/>
    <w:p w14:paraId="56543884" w14:textId="77777777" w:rsidR="00AA1F7F" w:rsidRDefault="00AA1F7F"/>
    <w:sectPr w:rsidR="00AA1F7F" w:rsidSect="0038037F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418" w:right="1134" w:bottom="1134" w:left="1418" w:header="709" w:footer="709" w:gutter="0"/>
      <w:pgBorders>
        <w:top w:val="single" w:sz="4" w:space="1" w:color="auto"/>
        <w:bottom w:val="single" w:sz="4" w:space="1" w:color="auto"/>
      </w:pgBorders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3C56A" w14:textId="77777777" w:rsidR="00807B0D" w:rsidRDefault="00807B0D">
      <w:r>
        <w:separator/>
      </w:r>
    </w:p>
  </w:endnote>
  <w:endnote w:type="continuationSeparator" w:id="0">
    <w:p w14:paraId="7C457A09" w14:textId="77777777" w:rsidR="00807B0D" w:rsidRDefault="0080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6569" w14:textId="77777777" w:rsidR="00CC607C" w:rsidRDefault="00CC607C">
    <w:pPr>
      <w:pStyle w:val="Zpat"/>
    </w:pPr>
  </w:p>
  <w:p w14:paraId="79F3306D" w14:textId="77777777" w:rsidR="00CC607C" w:rsidRDefault="00CC607C"/>
  <w:p w14:paraId="0195CA26" w14:textId="77777777" w:rsidR="00CC607C" w:rsidRDefault="00CC607C"/>
  <w:p w14:paraId="6A78D3B7" w14:textId="77777777" w:rsidR="00CC607C" w:rsidRDefault="00CC607C" w:rsidP="009D6828"/>
  <w:p w14:paraId="385F115D" w14:textId="77777777" w:rsidR="00CC607C" w:rsidRDefault="00CC607C" w:rsidP="004E18C6"/>
  <w:p w14:paraId="3229E1B8" w14:textId="77777777" w:rsidR="00CC607C" w:rsidRDefault="00CC607C" w:rsidP="00C77E81"/>
  <w:p w14:paraId="0BC52DE2" w14:textId="77777777" w:rsidR="00CC607C" w:rsidRDefault="00CC607C" w:rsidP="00C77E81"/>
  <w:p w14:paraId="267DE901" w14:textId="77777777" w:rsidR="00CC607C" w:rsidRDefault="00CC607C" w:rsidP="00C77E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4F5F" w14:textId="77777777" w:rsidR="00CC607C" w:rsidRDefault="0060201C">
    <w:pPr>
      <w:pStyle w:val="Zpat"/>
      <w:rPr>
        <w:rFonts w:cs="Arial"/>
        <w:sz w:val="16"/>
      </w:rPr>
    </w:pPr>
    <w:r>
      <w:rPr>
        <w:rFonts w:cs="Arial"/>
        <w:sz w:val="16"/>
      </w:rPr>
      <w:t>INELSEV ENERGIE</w:t>
    </w:r>
    <w:r w:rsidR="00CC607C">
      <w:rPr>
        <w:rFonts w:cs="Arial"/>
        <w:sz w:val="16"/>
      </w:rPr>
      <w:t xml:space="preserve"> s.r.o.</w:t>
    </w:r>
    <w:r w:rsidR="00CC607C">
      <w:rPr>
        <w:rFonts w:cs="Arial"/>
        <w:sz w:val="16"/>
      </w:rPr>
      <w:tab/>
    </w:r>
    <w:r w:rsidR="00CC607C">
      <w:rPr>
        <w:rFonts w:cs="Arial"/>
        <w:sz w:val="16"/>
      </w:rPr>
      <w:tab/>
      <w:t xml:space="preserve">Strana </w:t>
    </w:r>
    <w:r w:rsidR="00CC607C">
      <w:rPr>
        <w:rFonts w:cs="Arial"/>
        <w:sz w:val="16"/>
      </w:rPr>
      <w:fldChar w:fldCharType="begin"/>
    </w:r>
    <w:r w:rsidR="00CC607C">
      <w:rPr>
        <w:rFonts w:cs="Arial"/>
        <w:sz w:val="16"/>
      </w:rPr>
      <w:instrText xml:space="preserve"> PAGE </w:instrText>
    </w:r>
    <w:r w:rsidR="00CC607C">
      <w:rPr>
        <w:rFonts w:cs="Arial"/>
        <w:sz w:val="16"/>
      </w:rPr>
      <w:fldChar w:fldCharType="separate"/>
    </w:r>
    <w:r w:rsidR="00F01F83">
      <w:rPr>
        <w:rFonts w:cs="Arial"/>
        <w:noProof/>
        <w:sz w:val="16"/>
      </w:rPr>
      <w:t>8</w:t>
    </w:r>
    <w:r w:rsidR="00CC607C">
      <w:rPr>
        <w:rFonts w:cs="Arial"/>
        <w:sz w:val="16"/>
      </w:rPr>
      <w:fldChar w:fldCharType="end"/>
    </w:r>
    <w:r w:rsidR="00CC607C">
      <w:rPr>
        <w:rFonts w:cs="Arial"/>
        <w:sz w:val="16"/>
      </w:rPr>
      <w:t xml:space="preserve"> (celkem </w:t>
    </w:r>
    <w:r w:rsidR="00CC607C">
      <w:rPr>
        <w:rFonts w:cs="Arial"/>
        <w:sz w:val="16"/>
      </w:rPr>
      <w:fldChar w:fldCharType="begin"/>
    </w:r>
    <w:r w:rsidR="00CC607C">
      <w:rPr>
        <w:rFonts w:cs="Arial"/>
        <w:sz w:val="16"/>
      </w:rPr>
      <w:instrText xml:space="preserve"> NUMPAGES </w:instrText>
    </w:r>
    <w:r w:rsidR="00CC607C">
      <w:rPr>
        <w:rFonts w:cs="Arial"/>
        <w:sz w:val="16"/>
      </w:rPr>
      <w:fldChar w:fldCharType="separate"/>
    </w:r>
    <w:r w:rsidR="00F01F83">
      <w:rPr>
        <w:rFonts w:cs="Arial"/>
        <w:noProof/>
        <w:sz w:val="16"/>
      </w:rPr>
      <w:t>8</w:t>
    </w:r>
    <w:r w:rsidR="00CC607C">
      <w:rPr>
        <w:rFonts w:cs="Arial"/>
        <w:sz w:val="16"/>
      </w:rPr>
      <w:fldChar w:fldCharType="end"/>
    </w:r>
    <w:r w:rsidR="00CC607C">
      <w:rPr>
        <w:rFonts w:cs="Arial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36737" w14:textId="77777777" w:rsidR="00807B0D" w:rsidRDefault="00807B0D">
      <w:r>
        <w:separator/>
      </w:r>
    </w:p>
  </w:footnote>
  <w:footnote w:type="continuationSeparator" w:id="0">
    <w:p w14:paraId="6E72F633" w14:textId="77777777" w:rsidR="00807B0D" w:rsidRDefault="00807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1CEA" w14:textId="77777777" w:rsidR="00CC607C" w:rsidRDefault="00CC607C"/>
  <w:p w14:paraId="312841A2" w14:textId="77777777" w:rsidR="00CC607C" w:rsidRDefault="00CC607C"/>
  <w:p w14:paraId="706AAACE" w14:textId="77777777" w:rsidR="00CC607C" w:rsidRDefault="00CC607C" w:rsidP="00D0146B"/>
  <w:p w14:paraId="4727A190" w14:textId="77777777" w:rsidR="00CC607C" w:rsidRDefault="00CC607C" w:rsidP="00D0146B"/>
  <w:p w14:paraId="566DED8C" w14:textId="77777777" w:rsidR="00CC607C" w:rsidRDefault="00CC607C" w:rsidP="00D0146B"/>
  <w:p w14:paraId="523F04B3" w14:textId="77777777" w:rsidR="00CC607C" w:rsidRDefault="00CC607C" w:rsidP="00D0146B"/>
  <w:p w14:paraId="56A435FF" w14:textId="77777777" w:rsidR="00CC607C" w:rsidRDefault="00CC607C" w:rsidP="00D0146B"/>
  <w:p w14:paraId="74B851D9" w14:textId="77777777" w:rsidR="00CC607C" w:rsidRDefault="00CC607C" w:rsidP="00D0146B"/>
  <w:p w14:paraId="5E28E658" w14:textId="77777777" w:rsidR="00CC607C" w:rsidRDefault="00CC607C" w:rsidP="00D0146B"/>
  <w:p w14:paraId="6219A930" w14:textId="77777777" w:rsidR="00CC607C" w:rsidRDefault="00CC607C" w:rsidP="00D0146B"/>
  <w:p w14:paraId="0D7C93DF" w14:textId="77777777" w:rsidR="00CC607C" w:rsidRDefault="00CC607C" w:rsidP="00D0146B"/>
  <w:p w14:paraId="7F418808" w14:textId="77777777" w:rsidR="00CC607C" w:rsidRDefault="00CC607C" w:rsidP="00D0146B"/>
  <w:p w14:paraId="100C99B0" w14:textId="77777777" w:rsidR="00CC607C" w:rsidRDefault="00CC607C" w:rsidP="00D0146B"/>
  <w:p w14:paraId="4E70B54D" w14:textId="77777777" w:rsidR="00CC607C" w:rsidRDefault="00CC607C" w:rsidP="00D0146B"/>
  <w:p w14:paraId="54E825EF" w14:textId="77777777" w:rsidR="00CC607C" w:rsidRDefault="00CC607C" w:rsidP="00D0146B"/>
  <w:p w14:paraId="69042F4B" w14:textId="77777777" w:rsidR="00CC607C" w:rsidRDefault="00CC607C" w:rsidP="00D0146B"/>
  <w:p w14:paraId="6097388B" w14:textId="77777777" w:rsidR="00CC607C" w:rsidRDefault="00CC607C" w:rsidP="00D0146B"/>
  <w:p w14:paraId="246126B5" w14:textId="77777777" w:rsidR="00CC607C" w:rsidRDefault="00CC607C" w:rsidP="00711BE8"/>
  <w:p w14:paraId="3E16AB0C" w14:textId="77777777" w:rsidR="00CC607C" w:rsidRDefault="00CC607C" w:rsidP="00711BE8"/>
  <w:p w14:paraId="06ACB52B" w14:textId="77777777" w:rsidR="00CC607C" w:rsidRDefault="00CC607C" w:rsidP="00711BE8"/>
  <w:p w14:paraId="2AAEE2E0" w14:textId="77777777" w:rsidR="00CC607C" w:rsidRDefault="00CC607C" w:rsidP="00711BE8"/>
  <w:p w14:paraId="12428451" w14:textId="77777777" w:rsidR="00CC607C" w:rsidRDefault="00CC607C" w:rsidP="00711BE8"/>
  <w:p w14:paraId="1CDAE235" w14:textId="77777777" w:rsidR="00CC607C" w:rsidRDefault="00CC607C" w:rsidP="009D6828"/>
  <w:p w14:paraId="1424C95F" w14:textId="77777777" w:rsidR="00CC607C" w:rsidRDefault="00CC607C" w:rsidP="004E18C6"/>
  <w:p w14:paraId="624E0B3D" w14:textId="77777777" w:rsidR="00CC607C" w:rsidRDefault="00CC607C" w:rsidP="00C77E81"/>
  <w:p w14:paraId="6712192C" w14:textId="77777777" w:rsidR="00CC607C" w:rsidRDefault="00CC607C" w:rsidP="00C77E81"/>
  <w:p w14:paraId="3C5C8A0C" w14:textId="77777777" w:rsidR="00CC607C" w:rsidRDefault="00CC607C" w:rsidP="00C77E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F8D7" w14:textId="77777777" w:rsidR="00CC607C" w:rsidRDefault="00CC607C">
    <w:pPr>
      <w:pStyle w:val="Zhlav"/>
      <w:jc w:val="right"/>
      <w:rPr>
        <w:rFonts w:cs="Arial"/>
        <w:szCs w:val="16"/>
      </w:rPr>
    </w:pPr>
  </w:p>
  <w:p w14:paraId="5F0B2E70" w14:textId="77777777" w:rsidR="00CC607C" w:rsidRDefault="00CC607C">
    <w:pPr>
      <w:pStyle w:val="Zhlav"/>
      <w:jc w:val="right"/>
      <w:rPr>
        <w:rFonts w:cs="Arial"/>
        <w:szCs w:val="16"/>
      </w:rPr>
    </w:pPr>
  </w:p>
  <w:p w14:paraId="4B0172D3" w14:textId="77777777" w:rsidR="00CC607C" w:rsidRDefault="00CC607C" w:rsidP="00C77E81">
    <w:pPr>
      <w:pStyle w:val="Zhlav"/>
      <w:jc w:val="right"/>
    </w:pPr>
    <w:r>
      <w:t xml:space="preserve">Smlouva o dílo č. </w:t>
    </w:r>
    <w:r w:rsidR="00AD37D1">
      <w:t>DPS 066</w:t>
    </w:r>
  </w:p>
  <w:p w14:paraId="119EF753" w14:textId="77777777" w:rsidR="00CC607C" w:rsidRDefault="00CC607C" w:rsidP="00C77E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63A0"/>
    <w:multiLevelType w:val="multilevel"/>
    <w:tmpl w:val="8AB8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094CA4"/>
    <w:multiLevelType w:val="multilevel"/>
    <w:tmpl w:val="01EAD730"/>
    <w:lvl w:ilvl="0">
      <w:start w:val="1"/>
      <w:numFmt w:val="upperRoman"/>
      <w:suff w:val="nothing"/>
      <w:lvlText w:val="Článek %1."/>
      <w:lvlJc w:val="left"/>
      <w:pPr>
        <w:ind w:left="0" w:firstLine="4026"/>
      </w:p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547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eastAsia="Times New Roman" w:hAnsi="Arial" w:cs="Aria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14633C44"/>
    <w:multiLevelType w:val="hybridMultilevel"/>
    <w:tmpl w:val="55980964"/>
    <w:lvl w:ilvl="0" w:tplc="E6A04070">
      <w:start w:val="547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01E66E5"/>
    <w:multiLevelType w:val="multilevel"/>
    <w:tmpl w:val="A6C41BD8"/>
    <w:lvl w:ilvl="0">
      <w:start w:val="1"/>
      <w:numFmt w:val="upperRoman"/>
      <w:pStyle w:val="Nadpis1"/>
      <w:suff w:val="nothing"/>
      <w:lvlText w:val="Článek %1."/>
      <w:lvlJc w:val="left"/>
      <w:pPr>
        <w:ind w:left="0" w:firstLine="4026"/>
      </w:p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pStyle w:val="Nadpis3"/>
      <w:isLgl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Nadpis6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20B630AF"/>
    <w:multiLevelType w:val="multilevel"/>
    <w:tmpl w:val="E916965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2EB4FF3"/>
    <w:multiLevelType w:val="hybridMultilevel"/>
    <w:tmpl w:val="89949394"/>
    <w:lvl w:ilvl="0" w:tplc="0D1AF18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6B23629"/>
    <w:multiLevelType w:val="multilevel"/>
    <w:tmpl w:val="F1945D4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2E65ACA"/>
    <w:multiLevelType w:val="hybridMultilevel"/>
    <w:tmpl w:val="433848BE"/>
    <w:lvl w:ilvl="0" w:tplc="26CA6710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418096E"/>
    <w:multiLevelType w:val="hybridMultilevel"/>
    <w:tmpl w:val="D6A4FB6C"/>
    <w:lvl w:ilvl="0" w:tplc="1500FB5E">
      <w:start w:val="547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5283390"/>
    <w:multiLevelType w:val="multilevel"/>
    <w:tmpl w:val="B404B2F4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59C6FD7"/>
    <w:multiLevelType w:val="hybridMultilevel"/>
    <w:tmpl w:val="A14A05A2"/>
    <w:lvl w:ilvl="0" w:tplc="6A386FD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9034DC"/>
    <w:multiLevelType w:val="multilevel"/>
    <w:tmpl w:val="1654EF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91516790">
    <w:abstractNumId w:val="11"/>
  </w:num>
  <w:num w:numId="2" w16cid:durableId="1251624013">
    <w:abstractNumId w:val="9"/>
  </w:num>
  <w:num w:numId="3" w16cid:durableId="1990941100">
    <w:abstractNumId w:val="4"/>
  </w:num>
  <w:num w:numId="4" w16cid:durableId="1482842752">
    <w:abstractNumId w:val="6"/>
  </w:num>
  <w:num w:numId="5" w16cid:durableId="121576056">
    <w:abstractNumId w:val="3"/>
  </w:num>
  <w:num w:numId="6" w16cid:durableId="504563942">
    <w:abstractNumId w:val="10"/>
  </w:num>
  <w:num w:numId="7" w16cid:durableId="353775547">
    <w:abstractNumId w:val="2"/>
  </w:num>
  <w:num w:numId="8" w16cid:durableId="1551067977">
    <w:abstractNumId w:val="8"/>
  </w:num>
  <w:num w:numId="9" w16cid:durableId="739058438">
    <w:abstractNumId w:val="1"/>
  </w:num>
  <w:num w:numId="10" w16cid:durableId="1501696732">
    <w:abstractNumId w:val="8"/>
  </w:num>
  <w:num w:numId="11" w16cid:durableId="777527424">
    <w:abstractNumId w:val="5"/>
  </w:num>
  <w:num w:numId="12" w16cid:durableId="151261817">
    <w:abstractNumId w:val="5"/>
    <w:lvlOverride w:ilvl="0">
      <w:startOverride w:val="1"/>
    </w:lvlOverride>
  </w:num>
  <w:num w:numId="13" w16cid:durableId="1495146076">
    <w:abstractNumId w:val="7"/>
  </w:num>
  <w:num w:numId="14" w16cid:durableId="1500732690">
    <w:abstractNumId w:val="3"/>
  </w:num>
  <w:num w:numId="15" w16cid:durableId="121963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7F"/>
    <w:rsid w:val="00003705"/>
    <w:rsid w:val="00012A9C"/>
    <w:rsid w:val="00020DB0"/>
    <w:rsid w:val="00023A3C"/>
    <w:rsid w:val="00060094"/>
    <w:rsid w:val="00070672"/>
    <w:rsid w:val="00074906"/>
    <w:rsid w:val="00091CAD"/>
    <w:rsid w:val="00092787"/>
    <w:rsid w:val="00092D53"/>
    <w:rsid w:val="0009415D"/>
    <w:rsid w:val="00094EFC"/>
    <w:rsid w:val="000A3187"/>
    <w:rsid w:val="000A40CC"/>
    <w:rsid w:val="000B5B41"/>
    <w:rsid w:val="000C2703"/>
    <w:rsid w:val="000C71BA"/>
    <w:rsid w:val="000D3F7E"/>
    <w:rsid w:val="000D46CC"/>
    <w:rsid w:val="000D7E2E"/>
    <w:rsid w:val="000E3237"/>
    <w:rsid w:val="0010065F"/>
    <w:rsid w:val="001113F5"/>
    <w:rsid w:val="00115B84"/>
    <w:rsid w:val="001262C0"/>
    <w:rsid w:val="00150E13"/>
    <w:rsid w:val="0015314C"/>
    <w:rsid w:val="0015343D"/>
    <w:rsid w:val="00156A04"/>
    <w:rsid w:val="0017754B"/>
    <w:rsid w:val="001803FA"/>
    <w:rsid w:val="00186A2A"/>
    <w:rsid w:val="00193FBB"/>
    <w:rsid w:val="00194E3E"/>
    <w:rsid w:val="00196989"/>
    <w:rsid w:val="001A6D44"/>
    <w:rsid w:val="001B03BC"/>
    <w:rsid w:val="001B2C5F"/>
    <w:rsid w:val="001B7F36"/>
    <w:rsid w:val="001C47D8"/>
    <w:rsid w:val="001C63A0"/>
    <w:rsid w:val="001D3FC1"/>
    <w:rsid w:val="0021180A"/>
    <w:rsid w:val="00212327"/>
    <w:rsid w:val="00233FDA"/>
    <w:rsid w:val="00235436"/>
    <w:rsid w:val="00251514"/>
    <w:rsid w:val="00290BDB"/>
    <w:rsid w:val="002935C4"/>
    <w:rsid w:val="00293E1B"/>
    <w:rsid w:val="00294C6F"/>
    <w:rsid w:val="002B13A3"/>
    <w:rsid w:val="002D0EAE"/>
    <w:rsid w:val="002D2567"/>
    <w:rsid w:val="002D45E6"/>
    <w:rsid w:val="002D6606"/>
    <w:rsid w:val="002D7671"/>
    <w:rsid w:val="002D7EA6"/>
    <w:rsid w:val="002F1F31"/>
    <w:rsid w:val="0032026C"/>
    <w:rsid w:val="003204E5"/>
    <w:rsid w:val="00325CE2"/>
    <w:rsid w:val="0033451B"/>
    <w:rsid w:val="00337964"/>
    <w:rsid w:val="003415D9"/>
    <w:rsid w:val="00345D5C"/>
    <w:rsid w:val="0035237E"/>
    <w:rsid w:val="0035498D"/>
    <w:rsid w:val="0036168B"/>
    <w:rsid w:val="0037019A"/>
    <w:rsid w:val="00374F58"/>
    <w:rsid w:val="0038037F"/>
    <w:rsid w:val="00383D84"/>
    <w:rsid w:val="00390E53"/>
    <w:rsid w:val="003A125F"/>
    <w:rsid w:val="003E6C14"/>
    <w:rsid w:val="004075A7"/>
    <w:rsid w:val="00426652"/>
    <w:rsid w:val="00442335"/>
    <w:rsid w:val="00442590"/>
    <w:rsid w:val="00445C59"/>
    <w:rsid w:val="00462ACD"/>
    <w:rsid w:val="004708B3"/>
    <w:rsid w:val="004740AC"/>
    <w:rsid w:val="00493BEE"/>
    <w:rsid w:val="004957F7"/>
    <w:rsid w:val="00497C7F"/>
    <w:rsid w:val="004A207C"/>
    <w:rsid w:val="004A648C"/>
    <w:rsid w:val="004B53C5"/>
    <w:rsid w:val="004B6F10"/>
    <w:rsid w:val="004C2D13"/>
    <w:rsid w:val="004D3927"/>
    <w:rsid w:val="004E18C6"/>
    <w:rsid w:val="004E1B88"/>
    <w:rsid w:val="00511BD2"/>
    <w:rsid w:val="00514185"/>
    <w:rsid w:val="00516445"/>
    <w:rsid w:val="00542BD8"/>
    <w:rsid w:val="00543548"/>
    <w:rsid w:val="00543F9E"/>
    <w:rsid w:val="00551F14"/>
    <w:rsid w:val="005529BD"/>
    <w:rsid w:val="00553BA8"/>
    <w:rsid w:val="00554F63"/>
    <w:rsid w:val="00561046"/>
    <w:rsid w:val="005747A1"/>
    <w:rsid w:val="00576CF5"/>
    <w:rsid w:val="00576DFC"/>
    <w:rsid w:val="005803E1"/>
    <w:rsid w:val="005933AF"/>
    <w:rsid w:val="005A67FC"/>
    <w:rsid w:val="005B5F48"/>
    <w:rsid w:val="005C4A0E"/>
    <w:rsid w:val="005D320A"/>
    <w:rsid w:val="005D61F0"/>
    <w:rsid w:val="005D79BF"/>
    <w:rsid w:val="005F7CBB"/>
    <w:rsid w:val="0060201C"/>
    <w:rsid w:val="006054D5"/>
    <w:rsid w:val="006158C3"/>
    <w:rsid w:val="00626E51"/>
    <w:rsid w:val="00627C02"/>
    <w:rsid w:val="00646B10"/>
    <w:rsid w:val="00664C5D"/>
    <w:rsid w:val="00664EEB"/>
    <w:rsid w:val="00683B05"/>
    <w:rsid w:val="00697C23"/>
    <w:rsid w:val="006B7FD5"/>
    <w:rsid w:val="006C2ED0"/>
    <w:rsid w:val="006C33DF"/>
    <w:rsid w:val="006C4DBC"/>
    <w:rsid w:val="006D40D9"/>
    <w:rsid w:val="006E63F6"/>
    <w:rsid w:val="006E7930"/>
    <w:rsid w:val="006F137C"/>
    <w:rsid w:val="006F4057"/>
    <w:rsid w:val="00710D83"/>
    <w:rsid w:val="00711BE8"/>
    <w:rsid w:val="007133CF"/>
    <w:rsid w:val="007721EA"/>
    <w:rsid w:val="0077221A"/>
    <w:rsid w:val="00772A39"/>
    <w:rsid w:val="00787E17"/>
    <w:rsid w:val="0079289C"/>
    <w:rsid w:val="00793598"/>
    <w:rsid w:val="00797514"/>
    <w:rsid w:val="007A0732"/>
    <w:rsid w:val="007A2AB8"/>
    <w:rsid w:val="007A3821"/>
    <w:rsid w:val="007A56C5"/>
    <w:rsid w:val="007D2193"/>
    <w:rsid w:val="007F2C37"/>
    <w:rsid w:val="007F509C"/>
    <w:rsid w:val="00804E77"/>
    <w:rsid w:val="00807B0D"/>
    <w:rsid w:val="008146BC"/>
    <w:rsid w:val="00817AEC"/>
    <w:rsid w:val="00824883"/>
    <w:rsid w:val="00826D6E"/>
    <w:rsid w:val="00884CF5"/>
    <w:rsid w:val="0088626C"/>
    <w:rsid w:val="00890A40"/>
    <w:rsid w:val="00891ACA"/>
    <w:rsid w:val="008C1721"/>
    <w:rsid w:val="008C21B0"/>
    <w:rsid w:val="008C7691"/>
    <w:rsid w:val="008C78CF"/>
    <w:rsid w:val="008D3B70"/>
    <w:rsid w:val="008D6512"/>
    <w:rsid w:val="008E0189"/>
    <w:rsid w:val="008E55F8"/>
    <w:rsid w:val="008F5918"/>
    <w:rsid w:val="009045A2"/>
    <w:rsid w:val="00904D0E"/>
    <w:rsid w:val="009109C9"/>
    <w:rsid w:val="009206B5"/>
    <w:rsid w:val="009246CA"/>
    <w:rsid w:val="009250FC"/>
    <w:rsid w:val="00927499"/>
    <w:rsid w:val="009374AB"/>
    <w:rsid w:val="009439F4"/>
    <w:rsid w:val="00944305"/>
    <w:rsid w:val="00952B92"/>
    <w:rsid w:val="00954D21"/>
    <w:rsid w:val="00963064"/>
    <w:rsid w:val="0099093A"/>
    <w:rsid w:val="00996AB4"/>
    <w:rsid w:val="009A2D59"/>
    <w:rsid w:val="009C2E77"/>
    <w:rsid w:val="009C7AB7"/>
    <w:rsid w:val="009D6828"/>
    <w:rsid w:val="009E3C2B"/>
    <w:rsid w:val="00A00357"/>
    <w:rsid w:val="00A0275F"/>
    <w:rsid w:val="00A11504"/>
    <w:rsid w:val="00A15719"/>
    <w:rsid w:val="00A33E3C"/>
    <w:rsid w:val="00A40798"/>
    <w:rsid w:val="00A510D9"/>
    <w:rsid w:val="00A56C23"/>
    <w:rsid w:val="00A62B59"/>
    <w:rsid w:val="00A7248E"/>
    <w:rsid w:val="00A7354E"/>
    <w:rsid w:val="00A84F33"/>
    <w:rsid w:val="00A911F0"/>
    <w:rsid w:val="00AA1F7F"/>
    <w:rsid w:val="00AB6BD5"/>
    <w:rsid w:val="00AB703E"/>
    <w:rsid w:val="00AC40D8"/>
    <w:rsid w:val="00AC4755"/>
    <w:rsid w:val="00AC7D2D"/>
    <w:rsid w:val="00AD37D1"/>
    <w:rsid w:val="00AE76E6"/>
    <w:rsid w:val="00B300A3"/>
    <w:rsid w:val="00B55F7F"/>
    <w:rsid w:val="00B57D5A"/>
    <w:rsid w:val="00B6141A"/>
    <w:rsid w:val="00B62CC6"/>
    <w:rsid w:val="00B73E88"/>
    <w:rsid w:val="00B824E3"/>
    <w:rsid w:val="00B824F8"/>
    <w:rsid w:val="00B94FB9"/>
    <w:rsid w:val="00B95B15"/>
    <w:rsid w:val="00BA6726"/>
    <w:rsid w:val="00BB79BC"/>
    <w:rsid w:val="00BD12A5"/>
    <w:rsid w:val="00BD14E4"/>
    <w:rsid w:val="00BE63D1"/>
    <w:rsid w:val="00BF5E80"/>
    <w:rsid w:val="00C039D9"/>
    <w:rsid w:val="00C05C57"/>
    <w:rsid w:val="00C15804"/>
    <w:rsid w:val="00C16F21"/>
    <w:rsid w:val="00C22E01"/>
    <w:rsid w:val="00C358A2"/>
    <w:rsid w:val="00C77E81"/>
    <w:rsid w:val="00C8112A"/>
    <w:rsid w:val="00C913AF"/>
    <w:rsid w:val="00C94523"/>
    <w:rsid w:val="00CC0636"/>
    <w:rsid w:val="00CC607C"/>
    <w:rsid w:val="00CD63F4"/>
    <w:rsid w:val="00CE0413"/>
    <w:rsid w:val="00CF3AFD"/>
    <w:rsid w:val="00CF6627"/>
    <w:rsid w:val="00CF77DF"/>
    <w:rsid w:val="00D0146B"/>
    <w:rsid w:val="00D02ECD"/>
    <w:rsid w:val="00D04D15"/>
    <w:rsid w:val="00D160E1"/>
    <w:rsid w:val="00D226F7"/>
    <w:rsid w:val="00D26BAE"/>
    <w:rsid w:val="00D27DAB"/>
    <w:rsid w:val="00D335BB"/>
    <w:rsid w:val="00D347FE"/>
    <w:rsid w:val="00D51E92"/>
    <w:rsid w:val="00D73391"/>
    <w:rsid w:val="00D80C88"/>
    <w:rsid w:val="00D8601F"/>
    <w:rsid w:val="00D92B5D"/>
    <w:rsid w:val="00DA0013"/>
    <w:rsid w:val="00DB524C"/>
    <w:rsid w:val="00DC1009"/>
    <w:rsid w:val="00DD42CE"/>
    <w:rsid w:val="00DE3111"/>
    <w:rsid w:val="00DF2CCE"/>
    <w:rsid w:val="00DF7852"/>
    <w:rsid w:val="00E15130"/>
    <w:rsid w:val="00E15DB1"/>
    <w:rsid w:val="00E267EC"/>
    <w:rsid w:val="00E322F5"/>
    <w:rsid w:val="00E701C8"/>
    <w:rsid w:val="00EB1972"/>
    <w:rsid w:val="00EB7A50"/>
    <w:rsid w:val="00EC15F7"/>
    <w:rsid w:val="00EE109B"/>
    <w:rsid w:val="00EE5327"/>
    <w:rsid w:val="00EE5381"/>
    <w:rsid w:val="00EE70B0"/>
    <w:rsid w:val="00F01F83"/>
    <w:rsid w:val="00F06CE7"/>
    <w:rsid w:val="00F24F50"/>
    <w:rsid w:val="00F36898"/>
    <w:rsid w:val="00F36AE7"/>
    <w:rsid w:val="00F4410D"/>
    <w:rsid w:val="00F4444C"/>
    <w:rsid w:val="00F47C91"/>
    <w:rsid w:val="00F502E3"/>
    <w:rsid w:val="00F606EA"/>
    <w:rsid w:val="00F63A09"/>
    <w:rsid w:val="00F63AC9"/>
    <w:rsid w:val="00F702D6"/>
    <w:rsid w:val="00F87067"/>
    <w:rsid w:val="00FA4CE3"/>
    <w:rsid w:val="00FA69A5"/>
    <w:rsid w:val="00FB1811"/>
    <w:rsid w:val="00FB4111"/>
    <w:rsid w:val="00FF354A"/>
    <w:rsid w:val="00FF66B4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195F23A"/>
  <w15:chartTrackingRefBased/>
  <w15:docId w15:val="{9FF4A3AA-AE36-409E-B8E7-D42BF565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146B"/>
    <w:rPr>
      <w:rFonts w:ascii="Arial" w:hAnsi="Arial"/>
    </w:rPr>
  </w:style>
  <w:style w:type="paragraph" w:styleId="Nadpis1">
    <w:name w:val="heading 1"/>
    <w:basedOn w:val="Normln"/>
    <w:next w:val="Normln"/>
    <w:autoRedefine/>
    <w:qFormat/>
    <w:rsid w:val="00D0146B"/>
    <w:pPr>
      <w:keepNext/>
      <w:widowControl w:val="0"/>
      <w:numPr>
        <w:numId w:val="5"/>
      </w:numPr>
      <w:outlineLvl w:val="0"/>
    </w:pPr>
    <w:rPr>
      <w:b/>
      <w:i/>
      <w:snapToGrid w:val="0"/>
      <w:sz w:val="28"/>
    </w:rPr>
  </w:style>
  <w:style w:type="paragraph" w:styleId="Nadpis2">
    <w:name w:val="heading 2"/>
    <w:basedOn w:val="Nadpis1"/>
    <w:next w:val="Normln"/>
    <w:autoRedefine/>
    <w:qFormat/>
    <w:rsid w:val="004708B3"/>
    <w:pPr>
      <w:numPr>
        <w:ilvl w:val="1"/>
      </w:numPr>
      <w:spacing w:line="360" w:lineRule="auto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qFormat/>
    <w:rsid w:val="00D0146B"/>
    <w:pPr>
      <w:keepNext/>
      <w:widowControl w:val="0"/>
      <w:numPr>
        <w:ilvl w:val="2"/>
        <w:numId w:val="5"/>
      </w:numPr>
      <w:spacing w:line="360" w:lineRule="auto"/>
      <w:jc w:val="both"/>
      <w:outlineLvl w:val="2"/>
    </w:pPr>
    <w:rPr>
      <w:i/>
      <w:snapToGrid w:val="0"/>
      <w:sz w:val="22"/>
    </w:rPr>
  </w:style>
  <w:style w:type="paragraph" w:styleId="Nadpis4">
    <w:name w:val="heading 4"/>
    <w:basedOn w:val="Normln"/>
    <w:next w:val="Normln"/>
    <w:link w:val="Nadpis4Char"/>
    <w:autoRedefine/>
    <w:qFormat/>
    <w:rsid w:val="00BE63D1"/>
    <w:pPr>
      <w:keepNext/>
      <w:widowControl w:val="0"/>
      <w:numPr>
        <w:ilvl w:val="3"/>
        <w:numId w:val="5"/>
      </w:numPr>
      <w:tabs>
        <w:tab w:val="clear" w:pos="1418"/>
        <w:tab w:val="num" w:pos="851"/>
      </w:tabs>
      <w:ind w:left="851"/>
      <w:outlineLvl w:val="3"/>
    </w:pPr>
    <w:rPr>
      <w:snapToGrid w:val="0"/>
    </w:rPr>
  </w:style>
  <w:style w:type="paragraph" w:styleId="Nadpis5">
    <w:name w:val="heading 5"/>
    <w:basedOn w:val="Normln"/>
    <w:next w:val="Normln"/>
    <w:link w:val="Nadpis5Char"/>
    <w:autoRedefine/>
    <w:qFormat/>
    <w:rsid w:val="00003705"/>
    <w:pPr>
      <w:keepNext/>
      <w:ind w:left="1134"/>
      <w:outlineLvl w:val="4"/>
    </w:pPr>
  </w:style>
  <w:style w:type="paragraph" w:styleId="Nadpis6">
    <w:name w:val="heading 6"/>
    <w:basedOn w:val="Normln"/>
    <w:next w:val="Normln"/>
    <w:autoRedefine/>
    <w:qFormat/>
    <w:rsid w:val="00212327"/>
    <w:pPr>
      <w:numPr>
        <w:ilvl w:val="5"/>
        <w:numId w:val="5"/>
      </w:numPr>
      <w:tabs>
        <w:tab w:val="clear" w:pos="1701"/>
        <w:tab w:val="num" w:pos="1418"/>
      </w:tabs>
      <w:ind w:left="1418"/>
      <w:outlineLvl w:val="5"/>
    </w:pPr>
    <w:rPr>
      <w:bCs/>
      <w:sz w:val="16"/>
      <w:szCs w:val="22"/>
    </w:rPr>
  </w:style>
  <w:style w:type="paragraph" w:styleId="Nadpis7">
    <w:name w:val="heading 7"/>
    <w:basedOn w:val="Normln"/>
    <w:next w:val="Normln"/>
    <w:qFormat/>
    <w:rsid w:val="00D0146B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D0146B"/>
    <w:pPr>
      <w:keepNext/>
      <w:widowControl w:val="0"/>
      <w:numPr>
        <w:ilvl w:val="7"/>
        <w:numId w:val="5"/>
      </w:numPr>
      <w:jc w:val="both"/>
      <w:outlineLvl w:val="7"/>
    </w:pPr>
    <w:rPr>
      <w:rFonts w:cs="Arial"/>
      <w:b/>
      <w:bCs/>
      <w:snapToGrid w:val="0"/>
      <w:sz w:val="24"/>
    </w:rPr>
  </w:style>
  <w:style w:type="paragraph" w:styleId="Nadpis9">
    <w:name w:val="heading 9"/>
    <w:basedOn w:val="Normln"/>
    <w:next w:val="Normln"/>
    <w:qFormat/>
    <w:rsid w:val="00D0146B"/>
    <w:pPr>
      <w:numPr>
        <w:ilvl w:val="8"/>
        <w:numId w:val="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0146B"/>
    <w:pPr>
      <w:widowControl w:val="0"/>
      <w:tabs>
        <w:tab w:val="left" w:pos="709"/>
      </w:tabs>
      <w:ind w:left="709" w:hanging="283"/>
      <w:jc w:val="both"/>
    </w:pPr>
    <w:rPr>
      <w:b/>
      <w:snapToGrid w:val="0"/>
      <w:sz w:val="22"/>
    </w:rPr>
  </w:style>
  <w:style w:type="paragraph" w:styleId="Rozloendokumentu">
    <w:name w:val="Document Map"/>
    <w:basedOn w:val="Normln"/>
    <w:semiHidden/>
    <w:rsid w:val="00FF66B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uiPriority w:val="99"/>
    <w:rsid w:val="00D0146B"/>
    <w:rPr>
      <w:color w:val="0000FF"/>
      <w:u w:val="single"/>
    </w:rPr>
  </w:style>
  <w:style w:type="paragraph" w:styleId="Zkladntext">
    <w:name w:val="Body Text"/>
    <w:basedOn w:val="Normln"/>
    <w:rsid w:val="00D0146B"/>
    <w:pPr>
      <w:tabs>
        <w:tab w:val="left" w:pos="284"/>
      </w:tabs>
      <w:jc w:val="both"/>
    </w:pPr>
    <w:rPr>
      <w:snapToGrid w:val="0"/>
      <w:color w:val="000000"/>
    </w:rPr>
  </w:style>
  <w:style w:type="paragraph" w:styleId="Zhlav">
    <w:name w:val="header"/>
    <w:basedOn w:val="Normln"/>
    <w:autoRedefine/>
    <w:rsid w:val="00D0146B"/>
    <w:pPr>
      <w:tabs>
        <w:tab w:val="center" w:pos="4536"/>
        <w:tab w:val="right" w:pos="9072"/>
      </w:tabs>
    </w:pPr>
    <w:rPr>
      <w:sz w:val="16"/>
    </w:rPr>
  </w:style>
  <w:style w:type="paragraph" w:styleId="Zpat">
    <w:name w:val="footer"/>
    <w:basedOn w:val="Normln"/>
    <w:rsid w:val="00D0146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64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A648C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BE63D1"/>
    <w:rPr>
      <w:rFonts w:ascii="Arial" w:hAnsi="Arial"/>
      <w:snapToGrid w:val="0"/>
    </w:rPr>
  </w:style>
  <w:style w:type="character" w:customStyle="1" w:styleId="Nadpis5Char">
    <w:name w:val="Nadpis 5 Char"/>
    <w:link w:val="Nadpis5"/>
    <w:rsid w:val="00003705"/>
    <w:rPr>
      <w:rFonts w:ascii="Arial" w:hAnsi="Arial"/>
    </w:rPr>
  </w:style>
  <w:style w:type="character" w:customStyle="1" w:styleId="apple-converted-space">
    <w:name w:val="apple-converted-space"/>
    <w:rsid w:val="00B94FB9"/>
  </w:style>
  <w:style w:type="paragraph" w:styleId="Obsah1">
    <w:name w:val="toc 1"/>
    <w:basedOn w:val="Normln"/>
    <w:next w:val="Normln"/>
    <w:autoRedefine/>
    <w:uiPriority w:val="39"/>
    <w:unhideWhenUsed/>
    <w:rsid w:val="00A84F33"/>
  </w:style>
  <w:style w:type="paragraph" w:styleId="Obsah2">
    <w:name w:val="toc 2"/>
    <w:basedOn w:val="Normln"/>
    <w:next w:val="Normln"/>
    <w:autoRedefine/>
    <w:uiPriority w:val="39"/>
    <w:unhideWhenUsed/>
    <w:rsid w:val="00A84F33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A84F33"/>
    <w:pPr>
      <w:ind w:left="400"/>
    </w:pPr>
  </w:style>
  <w:style w:type="character" w:styleId="Nevyeenzmnka">
    <w:name w:val="Unresolved Mention"/>
    <w:uiPriority w:val="99"/>
    <w:semiHidden/>
    <w:unhideWhenUsed/>
    <w:rsid w:val="00B57D5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97C23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390E53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uiPriority w:val="22"/>
    <w:qFormat/>
    <w:rsid w:val="00390E53"/>
    <w:rPr>
      <w:b/>
      <w:bCs/>
    </w:rPr>
  </w:style>
  <w:style w:type="paragraph" w:styleId="Revize">
    <w:name w:val="Revision"/>
    <w:hidden/>
    <w:uiPriority w:val="99"/>
    <w:semiHidden/>
    <w:rsid w:val="00646B10"/>
    <w:rPr>
      <w:rFonts w:ascii="Arial" w:hAnsi="Arial"/>
    </w:rPr>
  </w:style>
  <w:style w:type="character" w:styleId="Odkaznakoment">
    <w:name w:val="annotation reference"/>
    <w:uiPriority w:val="99"/>
    <w:semiHidden/>
    <w:unhideWhenUsed/>
    <w:rsid w:val="00293E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93E1B"/>
  </w:style>
  <w:style w:type="character" w:customStyle="1" w:styleId="TextkomenteChar">
    <w:name w:val="Text komentáře Char"/>
    <w:link w:val="Textkomente"/>
    <w:uiPriority w:val="99"/>
    <w:rsid w:val="00293E1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E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93E1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nmb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s@inelsevenergi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76E1A-FA2E-46ED-B948-5B3B44EC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2786</Words>
  <Characters>18746</Characters>
  <Application>Microsoft Office Word</Application>
  <DocSecurity>0</DocSecurity>
  <Lines>156</Lines>
  <Paragraphs>42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 č</vt:lpstr>
      <vt:lpstr>Smlouva o Dílo č</vt:lpstr>
    </vt:vector>
  </TitlesOfParts>
  <Company>Energie MaR s.r.o.</Company>
  <LinksUpToDate>false</LinksUpToDate>
  <CharactersWithSpaces>21490</CharactersWithSpaces>
  <SharedDoc>false</SharedDoc>
  <HLinks>
    <vt:vector size="66" baseType="variant">
      <vt:variant>
        <vt:i4>4980856</vt:i4>
      </vt:variant>
      <vt:variant>
        <vt:i4>81</vt:i4>
      </vt:variant>
      <vt:variant>
        <vt:i4>0</vt:i4>
      </vt:variant>
      <vt:variant>
        <vt:i4>5</vt:i4>
      </vt:variant>
      <vt:variant>
        <vt:lpwstr>mailto:servis@inelsevenergie.cz</vt:lpwstr>
      </vt:variant>
      <vt:variant>
        <vt:lpwstr/>
      </vt:variant>
      <vt:variant>
        <vt:i4>5832800</vt:i4>
      </vt:variant>
      <vt:variant>
        <vt:i4>72</vt:i4>
      </vt:variant>
      <vt:variant>
        <vt:i4>0</vt:i4>
      </vt:variant>
      <vt:variant>
        <vt:i4>5</vt:i4>
      </vt:variant>
      <vt:variant>
        <vt:lpwstr>mailto:podatelna@onmb.cz</vt:lpwstr>
      </vt:variant>
      <vt:variant>
        <vt:lpwstr/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_Toc504554034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_Toc504554033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_Toc504554032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_Toc504554031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_Toc504554030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_Toc504554029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_Toc504554028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_Toc504554027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_Toc504554026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Šubrt Petr</dc:creator>
  <cp:keywords/>
  <cp:lastModifiedBy>Šrajlová Michaela</cp:lastModifiedBy>
  <cp:revision>3</cp:revision>
  <cp:lastPrinted>2023-09-20T06:05:00Z</cp:lastPrinted>
  <dcterms:created xsi:type="dcterms:W3CDTF">2023-09-20T08:07:00Z</dcterms:created>
  <dcterms:modified xsi:type="dcterms:W3CDTF">2023-09-28T07:17:00Z</dcterms:modified>
</cp:coreProperties>
</file>