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FE68" w14:textId="4A751C23" w:rsidR="000E27BA" w:rsidRPr="0084356B" w:rsidRDefault="000E27BA" w:rsidP="008A71BA">
      <w:pPr>
        <w:ind w:left="2127" w:firstLine="709"/>
        <w:rPr>
          <w:rStyle w:val="Siln"/>
          <w:rFonts w:ascii="Arial" w:hAnsi="Arial" w:cs="Arial"/>
        </w:rPr>
      </w:pPr>
      <w:bookmarkStart w:id="0" w:name="_Hlk110248703"/>
      <w:r w:rsidRPr="0084356B">
        <w:rPr>
          <w:rStyle w:val="Siln"/>
          <w:rFonts w:ascii="Arial" w:hAnsi="Arial" w:cs="Arial"/>
        </w:rPr>
        <w:t>SMLOUVA O DÍLO a SMLOUVA PŘÍKAZNÍ</w:t>
      </w:r>
    </w:p>
    <w:p w14:paraId="2CC594F4" w14:textId="77777777" w:rsidR="000E27BA" w:rsidRPr="0084356B" w:rsidRDefault="000E27BA" w:rsidP="000E27BA">
      <w:pPr>
        <w:jc w:val="center"/>
        <w:rPr>
          <w:rFonts w:ascii="Arial" w:hAnsi="Arial" w:cs="Arial"/>
        </w:rPr>
      </w:pPr>
      <w:r w:rsidRPr="0084356B">
        <w:rPr>
          <w:rFonts w:ascii="Arial" w:hAnsi="Arial" w:cs="Arial"/>
        </w:rPr>
        <w:t>na zhotovení dokumentace stavby, inženýrskou činnost</w:t>
      </w:r>
    </w:p>
    <w:p w14:paraId="32F01ED2" w14:textId="77777777" w:rsidR="000E27BA" w:rsidRPr="0084356B" w:rsidRDefault="000E27BA" w:rsidP="000E27BA">
      <w:pPr>
        <w:jc w:val="left"/>
        <w:rPr>
          <w:rFonts w:ascii="Arial" w:hAnsi="Arial" w:cs="Arial"/>
        </w:rPr>
      </w:pPr>
    </w:p>
    <w:p w14:paraId="3402674D" w14:textId="2F59154C" w:rsidR="000E27BA" w:rsidRPr="0084356B" w:rsidRDefault="000E27BA" w:rsidP="000E27BA">
      <w:pPr>
        <w:jc w:val="left"/>
        <w:rPr>
          <w:rFonts w:ascii="Arial" w:hAnsi="Arial" w:cs="Arial"/>
        </w:rPr>
      </w:pPr>
      <w:r w:rsidRPr="0084356B">
        <w:rPr>
          <w:rFonts w:ascii="Arial" w:hAnsi="Arial" w:cs="Arial"/>
        </w:rPr>
        <w:t xml:space="preserve">Název akce:   </w:t>
      </w:r>
      <w:r w:rsidR="00734DC0">
        <w:rPr>
          <w:rFonts w:ascii="Arial" w:hAnsi="Arial" w:cs="Arial"/>
          <w:b/>
          <w:bCs/>
        </w:rPr>
        <w:t>PD – zřízení výdejny večeří na DM</w:t>
      </w:r>
      <w:r w:rsidRPr="0084356B">
        <w:rPr>
          <w:rFonts w:ascii="Arial" w:hAnsi="Arial" w:cs="Arial"/>
          <w:b/>
          <w:bCs/>
        </w:rPr>
        <w:tab/>
      </w:r>
    </w:p>
    <w:p w14:paraId="5B41C19F" w14:textId="77777777" w:rsidR="000E27BA" w:rsidRPr="0084356B" w:rsidRDefault="000E27BA" w:rsidP="000E27BA">
      <w:pPr>
        <w:jc w:val="left"/>
        <w:rPr>
          <w:rFonts w:ascii="Arial" w:hAnsi="Arial" w:cs="Arial"/>
        </w:rPr>
      </w:pPr>
    </w:p>
    <w:p w14:paraId="1EF6B16F" w14:textId="4B1BF229" w:rsidR="000E27BA" w:rsidRPr="0084356B" w:rsidRDefault="000E27BA" w:rsidP="00B975EA">
      <w:pPr>
        <w:rPr>
          <w:rFonts w:ascii="Arial" w:hAnsi="Arial" w:cs="Arial"/>
        </w:rPr>
      </w:pPr>
      <w:r w:rsidRPr="0084356B">
        <w:rPr>
          <w:rFonts w:ascii="Arial" w:hAnsi="Arial" w:cs="Arial"/>
        </w:rPr>
        <w:t>uzavřená mezi níže uvedenými stranami dle § 2586 a násl. a § 2430 a násl. zákona č. 89/2012 Sb., občanský zákoník ve znění pozdějších předpisů (dále jen „občanský zákoník“)</w:t>
      </w:r>
    </w:p>
    <w:p w14:paraId="7901A1F9" w14:textId="77777777" w:rsidR="000E27BA" w:rsidRPr="0084356B" w:rsidRDefault="000E27BA" w:rsidP="000E27BA">
      <w:pPr>
        <w:jc w:val="left"/>
        <w:rPr>
          <w:rFonts w:ascii="Arial" w:hAnsi="Arial" w:cs="Arial"/>
        </w:rPr>
      </w:pPr>
    </w:p>
    <w:p w14:paraId="4EAFC591" w14:textId="77777777" w:rsidR="000E27BA" w:rsidRPr="0084356B" w:rsidRDefault="000E27BA" w:rsidP="000E27BA">
      <w:pPr>
        <w:jc w:val="center"/>
        <w:rPr>
          <w:rFonts w:ascii="Arial" w:hAnsi="Arial" w:cs="Arial"/>
          <w:b/>
          <w:bCs/>
        </w:rPr>
      </w:pPr>
      <w:r w:rsidRPr="0084356B">
        <w:rPr>
          <w:rFonts w:ascii="Arial" w:hAnsi="Arial" w:cs="Arial"/>
          <w:b/>
          <w:bCs/>
        </w:rPr>
        <w:t>I.</w:t>
      </w:r>
    </w:p>
    <w:p w14:paraId="483B2C1C" w14:textId="77777777" w:rsidR="000E27BA" w:rsidRPr="0084356B" w:rsidRDefault="000E27BA" w:rsidP="00942469">
      <w:pPr>
        <w:jc w:val="center"/>
        <w:rPr>
          <w:rFonts w:ascii="Arial" w:hAnsi="Arial" w:cs="Arial"/>
          <w:b/>
          <w:bCs/>
        </w:rPr>
      </w:pPr>
      <w:r w:rsidRPr="0084356B">
        <w:rPr>
          <w:rFonts w:ascii="Arial" w:hAnsi="Arial" w:cs="Arial"/>
          <w:b/>
          <w:bCs/>
        </w:rPr>
        <w:t>Smluvní strany</w:t>
      </w:r>
    </w:p>
    <w:p w14:paraId="2117FF3F" w14:textId="77777777" w:rsidR="00942469" w:rsidRPr="0084356B" w:rsidRDefault="00942469" w:rsidP="00942469">
      <w:pPr>
        <w:jc w:val="center"/>
        <w:rPr>
          <w:rFonts w:ascii="Arial" w:hAnsi="Arial" w:cs="Arial"/>
        </w:rPr>
      </w:pPr>
    </w:p>
    <w:p w14:paraId="7E8013EE" w14:textId="25C0D978" w:rsidR="000E27BA" w:rsidRPr="00734DC0" w:rsidRDefault="000E27BA" w:rsidP="00734DC0">
      <w:pPr>
        <w:ind w:left="2127" w:hanging="2127"/>
        <w:rPr>
          <w:rFonts w:ascii="Arial" w:hAnsi="Arial" w:cs="Arial"/>
        </w:rPr>
      </w:pPr>
      <w:r w:rsidRPr="00734DC0">
        <w:rPr>
          <w:rFonts w:ascii="Arial" w:hAnsi="Arial" w:cs="Arial"/>
        </w:rPr>
        <w:t>1. Objednatel:</w:t>
      </w:r>
      <w:r w:rsidRPr="00734DC0">
        <w:rPr>
          <w:rFonts w:ascii="Arial" w:hAnsi="Arial" w:cs="Arial"/>
        </w:rPr>
        <w:tab/>
      </w:r>
      <w:r w:rsidR="00734DC0" w:rsidRPr="00734DC0">
        <w:rPr>
          <w:rFonts w:ascii="Arial" w:hAnsi="Arial" w:cs="Arial"/>
          <w:b/>
          <w:bCs/>
        </w:rPr>
        <w:t>Střední zdravotnická škola a Vyšší odborná škola zdravotnická Emanuela Pöttinga a Jazyková škola s právem státní jazykové zkoušky Olomouc</w:t>
      </w:r>
    </w:p>
    <w:p w14:paraId="12899FFA" w14:textId="6F60130C" w:rsidR="000E27BA" w:rsidRPr="00734DC0" w:rsidRDefault="000E27BA" w:rsidP="000E27BA">
      <w:pPr>
        <w:jc w:val="left"/>
        <w:rPr>
          <w:rFonts w:ascii="Arial" w:hAnsi="Arial" w:cs="Arial"/>
        </w:rPr>
      </w:pPr>
      <w:r w:rsidRPr="00734DC0">
        <w:rPr>
          <w:rFonts w:ascii="Arial" w:hAnsi="Arial" w:cs="Arial"/>
        </w:rPr>
        <w:t>též „příkazce</w:t>
      </w:r>
      <w:r w:rsidRPr="00734DC0">
        <w:rPr>
          <w:rFonts w:ascii="Arial" w:hAnsi="Arial" w:cs="Arial"/>
        </w:rPr>
        <w:tab/>
      </w:r>
      <w:r w:rsidRPr="00734DC0">
        <w:rPr>
          <w:rFonts w:ascii="Arial" w:hAnsi="Arial" w:cs="Arial"/>
        </w:rPr>
        <w:tab/>
      </w:r>
      <w:r w:rsidR="00734DC0" w:rsidRPr="00734DC0">
        <w:rPr>
          <w:rFonts w:ascii="Arial" w:hAnsi="Arial" w:cs="Arial"/>
        </w:rPr>
        <w:t>se sídlem Pöttingova 624/2, 779 00  Olomouc</w:t>
      </w:r>
    </w:p>
    <w:p w14:paraId="7C735FF5" w14:textId="6B7D81DC" w:rsidR="008A71BA" w:rsidRPr="00734DC0" w:rsidRDefault="000E27BA" w:rsidP="008A71BA">
      <w:pPr>
        <w:jc w:val="left"/>
        <w:rPr>
          <w:rFonts w:ascii="Arial" w:hAnsi="Arial" w:cs="Arial"/>
        </w:rPr>
      </w:pPr>
      <w:r w:rsidRPr="00734DC0">
        <w:rPr>
          <w:rFonts w:ascii="Arial" w:hAnsi="Arial" w:cs="Arial"/>
        </w:rPr>
        <w:t xml:space="preserve">IČ: </w:t>
      </w:r>
      <w:r w:rsidR="00734DC0" w:rsidRPr="00734DC0">
        <w:rPr>
          <w:rFonts w:ascii="Arial" w:hAnsi="Arial" w:cs="Arial"/>
        </w:rPr>
        <w:t>00600938</w:t>
      </w:r>
      <w:r w:rsidRPr="00734DC0">
        <w:rPr>
          <w:rFonts w:ascii="Arial" w:hAnsi="Arial" w:cs="Arial"/>
        </w:rPr>
        <w:tab/>
      </w:r>
      <w:r w:rsidR="008A71BA" w:rsidRPr="00734DC0">
        <w:rPr>
          <w:rFonts w:ascii="Arial" w:hAnsi="Arial" w:cs="Arial"/>
        </w:rPr>
        <w:tab/>
      </w:r>
      <w:r w:rsidRPr="00734DC0">
        <w:rPr>
          <w:rFonts w:ascii="Arial" w:hAnsi="Arial" w:cs="Arial"/>
        </w:rPr>
        <w:t xml:space="preserve">DIČ: </w:t>
      </w:r>
      <w:hyperlink r:id="rId8" w:history="1">
        <w:r w:rsidR="00734DC0" w:rsidRPr="00734DC0">
          <w:rPr>
            <w:rFonts w:ascii="Arial" w:hAnsi="Arial" w:cs="Arial"/>
          </w:rPr>
          <w:t>CZ00600938</w:t>
        </w:r>
      </w:hyperlink>
    </w:p>
    <w:p w14:paraId="44CAFFE1" w14:textId="27097351" w:rsidR="000E27BA" w:rsidRPr="00734DC0" w:rsidRDefault="000E27BA" w:rsidP="000E27BA">
      <w:pPr>
        <w:jc w:val="left"/>
        <w:rPr>
          <w:rFonts w:ascii="Arial" w:hAnsi="Arial" w:cs="Arial"/>
        </w:rPr>
      </w:pPr>
    </w:p>
    <w:p w14:paraId="415E34EF" w14:textId="118AA04F" w:rsidR="00734DC0" w:rsidRDefault="00734DC0" w:rsidP="000E27BA">
      <w:pPr>
        <w:jc w:val="left"/>
        <w:rPr>
          <w:rFonts w:ascii="Arial" w:hAnsi="Arial" w:cs="Arial"/>
        </w:rPr>
      </w:pPr>
      <w:r>
        <w:rPr>
          <w:rFonts w:ascii="Arial" w:hAnsi="Arial" w:cs="Arial"/>
        </w:rPr>
        <w:t>Zástupci Objednatele:</w:t>
      </w:r>
    </w:p>
    <w:p w14:paraId="59081AF9" w14:textId="050493D9" w:rsidR="000E27BA" w:rsidRDefault="00734DC0" w:rsidP="000E27BA">
      <w:pPr>
        <w:jc w:val="left"/>
        <w:rPr>
          <w:rFonts w:ascii="Arial" w:hAnsi="Arial" w:cs="Arial"/>
        </w:rPr>
      </w:pPr>
      <w:r w:rsidRPr="00734DC0">
        <w:rPr>
          <w:rFonts w:ascii="Arial" w:hAnsi="Arial" w:cs="Arial"/>
        </w:rPr>
        <w:t>Mgr. Pav</w:t>
      </w:r>
      <w:r>
        <w:rPr>
          <w:rFonts w:ascii="Arial" w:hAnsi="Arial" w:cs="Arial"/>
        </w:rPr>
        <w:t>el</w:t>
      </w:r>
      <w:r w:rsidRPr="00734DC0">
        <w:rPr>
          <w:rFonts w:ascii="Arial" w:hAnsi="Arial" w:cs="Arial"/>
        </w:rPr>
        <w:t xml:space="preserve"> Skul</w:t>
      </w:r>
      <w:r>
        <w:rPr>
          <w:rFonts w:ascii="Arial" w:hAnsi="Arial" w:cs="Arial"/>
        </w:rPr>
        <w:t>a,</w:t>
      </w:r>
      <w:r w:rsidRPr="00734DC0">
        <w:rPr>
          <w:rFonts w:ascii="Arial" w:hAnsi="Arial" w:cs="Arial"/>
        </w:rPr>
        <w:t xml:space="preserve"> ředitel školy</w:t>
      </w:r>
    </w:p>
    <w:p w14:paraId="1AC9C07C" w14:textId="77777777" w:rsidR="00734DC0" w:rsidRPr="00734DC0" w:rsidRDefault="00734DC0" w:rsidP="000E27BA">
      <w:pPr>
        <w:jc w:val="left"/>
        <w:rPr>
          <w:rFonts w:ascii="Arial" w:hAnsi="Arial" w:cs="Arial"/>
        </w:rPr>
      </w:pPr>
    </w:p>
    <w:p w14:paraId="4B4DD472" w14:textId="53FBB47A" w:rsidR="00734DC0" w:rsidRPr="00734DC0" w:rsidRDefault="009A51B7" w:rsidP="009A51B7">
      <w:pPr>
        <w:jc w:val="left"/>
        <w:rPr>
          <w:rFonts w:ascii="Arial" w:hAnsi="Arial" w:cs="Arial"/>
        </w:rPr>
      </w:pPr>
      <w:r w:rsidRPr="00734DC0">
        <w:rPr>
          <w:rFonts w:ascii="Arial" w:hAnsi="Arial" w:cs="Arial"/>
        </w:rPr>
        <w:t>- hlavní kontaktní osoba</w:t>
      </w:r>
      <w:r w:rsidR="00734DC0" w:rsidRPr="00734DC0">
        <w:rPr>
          <w:rFonts w:ascii="Arial" w:hAnsi="Arial" w:cs="Arial"/>
        </w:rPr>
        <w:t>:</w:t>
      </w:r>
    </w:p>
    <w:p w14:paraId="0398DDFE" w14:textId="0819F753" w:rsidR="009A51B7" w:rsidRPr="00734DC0" w:rsidRDefault="00D02552" w:rsidP="009A51B7">
      <w:pPr>
        <w:jc w:val="left"/>
        <w:rPr>
          <w:rFonts w:ascii="Arial" w:hAnsi="Arial" w:cs="Arial"/>
        </w:rPr>
      </w:pPr>
      <w:r>
        <w:rPr>
          <w:rFonts w:ascii="Arial" w:hAnsi="Arial" w:cs="Arial"/>
        </w:rPr>
        <w:t>xxxxxxxxxxxxxxxxxxx</w:t>
      </w:r>
      <w:r w:rsidR="00734DC0" w:rsidRPr="00734DC0">
        <w:rPr>
          <w:rFonts w:ascii="Arial" w:hAnsi="Arial" w:cs="Arial"/>
        </w:rPr>
        <w:t>.</w:t>
      </w:r>
    </w:p>
    <w:p w14:paraId="17282E83" w14:textId="686D6FB4" w:rsidR="009A51B7" w:rsidRPr="00734DC0" w:rsidRDefault="009A51B7" w:rsidP="009A51B7">
      <w:pPr>
        <w:jc w:val="left"/>
        <w:rPr>
          <w:rFonts w:ascii="Arial" w:hAnsi="Arial" w:cs="Arial"/>
          <w:lang w:val="sk-SK"/>
        </w:rPr>
      </w:pPr>
      <w:r w:rsidRPr="00734DC0">
        <w:rPr>
          <w:rFonts w:ascii="Arial" w:hAnsi="Arial" w:cs="Arial"/>
        </w:rPr>
        <w:t xml:space="preserve">tel.: </w:t>
      </w:r>
      <w:r w:rsidR="00D02552">
        <w:rPr>
          <w:rFonts w:ascii="Arial" w:hAnsi="Arial" w:cs="Arial"/>
        </w:rPr>
        <w:t>xxxxxxxxxxxxxx</w:t>
      </w:r>
      <w:r w:rsidR="00A5426B" w:rsidRPr="00734DC0">
        <w:rPr>
          <w:rFonts w:ascii="Arial" w:hAnsi="Arial" w:cs="Arial"/>
        </w:rPr>
        <w:tab/>
      </w:r>
      <w:r w:rsidRPr="00734DC0">
        <w:rPr>
          <w:rFonts w:ascii="Arial" w:hAnsi="Arial" w:cs="Arial"/>
        </w:rPr>
        <w:tab/>
        <w:t xml:space="preserve">e-mail: </w:t>
      </w:r>
      <w:r w:rsidR="00D02552">
        <w:rPr>
          <w:rFonts w:ascii="Arial" w:hAnsi="Arial" w:cs="Arial"/>
        </w:rPr>
        <w:t>xxxxxxxxxxxxxx</w:t>
      </w:r>
    </w:p>
    <w:p w14:paraId="26FF9D92" w14:textId="2940FD27" w:rsidR="000E27BA" w:rsidRPr="00734DC0" w:rsidRDefault="000E27BA" w:rsidP="000E27BA">
      <w:pPr>
        <w:jc w:val="left"/>
        <w:rPr>
          <w:rFonts w:ascii="Arial" w:hAnsi="Arial" w:cs="Arial"/>
        </w:rPr>
      </w:pPr>
      <w:r w:rsidRPr="00734DC0">
        <w:rPr>
          <w:rFonts w:ascii="Arial" w:hAnsi="Arial" w:cs="Arial"/>
        </w:rPr>
        <w:t xml:space="preserve">- kontaktní osoba </w:t>
      </w:r>
      <w:r w:rsidR="00734DC0" w:rsidRPr="00734DC0">
        <w:rPr>
          <w:rFonts w:ascii="Arial" w:hAnsi="Arial" w:cs="Arial"/>
        </w:rPr>
        <w:t>v budově domova mládeže</w:t>
      </w:r>
      <w:r w:rsidRPr="00734DC0">
        <w:rPr>
          <w:rFonts w:ascii="Arial" w:hAnsi="Arial" w:cs="Arial"/>
        </w:rPr>
        <w:t>:</w:t>
      </w:r>
    </w:p>
    <w:p w14:paraId="374CBF15" w14:textId="7A2CC2B6" w:rsidR="000E27BA" w:rsidRPr="00734DC0" w:rsidRDefault="00D02552" w:rsidP="000E27BA">
      <w:pPr>
        <w:jc w:val="left"/>
        <w:rPr>
          <w:rFonts w:ascii="Arial" w:hAnsi="Arial" w:cs="Arial"/>
        </w:rPr>
      </w:pPr>
      <w:r>
        <w:rPr>
          <w:rFonts w:ascii="Arial" w:hAnsi="Arial" w:cs="Arial"/>
        </w:rPr>
        <w:t>xxxxxxxxxxxxxxxxxxxxx</w:t>
      </w:r>
    </w:p>
    <w:p w14:paraId="0E96B8D8" w14:textId="78D8C552" w:rsidR="00A5426B" w:rsidRPr="00734DC0" w:rsidRDefault="000E27BA" w:rsidP="00A5426B">
      <w:pPr>
        <w:jc w:val="left"/>
        <w:rPr>
          <w:rFonts w:ascii="Arial" w:hAnsi="Arial" w:cs="Arial"/>
          <w:lang w:val="sk-SK"/>
        </w:rPr>
      </w:pPr>
      <w:r w:rsidRPr="00734DC0">
        <w:rPr>
          <w:rFonts w:ascii="Arial" w:hAnsi="Arial" w:cs="Arial"/>
        </w:rPr>
        <w:t xml:space="preserve">tel.: </w:t>
      </w:r>
      <w:r w:rsidR="00D02552">
        <w:rPr>
          <w:rFonts w:ascii="Arial" w:hAnsi="Arial" w:cs="Arial"/>
        </w:rPr>
        <w:t xml:space="preserve">xxxxxxxxxxxxxxxx </w:t>
      </w:r>
      <w:r w:rsidR="00D02552">
        <w:rPr>
          <w:rFonts w:ascii="Arial" w:hAnsi="Arial" w:cs="Arial"/>
        </w:rPr>
        <w:tab/>
      </w:r>
      <w:r w:rsidR="005D7FA5" w:rsidRPr="00734DC0">
        <w:rPr>
          <w:rFonts w:ascii="Arial" w:hAnsi="Arial" w:cs="Arial"/>
        </w:rPr>
        <w:tab/>
      </w:r>
      <w:r w:rsidRPr="00734DC0">
        <w:rPr>
          <w:rFonts w:ascii="Arial" w:hAnsi="Arial" w:cs="Arial"/>
        </w:rPr>
        <w:t xml:space="preserve">e-mail: </w:t>
      </w:r>
      <w:r w:rsidR="00D02552">
        <w:rPr>
          <w:rFonts w:ascii="Arial" w:hAnsi="Arial" w:cs="Arial"/>
        </w:rPr>
        <w:t>xxxxxxxxxxxxxxxxxxx</w:t>
      </w:r>
    </w:p>
    <w:p w14:paraId="65FBFC88" w14:textId="77777777" w:rsidR="000E27BA" w:rsidRPr="0084356B" w:rsidRDefault="000E27BA" w:rsidP="000E27BA">
      <w:pPr>
        <w:jc w:val="left"/>
        <w:rPr>
          <w:rFonts w:ascii="Arial" w:hAnsi="Arial" w:cs="Arial"/>
          <w:highlight w:val="yellow"/>
        </w:rPr>
      </w:pPr>
    </w:p>
    <w:p w14:paraId="19A3CE4C" w14:textId="77777777" w:rsidR="000E27BA" w:rsidRPr="0084356B" w:rsidRDefault="000E27BA" w:rsidP="000E27BA">
      <w:pPr>
        <w:jc w:val="left"/>
        <w:rPr>
          <w:rFonts w:ascii="Arial" w:hAnsi="Arial" w:cs="Arial"/>
        </w:rPr>
      </w:pPr>
    </w:p>
    <w:p w14:paraId="3C2DEF55" w14:textId="77777777" w:rsidR="000E27BA" w:rsidRPr="0084356B" w:rsidRDefault="000E27BA" w:rsidP="000E27BA">
      <w:pPr>
        <w:jc w:val="left"/>
        <w:rPr>
          <w:rFonts w:ascii="Arial" w:hAnsi="Arial" w:cs="Arial"/>
        </w:rPr>
      </w:pPr>
      <w:r w:rsidRPr="0084356B">
        <w:rPr>
          <w:rFonts w:ascii="Arial" w:hAnsi="Arial" w:cs="Arial"/>
        </w:rPr>
        <w:t>2. Zhotovitel:</w:t>
      </w:r>
      <w:r w:rsidRPr="0084356B">
        <w:rPr>
          <w:rFonts w:ascii="Arial" w:hAnsi="Arial" w:cs="Arial"/>
        </w:rPr>
        <w:tab/>
      </w:r>
      <w:r w:rsidR="0084356B">
        <w:rPr>
          <w:rFonts w:ascii="Arial" w:hAnsi="Arial" w:cs="Arial"/>
        </w:rPr>
        <w:tab/>
      </w:r>
      <w:r w:rsidRPr="0084356B">
        <w:rPr>
          <w:rFonts w:ascii="Arial" w:hAnsi="Arial" w:cs="Arial"/>
          <w:b/>
          <w:bCs/>
        </w:rPr>
        <w:t>OBRplan s.r.o.</w:t>
      </w:r>
    </w:p>
    <w:p w14:paraId="494372C9" w14:textId="77777777" w:rsidR="000E27BA" w:rsidRPr="0084356B" w:rsidRDefault="000E27BA" w:rsidP="000E27BA">
      <w:pPr>
        <w:jc w:val="left"/>
        <w:rPr>
          <w:rFonts w:ascii="Arial" w:hAnsi="Arial" w:cs="Arial"/>
        </w:rPr>
      </w:pPr>
      <w:r w:rsidRPr="0084356B">
        <w:rPr>
          <w:rFonts w:ascii="Arial" w:hAnsi="Arial" w:cs="Arial"/>
        </w:rPr>
        <w:t>též „příkazník“</w:t>
      </w:r>
      <w:r w:rsidRPr="0084356B">
        <w:rPr>
          <w:rFonts w:ascii="Arial" w:hAnsi="Arial" w:cs="Arial"/>
        </w:rPr>
        <w:tab/>
      </w:r>
      <w:r w:rsidR="0084356B">
        <w:rPr>
          <w:rFonts w:ascii="Arial" w:hAnsi="Arial" w:cs="Arial"/>
        </w:rPr>
        <w:tab/>
      </w:r>
      <w:r w:rsidRPr="0084356B">
        <w:rPr>
          <w:rFonts w:ascii="Arial" w:hAnsi="Arial" w:cs="Arial"/>
        </w:rPr>
        <w:t>se sídlem: Polívkova 465/51, Nová Ulice, 779 00 Olomouc</w:t>
      </w:r>
    </w:p>
    <w:p w14:paraId="3B9759DE" w14:textId="48EBC7C9" w:rsidR="000E27BA" w:rsidRPr="0084356B" w:rsidRDefault="000E27BA" w:rsidP="000E27BA">
      <w:pPr>
        <w:jc w:val="left"/>
        <w:rPr>
          <w:rFonts w:ascii="Arial" w:hAnsi="Arial" w:cs="Arial"/>
        </w:rPr>
      </w:pPr>
      <w:r w:rsidRPr="0084356B">
        <w:rPr>
          <w:rFonts w:ascii="Arial" w:hAnsi="Arial" w:cs="Arial"/>
        </w:rPr>
        <w:t>IČ: 08029351</w:t>
      </w:r>
      <w:r w:rsidRPr="0084356B">
        <w:rPr>
          <w:rFonts w:ascii="Arial" w:hAnsi="Arial" w:cs="Arial"/>
        </w:rPr>
        <w:tab/>
      </w:r>
      <w:r w:rsidR="0084356B">
        <w:rPr>
          <w:rFonts w:ascii="Arial" w:hAnsi="Arial" w:cs="Arial"/>
        </w:rPr>
        <w:tab/>
      </w:r>
      <w:r w:rsidRPr="0084356B">
        <w:rPr>
          <w:rFonts w:ascii="Arial" w:hAnsi="Arial" w:cs="Arial"/>
        </w:rPr>
        <w:t>DIČ:CZ08029351</w:t>
      </w:r>
    </w:p>
    <w:p w14:paraId="385F731D" w14:textId="77777777" w:rsidR="000E27BA" w:rsidRPr="0084356B" w:rsidRDefault="000E27BA" w:rsidP="000E27BA">
      <w:pPr>
        <w:jc w:val="left"/>
        <w:rPr>
          <w:rFonts w:ascii="Arial" w:hAnsi="Arial" w:cs="Arial"/>
        </w:rPr>
      </w:pPr>
      <w:r w:rsidRPr="0084356B">
        <w:rPr>
          <w:rFonts w:ascii="Arial" w:hAnsi="Arial" w:cs="Arial"/>
        </w:rPr>
        <w:t xml:space="preserve">zapsaný v obchodním rejstříku vedeném Krajským soudem v Ostravě </w:t>
      </w:r>
      <w:r w:rsidR="00942469" w:rsidRPr="0084356B">
        <w:rPr>
          <w:rFonts w:ascii="Arial" w:hAnsi="Arial" w:cs="Arial"/>
        </w:rPr>
        <w:t>pod sp. zn. C 78104</w:t>
      </w:r>
    </w:p>
    <w:p w14:paraId="40CFF4BB" w14:textId="77777777" w:rsidR="000E27BA" w:rsidRPr="0084356B" w:rsidRDefault="000E27BA" w:rsidP="000E27BA">
      <w:pPr>
        <w:jc w:val="left"/>
        <w:rPr>
          <w:rFonts w:ascii="Arial" w:hAnsi="Arial" w:cs="Arial"/>
        </w:rPr>
      </w:pPr>
      <w:r w:rsidRPr="0084356B">
        <w:rPr>
          <w:rFonts w:ascii="Arial" w:hAnsi="Arial" w:cs="Arial"/>
        </w:rPr>
        <w:t xml:space="preserve">   </w:t>
      </w:r>
      <w:r w:rsidRPr="0084356B">
        <w:rPr>
          <w:rFonts w:ascii="Arial" w:hAnsi="Arial" w:cs="Arial"/>
        </w:rPr>
        <w:tab/>
        <w:t xml:space="preserve">   </w:t>
      </w:r>
      <w:r w:rsidRPr="0084356B">
        <w:rPr>
          <w:rFonts w:ascii="Arial" w:hAnsi="Arial" w:cs="Arial"/>
        </w:rPr>
        <w:tab/>
      </w:r>
    </w:p>
    <w:p w14:paraId="04EC7192" w14:textId="77777777" w:rsidR="000E27BA" w:rsidRPr="0084356B" w:rsidRDefault="000E27BA" w:rsidP="000E27BA">
      <w:pPr>
        <w:jc w:val="left"/>
        <w:rPr>
          <w:rFonts w:ascii="Arial" w:hAnsi="Arial" w:cs="Arial"/>
        </w:rPr>
      </w:pPr>
      <w:r w:rsidRPr="0084356B">
        <w:rPr>
          <w:rFonts w:ascii="Arial" w:hAnsi="Arial" w:cs="Arial"/>
        </w:rPr>
        <w:t>Zástupci zhotovitele</w:t>
      </w:r>
      <w:r w:rsidRPr="0084356B">
        <w:rPr>
          <w:rFonts w:ascii="Arial" w:hAnsi="Arial" w:cs="Arial"/>
        </w:rPr>
        <w:tab/>
      </w:r>
    </w:p>
    <w:p w14:paraId="7DCD9406" w14:textId="77777777" w:rsidR="000E27BA" w:rsidRPr="0084356B" w:rsidRDefault="000E27BA" w:rsidP="000E27BA">
      <w:pPr>
        <w:jc w:val="left"/>
        <w:rPr>
          <w:rFonts w:ascii="Arial" w:hAnsi="Arial" w:cs="Arial"/>
        </w:rPr>
      </w:pPr>
      <w:r w:rsidRPr="0084356B">
        <w:rPr>
          <w:rFonts w:ascii="Arial" w:hAnsi="Arial" w:cs="Arial"/>
        </w:rPr>
        <w:t>- ve věcech smluvních:</w:t>
      </w:r>
    </w:p>
    <w:p w14:paraId="52B4ADE7" w14:textId="5E46CD4F" w:rsidR="000E27BA" w:rsidRPr="0084356B" w:rsidRDefault="00D02552" w:rsidP="000E27BA">
      <w:pPr>
        <w:jc w:val="left"/>
        <w:rPr>
          <w:rFonts w:ascii="Arial" w:hAnsi="Arial" w:cs="Arial"/>
        </w:rPr>
      </w:pPr>
      <w:r>
        <w:rPr>
          <w:rFonts w:ascii="Arial" w:hAnsi="Arial" w:cs="Arial"/>
        </w:rPr>
        <w:t>xxxxxxxxxxxxxxxxxxxxx</w:t>
      </w:r>
    </w:p>
    <w:p w14:paraId="78805D58" w14:textId="417BA669" w:rsidR="000E27BA" w:rsidRPr="0084356B" w:rsidRDefault="000E27BA" w:rsidP="000E27BA">
      <w:pPr>
        <w:jc w:val="left"/>
        <w:rPr>
          <w:rFonts w:ascii="Arial" w:hAnsi="Arial" w:cs="Arial"/>
        </w:rPr>
      </w:pPr>
      <w:r w:rsidRPr="0084356B">
        <w:rPr>
          <w:rFonts w:ascii="Arial" w:hAnsi="Arial" w:cs="Arial"/>
        </w:rPr>
        <w:t xml:space="preserve">tel.: </w:t>
      </w:r>
      <w:r w:rsidR="00D02552">
        <w:rPr>
          <w:rFonts w:ascii="Arial" w:hAnsi="Arial" w:cs="Arial"/>
        </w:rPr>
        <w:t>xxxxxxxxxxxxx</w:t>
      </w:r>
      <w:r w:rsidRPr="0084356B">
        <w:rPr>
          <w:rFonts w:ascii="Arial" w:hAnsi="Arial" w:cs="Arial"/>
        </w:rPr>
        <w:tab/>
      </w:r>
      <w:r w:rsidRPr="0084356B">
        <w:rPr>
          <w:rFonts w:ascii="Arial" w:hAnsi="Arial" w:cs="Arial"/>
        </w:rPr>
        <w:tab/>
        <w:t xml:space="preserve">e-mail: </w:t>
      </w:r>
      <w:r w:rsidR="00D02552">
        <w:rPr>
          <w:rFonts w:ascii="Arial" w:hAnsi="Arial" w:cs="Arial"/>
        </w:rPr>
        <w:t>xxxxxxxxxxxx</w:t>
      </w:r>
    </w:p>
    <w:p w14:paraId="6F89DE6B" w14:textId="77777777" w:rsidR="000E27BA" w:rsidRPr="0084356B" w:rsidRDefault="000E27BA" w:rsidP="000E27BA">
      <w:pPr>
        <w:jc w:val="left"/>
        <w:rPr>
          <w:rFonts w:ascii="Arial" w:hAnsi="Arial" w:cs="Arial"/>
        </w:rPr>
      </w:pPr>
      <w:r w:rsidRPr="0084356B">
        <w:rPr>
          <w:rFonts w:ascii="Arial" w:hAnsi="Arial" w:cs="Arial"/>
        </w:rPr>
        <w:t>- ve věcech technických:</w:t>
      </w:r>
    </w:p>
    <w:p w14:paraId="1726ACFA" w14:textId="77777777" w:rsidR="000E27BA" w:rsidRPr="0084356B" w:rsidRDefault="000E27BA" w:rsidP="000E27BA">
      <w:pPr>
        <w:jc w:val="left"/>
        <w:rPr>
          <w:rFonts w:ascii="Arial" w:hAnsi="Arial" w:cs="Arial"/>
        </w:rPr>
      </w:pPr>
      <w:r w:rsidRPr="0084356B">
        <w:rPr>
          <w:rFonts w:ascii="Arial" w:hAnsi="Arial" w:cs="Arial"/>
        </w:rPr>
        <w:t>Hlavní inženýr projektu: (autorizovaná osoba v oboru pozemní stavby, č. autorizace 1201548)</w:t>
      </w:r>
    </w:p>
    <w:p w14:paraId="283A380E" w14:textId="77777777" w:rsidR="00D02552" w:rsidRPr="0084356B" w:rsidRDefault="00D02552" w:rsidP="00D02552">
      <w:pPr>
        <w:jc w:val="left"/>
        <w:rPr>
          <w:rFonts w:ascii="Arial" w:hAnsi="Arial" w:cs="Arial"/>
        </w:rPr>
      </w:pPr>
      <w:r>
        <w:rPr>
          <w:rFonts w:ascii="Arial" w:hAnsi="Arial" w:cs="Arial"/>
        </w:rPr>
        <w:t>xxxxxxxxxxxxxxxxxxxxx</w:t>
      </w:r>
    </w:p>
    <w:p w14:paraId="5C853DF6" w14:textId="77777777" w:rsidR="00D02552" w:rsidRPr="0084356B" w:rsidRDefault="00D02552" w:rsidP="00D02552">
      <w:pPr>
        <w:jc w:val="left"/>
        <w:rPr>
          <w:rFonts w:ascii="Arial" w:hAnsi="Arial" w:cs="Arial"/>
        </w:rPr>
      </w:pPr>
      <w:r w:rsidRPr="0084356B">
        <w:rPr>
          <w:rFonts w:ascii="Arial" w:hAnsi="Arial" w:cs="Arial"/>
        </w:rPr>
        <w:t xml:space="preserve">tel.: </w:t>
      </w:r>
      <w:r>
        <w:rPr>
          <w:rFonts w:ascii="Arial" w:hAnsi="Arial" w:cs="Arial"/>
        </w:rPr>
        <w:t>xxxxxxxxxxxxx</w:t>
      </w:r>
      <w:r w:rsidRPr="0084356B">
        <w:rPr>
          <w:rFonts w:ascii="Arial" w:hAnsi="Arial" w:cs="Arial"/>
        </w:rPr>
        <w:tab/>
      </w:r>
      <w:r w:rsidRPr="0084356B">
        <w:rPr>
          <w:rFonts w:ascii="Arial" w:hAnsi="Arial" w:cs="Arial"/>
        </w:rPr>
        <w:tab/>
        <w:t xml:space="preserve">e-mail: </w:t>
      </w:r>
      <w:r>
        <w:rPr>
          <w:rFonts w:ascii="Arial" w:hAnsi="Arial" w:cs="Arial"/>
        </w:rPr>
        <w:t>xxxxxxxxxxxx</w:t>
      </w:r>
    </w:p>
    <w:p w14:paraId="00F154BA" w14:textId="1F9B69E5" w:rsidR="000E27BA" w:rsidRPr="0084356B" w:rsidRDefault="000E27BA" w:rsidP="000E27BA">
      <w:pPr>
        <w:jc w:val="left"/>
        <w:rPr>
          <w:rFonts w:ascii="Arial" w:hAnsi="Arial" w:cs="Arial"/>
        </w:rPr>
      </w:pPr>
    </w:p>
    <w:p w14:paraId="454C232F" w14:textId="77777777" w:rsidR="000E27BA" w:rsidRPr="0084356B" w:rsidRDefault="000E27BA" w:rsidP="000E27BA">
      <w:pPr>
        <w:jc w:val="left"/>
        <w:rPr>
          <w:rFonts w:ascii="Arial" w:hAnsi="Arial" w:cs="Arial"/>
        </w:rPr>
      </w:pPr>
    </w:p>
    <w:p w14:paraId="14EEA416" w14:textId="77777777" w:rsidR="000E27BA" w:rsidRPr="0084356B" w:rsidRDefault="000E27BA" w:rsidP="000E27BA">
      <w:pPr>
        <w:jc w:val="left"/>
        <w:rPr>
          <w:rFonts w:ascii="Arial" w:hAnsi="Arial" w:cs="Arial"/>
        </w:rPr>
      </w:pPr>
      <w:r w:rsidRPr="0084356B">
        <w:rPr>
          <w:rFonts w:ascii="Arial" w:hAnsi="Arial" w:cs="Arial"/>
        </w:rPr>
        <w:t>Bankovní spojení: Česká spořitelna, a.s., pobočka Olomouc</w:t>
      </w:r>
    </w:p>
    <w:p w14:paraId="22198F0D" w14:textId="16E4EC50" w:rsidR="000E27BA" w:rsidRPr="0084356B" w:rsidRDefault="000E27BA" w:rsidP="000E27BA">
      <w:pPr>
        <w:jc w:val="left"/>
        <w:rPr>
          <w:rFonts w:ascii="Arial" w:hAnsi="Arial" w:cs="Arial"/>
        </w:rPr>
      </w:pPr>
      <w:r w:rsidRPr="0084356B">
        <w:rPr>
          <w:rFonts w:ascii="Arial" w:hAnsi="Arial" w:cs="Arial"/>
        </w:rPr>
        <w:t xml:space="preserve">č. účtu:  </w:t>
      </w:r>
      <w:r w:rsidR="00D02552">
        <w:rPr>
          <w:rFonts w:ascii="Arial" w:hAnsi="Arial" w:cs="Arial"/>
        </w:rPr>
        <w:t>xxxxxxxxxxxxxxxxxxxxxxxxxx</w:t>
      </w:r>
    </w:p>
    <w:p w14:paraId="49919BE5" w14:textId="77777777" w:rsidR="003B4F85" w:rsidRPr="0084356B" w:rsidRDefault="003B4F85" w:rsidP="000E27BA">
      <w:pPr>
        <w:jc w:val="left"/>
        <w:rPr>
          <w:rFonts w:ascii="Arial" w:hAnsi="Arial" w:cs="Arial"/>
        </w:rPr>
      </w:pPr>
    </w:p>
    <w:p w14:paraId="7216868A" w14:textId="77777777" w:rsidR="000E27BA" w:rsidRPr="0084356B" w:rsidRDefault="000E27BA" w:rsidP="00942469">
      <w:pPr>
        <w:jc w:val="center"/>
        <w:rPr>
          <w:rFonts w:ascii="Arial" w:hAnsi="Arial" w:cs="Arial"/>
          <w:b/>
          <w:bCs/>
        </w:rPr>
      </w:pPr>
      <w:r w:rsidRPr="0084356B">
        <w:rPr>
          <w:rFonts w:ascii="Arial" w:hAnsi="Arial" w:cs="Arial"/>
          <w:b/>
          <w:bCs/>
        </w:rPr>
        <w:t>II.</w:t>
      </w:r>
    </w:p>
    <w:p w14:paraId="653460FB" w14:textId="77777777" w:rsidR="000E27BA" w:rsidRPr="0084356B" w:rsidRDefault="000E27BA" w:rsidP="00942469">
      <w:pPr>
        <w:jc w:val="center"/>
        <w:rPr>
          <w:rFonts w:ascii="Arial" w:hAnsi="Arial" w:cs="Arial"/>
          <w:b/>
          <w:bCs/>
        </w:rPr>
      </w:pPr>
      <w:r w:rsidRPr="0084356B">
        <w:rPr>
          <w:rFonts w:ascii="Arial" w:hAnsi="Arial" w:cs="Arial"/>
          <w:b/>
          <w:bCs/>
        </w:rPr>
        <w:t>Předmět smlouvy</w:t>
      </w:r>
    </w:p>
    <w:p w14:paraId="257958F9" w14:textId="77777777" w:rsidR="00942469" w:rsidRPr="0084356B" w:rsidRDefault="00942469" w:rsidP="00326664">
      <w:pPr>
        <w:rPr>
          <w:rFonts w:ascii="Arial" w:hAnsi="Arial" w:cs="Arial"/>
          <w:b/>
          <w:bCs/>
        </w:rPr>
      </w:pPr>
    </w:p>
    <w:p w14:paraId="3B570F7D" w14:textId="12808077" w:rsidR="000E27BA" w:rsidRPr="0084356B" w:rsidRDefault="000E27BA" w:rsidP="00326664">
      <w:pPr>
        <w:rPr>
          <w:rFonts w:ascii="Arial" w:hAnsi="Arial" w:cs="Arial"/>
        </w:rPr>
      </w:pPr>
      <w:r w:rsidRPr="0084356B">
        <w:rPr>
          <w:rFonts w:ascii="Arial" w:hAnsi="Arial" w:cs="Arial"/>
        </w:rPr>
        <w:t>1.</w:t>
      </w:r>
      <w:r w:rsidRPr="0084356B">
        <w:rPr>
          <w:rFonts w:ascii="Arial" w:hAnsi="Arial" w:cs="Arial"/>
        </w:rPr>
        <w:tab/>
        <w:t>Zhotovitel se zavazuje touto smlouvou k provedení díla spočívajícího ve zpracování projektové dokumentace pro stavební povolení (</w:t>
      </w:r>
      <w:r w:rsidR="00A56455">
        <w:rPr>
          <w:rFonts w:ascii="Arial" w:hAnsi="Arial" w:cs="Arial"/>
        </w:rPr>
        <w:t xml:space="preserve">dále jen </w:t>
      </w:r>
      <w:r w:rsidR="00CA06B6">
        <w:rPr>
          <w:rFonts w:ascii="Arial" w:hAnsi="Arial" w:cs="Arial"/>
        </w:rPr>
        <w:t>DSP</w:t>
      </w:r>
      <w:r w:rsidR="00FE5306">
        <w:rPr>
          <w:rFonts w:ascii="Arial" w:hAnsi="Arial" w:cs="Arial"/>
        </w:rPr>
        <w:t>/DZS</w:t>
      </w:r>
      <w:r w:rsidRPr="0084356B">
        <w:rPr>
          <w:rFonts w:ascii="Arial" w:hAnsi="Arial" w:cs="Arial"/>
        </w:rPr>
        <w:t xml:space="preserve">) </w:t>
      </w:r>
      <w:r w:rsidR="00FE5306">
        <w:rPr>
          <w:rFonts w:ascii="Arial" w:hAnsi="Arial" w:cs="Arial"/>
        </w:rPr>
        <w:t xml:space="preserve">v rozsahu </w:t>
      </w:r>
      <w:r w:rsidRPr="0084356B">
        <w:rPr>
          <w:rFonts w:ascii="Arial" w:hAnsi="Arial" w:cs="Arial"/>
        </w:rPr>
        <w:t xml:space="preserve">projektové dokumentace pro </w:t>
      </w:r>
      <w:r w:rsidR="00942469" w:rsidRPr="0084356B">
        <w:rPr>
          <w:rFonts w:ascii="Arial" w:hAnsi="Arial" w:cs="Arial"/>
        </w:rPr>
        <w:t>výběr zhotovitele</w:t>
      </w:r>
      <w:r w:rsidRPr="0084356B">
        <w:rPr>
          <w:rFonts w:ascii="Arial" w:hAnsi="Arial" w:cs="Arial"/>
        </w:rPr>
        <w:t xml:space="preserve"> stavby (D</w:t>
      </w:r>
      <w:r w:rsidR="00A5426B">
        <w:rPr>
          <w:rFonts w:ascii="Arial" w:hAnsi="Arial" w:cs="Arial"/>
        </w:rPr>
        <w:t>ZS</w:t>
      </w:r>
      <w:r w:rsidRPr="0084356B">
        <w:rPr>
          <w:rFonts w:ascii="Arial" w:hAnsi="Arial" w:cs="Arial"/>
        </w:rPr>
        <w:t xml:space="preserve">) vč. soupisu prací, dodávek a služeb a zajištění inženýrské činnosti </w:t>
      </w:r>
      <w:r w:rsidR="00CA06B6">
        <w:rPr>
          <w:rFonts w:ascii="Arial" w:hAnsi="Arial" w:cs="Arial"/>
        </w:rPr>
        <w:t xml:space="preserve">(IČ) </w:t>
      </w:r>
      <w:r w:rsidRPr="0084356B">
        <w:rPr>
          <w:rFonts w:ascii="Arial" w:hAnsi="Arial" w:cs="Arial"/>
        </w:rPr>
        <w:t>směřující k</w:t>
      </w:r>
      <w:r w:rsidR="00326664">
        <w:rPr>
          <w:rFonts w:ascii="Arial" w:hAnsi="Arial" w:cs="Arial"/>
        </w:rPr>
        <w:t> </w:t>
      </w:r>
      <w:r w:rsidRPr="0084356B">
        <w:rPr>
          <w:rFonts w:ascii="Arial" w:hAnsi="Arial" w:cs="Arial"/>
        </w:rPr>
        <w:t xml:space="preserve">vydání pravomocného stavebního povolení na </w:t>
      </w:r>
      <w:r w:rsidR="00646D00">
        <w:rPr>
          <w:rFonts w:ascii="Arial" w:hAnsi="Arial" w:cs="Arial"/>
        </w:rPr>
        <w:t>akci</w:t>
      </w:r>
      <w:r w:rsidRPr="0084356B">
        <w:rPr>
          <w:rFonts w:ascii="Arial" w:hAnsi="Arial" w:cs="Arial"/>
        </w:rPr>
        <w:t>.</w:t>
      </w:r>
    </w:p>
    <w:p w14:paraId="353AC3FE" w14:textId="77777777" w:rsidR="00016FBA" w:rsidRPr="0084356B" w:rsidRDefault="00016FBA" w:rsidP="00016FBA">
      <w:pPr>
        <w:rPr>
          <w:rFonts w:ascii="Arial" w:hAnsi="Arial" w:cs="Arial"/>
        </w:rPr>
      </w:pPr>
    </w:p>
    <w:p w14:paraId="2A7DA431" w14:textId="62E96200" w:rsidR="000E27BA" w:rsidRPr="0084356B" w:rsidRDefault="000E27BA" w:rsidP="00016FBA">
      <w:pPr>
        <w:rPr>
          <w:rFonts w:ascii="Arial" w:hAnsi="Arial" w:cs="Arial"/>
        </w:rPr>
      </w:pPr>
      <w:r w:rsidRPr="0084356B">
        <w:rPr>
          <w:rFonts w:ascii="Arial" w:hAnsi="Arial" w:cs="Arial"/>
        </w:rPr>
        <w:t>2.</w:t>
      </w:r>
      <w:r w:rsidRPr="0084356B">
        <w:rPr>
          <w:rFonts w:ascii="Arial" w:hAnsi="Arial" w:cs="Arial"/>
        </w:rPr>
        <w:tab/>
        <w:t>Projektová dokumentace pod názvem „</w:t>
      </w:r>
      <w:r w:rsidR="00646D00">
        <w:rPr>
          <w:rFonts w:ascii="Arial" w:hAnsi="Arial" w:cs="Arial"/>
          <w:b/>
          <w:bCs/>
        </w:rPr>
        <w:t>PD – zřízení výdejny večeří na DM</w:t>
      </w:r>
      <w:r w:rsidRPr="0084356B">
        <w:rPr>
          <w:rFonts w:ascii="Arial" w:hAnsi="Arial" w:cs="Arial"/>
        </w:rPr>
        <w:t xml:space="preserve">“ bude řešit </w:t>
      </w:r>
      <w:r w:rsidR="00CA06B6">
        <w:rPr>
          <w:rFonts w:ascii="Arial" w:hAnsi="Arial" w:cs="Arial"/>
        </w:rPr>
        <w:t xml:space="preserve">úpravu </w:t>
      </w:r>
      <w:r w:rsidR="00FE5306">
        <w:rPr>
          <w:rFonts w:ascii="Arial" w:hAnsi="Arial" w:cs="Arial"/>
        </w:rPr>
        <w:t xml:space="preserve">společenské místnosti v objektu „Domov mládeže“ na ulici U sportovní haly </w:t>
      </w:r>
      <w:r w:rsidR="00646D00">
        <w:rPr>
          <w:rFonts w:ascii="Arial" w:hAnsi="Arial" w:cs="Arial"/>
        </w:rPr>
        <w:t>41/</w:t>
      </w:r>
      <w:r w:rsidR="00FE5306">
        <w:rPr>
          <w:rFonts w:ascii="Arial" w:hAnsi="Arial" w:cs="Arial"/>
        </w:rPr>
        <w:t>1 v Olomouci na výdejnu stravy</w:t>
      </w:r>
      <w:r w:rsidR="00CA06B6">
        <w:rPr>
          <w:rFonts w:ascii="Arial" w:hAnsi="Arial" w:cs="Arial"/>
        </w:rPr>
        <w:t xml:space="preserve">. </w:t>
      </w:r>
      <w:r w:rsidR="00A5426B">
        <w:rPr>
          <w:rFonts w:ascii="Arial" w:hAnsi="Arial" w:cs="Arial"/>
        </w:rPr>
        <w:t xml:space="preserve"> </w:t>
      </w:r>
    </w:p>
    <w:p w14:paraId="3110B921" w14:textId="77777777" w:rsidR="00016FBA" w:rsidRPr="0084356B" w:rsidRDefault="00016FBA" w:rsidP="00016FBA">
      <w:pPr>
        <w:rPr>
          <w:rFonts w:ascii="Arial" w:hAnsi="Arial" w:cs="Arial"/>
        </w:rPr>
      </w:pPr>
    </w:p>
    <w:p w14:paraId="699AEBD8" w14:textId="538FB4E7" w:rsidR="000E27BA" w:rsidRPr="0084356B" w:rsidRDefault="000E27BA" w:rsidP="00016FBA">
      <w:pPr>
        <w:rPr>
          <w:rFonts w:ascii="Arial" w:hAnsi="Arial" w:cs="Arial"/>
        </w:rPr>
      </w:pPr>
      <w:r w:rsidRPr="0084356B">
        <w:rPr>
          <w:rFonts w:ascii="Arial" w:hAnsi="Arial" w:cs="Arial"/>
        </w:rPr>
        <w:t>3.</w:t>
      </w:r>
      <w:r w:rsidRPr="0084356B">
        <w:rPr>
          <w:rFonts w:ascii="Arial" w:hAnsi="Arial" w:cs="Arial"/>
        </w:rPr>
        <w:tab/>
        <w:t xml:space="preserve">Projektová dokumentace bude zpracována v souladu s podmínkami sjednanými v této smlouvě, požadavky zákona č. 183/2006 Sb., stavební zákon, ve znění pozdějších předpisů, </w:t>
      </w:r>
      <w:r w:rsidRPr="00922098">
        <w:rPr>
          <w:rFonts w:ascii="Arial" w:hAnsi="Arial" w:cs="Arial"/>
        </w:rPr>
        <w:t>veřejnoprávní smlouvy</w:t>
      </w:r>
      <w:r w:rsidRPr="0084356B">
        <w:rPr>
          <w:rFonts w:ascii="Arial" w:hAnsi="Arial" w:cs="Arial"/>
        </w:rPr>
        <w:t xml:space="preserve"> a</w:t>
      </w:r>
      <w:r w:rsidR="00326664">
        <w:rPr>
          <w:rFonts w:ascii="Arial" w:hAnsi="Arial" w:cs="Arial"/>
        </w:rPr>
        <w:t> </w:t>
      </w:r>
      <w:r w:rsidRPr="0084356B">
        <w:rPr>
          <w:rFonts w:ascii="Arial" w:hAnsi="Arial" w:cs="Arial"/>
        </w:rPr>
        <w:t>územního opatření, ve znění pozdějších předpisů, podmínkami rozsahu a obsahu projektové dokumentace dle vyhlášky č</w:t>
      </w:r>
      <w:r w:rsidR="008A71BA">
        <w:rPr>
          <w:rFonts w:ascii="Arial" w:hAnsi="Arial" w:cs="Arial"/>
        </w:rPr>
        <w:t xml:space="preserve">. </w:t>
      </w:r>
      <w:r w:rsidRPr="0084356B">
        <w:rPr>
          <w:rFonts w:ascii="Arial" w:hAnsi="Arial" w:cs="Arial"/>
        </w:rPr>
        <w:t>499/2006 Sb., o dokumentaci staveb ve znění pozdějších předpisů; vyhlášky č. 398/2009 Sb., o obecných technických požadavcích zabezpečujících bezbariérové užívání staveb;</w:t>
      </w:r>
      <w:r w:rsidR="008A71BA" w:rsidRPr="008A71BA">
        <w:rPr>
          <w:rFonts w:ascii="Arial" w:hAnsi="Arial" w:cs="Arial"/>
        </w:rPr>
        <w:t xml:space="preserve"> </w:t>
      </w:r>
      <w:r w:rsidR="008A71BA" w:rsidRPr="0084356B">
        <w:rPr>
          <w:rFonts w:ascii="Arial" w:hAnsi="Arial" w:cs="Arial"/>
        </w:rPr>
        <w:t xml:space="preserve">vyhlášky č. </w:t>
      </w:r>
      <w:r w:rsidR="008A71BA">
        <w:rPr>
          <w:rFonts w:ascii="Arial" w:hAnsi="Arial" w:cs="Arial"/>
        </w:rPr>
        <w:t>26</w:t>
      </w:r>
      <w:r w:rsidR="008A71BA" w:rsidRPr="0084356B">
        <w:rPr>
          <w:rFonts w:ascii="Arial" w:hAnsi="Arial" w:cs="Arial"/>
        </w:rPr>
        <w:t>8/2009 Sb</w:t>
      </w:r>
      <w:r w:rsidR="008A71BA">
        <w:rPr>
          <w:rFonts w:ascii="Arial" w:hAnsi="Arial" w:cs="Arial"/>
        </w:rPr>
        <w:t xml:space="preserve">. </w:t>
      </w:r>
      <w:r w:rsidR="008A71BA" w:rsidRPr="00A5426B">
        <w:rPr>
          <w:rFonts w:ascii="Arial" w:hAnsi="Arial" w:cs="Arial"/>
        </w:rPr>
        <w:lastRenderedPageBreak/>
        <w:t>o technických požadavcích na stavby a</w:t>
      </w:r>
      <w:r w:rsidRPr="0084356B">
        <w:rPr>
          <w:rFonts w:ascii="Arial" w:hAnsi="Arial" w:cs="Arial"/>
        </w:rPr>
        <w:t xml:space="preserve"> závaznými ČSN a dalšími platnými normami a normovými hodnotami uvedenými v technických předpisech a návodech výrobců.</w:t>
      </w:r>
      <w:r w:rsidR="008A71BA" w:rsidRPr="008A71BA">
        <w:rPr>
          <w:rFonts w:ascii="Arial" w:hAnsi="Arial" w:cs="Arial"/>
        </w:rPr>
        <w:t xml:space="preserve"> </w:t>
      </w:r>
      <w:r w:rsidR="008A71BA">
        <w:rPr>
          <w:rFonts w:ascii="Arial" w:hAnsi="Arial" w:cs="Arial"/>
        </w:rPr>
        <w:t>Pro vyloučení pochybností smluvní strany sjednávají, že p</w:t>
      </w:r>
      <w:r w:rsidR="008A71BA" w:rsidRPr="0084356B">
        <w:rPr>
          <w:rFonts w:ascii="Arial" w:hAnsi="Arial" w:cs="Arial"/>
        </w:rPr>
        <w:t>rojektová dokumentace bud</w:t>
      </w:r>
      <w:r w:rsidR="008A71BA">
        <w:rPr>
          <w:rFonts w:ascii="Arial" w:hAnsi="Arial" w:cs="Arial"/>
        </w:rPr>
        <w:t xml:space="preserve">e zhotovena rovněž v souladu s </w:t>
      </w:r>
      <w:r w:rsidR="008A71BA" w:rsidRPr="0084356B">
        <w:rPr>
          <w:rFonts w:ascii="Arial" w:hAnsi="Arial" w:cs="Arial"/>
        </w:rPr>
        <w:t>požadavky zákona č</w:t>
      </w:r>
      <w:r w:rsidR="008A71BA">
        <w:rPr>
          <w:rFonts w:ascii="Arial" w:hAnsi="Arial" w:cs="Arial"/>
        </w:rPr>
        <w:t xml:space="preserve"> 283/2021</w:t>
      </w:r>
      <w:r w:rsidR="00B975EA">
        <w:rPr>
          <w:rFonts w:ascii="Arial" w:hAnsi="Arial" w:cs="Arial"/>
        </w:rPr>
        <w:t> </w:t>
      </w:r>
      <w:r w:rsidR="008A71BA">
        <w:rPr>
          <w:rFonts w:ascii="Arial" w:hAnsi="Arial" w:cs="Arial"/>
        </w:rPr>
        <w:t>Sb.</w:t>
      </w:r>
    </w:p>
    <w:p w14:paraId="7756BAE5" w14:textId="77777777" w:rsidR="00016FBA" w:rsidRPr="0084356B" w:rsidRDefault="00016FBA" w:rsidP="00016FBA">
      <w:pPr>
        <w:rPr>
          <w:rFonts w:ascii="Arial" w:hAnsi="Arial" w:cs="Arial"/>
        </w:rPr>
      </w:pPr>
    </w:p>
    <w:p w14:paraId="554CE5F1" w14:textId="77777777" w:rsidR="000E27BA" w:rsidRPr="0084356B" w:rsidRDefault="000E27BA" w:rsidP="00016FBA">
      <w:pPr>
        <w:rPr>
          <w:rFonts w:ascii="Arial" w:hAnsi="Arial" w:cs="Arial"/>
        </w:rPr>
      </w:pPr>
      <w:r w:rsidRPr="0084356B">
        <w:rPr>
          <w:rFonts w:ascii="Arial" w:hAnsi="Arial" w:cs="Arial"/>
        </w:rPr>
        <w:t>4.</w:t>
      </w:r>
      <w:r w:rsidRPr="0084356B">
        <w:rPr>
          <w:rFonts w:ascii="Arial" w:hAnsi="Arial" w:cs="Arial"/>
        </w:rPr>
        <w:tab/>
        <w:t>Veškerá výkresová dokumentace, její změny a doplňky budou opatřeny podpisem odpovědného projektanta dle této smlouvy vč. razítka autorizované osoby.</w:t>
      </w:r>
    </w:p>
    <w:p w14:paraId="021E270C" w14:textId="77777777" w:rsidR="000E27BA" w:rsidRPr="0084356B" w:rsidRDefault="000E27BA" w:rsidP="00016FBA">
      <w:pPr>
        <w:rPr>
          <w:rFonts w:ascii="Arial" w:hAnsi="Arial" w:cs="Arial"/>
        </w:rPr>
      </w:pPr>
    </w:p>
    <w:p w14:paraId="59CC9854" w14:textId="77777777" w:rsidR="000E27BA" w:rsidRPr="0084356B" w:rsidRDefault="000E27BA" w:rsidP="00016FBA">
      <w:pPr>
        <w:rPr>
          <w:rFonts w:ascii="Arial" w:hAnsi="Arial" w:cs="Arial"/>
        </w:rPr>
      </w:pPr>
      <w:r w:rsidRPr="0084356B">
        <w:rPr>
          <w:rFonts w:ascii="Arial" w:hAnsi="Arial" w:cs="Arial"/>
        </w:rPr>
        <w:t>5.</w:t>
      </w:r>
      <w:r w:rsidRPr="0084356B">
        <w:rPr>
          <w:rFonts w:ascii="Arial" w:hAnsi="Arial" w:cs="Arial"/>
        </w:rPr>
        <w:tab/>
        <w:t xml:space="preserve">Předmět smlouvy bude zpracován v následujícím členění:  </w:t>
      </w:r>
    </w:p>
    <w:p w14:paraId="18FCA55D" w14:textId="668A3805" w:rsidR="000E27BA" w:rsidRPr="0084356B" w:rsidRDefault="000E27BA" w:rsidP="00016FBA">
      <w:pPr>
        <w:rPr>
          <w:rFonts w:ascii="Arial" w:hAnsi="Arial" w:cs="Arial"/>
          <w:b/>
          <w:bCs/>
        </w:rPr>
      </w:pPr>
      <w:r w:rsidRPr="0084356B">
        <w:rPr>
          <w:rFonts w:ascii="Arial" w:hAnsi="Arial" w:cs="Arial"/>
          <w:b/>
          <w:bCs/>
        </w:rPr>
        <w:t xml:space="preserve">a) Projektová dokumentace stavby pro vydání </w:t>
      </w:r>
      <w:r w:rsidR="00FE5306">
        <w:rPr>
          <w:rFonts w:ascii="Arial" w:hAnsi="Arial" w:cs="Arial"/>
          <w:b/>
          <w:bCs/>
        </w:rPr>
        <w:t>stavebního</w:t>
      </w:r>
      <w:r w:rsidRPr="0084356B">
        <w:rPr>
          <w:rFonts w:ascii="Arial" w:hAnsi="Arial" w:cs="Arial"/>
          <w:b/>
          <w:bCs/>
        </w:rPr>
        <w:t xml:space="preserve"> povolení (</w:t>
      </w:r>
      <w:r w:rsidR="004D6D5C">
        <w:rPr>
          <w:rFonts w:ascii="Arial" w:hAnsi="Arial" w:cs="Arial"/>
          <w:b/>
          <w:bCs/>
        </w:rPr>
        <w:t>DSP</w:t>
      </w:r>
      <w:r w:rsidRPr="0084356B">
        <w:rPr>
          <w:rFonts w:ascii="Arial" w:hAnsi="Arial" w:cs="Arial"/>
          <w:b/>
          <w:bCs/>
        </w:rPr>
        <w:t>)</w:t>
      </w:r>
      <w:r w:rsidR="004D6D5C">
        <w:rPr>
          <w:rFonts w:ascii="Arial" w:hAnsi="Arial" w:cs="Arial"/>
          <w:b/>
          <w:bCs/>
        </w:rPr>
        <w:t xml:space="preserve"> v rozsahu DZS</w:t>
      </w:r>
      <w:r w:rsidRPr="0084356B">
        <w:rPr>
          <w:rFonts w:ascii="Arial" w:hAnsi="Arial" w:cs="Arial"/>
          <w:b/>
          <w:bCs/>
        </w:rPr>
        <w:t xml:space="preserve"> </w:t>
      </w:r>
    </w:p>
    <w:p w14:paraId="2F6098E8" w14:textId="77777777" w:rsidR="000E27BA" w:rsidRPr="0084356B" w:rsidRDefault="000E27BA" w:rsidP="00016FBA">
      <w:pPr>
        <w:rPr>
          <w:rFonts w:ascii="Arial" w:hAnsi="Arial" w:cs="Arial"/>
        </w:rPr>
      </w:pPr>
    </w:p>
    <w:p w14:paraId="27D6D7FF" w14:textId="77777777" w:rsidR="000E27BA" w:rsidRPr="0084356B" w:rsidRDefault="000E27BA" w:rsidP="00016FBA">
      <w:pPr>
        <w:rPr>
          <w:rFonts w:ascii="Arial" w:hAnsi="Arial" w:cs="Arial"/>
        </w:rPr>
      </w:pPr>
      <w:r w:rsidRPr="0084356B">
        <w:rPr>
          <w:rFonts w:ascii="Arial" w:hAnsi="Arial" w:cs="Arial"/>
        </w:rPr>
        <w:t xml:space="preserve">Rozsah činností je uveden ve vyhlášce č. 499/2006 Sb., o dokumentaci staveb ve znění pozdějších předpisů. </w:t>
      </w:r>
    </w:p>
    <w:p w14:paraId="782911B3" w14:textId="2E6B470D" w:rsidR="000E27BA" w:rsidRDefault="000E27BA" w:rsidP="00016FBA">
      <w:pPr>
        <w:rPr>
          <w:rFonts w:ascii="Arial" w:hAnsi="Arial" w:cs="Arial"/>
        </w:rPr>
      </w:pPr>
      <w:r w:rsidRPr="0084356B">
        <w:rPr>
          <w:rFonts w:ascii="Arial" w:hAnsi="Arial" w:cs="Arial"/>
        </w:rPr>
        <w:t xml:space="preserve">Součástí PD </w:t>
      </w:r>
      <w:r w:rsidR="004D6D5C">
        <w:rPr>
          <w:rFonts w:ascii="Arial" w:hAnsi="Arial" w:cs="Arial"/>
        </w:rPr>
        <w:t>nejsou</w:t>
      </w:r>
      <w:r w:rsidRPr="0084356B">
        <w:rPr>
          <w:rFonts w:ascii="Arial" w:hAnsi="Arial" w:cs="Arial"/>
        </w:rPr>
        <w:t xml:space="preserve"> průzkumy</w:t>
      </w:r>
      <w:r w:rsidR="00FE5306">
        <w:rPr>
          <w:rFonts w:ascii="Arial" w:hAnsi="Arial" w:cs="Arial"/>
        </w:rPr>
        <w:t>, které se zde nepředpokládají</w:t>
      </w:r>
      <w:r w:rsidRPr="0084356B">
        <w:rPr>
          <w:rFonts w:ascii="Arial" w:hAnsi="Arial" w:cs="Arial"/>
        </w:rPr>
        <w:t>.</w:t>
      </w:r>
      <w:r w:rsidR="008A71BA" w:rsidRPr="00A5426B">
        <w:rPr>
          <w:rFonts w:ascii="Arial" w:hAnsi="Arial" w:cs="Arial"/>
        </w:rPr>
        <w:t xml:space="preserve"> V PD budou zapracovány a dodrženy podmínky vyjadřujících se dotčených orgánů státní správy</w:t>
      </w:r>
      <w:r w:rsidR="008A71BA">
        <w:rPr>
          <w:rFonts w:ascii="Arial" w:hAnsi="Arial" w:cs="Arial"/>
        </w:rPr>
        <w:t xml:space="preserve"> a samosprávy.</w:t>
      </w:r>
    </w:p>
    <w:p w14:paraId="5A98E57B" w14:textId="269D7B26" w:rsidR="00AF5C63" w:rsidRDefault="00AF5C63" w:rsidP="00016FBA">
      <w:pPr>
        <w:rPr>
          <w:rFonts w:ascii="Arial" w:hAnsi="Arial" w:cs="Arial"/>
        </w:rPr>
      </w:pPr>
      <w:r w:rsidRPr="0084356B">
        <w:rPr>
          <w:rFonts w:ascii="Arial" w:hAnsi="Arial" w:cs="Arial"/>
        </w:rPr>
        <w:t xml:space="preserve">Součástí PD bude </w:t>
      </w:r>
      <w:r w:rsidR="00FE5306">
        <w:rPr>
          <w:rFonts w:ascii="Arial" w:hAnsi="Arial" w:cs="Arial"/>
        </w:rPr>
        <w:t>není</w:t>
      </w:r>
      <w:r w:rsidRPr="0084356B">
        <w:rPr>
          <w:rFonts w:ascii="Arial" w:hAnsi="Arial" w:cs="Arial"/>
        </w:rPr>
        <w:t xml:space="preserve"> návrh plánu BOZP v rámci projektové přípravy.</w:t>
      </w:r>
      <w:r w:rsidR="00FE5306">
        <w:rPr>
          <w:rFonts w:ascii="Arial" w:hAnsi="Arial" w:cs="Arial"/>
        </w:rPr>
        <w:t xml:space="preserve"> Rovněž tak se nepředpokládá zásah do PENB a není součástí PD.</w:t>
      </w:r>
    </w:p>
    <w:p w14:paraId="36A8776D" w14:textId="77777777" w:rsidR="00B267B6" w:rsidRPr="0084356B" w:rsidRDefault="00B267B6" w:rsidP="00016FBA">
      <w:pPr>
        <w:rPr>
          <w:rFonts w:ascii="Arial" w:hAnsi="Arial" w:cs="Arial"/>
        </w:rPr>
      </w:pPr>
    </w:p>
    <w:p w14:paraId="77FA5EF8" w14:textId="77777777" w:rsidR="00AE31DD" w:rsidRDefault="000E27BA" w:rsidP="00016FBA">
      <w:pPr>
        <w:rPr>
          <w:rFonts w:ascii="Arial" w:hAnsi="Arial" w:cs="Arial"/>
        </w:rPr>
      </w:pPr>
      <w:r w:rsidRPr="0084356B">
        <w:rPr>
          <w:rFonts w:ascii="Arial" w:hAnsi="Arial" w:cs="Arial"/>
        </w:rPr>
        <w:t>Požadovaný počet vyhotovení pro objednatele:</w:t>
      </w:r>
      <w:r w:rsidRPr="0084356B">
        <w:rPr>
          <w:rFonts w:ascii="Arial" w:hAnsi="Arial" w:cs="Arial"/>
        </w:rPr>
        <w:tab/>
      </w:r>
    </w:p>
    <w:p w14:paraId="5EB1317A" w14:textId="77777777" w:rsidR="004D6D5C" w:rsidRPr="0084356B" w:rsidRDefault="004D6D5C" w:rsidP="00016FBA">
      <w:pPr>
        <w:rPr>
          <w:rFonts w:ascii="Arial" w:hAnsi="Arial" w:cs="Arial"/>
        </w:rPr>
      </w:pPr>
    </w:p>
    <w:p w14:paraId="5B1A5025" w14:textId="724B5D1F" w:rsidR="000E27BA" w:rsidRPr="0084356B" w:rsidRDefault="00FE5306" w:rsidP="00041107">
      <w:pPr>
        <w:ind w:left="709" w:hanging="1"/>
        <w:rPr>
          <w:rFonts w:ascii="Arial" w:hAnsi="Arial" w:cs="Arial"/>
        </w:rPr>
      </w:pPr>
      <w:r>
        <w:rPr>
          <w:rFonts w:ascii="Arial" w:hAnsi="Arial" w:cs="Arial"/>
        </w:rPr>
        <w:t>6</w:t>
      </w:r>
      <w:r w:rsidR="000E27BA" w:rsidRPr="0084356B">
        <w:rPr>
          <w:rFonts w:ascii="Arial" w:hAnsi="Arial" w:cs="Arial"/>
        </w:rPr>
        <w:t xml:space="preserve"> kusů</w:t>
      </w:r>
      <w:r w:rsidR="000E27BA" w:rsidRPr="0084356B">
        <w:rPr>
          <w:rFonts w:ascii="Arial" w:hAnsi="Arial" w:cs="Arial"/>
        </w:rPr>
        <w:tab/>
        <w:t>kompletní DSP</w:t>
      </w:r>
      <w:r w:rsidR="004D6D5C">
        <w:rPr>
          <w:rFonts w:ascii="Arial" w:hAnsi="Arial" w:cs="Arial"/>
        </w:rPr>
        <w:t xml:space="preserve"> </w:t>
      </w:r>
      <w:r w:rsidR="000E27BA" w:rsidRPr="0084356B">
        <w:rPr>
          <w:rFonts w:ascii="Arial" w:hAnsi="Arial" w:cs="Arial"/>
        </w:rPr>
        <w:t xml:space="preserve">včetně dokladové části + </w:t>
      </w:r>
      <w:r w:rsidR="004D6D5C">
        <w:rPr>
          <w:rFonts w:ascii="Arial" w:hAnsi="Arial" w:cs="Arial"/>
        </w:rPr>
        <w:t xml:space="preserve">1x </w:t>
      </w:r>
      <w:r w:rsidR="000E27BA" w:rsidRPr="0084356B">
        <w:rPr>
          <w:rFonts w:ascii="Arial" w:hAnsi="Arial" w:cs="Arial"/>
        </w:rPr>
        <w:t>dokumentace ověřená ve stavebních řízeních – v</w:t>
      </w:r>
      <w:r w:rsidR="00B975EA">
        <w:rPr>
          <w:rFonts w:ascii="Arial" w:hAnsi="Arial" w:cs="Arial"/>
        </w:rPr>
        <w:t> </w:t>
      </w:r>
      <w:r w:rsidR="000E27BA" w:rsidRPr="0084356B">
        <w:rPr>
          <w:rFonts w:ascii="Arial" w:hAnsi="Arial" w:cs="Arial"/>
        </w:rPr>
        <w:t>tištěné podobě</w:t>
      </w:r>
      <w:r w:rsidR="004D6D5C">
        <w:rPr>
          <w:rFonts w:ascii="Arial" w:hAnsi="Arial" w:cs="Arial"/>
        </w:rPr>
        <w:t xml:space="preserve">  (1x dokumentace zůstane na stavební úřadě)</w:t>
      </w:r>
    </w:p>
    <w:p w14:paraId="1B81859E" w14:textId="41E42C87" w:rsidR="000E27BA" w:rsidRDefault="00395695" w:rsidP="00041107">
      <w:pPr>
        <w:ind w:left="709" w:hanging="1"/>
        <w:rPr>
          <w:rFonts w:ascii="Arial" w:hAnsi="Arial" w:cs="Arial"/>
        </w:rPr>
      </w:pPr>
      <w:r>
        <w:rPr>
          <w:rFonts w:ascii="Arial" w:hAnsi="Arial" w:cs="Arial"/>
        </w:rPr>
        <w:t>DSP</w:t>
      </w:r>
      <w:r w:rsidR="004D6D5C">
        <w:rPr>
          <w:rFonts w:ascii="Arial" w:hAnsi="Arial" w:cs="Arial"/>
        </w:rPr>
        <w:t xml:space="preserve"> </w:t>
      </w:r>
      <w:r w:rsidR="000E27BA" w:rsidRPr="0084356B">
        <w:rPr>
          <w:rFonts w:ascii="Arial" w:hAnsi="Arial" w:cs="Arial"/>
        </w:rPr>
        <w:t>vč. dokladové části (texty,</w:t>
      </w:r>
      <w:r w:rsidR="00CA37BC">
        <w:rPr>
          <w:rFonts w:ascii="Arial" w:hAnsi="Arial" w:cs="Arial"/>
        </w:rPr>
        <w:t xml:space="preserve"> </w:t>
      </w:r>
      <w:r w:rsidR="000E27BA" w:rsidRPr="0084356B">
        <w:rPr>
          <w:rFonts w:ascii="Arial" w:hAnsi="Arial" w:cs="Arial"/>
        </w:rPr>
        <w:t xml:space="preserve">výkresy) – v digitální podobě </w:t>
      </w:r>
    </w:p>
    <w:p w14:paraId="054B4549" w14:textId="6BEC20C4" w:rsidR="00395695" w:rsidRDefault="00395695" w:rsidP="00041107">
      <w:pPr>
        <w:ind w:left="709" w:hanging="1"/>
        <w:rPr>
          <w:rFonts w:ascii="Arial" w:hAnsi="Arial" w:cs="Arial"/>
        </w:rPr>
      </w:pPr>
      <w:r>
        <w:rPr>
          <w:rFonts w:ascii="Arial" w:hAnsi="Arial" w:cs="Arial"/>
        </w:rPr>
        <w:tab/>
        <w:t>Soupis prací bude dopracován po vydání stavebního povolení, aby bylo možné zahrnout případné požadavky dotčených orgánů.</w:t>
      </w:r>
    </w:p>
    <w:p w14:paraId="52A8B0CB" w14:textId="77777777" w:rsidR="004D6D5C" w:rsidRPr="0084356B" w:rsidRDefault="004D6D5C" w:rsidP="00041107">
      <w:pPr>
        <w:ind w:left="709" w:hanging="1"/>
        <w:rPr>
          <w:rFonts w:ascii="Arial" w:hAnsi="Arial" w:cs="Arial"/>
        </w:rPr>
      </w:pPr>
    </w:p>
    <w:p w14:paraId="52EFC0A2" w14:textId="77777777" w:rsidR="000E27BA" w:rsidRDefault="000E27BA" w:rsidP="00016FBA">
      <w:pPr>
        <w:rPr>
          <w:rFonts w:ascii="Arial" w:hAnsi="Arial" w:cs="Arial"/>
        </w:rPr>
      </w:pPr>
      <w:r w:rsidRPr="0084356B">
        <w:rPr>
          <w:rFonts w:ascii="Arial" w:hAnsi="Arial" w:cs="Arial"/>
        </w:rPr>
        <w:t>Dokladová část bude v tištěné i digitální formě doplněna o obsahový list s uvedením pořadového čísla a popisu stanoviska nebo vyjádření včetně uvedení doby jeho platnosti.</w:t>
      </w:r>
    </w:p>
    <w:p w14:paraId="7B5603EF" w14:textId="77777777" w:rsidR="004D6D5C" w:rsidRDefault="004D6D5C" w:rsidP="00016FBA">
      <w:pPr>
        <w:rPr>
          <w:rFonts w:ascii="Arial" w:hAnsi="Arial" w:cs="Arial"/>
        </w:rPr>
      </w:pPr>
    </w:p>
    <w:p w14:paraId="5989355D" w14:textId="2229B336" w:rsidR="004D6D5C" w:rsidRDefault="004D6D5C" w:rsidP="004D6D5C">
      <w:pPr>
        <w:rPr>
          <w:rFonts w:ascii="Arial" w:hAnsi="Arial" w:cs="Arial"/>
        </w:rPr>
      </w:pPr>
      <w:r w:rsidRPr="0084356B">
        <w:rPr>
          <w:rFonts w:ascii="Arial" w:hAnsi="Arial" w:cs="Arial"/>
        </w:rPr>
        <w:t xml:space="preserve">Rozsah činností je uveden ve vyhlášce č. 499/2006 Sb., o dokumentaci staveb ve znění pozdějších předpisů. </w:t>
      </w:r>
    </w:p>
    <w:p w14:paraId="61101F54" w14:textId="77777777" w:rsidR="00395695" w:rsidRPr="0084356B" w:rsidRDefault="00395695" w:rsidP="004D6D5C">
      <w:pPr>
        <w:rPr>
          <w:rFonts w:ascii="Arial" w:hAnsi="Arial" w:cs="Arial"/>
        </w:rPr>
      </w:pPr>
    </w:p>
    <w:p w14:paraId="317F2A90" w14:textId="6231D29C" w:rsidR="00395695" w:rsidRPr="0084356B" w:rsidRDefault="00395695" w:rsidP="00395695">
      <w:pPr>
        <w:rPr>
          <w:rFonts w:ascii="Arial" w:hAnsi="Arial" w:cs="Arial"/>
        </w:rPr>
      </w:pPr>
      <w:r w:rsidRPr="0084356B">
        <w:rPr>
          <w:rFonts w:ascii="Arial" w:hAnsi="Arial" w:cs="Arial"/>
        </w:rPr>
        <w:t>Pokud je pro podrobnosti nutné k</w:t>
      </w:r>
      <w:r>
        <w:rPr>
          <w:rFonts w:ascii="Arial" w:hAnsi="Arial" w:cs="Arial"/>
        </w:rPr>
        <w:t> výběru zhotovitele</w:t>
      </w:r>
      <w:r w:rsidRPr="0084356B">
        <w:rPr>
          <w:rFonts w:ascii="Arial" w:hAnsi="Arial" w:cs="Arial"/>
        </w:rPr>
        <w:t xml:space="preserve"> stavby zpracovat dodavatelskou dokumentaci – dílenskou, musí být takový požadavek v projektové dokumentaci pro zadání stavby výslovně uveden a</w:t>
      </w:r>
      <w:r w:rsidR="00B975EA">
        <w:rPr>
          <w:rFonts w:ascii="Arial" w:hAnsi="Arial" w:cs="Arial"/>
        </w:rPr>
        <w:t> </w:t>
      </w:r>
      <w:r w:rsidRPr="0084356B">
        <w:rPr>
          <w:rFonts w:ascii="Arial" w:hAnsi="Arial" w:cs="Arial"/>
        </w:rPr>
        <w:t xml:space="preserve">obsažen v soupisu stavebních prací, dodávek a služeb s výkazem výměr. </w:t>
      </w:r>
    </w:p>
    <w:p w14:paraId="7690A968" w14:textId="77777777" w:rsidR="00395695" w:rsidRPr="0084356B" w:rsidRDefault="00395695" w:rsidP="00395695">
      <w:pPr>
        <w:rPr>
          <w:rFonts w:ascii="Arial" w:hAnsi="Arial" w:cs="Arial"/>
        </w:rPr>
      </w:pPr>
    </w:p>
    <w:p w14:paraId="26BFE57B" w14:textId="6B3AB726" w:rsidR="00395695" w:rsidRDefault="00395695" w:rsidP="00395695">
      <w:pPr>
        <w:rPr>
          <w:rFonts w:ascii="Arial" w:hAnsi="Arial" w:cs="Arial"/>
        </w:rPr>
      </w:pPr>
      <w:r w:rsidRPr="0084356B">
        <w:rPr>
          <w:rFonts w:ascii="Arial" w:hAnsi="Arial" w:cs="Arial"/>
        </w:rPr>
        <w:t xml:space="preserve">V </w:t>
      </w:r>
      <w:r>
        <w:rPr>
          <w:rFonts w:ascii="Arial" w:hAnsi="Arial" w:cs="Arial"/>
        </w:rPr>
        <w:t>PD</w:t>
      </w:r>
      <w:r w:rsidRPr="0084356B">
        <w:rPr>
          <w:rFonts w:ascii="Arial" w:hAnsi="Arial" w:cs="Arial"/>
        </w:rPr>
        <w:t xml:space="preserve"> zhotovitel uvede přesné vymezení technických parametrů požadovaných výrobků, materiálů a služeb. Bude zde uveden zejména vzhled, provedení, vlastnosti, užitnost, výkony, potřeba energií, podmínky pro komplexní zkoušky, podmínky zkušebního a definitivního provozu, podrobný popis technických a</w:t>
      </w:r>
      <w:r w:rsidR="00B975EA">
        <w:rPr>
          <w:rFonts w:ascii="Arial" w:hAnsi="Arial" w:cs="Arial"/>
        </w:rPr>
        <w:t> </w:t>
      </w:r>
      <w:r w:rsidRPr="0084356B">
        <w:rPr>
          <w:rFonts w:ascii="Arial" w:hAnsi="Arial" w:cs="Arial"/>
        </w:rPr>
        <w:t>uživatelských standardů stavby, které stanoví jednoznačně jakostní technické parametry navrhovaných technologií, konstrukcí, výrobků a materiálů. V dokumentaci budou určeny druhy a počet zkoušek, revizí, měření, posudků apod. v rozsahu dle odborného posouzení zhotovitele dokumentace pro dodržení kvalitativních ukazatelů a standardů a pro získání kolaudačního souhlasu pro předmětnou stavbu</w:t>
      </w:r>
    </w:p>
    <w:p w14:paraId="2AD36C56" w14:textId="77777777" w:rsidR="00395695" w:rsidRPr="0084356B" w:rsidRDefault="00395695" w:rsidP="00395695">
      <w:pPr>
        <w:rPr>
          <w:rFonts w:ascii="Arial" w:hAnsi="Arial" w:cs="Arial"/>
        </w:rPr>
      </w:pPr>
    </w:p>
    <w:p w14:paraId="0BEFF21E" w14:textId="4AA0B5AA" w:rsidR="00395695" w:rsidRPr="008A71BA" w:rsidRDefault="00395695" w:rsidP="00395695">
      <w:pPr>
        <w:rPr>
          <w:rFonts w:ascii="Arial" w:hAnsi="Arial" w:cs="Arial"/>
        </w:rPr>
      </w:pPr>
      <w:r w:rsidRPr="008A71BA">
        <w:rPr>
          <w:rFonts w:ascii="Arial" w:hAnsi="Arial" w:cs="Arial"/>
        </w:rPr>
        <w:t>Součástí technického popisu řešení uvedeného v dokumentaci technologických zařízení a řídicích systémů stavby v podrobnostech pro provedení stavby bude obsahovat jednoznačné vymezení množství, jakosti, technických vlastností, parametrů a druhu požadovaných dodávek, prací, činností a služeb potřebných k</w:t>
      </w:r>
      <w:r w:rsidR="00B975EA">
        <w:rPr>
          <w:rFonts w:ascii="Arial" w:hAnsi="Arial" w:cs="Arial"/>
        </w:rPr>
        <w:t> </w:t>
      </w:r>
      <w:r w:rsidRPr="008A71BA">
        <w:rPr>
          <w:rFonts w:ascii="Arial" w:hAnsi="Arial" w:cs="Arial"/>
        </w:rPr>
        <w:t>realizaci veškerých dodávek zařízení</w:t>
      </w:r>
      <w:r>
        <w:rPr>
          <w:rFonts w:ascii="Arial" w:hAnsi="Arial" w:cs="Arial"/>
        </w:rPr>
        <w:t>.</w:t>
      </w:r>
    </w:p>
    <w:p w14:paraId="0F281855" w14:textId="77777777" w:rsidR="00395695" w:rsidRPr="0084356B" w:rsidRDefault="00395695" w:rsidP="00395695">
      <w:pPr>
        <w:rPr>
          <w:rFonts w:ascii="Arial" w:hAnsi="Arial" w:cs="Arial"/>
        </w:rPr>
      </w:pPr>
    </w:p>
    <w:p w14:paraId="103A2789" w14:textId="77777777" w:rsidR="00395695" w:rsidRPr="000346F8" w:rsidRDefault="00395695" w:rsidP="00395695">
      <w:pPr>
        <w:rPr>
          <w:rFonts w:ascii="Arial" w:hAnsi="Arial" w:cs="Arial"/>
          <w:b/>
          <w:bCs/>
        </w:rPr>
      </w:pPr>
      <w:r w:rsidRPr="000346F8">
        <w:rPr>
          <w:rFonts w:ascii="Arial" w:hAnsi="Arial" w:cs="Arial"/>
          <w:b/>
          <w:bCs/>
        </w:rPr>
        <w:t>Soupis stavebních prací, dodávek a služeb s výkazem výměr (dále jen „soupis prací“).</w:t>
      </w:r>
    </w:p>
    <w:p w14:paraId="220B5E28" w14:textId="77777777" w:rsidR="00395695" w:rsidRPr="0084356B" w:rsidRDefault="00395695" w:rsidP="00395695">
      <w:pPr>
        <w:rPr>
          <w:rFonts w:ascii="Arial" w:hAnsi="Arial" w:cs="Arial"/>
        </w:rPr>
      </w:pPr>
    </w:p>
    <w:p w14:paraId="2927DE87" w14:textId="77777777" w:rsidR="00395695" w:rsidRPr="0084356B" w:rsidRDefault="00395695" w:rsidP="00395695">
      <w:pPr>
        <w:rPr>
          <w:rFonts w:ascii="Arial" w:hAnsi="Arial" w:cs="Arial"/>
        </w:rPr>
      </w:pPr>
      <w:r w:rsidRPr="0084356B">
        <w:rPr>
          <w:rFonts w:ascii="Arial" w:hAnsi="Arial" w:cs="Arial"/>
        </w:rPr>
        <w:t>Zhotovitel je povinen sestavovat soupisy prací s využitím aktuální cenové soustavy ÚRS CZ a.s. ke dni zpracování soupisu prací</w:t>
      </w:r>
      <w:r>
        <w:rPr>
          <w:rFonts w:ascii="Arial" w:hAnsi="Arial" w:cs="Arial"/>
        </w:rPr>
        <w:t xml:space="preserve"> nebo alternativních ceníků jednotlivých profesí</w:t>
      </w:r>
      <w:r w:rsidRPr="0084356B">
        <w:rPr>
          <w:rFonts w:ascii="Arial" w:hAnsi="Arial" w:cs="Arial"/>
        </w:rPr>
        <w:t xml:space="preserve">. </w:t>
      </w:r>
    </w:p>
    <w:p w14:paraId="7990AB25" w14:textId="77777777" w:rsidR="00395695" w:rsidRDefault="00395695" w:rsidP="00395695">
      <w:pPr>
        <w:rPr>
          <w:rFonts w:ascii="Arial" w:hAnsi="Arial" w:cs="Arial"/>
        </w:rPr>
      </w:pPr>
      <w:r w:rsidRPr="0084356B">
        <w:rPr>
          <w:rFonts w:ascii="Arial" w:hAnsi="Arial" w:cs="Arial"/>
        </w:rPr>
        <w:t xml:space="preserve">Výkaz výměr každé položky bude uveden s přehledným postupným výpočtem celkového množství.  Postup výpočtu celkové výměry bude uveden přehledně s popisem odkazujícím na příslušnou grafickou nebo textovou část dokumentace. </w:t>
      </w:r>
    </w:p>
    <w:p w14:paraId="091AB518" w14:textId="77777777" w:rsidR="00395695" w:rsidRDefault="00395695" w:rsidP="00395695">
      <w:pPr>
        <w:rPr>
          <w:rFonts w:ascii="Arial" w:hAnsi="Arial" w:cs="Arial"/>
        </w:rPr>
      </w:pPr>
    </w:p>
    <w:p w14:paraId="5CA91235" w14:textId="77777777" w:rsidR="000E27BA" w:rsidRPr="0084356B" w:rsidRDefault="000E27BA" w:rsidP="00016FBA">
      <w:pPr>
        <w:rPr>
          <w:rFonts w:ascii="Arial" w:hAnsi="Arial" w:cs="Arial"/>
        </w:rPr>
      </w:pPr>
      <w:r w:rsidRPr="0084356B">
        <w:rPr>
          <w:rFonts w:ascii="Arial" w:hAnsi="Arial" w:cs="Arial"/>
          <w:b/>
          <w:bCs/>
        </w:rPr>
        <w:t>b)</w:t>
      </w:r>
      <w:r w:rsidRPr="0084356B">
        <w:rPr>
          <w:rFonts w:ascii="Arial" w:hAnsi="Arial" w:cs="Arial"/>
        </w:rPr>
        <w:t xml:space="preserve"> </w:t>
      </w:r>
      <w:r w:rsidRPr="0084356B">
        <w:rPr>
          <w:rFonts w:ascii="Arial" w:hAnsi="Arial" w:cs="Arial"/>
          <w:b/>
          <w:bCs/>
        </w:rPr>
        <w:t>Výkon inženýrské činnosti (IČ)</w:t>
      </w:r>
      <w:r w:rsidRPr="0084356B">
        <w:rPr>
          <w:rFonts w:ascii="Arial" w:hAnsi="Arial" w:cs="Arial"/>
        </w:rPr>
        <w:t xml:space="preserve"> k zajištění vydání stavebního povolení a příslušných dalších rozhodnutí orgánů státní správy</w:t>
      </w:r>
    </w:p>
    <w:p w14:paraId="5D2C6CEB" w14:textId="77777777" w:rsidR="00B267B6" w:rsidRPr="0084356B" w:rsidRDefault="00B267B6" w:rsidP="00016FBA">
      <w:pPr>
        <w:rPr>
          <w:rFonts w:ascii="Arial" w:hAnsi="Arial" w:cs="Arial"/>
        </w:rPr>
      </w:pPr>
    </w:p>
    <w:p w14:paraId="0C5B6245" w14:textId="77777777" w:rsidR="000E27BA" w:rsidRPr="0084356B" w:rsidRDefault="000E27BA" w:rsidP="00016FBA">
      <w:pPr>
        <w:rPr>
          <w:rFonts w:ascii="Arial" w:hAnsi="Arial" w:cs="Arial"/>
        </w:rPr>
      </w:pPr>
      <w:r w:rsidRPr="0084356B">
        <w:rPr>
          <w:rFonts w:ascii="Arial" w:hAnsi="Arial" w:cs="Arial"/>
        </w:rPr>
        <w:t>V rámci této činnosti zhotovitel zejména zajistí:</w:t>
      </w:r>
    </w:p>
    <w:p w14:paraId="28D59DF3" w14:textId="7EED5EF6" w:rsidR="000E27BA" w:rsidRPr="0084356B" w:rsidRDefault="000E27BA" w:rsidP="00016FBA">
      <w:pPr>
        <w:rPr>
          <w:rFonts w:ascii="Arial" w:hAnsi="Arial" w:cs="Arial"/>
        </w:rPr>
      </w:pPr>
      <w:r w:rsidRPr="0084356B">
        <w:rPr>
          <w:rFonts w:ascii="Arial" w:hAnsi="Arial" w:cs="Arial"/>
        </w:rPr>
        <w:t></w:t>
      </w:r>
      <w:r w:rsidRPr="0084356B">
        <w:rPr>
          <w:rFonts w:ascii="Arial" w:hAnsi="Arial" w:cs="Arial"/>
        </w:rPr>
        <w:tab/>
        <w:t xml:space="preserve">bude konzultovat projektovou dokumentaci s objednatelem a zabezpečí svolávání </w:t>
      </w:r>
      <w:r w:rsidR="004D6D5C">
        <w:rPr>
          <w:rFonts w:ascii="Arial" w:hAnsi="Arial" w:cs="Arial"/>
        </w:rPr>
        <w:t xml:space="preserve">případných </w:t>
      </w:r>
      <w:r w:rsidRPr="0084356B">
        <w:rPr>
          <w:rFonts w:ascii="Arial" w:hAnsi="Arial" w:cs="Arial"/>
        </w:rPr>
        <w:t>pracovních schůzek podle potřeby,</w:t>
      </w:r>
      <w:r w:rsidR="004D6D5C">
        <w:rPr>
          <w:rFonts w:ascii="Arial" w:hAnsi="Arial" w:cs="Arial"/>
        </w:rPr>
        <w:t xml:space="preserve"> </w:t>
      </w:r>
      <w:r w:rsidRPr="0084356B">
        <w:rPr>
          <w:rFonts w:ascii="Arial" w:hAnsi="Arial" w:cs="Arial"/>
        </w:rPr>
        <w:t>na kterých bude konzultovat navrhované technické řešení a vyhotoví z</w:t>
      </w:r>
      <w:r w:rsidR="00EB3C68">
        <w:rPr>
          <w:rFonts w:ascii="Arial" w:hAnsi="Arial" w:cs="Arial"/>
        </w:rPr>
        <w:t> </w:t>
      </w:r>
      <w:r w:rsidRPr="0084356B">
        <w:rPr>
          <w:rFonts w:ascii="Arial" w:hAnsi="Arial" w:cs="Arial"/>
        </w:rPr>
        <w:t>nich zápis,</w:t>
      </w:r>
    </w:p>
    <w:p w14:paraId="2619458D" w14:textId="77777777" w:rsidR="000E27BA" w:rsidRPr="0084356B" w:rsidRDefault="000E27BA" w:rsidP="00016FBA">
      <w:pPr>
        <w:rPr>
          <w:rFonts w:ascii="Arial" w:hAnsi="Arial" w:cs="Arial"/>
        </w:rPr>
      </w:pPr>
      <w:r w:rsidRPr="0084356B">
        <w:rPr>
          <w:rFonts w:ascii="Arial" w:hAnsi="Arial" w:cs="Arial"/>
        </w:rPr>
        <w:lastRenderedPageBreak/>
        <w:t></w:t>
      </w:r>
      <w:r w:rsidRPr="0084356B">
        <w:rPr>
          <w:rFonts w:ascii="Arial" w:hAnsi="Arial" w:cs="Arial"/>
        </w:rPr>
        <w:tab/>
        <w:t>doloží veškerá stanoviska a doklady stavebnímu úřadu spolu se žádostí o vydání stavební povolení,</w:t>
      </w:r>
    </w:p>
    <w:p w14:paraId="328DF6A2" w14:textId="77777777" w:rsidR="000E27BA" w:rsidRPr="0084356B" w:rsidRDefault="000E27BA" w:rsidP="00016FBA">
      <w:pPr>
        <w:rPr>
          <w:rFonts w:ascii="Arial" w:hAnsi="Arial" w:cs="Arial"/>
        </w:rPr>
      </w:pPr>
      <w:r w:rsidRPr="0084356B">
        <w:rPr>
          <w:rFonts w:ascii="Arial" w:hAnsi="Arial" w:cs="Arial"/>
        </w:rPr>
        <w:t></w:t>
      </w:r>
      <w:r w:rsidRPr="0084356B">
        <w:rPr>
          <w:rFonts w:ascii="Arial" w:hAnsi="Arial" w:cs="Arial"/>
        </w:rPr>
        <w:tab/>
        <w:t>zapracuje do DSP veškeré podmínky dotčených orgánů, organizací a správců sítí</w:t>
      </w:r>
    </w:p>
    <w:p w14:paraId="0B3B787A" w14:textId="77777777" w:rsidR="000E27BA" w:rsidRPr="0084356B" w:rsidRDefault="000E27BA" w:rsidP="00016FBA">
      <w:pPr>
        <w:rPr>
          <w:rFonts w:ascii="Arial" w:hAnsi="Arial" w:cs="Arial"/>
        </w:rPr>
      </w:pPr>
      <w:r w:rsidRPr="0084356B">
        <w:rPr>
          <w:rFonts w:ascii="Arial" w:hAnsi="Arial" w:cs="Arial"/>
        </w:rPr>
        <w:t></w:t>
      </w:r>
      <w:r w:rsidRPr="0084356B">
        <w:rPr>
          <w:rFonts w:ascii="Arial" w:hAnsi="Arial" w:cs="Arial"/>
        </w:rPr>
        <w:tab/>
        <w:t xml:space="preserve">doručí objednateli </w:t>
      </w:r>
      <w:r w:rsidR="00B267B6" w:rsidRPr="0084356B">
        <w:rPr>
          <w:rFonts w:ascii="Arial" w:hAnsi="Arial" w:cs="Arial"/>
        </w:rPr>
        <w:t xml:space="preserve">vydané společné </w:t>
      </w:r>
      <w:r w:rsidRPr="0084356B">
        <w:rPr>
          <w:rFonts w:ascii="Arial" w:hAnsi="Arial" w:cs="Arial"/>
        </w:rPr>
        <w:t>povolení.</w:t>
      </w:r>
    </w:p>
    <w:p w14:paraId="038988B6" w14:textId="77777777" w:rsidR="000E27BA" w:rsidRPr="0084356B" w:rsidRDefault="000E27BA" w:rsidP="00016FBA">
      <w:pPr>
        <w:rPr>
          <w:rFonts w:ascii="Arial" w:hAnsi="Arial" w:cs="Arial"/>
        </w:rPr>
      </w:pPr>
    </w:p>
    <w:p w14:paraId="4E4E5DEC" w14:textId="79FFD683" w:rsidR="000E27BA" w:rsidRDefault="000E27BA" w:rsidP="00016FBA">
      <w:pPr>
        <w:rPr>
          <w:rFonts w:ascii="Arial" w:hAnsi="Arial" w:cs="Arial"/>
        </w:rPr>
      </w:pPr>
      <w:r w:rsidRPr="0084356B">
        <w:rPr>
          <w:rFonts w:ascii="Arial" w:hAnsi="Arial" w:cs="Arial"/>
        </w:rPr>
        <w:t xml:space="preserve">Výkon IČ končí předáním </w:t>
      </w:r>
      <w:r w:rsidR="00B267B6" w:rsidRPr="0084356B">
        <w:rPr>
          <w:rFonts w:ascii="Arial" w:hAnsi="Arial" w:cs="Arial"/>
        </w:rPr>
        <w:t>s</w:t>
      </w:r>
      <w:r w:rsidR="00CA0258">
        <w:rPr>
          <w:rFonts w:ascii="Arial" w:hAnsi="Arial" w:cs="Arial"/>
        </w:rPr>
        <w:t>tavebního</w:t>
      </w:r>
      <w:r w:rsidRPr="0084356B">
        <w:rPr>
          <w:rFonts w:ascii="Arial" w:hAnsi="Arial" w:cs="Arial"/>
        </w:rPr>
        <w:t xml:space="preserve"> povolení</w:t>
      </w:r>
      <w:r w:rsidR="008A71BA">
        <w:rPr>
          <w:rFonts w:ascii="Arial" w:hAnsi="Arial" w:cs="Arial"/>
        </w:rPr>
        <w:t>.</w:t>
      </w:r>
      <w:r w:rsidRPr="0084356B">
        <w:rPr>
          <w:rFonts w:ascii="Arial" w:hAnsi="Arial" w:cs="Arial"/>
        </w:rPr>
        <w:t xml:space="preserve"> </w:t>
      </w:r>
    </w:p>
    <w:p w14:paraId="2E3A78CC" w14:textId="77777777" w:rsidR="00CA06B6" w:rsidRDefault="00CA06B6" w:rsidP="00016FBA">
      <w:pPr>
        <w:rPr>
          <w:rFonts w:ascii="Arial" w:hAnsi="Arial" w:cs="Arial"/>
        </w:rPr>
      </w:pPr>
    </w:p>
    <w:p w14:paraId="65AD29C1" w14:textId="77777777" w:rsidR="00041107" w:rsidRPr="0084356B" w:rsidRDefault="00041107" w:rsidP="00016FBA">
      <w:pPr>
        <w:rPr>
          <w:rFonts w:ascii="Arial" w:hAnsi="Arial" w:cs="Arial"/>
        </w:rPr>
      </w:pPr>
    </w:p>
    <w:p w14:paraId="3F27BDD6" w14:textId="77777777" w:rsidR="000E27BA" w:rsidRPr="0084356B" w:rsidRDefault="000E27BA" w:rsidP="00041107">
      <w:pPr>
        <w:jc w:val="center"/>
        <w:rPr>
          <w:rFonts w:ascii="Arial" w:hAnsi="Arial" w:cs="Arial"/>
          <w:b/>
          <w:bCs/>
        </w:rPr>
      </w:pPr>
      <w:r w:rsidRPr="0084356B">
        <w:rPr>
          <w:rFonts w:ascii="Arial" w:hAnsi="Arial" w:cs="Arial"/>
          <w:b/>
          <w:bCs/>
        </w:rPr>
        <w:t>I</w:t>
      </w:r>
      <w:r w:rsidR="00BE3BCF">
        <w:rPr>
          <w:rFonts w:ascii="Arial" w:hAnsi="Arial" w:cs="Arial"/>
          <w:b/>
          <w:bCs/>
        </w:rPr>
        <w:t>II</w:t>
      </w:r>
      <w:r w:rsidRPr="0084356B">
        <w:rPr>
          <w:rFonts w:ascii="Arial" w:hAnsi="Arial" w:cs="Arial"/>
          <w:b/>
          <w:bCs/>
        </w:rPr>
        <w:t>.</w:t>
      </w:r>
    </w:p>
    <w:p w14:paraId="72AA8F2F" w14:textId="77777777" w:rsidR="000E27BA" w:rsidRPr="0084356B" w:rsidRDefault="000E27BA" w:rsidP="00041107">
      <w:pPr>
        <w:jc w:val="center"/>
        <w:rPr>
          <w:rFonts w:ascii="Arial" w:hAnsi="Arial" w:cs="Arial"/>
          <w:b/>
          <w:bCs/>
        </w:rPr>
      </w:pPr>
      <w:r w:rsidRPr="0084356B">
        <w:rPr>
          <w:rFonts w:ascii="Arial" w:hAnsi="Arial" w:cs="Arial"/>
          <w:b/>
          <w:bCs/>
        </w:rPr>
        <w:t>Podklady pro vypracování projektové dokumentace</w:t>
      </w:r>
    </w:p>
    <w:p w14:paraId="1443F31D" w14:textId="77777777" w:rsidR="000E27BA" w:rsidRPr="0084356B" w:rsidRDefault="000E27BA" w:rsidP="000E27BA">
      <w:pPr>
        <w:jc w:val="left"/>
        <w:rPr>
          <w:rFonts w:ascii="Arial" w:hAnsi="Arial" w:cs="Arial"/>
        </w:rPr>
      </w:pPr>
    </w:p>
    <w:p w14:paraId="0DD26EE3" w14:textId="77777777" w:rsidR="000E27BA" w:rsidRPr="0084356B" w:rsidRDefault="000E27BA" w:rsidP="00041107">
      <w:pPr>
        <w:numPr>
          <w:ilvl w:val="0"/>
          <w:numId w:val="39"/>
        </w:numPr>
        <w:jc w:val="left"/>
        <w:rPr>
          <w:rFonts w:ascii="Arial" w:hAnsi="Arial" w:cs="Arial"/>
        </w:rPr>
      </w:pPr>
      <w:r w:rsidRPr="0084356B">
        <w:rPr>
          <w:rFonts w:ascii="Arial" w:hAnsi="Arial" w:cs="Arial"/>
        </w:rPr>
        <w:t>Tato smlouva o dílo vč. jejích příloh,</w:t>
      </w:r>
    </w:p>
    <w:p w14:paraId="5CF4BBA7" w14:textId="32740F44" w:rsidR="000E27BA" w:rsidRPr="0084356B" w:rsidRDefault="00041107" w:rsidP="00041107">
      <w:pPr>
        <w:numPr>
          <w:ilvl w:val="0"/>
          <w:numId w:val="39"/>
        </w:numPr>
        <w:jc w:val="left"/>
        <w:rPr>
          <w:rFonts w:ascii="Arial" w:hAnsi="Arial" w:cs="Arial"/>
        </w:rPr>
      </w:pPr>
      <w:r w:rsidRPr="0084356B">
        <w:rPr>
          <w:rFonts w:ascii="Arial" w:hAnsi="Arial" w:cs="Arial"/>
        </w:rPr>
        <w:t>Specifikované zadání</w:t>
      </w:r>
      <w:r w:rsidR="000346F8">
        <w:rPr>
          <w:rFonts w:ascii="Arial" w:hAnsi="Arial" w:cs="Arial"/>
        </w:rPr>
        <w:t xml:space="preserve"> od investora</w:t>
      </w:r>
      <w:r w:rsidR="00395695">
        <w:rPr>
          <w:rFonts w:ascii="Arial" w:hAnsi="Arial" w:cs="Arial"/>
        </w:rPr>
        <w:t xml:space="preserve"> </w:t>
      </w:r>
    </w:p>
    <w:p w14:paraId="33CFD08F" w14:textId="77777777" w:rsidR="000E27BA" w:rsidRPr="0084356B" w:rsidRDefault="000E27BA" w:rsidP="000E27BA">
      <w:pPr>
        <w:jc w:val="left"/>
        <w:rPr>
          <w:rFonts w:ascii="Arial" w:hAnsi="Arial" w:cs="Arial"/>
        </w:rPr>
      </w:pPr>
    </w:p>
    <w:p w14:paraId="4680BE16" w14:textId="77777777" w:rsidR="000E27BA" w:rsidRPr="0084356B" w:rsidRDefault="00BE3BCF" w:rsidP="009E759D">
      <w:pPr>
        <w:jc w:val="center"/>
        <w:rPr>
          <w:rFonts w:ascii="Arial" w:hAnsi="Arial" w:cs="Arial"/>
          <w:b/>
          <w:bCs/>
        </w:rPr>
      </w:pPr>
      <w:r>
        <w:rPr>
          <w:rFonts w:ascii="Arial" w:hAnsi="Arial" w:cs="Arial"/>
          <w:b/>
          <w:bCs/>
        </w:rPr>
        <w:t>I</w:t>
      </w:r>
      <w:r w:rsidR="000E27BA" w:rsidRPr="0084356B">
        <w:rPr>
          <w:rFonts w:ascii="Arial" w:hAnsi="Arial" w:cs="Arial"/>
          <w:b/>
          <w:bCs/>
        </w:rPr>
        <w:t>V.</w:t>
      </w:r>
    </w:p>
    <w:p w14:paraId="54093E6A" w14:textId="77777777" w:rsidR="000E27BA" w:rsidRPr="0084356B" w:rsidRDefault="000E27BA" w:rsidP="009E759D">
      <w:pPr>
        <w:jc w:val="center"/>
        <w:rPr>
          <w:rFonts w:ascii="Arial" w:hAnsi="Arial" w:cs="Arial"/>
          <w:b/>
          <w:bCs/>
        </w:rPr>
      </w:pPr>
      <w:r w:rsidRPr="0084356B">
        <w:rPr>
          <w:rFonts w:ascii="Arial" w:hAnsi="Arial" w:cs="Arial"/>
          <w:b/>
          <w:bCs/>
        </w:rPr>
        <w:t>Termín plnění</w:t>
      </w:r>
    </w:p>
    <w:p w14:paraId="01AC3BFB" w14:textId="77777777" w:rsidR="000E27BA" w:rsidRPr="0084356B" w:rsidRDefault="000E27BA" w:rsidP="000E27BA">
      <w:pPr>
        <w:jc w:val="left"/>
        <w:rPr>
          <w:rFonts w:ascii="Arial" w:hAnsi="Arial" w:cs="Arial"/>
        </w:rPr>
      </w:pPr>
    </w:p>
    <w:p w14:paraId="4785CCFF" w14:textId="77777777" w:rsidR="000E27BA" w:rsidRPr="0084356B" w:rsidRDefault="000E27BA" w:rsidP="009E759D">
      <w:pPr>
        <w:rPr>
          <w:rFonts w:ascii="Arial" w:hAnsi="Arial" w:cs="Arial"/>
        </w:rPr>
      </w:pPr>
      <w:r w:rsidRPr="0084356B">
        <w:rPr>
          <w:rFonts w:ascii="Arial" w:hAnsi="Arial" w:cs="Arial"/>
        </w:rPr>
        <w:t>1.</w:t>
      </w:r>
      <w:r w:rsidRPr="0084356B">
        <w:rPr>
          <w:rFonts w:ascii="Arial" w:hAnsi="Arial" w:cs="Arial"/>
        </w:rPr>
        <w:tab/>
        <w:t>Zhotovitel se zavazuje provést a předat jednotlivé ucelené dílčí části předmětu smlouvy objednateli nejpozději do:</w:t>
      </w:r>
    </w:p>
    <w:p w14:paraId="7316310C" w14:textId="77777777" w:rsidR="000E27BA" w:rsidRPr="0084356B" w:rsidRDefault="000E27BA" w:rsidP="009E759D">
      <w:pPr>
        <w:rPr>
          <w:rFonts w:ascii="Arial" w:hAnsi="Arial" w:cs="Arial"/>
        </w:rPr>
      </w:pPr>
    </w:p>
    <w:p w14:paraId="6C533E70" w14:textId="3F644A43" w:rsidR="000E27BA" w:rsidRPr="0084356B" w:rsidRDefault="000E27BA" w:rsidP="009E759D">
      <w:pPr>
        <w:tabs>
          <w:tab w:val="right" w:pos="8364"/>
        </w:tabs>
        <w:rPr>
          <w:rFonts w:ascii="Arial" w:hAnsi="Arial" w:cs="Arial"/>
        </w:rPr>
      </w:pPr>
      <w:r w:rsidRPr="0084356B">
        <w:rPr>
          <w:rFonts w:ascii="Arial" w:hAnsi="Arial" w:cs="Arial"/>
        </w:rPr>
        <w:t>a) Projektová dokumentace DSP</w:t>
      </w:r>
      <w:r w:rsidR="00395695">
        <w:rPr>
          <w:rFonts w:ascii="Arial" w:hAnsi="Arial" w:cs="Arial"/>
        </w:rPr>
        <w:t>/DZS</w:t>
      </w:r>
      <w:r w:rsidR="000346F8">
        <w:rPr>
          <w:rFonts w:ascii="Arial" w:hAnsi="Arial" w:cs="Arial"/>
        </w:rPr>
        <w:t xml:space="preserve"> </w:t>
      </w:r>
      <w:r w:rsidR="008556E6">
        <w:rPr>
          <w:rFonts w:ascii="Arial" w:hAnsi="Arial" w:cs="Arial"/>
        </w:rPr>
        <w:t>k projednání</w:t>
      </w:r>
      <w:r w:rsidR="009E759D" w:rsidRPr="0084356B">
        <w:rPr>
          <w:rFonts w:ascii="Arial" w:hAnsi="Arial" w:cs="Arial"/>
        </w:rPr>
        <w:tab/>
      </w:r>
      <w:r w:rsidRPr="0084356B">
        <w:rPr>
          <w:rFonts w:ascii="Arial" w:hAnsi="Arial" w:cs="Arial"/>
        </w:rPr>
        <w:t xml:space="preserve">do </w:t>
      </w:r>
      <w:r w:rsidR="008556E6">
        <w:rPr>
          <w:rFonts w:ascii="Arial" w:hAnsi="Arial" w:cs="Arial"/>
          <w:b/>
          <w:bCs/>
        </w:rPr>
        <w:t>30</w:t>
      </w:r>
      <w:r w:rsidRPr="0084356B">
        <w:rPr>
          <w:rFonts w:ascii="Arial" w:hAnsi="Arial" w:cs="Arial"/>
          <w:b/>
          <w:bCs/>
        </w:rPr>
        <w:t>.</w:t>
      </w:r>
      <w:r w:rsidR="009E759D" w:rsidRPr="0084356B">
        <w:rPr>
          <w:rFonts w:ascii="Arial" w:hAnsi="Arial" w:cs="Arial"/>
          <w:b/>
          <w:bCs/>
        </w:rPr>
        <w:t>1</w:t>
      </w:r>
      <w:r w:rsidR="00395695">
        <w:rPr>
          <w:rFonts w:ascii="Arial" w:hAnsi="Arial" w:cs="Arial"/>
          <w:b/>
          <w:bCs/>
        </w:rPr>
        <w:t>1</w:t>
      </w:r>
      <w:r w:rsidRPr="0084356B">
        <w:rPr>
          <w:rFonts w:ascii="Arial" w:hAnsi="Arial" w:cs="Arial"/>
          <w:b/>
          <w:bCs/>
        </w:rPr>
        <w:t>.202</w:t>
      </w:r>
      <w:r w:rsidR="000346F8">
        <w:rPr>
          <w:rFonts w:ascii="Arial" w:hAnsi="Arial" w:cs="Arial"/>
          <w:b/>
          <w:bCs/>
        </w:rPr>
        <w:t>3</w:t>
      </w:r>
    </w:p>
    <w:p w14:paraId="508F4287" w14:textId="280BD4D3" w:rsidR="000E27BA" w:rsidRPr="0084356B" w:rsidRDefault="000E27BA" w:rsidP="009E759D">
      <w:pPr>
        <w:tabs>
          <w:tab w:val="right" w:pos="8364"/>
        </w:tabs>
        <w:rPr>
          <w:rFonts w:ascii="Arial" w:hAnsi="Arial" w:cs="Arial"/>
        </w:rPr>
      </w:pPr>
      <w:r w:rsidRPr="0084356B">
        <w:rPr>
          <w:rFonts w:ascii="Arial" w:hAnsi="Arial" w:cs="Arial"/>
        </w:rPr>
        <w:t xml:space="preserve">b) </w:t>
      </w:r>
      <w:r w:rsidR="009E759D" w:rsidRPr="0084356B">
        <w:rPr>
          <w:rFonts w:ascii="Arial" w:hAnsi="Arial" w:cs="Arial"/>
        </w:rPr>
        <w:t xml:space="preserve">Vydání </w:t>
      </w:r>
      <w:r w:rsidR="00395695">
        <w:rPr>
          <w:rFonts w:ascii="Arial" w:hAnsi="Arial" w:cs="Arial"/>
        </w:rPr>
        <w:t>stavebního</w:t>
      </w:r>
      <w:r w:rsidR="009E759D" w:rsidRPr="0084356B">
        <w:rPr>
          <w:rFonts w:ascii="Arial" w:hAnsi="Arial" w:cs="Arial"/>
        </w:rPr>
        <w:t xml:space="preserve"> povolení</w:t>
      </w:r>
      <w:r w:rsidR="00EB3C68">
        <w:rPr>
          <w:rFonts w:ascii="Arial" w:hAnsi="Arial" w:cs="Arial"/>
        </w:rPr>
        <w:t xml:space="preserve">                                                                               </w:t>
      </w:r>
      <w:r w:rsidRPr="0084356B">
        <w:rPr>
          <w:rFonts w:ascii="Arial" w:hAnsi="Arial" w:cs="Arial"/>
        </w:rPr>
        <w:t xml:space="preserve">do </w:t>
      </w:r>
      <w:r w:rsidR="00C619A7">
        <w:rPr>
          <w:rFonts w:ascii="Arial" w:hAnsi="Arial" w:cs="Arial"/>
          <w:b/>
          <w:bCs/>
        </w:rPr>
        <w:t>28.</w:t>
      </w:r>
      <w:r w:rsidR="00EB3C68">
        <w:rPr>
          <w:rFonts w:ascii="Arial" w:hAnsi="Arial" w:cs="Arial"/>
          <w:b/>
          <w:bCs/>
        </w:rPr>
        <w:t xml:space="preserve"> </w:t>
      </w:r>
      <w:r w:rsidR="00395695">
        <w:rPr>
          <w:rFonts w:ascii="Arial" w:hAnsi="Arial" w:cs="Arial"/>
          <w:b/>
          <w:bCs/>
        </w:rPr>
        <w:t>3</w:t>
      </w:r>
      <w:r w:rsidRPr="0084356B">
        <w:rPr>
          <w:rFonts w:ascii="Arial" w:hAnsi="Arial" w:cs="Arial"/>
          <w:b/>
          <w:bCs/>
        </w:rPr>
        <w:t>.</w:t>
      </w:r>
      <w:r w:rsidR="00EB3C68">
        <w:rPr>
          <w:rFonts w:ascii="Arial" w:hAnsi="Arial" w:cs="Arial"/>
          <w:b/>
          <w:bCs/>
        </w:rPr>
        <w:t xml:space="preserve"> </w:t>
      </w:r>
      <w:r w:rsidRPr="0084356B">
        <w:rPr>
          <w:rFonts w:ascii="Arial" w:hAnsi="Arial" w:cs="Arial"/>
          <w:b/>
          <w:bCs/>
        </w:rPr>
        <w:t>202</w:t>
      </w:r>
      <w:r w:rsidR="000346F8">
        <w:rPr>
          <w:rFonts w:ascii="Arial" w:hAnsi="Arial" w:cs="Arial"/>
          <w:b/>
          <w:bCs/>
        </w:rPr>
        <w:t>4</w:t>
      </w:r>
      <w:r w:rsidRPr="0084356B">
        <w:rPr>
          <w:rFonts w:ascii="Arial" w:hAnsi="Arial" w:cs="Arial"/>
        </w:rPr>
        <w:t xml:space="preserve">                  </w:t>
      </w:r>
    </w:p>
    <w:p w14:paraId="22F807FE" w14:textId="5862E353" w:rsidR="000E27BA" w:rsidRDefault="000E27BA" w:rsidP="009E759D">
      <w:pPr>
        <w:tabs>
          <w:tab w:val="right" w:pos="8364"/>
        </w:tabs>
        <w:rPr>
          <w:rFonts w:ascii="Arial" w:hAnsi="Arial" w:cs="Arial"/>
          <w:b/>
          <w:bCs/>
        </w:rPr>
      </w:pPr>
      <w:r w:rsidRPr="0084356B">
        <w:rPr>
          <w:rFonts w:ascii="Arial" w:hAnsi="Arial" w:cs="Arial"/>
        </w:rPr>
        <w:t xml:space="preserve">c) </w:t>
      </w:r>
      <w:r w:rsidR="000346F8">
        <w:rPr>
          <w:rFonts w:ascii="Arial" w:hAnsi="Arial" w:cs="Arial"/>
        </w:rPr>
        <w:t>Výkaz výměr</w:t>
      </w:r>
      <w:r w:rsidR="008556E6">
        <w:rPr>
          <w:rFonts w:ascii="Arial" w:hAnsi="Arial" w:cs="Arial"/>
        </w:rPr>
        <w:t xml:space="preserve"> </w:t>
      </w:r>
      <w:r w:rsidR="00C619A7">
        <w:rPr>
          <w:rFonts w:ascii="Arial" w:hAnsi="Arial" w:cs="Arial"/>
        </w:rPr>
        <w:tab/>
      </w:r>
      <w:r w:rsidRPr="0084356B">
        <w:rPr>
          <w:rFonts w:ascii="Arial" w:hAnsi="Arial" w:cs="Arial"/>
        </w:rPr>
        <w:t xml:space="preserve">                   </w:t>
      </w:r>
      <w:r w:rsidR="008556E6">
        <w:rPr>
          <w:rFonts w:ascii="Arial" w:hAnsi="Arial" w:cs="Arial"/>
        </w:rPr>
        <w:t xml:space="preserve"> </w:t>
      </w:r>
      <w:r w:rsidRPr="0084356B">
        <w:rPr>
          <w:rFonts w:ascii="Arial" w:hAnsi="Arial" w:cs="Arial"/>
        </w:rPr>
        <w:t xml:space="preserve">do </w:t>
      </w:r>
      <w:r w:rsidR="00B975EA">
        <w:rPr>
          <w:rFonts w:ascii="Arial" w:hAnsi="Arial" w:cs="Arial"/>
          <w:b/>
          <w:bCs/>
        </w:rPr>
        <w:t>2</w:t>
      </w:r>
      <w:r w:rsidR="003D008A">
        <w:rPr>
          <w:rFonts w:ascii="Arial" w:hAnsi="Arial" w:cs="Arial"/>
          <w:b/>
          <w:bCs/>
        </w:rPr>
        <w:t>0</w:t>
      </w:r>
      <w:r w:rsidR="00B975EA">
        <w:rPr>
          <w:rFonts w:ascii="Arial" w:hAnsi="Arial" w:cs="Arial"/>
          <w:b/>
          <w:bCs/>
        </w:rPr>
        <w:t>.12</w:t>
      </w:r>
      <w:r w:rsidRPr="0084356B">
        <w:rPr>
          <w:rFonts w:ascii="Arial" w:hAnsi="Arial" w:cs="Arial"/>
          <w:b/>
          <w:bCs/>
        </w:rPr>
        <w:t>.202</w:t>
      </w:r>
      <w:r w:rsidR="00B975EA">
        <w:rPr>
          <w:rFonts w:ascii="Arial" w:hAnsi="Arial" w:cs="Arial"/>
          <w:b/>
          <w:bCs/>
        </w:rPr>
        <w:t>3</w:t>
      </w:r>
    </w:p>
    <w:p w14:paraId="22267CB7" w14:textId="27442DCF" w:rsidR="008556E6" w:rsidRPr="0084356B" w:rsidRDefault="008556E6" w:rsidP="009E759D">
      <w:pPr>
        <w:tabs>
          <w:tab w:val="right" w:pos="8364"/>
        </w:tabs>
        <w:rPr>
          <w:rFonts w:ascii="Arial" w:hAnsi="Arial" w:cs="Arial"/>
        </w:rPr>
      </w:pPr>
    </w:p>
    <w:p w14:paraId="50E50861" w14:textId="6D4D22D4" w:rsidR="000E27BA" w:rsidRPr="0084356B" w:rsidRDefault="000E27BA" w:rsidP="009E759D">
      <w:pPr>
        <w:tabs>
          <w:tab w:val="right" w:pos="8364"/>
        </w:tabs>
        <w:rPr>
          <w:rFonts w:ascii="Arial" w:hAnsi="Arial" w:cs="Arial"/>
        </w:rPr>
      </w:pPr>
      <w:r w:rsidRPr="0084356B">
        <w:rPr>
          <w:rFonts w:ascii="Arial" w:hAnsi="Arial" w:cs="Arial"/>
        </w:rPr>
        <w:t xml:space="preserve">     </w:t>
      </w:r>
    </w:p>
    <w:p w14:paraId="7D7F435B" w14:textId="77777777" w:rsidR="000E27BA" w:rsidRPr="0084356B" w:rsidRDefault="000E27BA" w:rsidP="009E759D">
      <w:pPr>
        <w:rPr>
          <w:rFonts w:ascii="Arial" w:hAnsi="Arial" w:cs="Arial"/>
        </w:rPr>
      </w:pPr>
    </w:p>
    <w:p w14:paraId="0070066E" w14:textId="59BD93DA" w:rsidR="00DE4251" w:rsidRDefault="000E27BA" w:rsidP="009E759D">
      <w:pPr>
        <w:rPr>
          <w:rFonts w:ascii="Arial" w:hAnsi="Arial" w:cs="Arial"/>
        </w:rPr>
      </w:pPr>
      <w:r w:rsidRPr="0084356B">
        <w:rPr>
          <w:rFonts w:ascii="Arial" w:hAnsi="Arial" w:cs="Arial"/>
        </w:rPr>
        <w:t>2.</w:t>
      </w:r>
      <w:r w:rsidRPr="0084356B">
        <w:rPr>
          <w:rFonts w:ascii="Arial" w:hAnsi="Arial" w:cs="Arial"/>
        </w:rPr>
        <w:tab/>
        <w:t>Prodlení zhotovitele s dokončením dílčích částí předmětu smlouvy dle předchozího odstavce delší jak 30 dnů</w:t>
      </w:r>
      <w:r w:rsidR="00526660" w:rsidRPr="0084356B">
        <w:rPr>
          <w:rFonts w:ascii="Arial" w:hAnsi="Arial" w:cs="Arial"/>
        </w:rPr>
        <w:t xml:space="preserve"> </w:t>
      </w:r>
      <w:r w:rsidRPr="0084356B">
        <w:rPr>
          <w:rFonts w:ascii="Arial" w:hAnsi="Arial" w:cs="Arial"/>
        </w:rPr>
        <w:t>se považuje za podstatné porušení této smlouvy, ale pouze v případě, že prodlení zhotovitele nevzniklo z důvodů na straně objednatele.</w:t>
      </w:r>
    </w:p>
    <w:p w14:paraId="62CBA8E9" w14:textId="6969A789" w:rsidR="000E27BA" w:rsidRPr="0084356B" w:rsidRDefault="00DE4251" w:rsidP="009E759D">
      <w:pPr>
        <w:rPr>
          <w:rFonts w:ascii="Arial" w:hAnsi="Arial" w:cs="Arial"/>
        </w:rPr>
      </w:pPr>
      <w:r>
        <w:rPr>
          <w:rFonts w:ascii="Arial" w:hAnsi="Arial" w:cs="Arial"/>
        </w:rPr>
        <w:t>3.</w:t>
      </w:r>
      <w:r>
        <w:rPr>
          <w:rFonts w:ascii="Arial" w:hAnsi="Arial" w:cs="Arial"/>
        </w:rPr>
        <w:tab/>
      </w:r>
      <w:r w:rsidR="000E27BA" w:rsidRPr="0084356B">
        <w:rPr>
          <w:rFonts w:ascii="Arial" w:hAnsi="Arial" w:cs="Arial"/>
        </w:rPr>
        <w:t>Dnem dokončení se rozumí den předání dílčích částí předmětu smlouvy bez vad objednateli na</w:t>
      </w:r>
      <w:r w:rsidR="00EB3C68">
        <w:rPr>
          <w:rFonts w:ascii="Arial" w:hAnsi="Arial" w:cs="Arial"/>
        </w:rPr>
        <w:t> </w:t>
      </w:r>
      <w:r w:rsidR="000E27BA" w:rsidRPr="0084356B">
        <w:rPr>
          <w:rFonts w:ascii="Arial" w:hAnsi="Arial" w:cs="Arial"/>
        </w:rPr>
        <w:t>základě vystaveného a odsouhlaseného předávacího protokolu.</w:t>
      </w:r>
    </w:p>
    <w:p w14:paraId="3A1BEDFA" w14:textId="58DDEA9C" w:rsidR="000E27BA" w:rsidRPr="0084356B" w:rsidRDefault="00DE4251" w:rsidP="009E759D">
      <w:pPr>
        <w:rPr>
          <w:rFonts w:ascii="Arial" w:hAnsi="Arial" w:cs="Arial"/>
        </w:rPr>
      </w:pPr>
      <w:r>
        <w:rPr>
          <w:rFonts w:ascii="Arial" w:hAnsi="Arial" w:cs="Arial"/>
        </w:rPr>
        <w:t>4</w:t>
      </w:r>
      <w:r w:rsidR="000E27BA" w:rsidRPr="0084356B">
        <w:rPr>
          <w:rFonts w:ascii="Arial" w:hAnsi="Arial" w:cs="Arial"/>
        </w:rPr>
        <w:t>.</w:t>
      </w:r>
      <w:r w:rsidR="000E27BA" w:rsidRPr="0084356B">
        <w:rPr>
          <w:rFonts w:ascii="Arial" w:hAnsi="Arial" w:cs="Arial"/>
        </w:rPr>
        <w:tab/>
        <w:t xml:space="preserve">Lhůtu </w:t>
      </w:r>
      <w:r w:rsidR="00526660" w:rsidRPr="0084356B">
        <w:rPr>
          <w:rFonts w:ascii="Arial" w:hAnsi="Arial" w:cs="Arial"/>
        </w:rPr>
        <w:t>p</w:t>
      </w:r>
      <w:r w:rsidR="000E27BA" w:rsidRPr="0084356B">
        <w:rPr>
          <w:rFonts w:ascii="Arial" w:hAnsi="Arial" w:cs="Arial"/>
        </w:rPr>
        <w:t xml:space="preserve">lnění lze překročit pouze za podmínky prokazatelného neplnění povinností dotčených orgánů </w:t>
      </w:r>
      <w:r w:rsidR="00526660" w:rsidRPr="0084356B">
        <w:rPr>
          <w:rFonts w:ascii="Arial" w:hAnsi="Arial" w:cs="Arial"/>
        </w:rPr>
        <w:t>a</w:t>
      </w:r>
      <w:r w:rsidR="000E27BA" w:rsidRPr="0084356B">
        <w:rPr>
          <w:rFonts w:ascii="Arial" w:hAnsi="Arial" w:cs="Arial"/>
        </w:rPr>
        <w:t xml:space="preserve"> organizací, kterým byla předložena kompletní a projednaná projektová dokumentace k vydání příslušných povolení či vyjádření, z důvodu nevyřízených majetkoprávních záležitostí na straně objednatele k termínu podání žádosti o územní rozhodnutí nebo stavebního povolení. Smluvní strany se dohodly, že lhůta plnění bude posunuta/prodloužena o dobu, po kterou došlo k prokazatelnému neplnění povinností dotčených orgánů. Nová lhůta bude upravena dodatkem ke smlouvě.</w:t>
      </w:r>
    </w:p>
    <w:p w14:paraId="5C8568E9" w14:textId="77777777" w:rsidR="000E27BA" w:rsidRPr="0084356B" w:rsidRDefault="000E27BA" w:rsidP="009E759D">
      <w:pPr>
        <w:rPr>
          <w:rFonts w:ascii="Arial" w:hAnsi="Arial" w:cs="Arial"/>
        </w:rPr>
      </w:pPr>
    </w:p>
    <w:p w14:paraId="05168B5D" w14:textId="77777777" w:rsidR="000E27BA" w:rsidRPr="0084356B" w:rsidRDefault="000E27BA" w:rsidP="00526660">
      <w:pPr>
        <w:jc w:val="center"/>
        <w:rPr>
          <w:rFonts w:ascii="Arial" w:hAnsi="Arial" w:cs="Arial"/>
          <w:b/>
          <w:bCs/>
        </w:rPr>
      </w:pPr>
      <w:r w:rsidRPr="0084356B">
        <w:rPr>
          <w:rFonts w:ascii="Arial" w:hAnsi="Arial" w:cs="Arial"/>
          <w:b/>
          <w:bCs/>
        </w:rPr>
        <w:t>V.</w:t>
      </w:r>
    </w:p>
    <w:p w14:paraId="4CED24A8" w14:textId="77777777" w:rsidR="000E27BA" w:rsidRPr="0084356B" w:rsidRDefault="000E27BA" w:rsidP="00526660">
      <w:pPr>
        <w:jc w:val="center"/>
        <w:rPr>
          <w:rFonts w:ascii="Arial" w:hAnsi="Arial" w:cs="Arial"/>
          <w:b/>
          <w:bCs/>
        </w:rPr>
      </w:pPr>
      <w:r w:rsidRPr="0084356B">
        <w:rPr>
          <w:rFonts w:ascii="Arial" w:hAnsi="Arial" w:cs="Arial"/>
          <w:b/>
          <w:bCs/>
        </w:rPr>
        <w:t>Cena a platební podmínky</w:t>
      </w:r>
    </w:p>
    <w:p w14:paraId="40A431E0" w14:textId="77777777" w:rsidR="000E27BA" w:rsidRPr="0084356B" w:rsidRDefault="000E27BA" w:rsidP="009E759D">
      <w:pPr>
        <w:rPr>
          <w:rFonts w:ascii="Arial" w:hAnsi="Arial" w:cs="Arial"/>
        </w:rPr>
      </w:pPr>
    </w:p>
    <w:p w14:paraId="761A26FA" w14:textId="77777777" w:rsidR="000E27BA" w:rsidRPr="0084356B" w:rsidRDefault="000E27BA" w:rsidP="009E759D">
      <w:pPr>
        <w:rPr>
          <w:rFonts w:ascii="Arial" w:hAnsi="Arial" w:cs="Arial"/>
        </w:rPr>
      </w:pPr>
      <w:r w:rsidRPr="0084356B">
        <w:rPr>
          <w:rFonts w:ascii="Arial" w:hAnsi="Arial" w:cs="Arial"/>
        </w:rPr>
        <w:t>1.</w:t>
      </w:r>
      <w:r w:rsidRPr="0084356B">
        <w:rPr>
          <w:rFonts w:ascii="Arial" w:hAnsi="Arial" w:cs="Arial"/>
        </w:rPr>
        <w:tab/>
        <w:t xml:space="preserve">Celková cena smlouvy (dále jen cena) byla stanovena </w:t>
      </w:r>
      <w:r w:rsidR="0084356B" w:rsidRPr="0084356B">
        <w:rPr>
          <w:rFonts w:ascii="Arial" w:hAnsi="Arial" w:cs="Arial"/>
        </w:rPr>
        <w:t xml:space="preserve">na základě dohody </w:t>
      </w:r>
      <w:r w:rsidRPr="0084356B">
        <w:rPr>
          <w:rFonts w:ascii="Arial" w:hAnsi="Arial" w:cs="Arial"/>
        </w:rPr>
        <w:t>smluvních stran na základě nabídky zhotovitele a skládá se z následujících částí:</w:t>
      </w:r>
    </w:p>
    <w:p w14:paraId="407B1275" w14:textId="77777777" w:rsidR="00C619A7" w:rsidRPr="0084356B" w:rsidRDefault="00C619A7" w:rsidP="00834EED">
      <w:pPr>
        <w:rPr>
          <w:rFonts w:ascii="Arial" w:hAnsi="Arial" w:cs="Arial"/>
        </w:rPr>
      </w:pPr>
    </w:p>
    <w:p w14:paraId="4283648B" w14:textId="32AB3E22" w:rsidR="00D77985" w:rsidRDefault="00D77985" w:rsidP="000346F8">
      <w:pPr>
        <w:pStyle w:val="Odstavecseseznamem"/>
        <w:numPr>
          <w:ilvl w:val="0"/>
          <w:numId w:val="42"/>
        </w:numPr>
        <w:rPr>
          <w:rFonts w:ascii="Arial" w:hAnsi="Arial" w:cs="Arial"/>
          <w:b/>
        </w:rPr>
      </w:pPr>
      <w:r w:rsidRPr="000346F8">
        <w:rPr>
          <w:rFonts w:ascii="Arial" w:hAnsi="Arial" w:cs="Arial"/>
          <w:b/>
        </w:rPr>
        <w:t>Projektová dokumentace pro stavební povolení (</w:t>
      </w:r>
      <w:r w:rsidR="000346F8">
        <w:rPr>
          <w:rFonts w:ascii="Arial" w:hAnsi="Arial" w:cs="Arial"/>
          <w:b/>
        </w:rPr>
        <w:t>DSP</w:t>
      </w:r>
      <w:r w:rsidR="00CA0258">
        <w:rPr>
          <w:rFonts w:ascii="Arial" w:hAnsi="Arial" w:cs="Arial"/>
          <w:b/>
        </w:rPr>
        <w:t>/DZS)</w:t>
      </w:r>
      <w:r w:rsidRPr="000346F8">
        <w:rPr>
          <w:rFonts w:ascii="Arial" w:hAnsi="Arial" w:cs="Arial"/>
          <w:b/>
        </w:rPr>
        <w:t xml:space="preserve"> </w:t>
      </w:r>
    </w:p>
    <w:p w14:paraId="02288921" w14:textId="65444EB9" w:rsidR="00C619A7" w:rsidRDefault="00C619A7" w:rsidP="000346F8">
      <w:pPr>
        <w:pStyle w:val="Odstavecseseznamem"/>
        <w:numPr>
          <w:ilvl w:val="0"/>
          <w:numId w:val="42"/>
        </w:numPr>
        <w:rPr>
          <w:rFonts w:ascii="Arial" w:hAnsi="Arial" w:cs="Arial"/>
          <w:b/>
        </w:rPr>
      </w:pPr>
      <w:r w:rsidRPr="0084356B">
        <w:rPr>
          <w:rFonts w:ascii="Arial" w:hAnsi="Arial" w:cs="Arial"/>
          <w:b/>
        </w:rPr>
        <w:t>Výkon inženýrské činnosti pro zajištění SP</w:t>
      </w:r>
      <w:r w:rsidR="00CA0258">
        <w:rPr>
          <w:rFonts w:ascii="Arial" w:hAnsi="Arial" w:cs="Arial"/>
          <w:b/>
        </w:rPr>
        <w:t xml:space="preserve"> včetně dokladové části</w:t>
      </w:r>
    </w:p>
    <w:p w14:paraId="304A241F" w14:textId="6E6AAD99" w:rsidR="00CA0258" w:rsidRPr="000346F8" w:rsidRDefault="00CA0258" w:rsidP="000346F8">
      <w:pPr>
        <w:pStyle w:val="Odstavecseseznamem"/>
        <w:numPr>
          <w:ilvl w:val="0"/>
          <w:numId w:val="42"/>
        </w:numPr>
        <w:rPr>
          <w:rFonts w:ascii="Arial" w:hAnsi="Arial" w:cs="Arial"/>
          <w:b/>
        </w:rPr>
      </w:pPr>
      <w:r>
        <w:rPr>
          <w:rFonts w:ascii="Arial" w:hAnsi="Arial" w:cs="Arial"/>
          <w:b/>
        </w:rPr>
        <w:t>Rozpočet a výkaz výměr</w:t>
      </w:r>
    </w:p>
    <w:p w14:paraId="1DBBBD49" w14:textId="77777777" w:rsidR="00C619A7" w:rsidRPr="000346F8" w:rsidRDefault="00C619A7" w:rsidP="00C619A7">
      <w:pPr>
        <w:pStyle w:val="Odstavecseseznamem"/>
        <w:ind w:left="813"/>
        <w:rPr>
          <w:rFonts w:ascii="Arial" w:hAnsi="Arial" w:cs="Arial"/>
          <w:b/>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C619A7" w:rsidRPr="0084356B" w14:paraId="33CBA2EB" w14:textId="77777777" w:rsidTr="00C619A7">
        <w:tc>
          <w:tcPr>
            <w:tcW w:w="3402" w:type="dxa"/>
            <w:shd w:val="clear" w:color="auto" w:fill="F2F2F2" w:themeFill="background1" w:themeFillShade="F2"/>
          </w:tcPr>
          <w:p w14:paraId="6C648F3A" w14:textId="61BF5532" w:rsidR="00C619A7" w:rsidRPr="0084356B" w:rsidRDefault="00C619A7" w:rsidP="002A7EB4">
            <w:pPr>
              <w:tabs>
                <w:tab w:val="left" w:pos="-1701"/>
              </w:tabs>
              <w:rPr>
                <w:rFonts w:ascii="Arial" w:hAnsi="Arial" w:cs="Arial"/>
              </w:rPr>
            </w:pPr>
            <w:r>
              <w:rPr>
                <w:rFonts w:ascii="Arial" w:hAnsi="Arial" w:cs="Arial"/>
              </w:rPr>
              <w:t xml:space="preserve">Část a) – </w:t>
            </w:r>
            <w:r w:rsidR="00395695">
              <w:rPr>
                <w:rFonts w:ascii="Arial" w:hAnsi="Arial" w:cs="Arial"/>
              </w:rPr>
              <w:t>DSP/DZS</w:t>
            </w:r>
          </w:p>
        </w:tc>
        <w:tc>
          <w:tcPr>
            <w:tcW w:w="5811" w:type="dxa"/>
            <w:shd w:val="clear" w:color="auto" w:fill="F2F2F2" w:themeFill="background1" w:themeFillShade="F2"/>
          </w:tcPr>
          <w:p w14:paraId="68D7A46C" w14:textId="3D167A9A" w:rsidR="00C619A7" w:rsidRDefault="00CA0258" w:rsidP="002A7EB4">
            <w:pPr>
              <w:tabs>
                <w:tab w:val="left" w:pos="-1701"/>
              </w:tabs>
              <w:jc w:val="right"/>
              <w:rPr>
                <w:rFonts w:ascii="Arial" w:hAnsi="Arial" w:cs="Arial"/>
                <w:b/>
              </w:rPr>
            </w:pPr>
            <w:r>
              <w:rPr>
                <w:rFonts w:ascii="Arial" w:hAnsi="Arial" w:cs="Arial"/>
                <w:b/>
              </w:rPr>
              <w:t>90</w:t>
            </w:r>
            <w:r w:rsidR="00C619A7">
              <w:rPr>
                <w:rFonts w:ascii="Arial" w:hAnsi="Arial" w:cs="Arial"/>
                <w:b/>
              </w:rPr>
              <w:t>.000,00 Kč</w:t>
            </w:r>
          </w:p>
        </w:tc>
      </w:tr>
      <w:tr w:rsidR="00D77985" w:rsidRPr="0084356B" w14:paraId="0C558356" w14:textId="77777777" w:rsidTr="000346F8">
        <w:tc>
          <w:tcPr>
            <w:tcW w:w="3402" w:type="dxa"/>
          </w:tcPr>
          <w:p w14:paraId="45B4FAD8" w14:textId="165B9F13" w:rsidR="00D77985" w:rsidRPr="0084356B" w:rsidRDefault="00D77985" w:rsidP="002A7EB4">
            <w:pPr>
              <w:tabs>
                <w:tab w:val="left" w:pos="-1701"/>
              </w:tabs>
              <w:rPr>
                <w:rFonts w:ascii="Arial" w:hAnsi="Arial" w:cs="Arial"/>
                <w:b/>
              </w:rPr>
            </w:pPr>
            <w:r w:rsidRPr="0084356B">
              <w:rPr>
                <w:rFonts w:ascii="Arial" w:hAnsi="Arial" w:cs="Arial"/>
              </w:rPr>
              <w:t>Cena bez DPH:</w:t>
            </w:r>
          </w:p>
        </w:tc>
        <w:tc>
          <w:tcPr>
            <w:tcW w:w="5811" w:type="dxa"/>
          </w:tcPr>
          <w:p w14:paraId="4B07FBD9" w14:textId="48561F1D" w:rsidR="00D77985" w:rsidRPr="00C619A7" w:rsidRDefault="00CA0258" w:rsidP="002A7EB4">
            <w:pPr>
              <w:tabs>
                <w:tab w:val="left" w:pos="-1701"/>
              </w:tabs>
              <w:jc w:val="right"/>
              <w:rPr>
                <w:rFonts w:ascii="Arial" w:hAnsi="Arial" w:cs="Arial"/>
                <w:bCs/>
              </w:rPr>
            </w:pPr>
            <w:r>
              <w:rPr>
                <w:rFonts w:ascii="Arial" w:hAnsi="Arial" w:cs="Arial"/>
                <w:bCs/>
              </w:rPr>
              <w:t>90</w:t>
            </w:r>
            <w:r w:rsidR="00C619A7" w:rsidRPr="00C619A7">
              <w:rPr>
                <w:rFonts w:ascii="Arial" w:hAnsi="Arial" w:cs="Arial"/>
                <w:bCs/>
              </w:rPr>
              <w:t>.000,00</w:t>
            </w:r>
            <w:r w:rsidR="0021105D" w:rsidRPr="00C619A7">
              <w:rPr>
                <w:rFonts w:ascii="Arial" w:hAnsi="Arial" w:cs="Arial"/>
                <w:bCs/>
              </w:rPr>
              <w:t xml:space="preserve"> </w:t>
            </w:r>
            <w:r w:rsidR="00D77985" w:rsidRPr="00C619A7">
              <w:rPr>
                <w:rFonts w:ascii="Arial" w:hAnsi="Arial" w:cs="Arial"/>
                <w:bCs/>
              </w:rPr>
              <w:t>Kč</w:t>
            </w:r>
          </w:p>
        </w:tc>
      </w:tr>
      <w:tr w:rsidR="00D77985" w:rsidRPr="0084356B" w14:paraId="782823FA" w14:textId="77777777" w:rsidTr="000346F8">
        <w:tc>
          <w:tcPr>
            <w:tcW w:w="3402" w:type="dxa"/>
          </w:tcPr>
          <w:p w14:paraId="479C2301" w14:textId="53F24C61" w:rsidR="00D77985" w:rsidRPr="0084356B" w:rsidRDefault="00D77985" w:rsidP="00D77985">
            <w:pPr>
              <w:tabs>
                <w:tab w:val="left" w:pos="-1701"/>
              </w:tabs>
              <w:rPr>
                <w:rFonts w:ascii="Arial" w:hAnsi="Arial" w:cs="Arial"/>
                <w:b/>
              </w:rPr>
            </w:pPr>
            <w:r w:rsidRPr="0084356B">
              <w:rPr>
                <w:rFonts w:ascii="Arial" w:hAnsi="Arial" w:cs="Arial"/>
              </w:rPr>
              <w:t xml:space="preserve">DPH </w:t>
            </w:r>
          </w:p>
        </w:tc>
        <w:tc>
          <w:tcPr>
            <w:tcW w:w="5811" w:type="dxa"/>
          </w:tcPr>
          <w:p w14:paraId="4BF7B002" w14:textId="254A16A5" w:rsidR="00D77985" w:rsidRPr="00C619A7" w:rsidRDefault="00CA0258" w:rsidP="002A7EB4">
            <w:pPr>
              <w:tabs>
                <w:tab w:val="left" w:pos="-1701"/>
              </w:tabs>
              <w:jc w:val="right"/>
              <w:rPr>
                <w:rFonts w:ascii="Arial" w:hAnsi="Arial" w:cs="Arial"/>
                <w:bCs/>
              </w:rPr>
            </w:pPr>
            <w:r>
              <w:rPr>
                <w:rFonts w:ascii="Arial" w:hAnsi="Arial" w:cs="Arial"/>
                <w:bCs/>
              </w:rPr>
              <w:t>18.900</w:t>
            </w:r>
            <w:r w:rsidR="00C619A7" w:rsidRPr="00C619A7">
              <w:rPr>
                <w:rFonts w:ascii="Arial" w:hAnsi="Arial" w:cs="Arial"/>
                <w:bCs/>
              </w:rPr>
              <w:t>,00</w:t>
            </w:r>
            <w:r w:rsidR="0021105D" w:rsidRPr="00C619A7">
              <w:rPr>
                <w:rFonts w:ascii="Arial" w:hAnsi="Arial" w:cs="Arial"/>
                <w:bCs/>
              </w:rPr>
              <w:t xml:space="preserve"> </w:t>
            </w:r>
            <w:r w:rsidR="00D77985" w:rsidRPr="00C619A7">
              <w:rPr>
                <w:rFonts w:ascii="Arial" w:hAnsi="Arial" w:cs="Arial"/>
                <w:bCs/>
              </w:rPr>
              <w:t>Kč</w:t>
            </w:r>
          </w:p>
        </w:tc>
      </w:tr>
      <w:tr w:rsidR="00D77985" w:rsidRPr="0084356B" w14:paraId="3478E899" w14:textId="77777777" w:rsidTr="000346F8">
        <w:tc>
          <w:tcPr>
            <w:tcW w:w="3402" w:type="dxa"/>
          </w:tcPr>
          <w:p w14:paraId="36F91333" w14:textId="11691316" w:rsidR="00D77985" w:rsidRPr="0084356B" w:rsidRDefault="00D77985" w:rsidP="00D77985">
            <w:pPr>
              <w:tabs>
                <w:tab w:val="left" w:pos="-1701"/>
              </w:tabs>
              <w:rPr>
                <w:rFonts w:ascii="Arial" w:hAnsi="Arial" w:cs="Arial"/>
                <w:b/>
              </w:rPr>
            </w:pPr>
            <w:r w:rsidRPr="0084356B">
              <w:rPr>
                <w:rFonts w:ascii="Arial" w:hAnsi="Arial" w:cs="Arial"/>
              </w:rPr>
              <w:t>Cena s DPH</w:t>
            </w:r>
          </w:p>
        </w:tc>
        <w:tc>
          <w:tcPr>
            <w:tcW w:w="5811" w:type="dxa"/>
          </w:tcPr>
          <w:p w14:paraId="0C625C3B" w14:textId="7414008C" w:rsidR="00D77985" w:rsidRPr="00C619A7" w:rsidRDefault="00CA0258" w:rsidP="002A7EB4">
            <w:pPr>
              <w:tabs>
                <w:tab w:val="left" w:pos="-1701"/>
              </w:tabs>
              <w:jc w:val="right"/>
              <w:rPr>
                <w:rFonts w:ascii="Arial" w:hAnsi="Arial" w:cs="Arial"/>
                <w:bCs/>
              </w:rPr>
            </w:pPr>
            <w:r>
              <w:rPr>
                <w:rFonts w:ascii="Arial" w:hAnsi="Arial" w:cs="Arial"/>
                <w:bCs/>
              </w:rPr>
              <w:t>108.900</w:t>
            </w:r>
            <w:r w:rsidR="0021105D" w:rsidRPr="00C619A7">
              <w:rPr>
                <w:rFonts w:ascii="Arial" w:hAnsi="Arial" w:cs="Arial"/>
                <w:bCs/>
              </w:rPr>
              <w:t xml:space="preserve">,00 </w:t>
            </w:r>
            <w:r w:rsidR="00D77985" w:rsidRPr="00C619A7">
              <w:rPr>
                <w:rFonts w:ascii="Arial" w:hAnsi="Arial" w:cs="Arial"/>
                <w:bCs/>
              </w:rPr>
              <w:t>Kč</w:t>
            </w:r>
          </w:p>
        </w:tc>
      </w:tr>
    </w:tbl>
    <w:p w14:paraId="23485A35" w14:textId="77777777" w:rsidR="00834EED" w:rsidRDefault="00834EED" w:rsidP="00834EED">
      <w:pPr>
        <w:rPr>
          <w:rFonts w:ascii="Arial" w:hAnsi="Arial" w:cs="Arial"/>
        </w:rPr>
      </w:pPr>
    </w:p>
    <w:p w14:paraId="2F636851" w14:textId="77777777" w:rsidR="00CA0258" w:rsidRDefault="00CA0258" w:rsidP="00834EED">
      <w:pPr>
        <w:rPr>
          <w:rFonts w:ascii="Arial" w:hAnsi="Arial" w:cs="Arial"/>
        </w:rPr>
      </w:pPr>
    </w:p>
    <w:p w14:paraId="56B65418" w14:textId="77777777" w:rsidR="00CA0258" w:rsidRDefault="00CA0258" w:rsidP="00834EED">
      <w:pPr>
        <w:rPr>
          <w:rFonts w:ascii="Arial" w:hAnsi="Arial" w:cs="Arial"/>
        </w:rPr>
      </w:pPr>
    </w:p>
    <w:p w14:paraId="3F27F2A1" w14:textId="77777777" w:rsidR="00CA0258" w:rsidRDefault="00CA0258" w:rsidP="00834EED">
      <w:pPr>
        <w:rPr>
          <w:rFonts w:ascii="Arial" w:hAnsi="Arial" w:cs="Arial"/>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C619A7" w:rsidRPr="0084356B" w14:paraId="6FFCDFFC" w14:textId="77777777" w:rsidTr="00C619A7">
        <w:tc>
          <w:tcPr>
            <w:tcW w:w="3402" w:type="dxa"/>
            <w:shd w:val="clear" w:color="auto" w:fill="F2F2F2" w:themeFill="background1" w:themeFillShade="F2"/>
          </w:tcPr>
          <w:p w14:paraId="1D592760" w14:textId="77777777" w:rsidR="00C619A7" w:rsidRPr="0084356B" w:rsidRDefault="00C619A7" w:rsidP="00E66927">
            <w:pPr>
              <w:tabs>
                <w:tab w:val="left" w:pos="-1701"/>
              </w:tabs>
              <w:rPr>
                <w:rFonts w:ascii="Arial" w:hAnsi="Arial" w:cs="Arial"/>
              </w:rPr>
            </w:pPr>
            <w:r>
              <w:rPr>
                <w:rFonts w:ascii="Arial" w:hAnsi="Arial" w:cs="Arial"/>
              </w:rPr>
              <w:t>Část b) – IČ</w:t>
            </w:r>
          </w:p>
        </w:tc>
        <w:tc>
          <w:tcPr>
            <w:tcW w:w="5811" w:type="dxa"/>
            <w:shd w:val="clear" w:color="auto" w:fill="F2F2F2" w:themeFill="background1" w:themeFillShade="F2"/>
          </w:tcPr>
          <w:p w14:paraId="004847F3" w14:textId="52D8833B" w:rsidR="00C619A7" w:rsidRDefault="00CA0258" w:rsidP="00E66927">
            <w:pPr>
              <w:tabs>
                <w:tab w:val="left" w:pos="-1701"/>
              </w:tabs>
              <w:jc w:val="right"/>
              <w:rPr>
                <w:rFonts w:ascii="Arial" w:hAnsi="Arial" w:cs="Arial"/>
                <w:b/>
              </w:rPr>
            </w:pPr>
            <w:r>
              <w:rPr>
                <w:rFonts w:ascii="Arial" w:hAnsi="Arial" w:cs="Arial"/>
                <w:b/>
              </w:rPr>
              <w:t>10</w:t>
            </w:r>
            <w:r w:rsidR="00395695">
              <w:rPr>
                <w:rFonts w:ascii="Arial" w:hAnsi="Arial" w:cs="Arial"/>
                <w:b/>
              </w:rPr>
              <w:t>.</w:t>
            </w:r>
            <w:r>
              <w:rPr>
                <w:rFonts w:ascii="Arial" w:hAnsi="Arial" w:cs="Arial"/>
                <w:b/>
              </w:rPr>
              <w:t>7</w:t>
            </w:r>
            <w:r w:rsidR="00395695">
              <w:rPr>
                <w:rFonts w:ascii="Arial" w:hAnsi="Arial" w:cs="Arial"/>
                <w:b/>
              </w:rPr>
              <w:t>00</w:t>
            </w:r>
            <w:r w:rsidR="00C619A7">
              <w:rPr>
                <w:rFonts w:ascii="Arial" w:hAnsi="Arial" w:cs="Arial"/>
                <w:b/>
              </w:rPr>
              <w:t>,00 Kč</w:t>
            </w:r>
          </w:p>
        </w:tc>
      </w:tr>
      <w:tr w:rsidR="00C619A7" w:rsidRPr="0084356B" w14:paraId="1320979D" w14:textId="77777777" w:rsidTr="00E66927">
        <w:tc>
          <w:tcPr>
            <w:tcW w:w="3402" w:type="dxa"/>
          </w:tcPr>
          <w:p w14:paraId="7BA761FD" w14:textId="77777777" w:rsidR="00C619A7" w:rsidRPr="0084356B" w:rsidRDefault="00C619A7" w:rsidP="00E66927">
            <w:pPr>
              <w:tabs>
                <w:tab w:val="left" w:pos="-1701"/>
              </w:tabs>
              <w:rPr>
                <w:rFonts w:ascii="Arial" w:hAnsi="Arial" w:cs="Arial"/>
                <w:b/>
              </w:rPr>
            </w:pPr>
            <w:r w:rsidRPr="0084356B">
              <w:rPr>
                <w:rFonts w:ascii="Arial" w:hAnsi="Arial" w:cs="Arial"/>
              </w:rPr>
              <w:t>Cena bez DPH:</w:t>
            </w:r>
          </w:p>
        </w:tc>
        <w:tc>
          <w:tcPr>
            <w:tcW w:w="5811" w:type="dxa"/>
          </w:tcPr>
          <w:p w14:paraId="5F6725C3" w14:textId="50B1EBF6" w:rsidR="00C619A7" w:rsidRPr="00C619A7" w:rsidRDefault="00CA0258" w:rsidP="00E66927">
            <w:pPr>
              <w:tabs>
                <w:tab w:val="left" w:pos="-1701"/>
              </w:tabs>
              <w:jc w:val="right"/>
              <w:rPr>
                <w:rFonts w:ascii="Arial" w:hAnsi="Arial" w:cs="Arial"/>
                <w:bCs/>
              </w:rPr>
            </w:pPr>
            <w:r>
              <w:rPr>
                <w:rFonts w:ascii="Arial" w:hAnsi="Arial" w:cs="Arial"/>
                <w:bCs/>
              </w:rPr>
              <w:t>10</w:t>
            </w:r>
            <w:r w:rsidR="00C619A7" w:rsidRPr="00C619A7">
              <w:rPr>
                <w:rFonts w:ascii="Arial" w:hAnsi="Arial" w:cs="Arial"/>
                <w:bCs/>
              </w:rPr>
              <w:t>.</w:t>
            </w:r>
            <w:r>
              <w:rPr>
                <w:rFonts w:ascii="Arial" w:hAnsi="Arial" w:cs="Arial"/>
                <w:bCs/>
              </w:rPr>
              <w:t>700</w:t>
            </w:r>
            <w:r w:rsidR="00C619A7" w:rsidRPr="00C619A7">
              <w:rPr>
                <w:rFonts w:ascii="Arial" w:hAnsi="Arial" w:cs="Arial"/>
                <w:bCs/>
              </w:rPr>
              <w:t>,00 Kč</w:t>
            </w:r>
          </w:p>
        </w:tc>
      </w:tr>
      <w:tr w:rsidR="00C619A7" w:rsidRPr="0084356B" w14:paraId="3A6513EF" w14:textId="77777777" w:rsidTr="00E66927">
        <w:tc>
          <w:tcPr>
            <w:tcW w:w="3402" w:type="dxa"/>
          </w:tcPr>
          <w:p w14:paraId="6465197B" w14:textId="77777777" w:rsidR="00C619A7" w:rsidRPr="0084356B" w:rsidRDefault="00C619A7" w:rsidP="00E66927">
            <w:pPr>
              <w:tabs>
                <w:tab w:val="left" w:pos="-1701"/>
              </w:tabs>
              <w:rPr>
                <w:rFonts w:ascii="Arial" w:hAnsi="Arial" w:cs="Arial"/>
                <w:b/>
              </w:rPr>
            </w:pPr>
            <w:r w:rsidRPr="0084356B">
              <w:rPr>
                <w:rFonts w:ascii="Arial" w:hAnsi="Arial" w:cs="Arial"/>
              </w:rPr>
              <w:t xml:space="preserve">DPH </w:t>
            </w:r>
          </w:p>
        </w:tc>
        <w:tc>
          <w:tcPr>
            <w:tcW w:w="5811" w:type="dxa"/>
          </w:tcPr>
          <w:p w14:paraId="158F6D69" w14:textId="447D2778" w:rsidR="00C619A7" w:rsidRPr="00C619A7" w:rsidRDefault="00CA0258" w:rsidP="00E66927">
            <w:pPr>
              <w:tabs>
                <w:tab w:val="left" w:pos="-1701"/>
              </w:tabs>
              <w:jc w:val="right"/>
              <w:rPr>
                <w:rFonts w:ascii="Arial" w:hAnsi="Arial" w:cs="Arial"/>
                <w:bCs/>
              </w:rPr>
            </w:pPr>
            <w:r>
              <w:rPr>
                <w:rFonts w:ascii="Arial" w:hAnsi="Arial" w:cs="Arial"/>
                <w:bCs/>
              </w:rPr>
              <w:t>2.247</w:t>
            </w:r>
            <w:r w:rsidR="00C619A7" w:rsidRPr="00C619A7">
              <w:rPr>
                <w:rFonts w:ascii="Arial" w:hAnsi="Arial" w:cs="Arial"/>
                <w:bCs/>
              </w:rPr>
              <w:t>,00 Kč</w:t>
            </w:r>
          </w:p>
        </w:tc>
      </w:tr>
      <w:tr w:rsidR="00C619A7" w:rsidRPr="0084356B" w14:paraId="69F2ED52" w14:textId="77777777" w:rsidTr="00E66927">
        <w:tc>
          <w:tcPr>
            <w:tcW w:w="3402" w:type="dxa"/>
          </w:tcPr>
          <w:p w14:paraId="52BA99E8" w14:textId="77777777" w:rsidR="00C619A7" w:rsidRPr="0084356B" w:rsidRDefault="00C619A7" w:rsidP="00E66927">
            <w:pPr>
              <w:tabs>
                <w:tab w:val="left" w:pos="-1701"/>
              </w:tabs>
              <w:rPr>
                <w:rFonts w:ascii="Arial" w:hAnsi="Arial" w:cs="Arial"/>
                <w:b/>
              </w:rPr>
            </w:pPr>
            <w:r w:rsidRPr="0084356B">
              <w:rPr>
                <w:rFonts w:ascii="Arial" w:hAnsi="Arial" w:cs="Arial"/>
              </w:rPr>
              <w:t>Cena s DPH</w:t>
            </w:r>
          </w:p>
        </w:tc>
        <w:tc>
          <w:tcPr>
            <w:tcW w:w="5811" w:type="dxa"/>
          </w:tcPr>
          <w:p w14:paraId="5BAF2A34" w14:textId="0D54265E" w:rsidR="00C619A7" w:rsidRPr="00C619A7" w:rsidRDefault="00CA0258" w:rsidP="00E66927">
            <w:pPr>
              <w:tabs>
                <w:tab w:val="left" w:pos="-1701"/>
              </w:tabs>
              <w:jc w:val="right"/>
              <w:rPr>
                <w:rFonts w:ascii="Arial" w:hAnsi="Arial" w:cs="Arial"/>
                <w:bCs/>
              </w:rPr>
            </w:pPr>
            <w:r>
              <w:rPr>
                <w:rFonts w:ascii="Arial" w:hAnsi="Arial" w:cs="Arial"/>
                <w:bCs/>
              </w:rPr>
              <w:t>12</w:t>
            </w:r>
            <w:r w:rsidR="00C15280">
              <w:rPr>
                <w:rFonts w:ascii="Arial" w:hAnsi="Arial" w:cs="Arial"/>
                <w:bCs/>
              </w:rPr>
              <w:t>.</w:t>
            </w:r>
            <w:r>
              <w:rPr>
                <w:rFonts w:ascii="Arial" w:hAnsi="Arial" w:cs="Arial"/>
                <w:bCs/>
              </w:rPr>
              <w:t>947</w:t>
            </w:r>
            <w:r w:rsidR="00C619A7" w:rsidRPr="00C619A7">
              <w:rPr>
                <w:rFonts w:ascii="Arial" w:hAnsi="Arial" w:cs="Arial"/>
                <w:bCs/>
              </w:rPr>
              <w:t>,00 Kč</w:t>
            </w:r>
          </w:p>
        </w:tc>
      </w:tr>
    </w:tbl>
    <w:p w14:paraId="618A29B6" w14:textId="77777777" w:rsidR="00C619A7" w:rsidRDefault="00C619A7" w:rsidP="00834EED">
      <w:pPr>
        <w:rPr>
          <w:rFonts w:ascii="Arial" w:hAnsi="Arial" w:cs="Arial"/>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C619A7" w:rsidRPr="0084356B" w14:paraId="047A514D" w14:textId="77777777" w:rsidTr="00C619A7">
        <w:tc>
          <w:tcPr>
            <w:tcW w:w="3402" w:type="dxa"/>
            <w:shd w:val="clear" w:color="auto" w:fill="F2F2F2" w:themeFill="background1" w:themeFillShade="F2"/>
          </w:tcPr>
          <w:p w14:paraId="0F8F4FD3" w14:textId="37AF4944" w:rsidR="00C619A7" w:rsidRPr="0084356B" w:rsidRDefault="00C619A7" w:rsidP="00E66927">
            <w:pPr>
              <w:tabs>
                <w:tab w:val="left" w:pos="-1701"/>
              </w:tabs>
              <w:rPr>
                <w:rFonts w:ascii="Arial" w:hAnsi="Arial" w:cs="Arial"/>
              </w:rPr>
            </w:pPr>
            <w:r>
              <w:rPr>
                <w:rFonts w:ascii="Arial" w:hAnsi="Arial" w:cs="Arial"/>
              </w:rPr>
              <w:t>Část c) –</w:t>
            </w:r>
            <w:r w:rsidR="00395695">
              <w:rPr>
                <w:rFonts w:ascii="Arial" w:hAnsi="Arial" w:cs="Arial"/>
              </w:rPr>
              <w:t xml:space="preserve"> </w:t>
            </w:r>
            <w:r>
              <w:rPr>
                <w:rFonts w:ascii="Arial" w:hAnsi="Arial" w:cs="Arial"/>
              </w:rPr>
              <w:t>VV</w:t>
            </w:r>
          </w:p>
        </w:tc>
        <w:tc>
          <w:tcPr>
            <w:tcW w:w="5811" w:type="dxa"/>
            <w:shd w:val="clear" w:color="auto" w:fill="F2F2F2" w:themeFill="background1" w:themeFillShade="F2"/>
          </w:tcPr>
          <w:p w14:paraId="07F60714" w14:textId="614E5218" w:rsidR="00C619A7" w:rsidRDefault="00395695" w:rsidP="00E66927">
            <w:pPr>
              <w:tabs>
                <w:tab w:val="left" w:pos="-1701"/>
              </w:tabs>
              <w:jc w:val="right"/>
              <w:rPr>
                <w:rFonts w:ascii="Arial" w:hAnsi="Arial" w:cs="Arial"/>
                <w:b/>
              </w:rPr>
            </w:pPr>
            <w:r>
              <w:rPr>
                <w:rFonts w:ascii="Arial" w:hAnsi="Arial" w:cs="Arial"/>
                <w:b/>
              </w:rPr>
              <w:t>15</w:t>
            </w:r>
            <w:r w:rsidR="00C619A7">
              <w:rPr>
                <w:rFonts w:ascii="Arial" w:hAnsi="Arial" w:cs="Arial"/>
                <w:b/>
              </w:rPr>
              <w:t>.000,00 Kč</w:t>
            </w:r>
          </w:p>
        </w:tc>
      </w:tr>
      <w:tr w:rsidR="00C619A7" w:rsidRPr="0084356B" w14:paraId="1534A53C" w14:textId="77777777" w:rsidTr="00E66927">
        <w:tc>
          <w:tcPr>
            <w:tcW w:w="3402" w:type="dxa"/>
          </w:tcPr>
          <w:p w14:paraId="638DB1F0" w14:textId="77777777" w:rsidR="00C619A7" w:rsidRPr="0084356B" w:rsidRDefault="00C619A7" w:rsidP="00E66927">
            <w:pPr>
              <w:tabs>
                <w:tab w:val="left" w:pos="-1701"/>
              </w:tabs>
              <w:rPr>
                <w:rFonts w:ascii="Arial" w:hAnsi="Arial" w:cs="Arial"/>
                <w:b/>
              </w:rPr>
            </w:pPr>
            <w:r w:rsidRPr="0084356B">
              <w:rPr>
                <w:rFonts w:ascii="Arial" w:hAnsi="Arial" w:cs="Arial"/>
              </w:rPr>
              <w:lastRenderedPageBreak/>
              <w:t>Cena bez DPH:</w:t>
            </w:r>
          </w:p>
        </w:tc>
        <w:tc>
          <w:tcPr>
            <w:tcW w:w="5811" w:type="dxa"/>
          </w:tcPr>
          <w:p w14:paraId="4DF04284" w14:textId="68EC8B7A" w:rsidR="00C619A7" w:rsidRPr="00C15280" w:rsidRDefault="00C15280" w:rsidP="00E66927">
            <w:pPr>
              <w:tabs>
                <w:tab w:val="left" w:pos="-1701"/>
              </w:tabs>
              <w:jc w:val="right"/>
              <w:rPr>
                <w:rFonts w:ascii="Arial" w:hAnsi="Arial" w:cs="Arial"/>
                <w:bCs/>
              </w:rPr>
            </w:pPr>
            <w:r>
              <w:rPr>
                <w:rFonts w:ascii="Arial" w:hAnsi="Arial" w:cs="Arial"/>
                <w:bCs/>
              </w:rPr>
              <w:t>1</w:t>
            </w:r>
            <w:r w:rsidR="00395695">
              <w:rPr>
                <w:rFonts w:ascii="Arial" w:hAnsi="Arial" w:cs="Arial"/>
                <w:bCs/>
              </w:rPr>
              <w:t>5</w:t>
            </w:r>
            <w:r>
              <w:rPr>
                <w:rFonts w:ascii="Arial" w:hAnsi="Arial" w:cs="Arial"/>
                <w:bCs/>
              </w:rPr>
              <w:t>.000</w:t>
            </w:r>
            <w:r w:rsidR="00C619A7" w:rsidRPr="00C15280">
              <w:rPr>
                <w:rFonts w:ascii="Arial" w:hAnsi="Arial" w:cs="Arial"/>
                <w:bCs/>
              </w:rPr>
              <w:t>,00 Kč</w:t>
            </w:r>
          </w:p>
        </w:tc>
      </w:tr>
      <w:tr w:rsidR="00C619A7" w:rsidRPr="0084356B" w14:paraId="65CB581D" w14:textId="77777777" w:rsidTr="00E66927">
        <w:tc>
          <w:tcPr>
            <w:tcW w:w="3402" w:type="dxa"/>
          </w:tcPr>
          <w:p w14:paraId="1FB3BC20" w14:textId="77777777" w:rsidR="00C619A7" w:rsidRPr="0084356B" w:rsidRDefault="00C619A7" w:rsidP="00E66927">
            <w:pPr>
              <w:tabs>
                <w:tab w:val="left" w:pos="-1701"/>
              </w:tabs>
              <w:rPr>
                <w:rFonts w:ascii="Arial" w:hAnsi="Arial" w:cs="Arial"/>
                <w:b/>
              </w:rPr>
            </w:pPr>
            <w:r w:rsidRPr="0084356B">
              <w:rPr>
                <w:rFonts w:ascii="Arial" w:hAnsi="Arial" w:cs="Arial"/>
              </w:rPr>
              <w:t xml:space="preserve">DPH </w:t>
            </w:r>
          </w:p>
        </w:tc>
        <w:tc>
          <w:tcPr>
            <w:tcW w:w="5811" w:type="dxa"/>
          </w:tcPr>
          <w:p w14:paraId="4D44DC7C" w14:textId="09C7D42C" w:rsidR="00C619A7" w:rsidRPr="00C15280" w:rsidRDefault="00CA0258" w:rsidP="00E66927">
            <w:pPr>
              <w:tabs>
                <w:tab w:val="left" w:pos="-1701"/>
              </w:tabs>
              <w:jc w:val="right"/>
              <w:rPr>
                <w:rFonts w:ascii="Arial" w:hAnsi="Arial" w:cs="Arial"/>
                <w:bCs/>
              </w:rPr>
            </w:pPr>
            <w:r>
              <w:rPr>
                <w:rFonts w:ascii="Arial" w:hAnsi="Arial" w:cs="Arial"/>
                <w:bCs/>
              </w:rPr>
              <w:t>3.150,00</w:t>
            </w:r>
            <w:r w:rsidR="00C619A7" w:rsidRPr="00C15280">
              <w:rPr>
                <w:rFonts w:ascii="Arial" w:hAnsi="Arial" w:cs="Arial"/>
                <w:bCs/>
              </w:rPr>
              <w:t xml:space="preserve"> Kč</w:t>
            </w:r>
          </w:p>
        </w:tc>
      </w:tr>
      <w:tr w:rsidR="00C619A7" w:rsidRPr="0084356B" w14:paraId="4538C288" w14:textId="77777777" w:rsidTr="00E66927">
        <w:tc>
          <w:tcPr>
            <w:tcW w:w="3402" w:type="dxa"/>
          </w:tcPr>
          <w:p w14:paraId="45002CEC" w14:textId="77777777" w:rsidR="00C619A7" w:rsidRPr="0084356B" w:rsidRDefault="00C619A7" w:rsidP="00E66927">
            <w:pPr>
              <w:tabs>
                <w:tab w:val="left" w:pos="-1701"/>
              </w:tabs>
              <w:rPr>
                <w:rFonts w:ascii="Arial" w:hAnsi="Arial" w:cs="Arial"/>
                <w:b/>
              </w:rPr>
            </w:pPr>
            <w:r w:rsidRPr="0084356B">
              <w:rPr>
                <w:rFonts w:ascii="Arial" w:hAnsi="Arial" w:cs="Arial"/>
              </w:rPr>
              <w:t>Cena s DPH</w:t>
            </w:r>
          </w:p>
        </w:tc>
        <w:tc>
          <w:tcPr>
            <w:tcW w:w="5811" w:type="dxa"/>
          </w:tcPr>
          <w:p w14:paraId="32C83227" w14:textId="512FBD25" w:rsidR="00C619A7" w:rsidRPr="00C15280" w:rsidRDefault="00CA0258" w:rsidP="00E66927">
            <w:pPr>
              <w:tabs>
                <w:tab w:val="left" w:pos="-1701"/>
              </w:tabs>
              <w:jc w:val="right"/>
              <w:rPr>
                <w:rFonts w:ascii="Arial" w:hAnsi="Arial" w:cs="Arial"/>
                <w:bCs/>
              </w:rPr>
            </w:pPr>
            <w:r>
              <w:rPr>
                <w:rFonts w:ascii="Arial" w:hAnsi="Arial" w:cs="Arial"/>
                <w:bCs/>
              </w:rPr>
              <w:t>18.150,00</w:t>
            </w:r>
            <w:r w:rsidR="00C619A7" w:rsidRPr="00C15280">
              <w:rPr>
                <w:rFonts w:ascii="Arial" w:hAnsi="Arial" w:cs="Arial"/>
                <w:bCs/>
              </w:rPr>
              <w:t xml:space="preserve"> Kč</w:t>
            </w:r>
          </w:p>
        </w:tc>
      </w:tr>
    </w:tbl>
    <w:p w14:paraId="0E9D2B14" w14:textId="77777777" w:rsidR="00C619A7" w:rsidRPr="0084356B" w:rsidRDefault="00C619A7" w:rsidP="00834EED">
      <w:pPr>
        <w:rPr>
          <w:rFonts w:ascii="Arial" w:hAnsi="Arial" w:cs="Arial"/>
        </w:rPr>
      </w:pPr>
    </w:p>
    <w:p w14:paraId="29B97082" w14:textId="305F1CE5" w:rsidR="00834EED" w:rsidRPr="0084356B" w:rsidRDefault="00834EED" w:rsidP="00834EED">
      <w:pPr>
        <w:rPr>
          <w:rFonts w:ascii="Arial" w:hAnsi="Arial" w:cs="Arial"/>
          <w:sz w:val="24"/>
          <w:szCs w:val="24"/>
        </w:rPr>
      </w:pPr>
      <w:r w:rsidRPr="0084356B">
        <w:rPr>
          <w:rFonts w:ascii="Arial" w:hAnsi="Arial" w:cs="Arial"/>
          <w:b/>
          <w:sz w:val="24"/>
          <w:szCs w:val="24"/>
          <w:u w:val="single"/>
        </w:rPr>
        <w:t>Celková cena díla</w:t>
      </w:r>
      <w:r w:rsidRPr="0084356B">
        <w:rPr>
          <w:rFonts w:ascii="Arial" w:hAnsi="Arial" w:cs="Arial"/>
          <w:sz w:val="24"/>
          <w:szCs w:val="24"/>
          <w:u w:val="single"/>
        </w:rPr>
        <w:t>:</w:t>
      </w:r>
      <w:r w:rsidRPr="0084356B">
        <w:rPr>
          <w:rFonts w:ascii="Arial" w:hAnsi="Arial" w:cs="Arial"/>
          <w:sz w:val="24"/>
          <w:szCs w:val="24"/>
        </w:rPr>
        <w:t xml:space="preserve">     </w:t>
      </w:r>
    </w:p>
    <w:p w14:paraId="4A1DE91E" w14:textId="77777777" w:rsidR="00834EED" w:rsidRPr="0084356B" w:rsidRDefault="00834EED" w:rsidP="00834EED">
      <w:pPr>
        <w:rPr>
          <w:rFonts w:ascii="Arial" w:hAnsi="Arial" w:cs="Arial"/>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834EED" w:rsidRPr="0084356B" w14:paraId="678AC14C" w14:textId="77777777" w:rsidTr="00DA5971">
        <w:tc>
          <w:tcPr>
            <w:tcW w:w="3402" w:type="dxa"/>
          </w:tcPr>
          <w:p w14:paraId="7884FF15" w14:textId="77777777" w:rsidR="00834EED" w:rsidRPr="0084356B" w:rsidRDefault="00834EED" w:rsidP="00DA5971">
            <w:pPr>
              <w:tabs>
                <w:tab w:val="left" w:pos="-1701"/>
              </w:tabs>
              <w:rPr>
                <w:rFonts w:ascii="Arial" w:hAnsi="Arial" w:cs="Arial"/>
                <w:b/>
                <w:sz w:val="24"/>
                <w:szCs w:val="24"/>
              </w:rPr>
            </w:pPr>
            <w:r w:rsidRPr="0084356B">
              <w:rPr>
                <w:rFonts w:ascii="Arial" w:hAnsi="Arial" w:cs="Arial"/>
                <w:b/>
                <w:sz w:val="24"/>
                <w:szCs w:val="24"/>
              </w:rPr>
              <w:t>Cena celkem bez DPH:</w:t>
            </w:r>
          </w:p>
        </w:tc>
        <w:tc>
          <w:tcPr>
            <w:tcW w:w="5811" w:type="dxa"/>
          </w:tcPr>
          <w:p w14:paraId="213ACB02" w14:textId="5AED4036" w:rsidR="00834EED" w:rsidRPr="0084356B" w:rsidRDefault="00CA0258" w:rsidP="00DA5971">
            <w:pPr>
              <w:tabs>
                <w:tab w:val="left" w:pos="-1701"/>
              </w:tabs>
              <w:jc w:val="right"/>
              <w:rPr>
                <w:rFonts w:ascii="Arial" w:hAnsi="Arial" w:cs="Arial"/>
                <w:b/>
                <w:sz w:val="24"/>
                <w:szCs w:val="24"/>
              </w:rPr>
            </w:pPr>
            <w:r>
              <w:rPr>
                <w:rFonts w:ascii="Arial" w:hAnsi="Arial" w:cs="Arial"/>
                <w:b/>
                <w:sz w:val="24"/>
                <w:szCs w:val="24"/>
              </w:rPr>
              <w:t>115</w:t>
            </w:r>
            <w:r w:rsidR="00C15280">
              <w:rPr>
                <w:rFonts w:ascii="Arial" w:hAnsi="Arial" w:cs="Arial"/>
                <w:b/>
                <w:sz w:val="24"/>
                <w:szCs w:val="24"/>
              </w:rPr>
              <w:t>.</w:t>
            </w:r>
            <w:r>
              <w:rPr>
                <w:rFonts w:ascii="Arial" w:hAnsi="Arial" w:cs="Arial"/>
                <w:b/>
                <w:sz w:val="24"/>
                <w:szCs w:val="24"/>
              </w:rPr>
              <w:t>7</w:t>
            </w:r>
            <w:r w:rsidR="00C15280">
              <w:rPr>
                <w:rFonts w:ascii="Arial" w:hAnsi="Arial" w:cs="Arial"/>
                <w:b/>
                <w:sz w:val="24"/>
                <w:szCs w:val="24"/>
              </w:rPr>
              <w:t>00</w:t>
            </w:r>
            <w:r w:rsidR="000346F8">
              <w:rPr>
                <w:rFonts w:ascii="Arial" w:hAnsi="Arial" w:cs="Arial"/>
                <w:b/>
                <w:sz w:val="24"/>
                <w:szCs w:val="24"/>
              </w:rPr>
              <w:t>,00</w:t>
            </w:r>
            <w:r w:rsidR="00071773" w:rsidRPr="0084356B">
              <w:rPr>
                <w:rFonts w:ascii="Arial" w:hAnsi="Arial" w:cs="Arial"/>
                <w:b/>
                <w:sz w:val="24"/>
                <w:szCs w:val="24"/>
              </w:rPr>
              <w:t xml:space="preserve"> </w:t>
            </w:r>
            <w:r w:rsidR="00834EED" w:rsidRPr="0084356B">
              <w:rPr>
                <w:rFonts w:ascii="Arial" w:hAnsi="Arial" w:cs="Arial"/>
                <w:b/>
                <w:sz w:val="24"/>
                <w:szCs w:val="24"/>
              </w:rPr>
              <w:t>Kč</w:t>
            </w:r>
          </w:p>
        </w:tc>
      </w:tr>
      <w:tr w:rsidR="00834EED" w:rsidRPr="0084356B" w14:paraId="25785D4C" w14:textId="77777777" w:rsidTr="00DA5971">
        <w:tc>
          <w:tcPr>
            <w:tcW w:w="3402" w:type="dxa"/>
          </w:tcPr>
          <w:p w14:paraId="51267BF1" w14:textId="77777777" w:rsidR="00834EED" w:rsidRPr="0084356B" w:rsidRDefault="00834EED" w:rsidP="00DA5971">
            <w:pPr>
              <w:tabs>
                <w:tab w:val="left" w:pos="-1701"/>
              </w:tabs>
              <w:rPr>
                <w:rFonts w:ascii="Arial" w:hAnsi="Arial" w:cs="Arial"/>
                <w:b/>
                <w:sz w:val="24"/>
                <w:szCs w:val="24"/>
              </w:rPr>
            </w:pPr>
            <w:r w:rsidRPr="0084356B">
              <w:rPr>
                <w:rFonts w:ascii="Arial" w:hAnsi="Arial" w:cs="Arial"/>
                <w:b/>
                <w:sz w:val="24"/>
                <w:szCs w:val="24"/>
              </w:rPr>
              <w:t>DPH:</w:t>
            </w:r>
          </w:p>
        </w:tc>
        <w:tc>
          <w:tcPr>
            <w:tcW w:w="5811" w:type="dxa"/>
          </w:tcPr>
          <w:p w14:paraId="4C6DA5A4" w14:textId="3A12188A" w:rsidR="00834EED" w:rsidRPr="0084356B" w:rsidRDefault="00CA0258" w:rsidP="00DA5971">
            <w:pPr>
              <w:tabs>
                <w:tab w:val="left" w:pos="-1701"/>
              </w:tabs>
              <w:jc w:val="right"/>
              <w:rPr>
                <w:rFonts w:ascii="Arial" w:hAnsi="Arial" w:cs="Arial"/>
                <w:b/>
                <w:sz w:val="24"/>
                <w:szCs w:val="24"/>
              </w:rPr>
            </w:pPr>
            <w:r>
              <w:rPr>
                <w:rFonts w:ascii="Arial" w:hAnsi="Arial" w:cs="Arial"/>
                <w:b/>
                <w:sz w:val="24"/>
                <w:szCs w:val="24"/>
              </w:rPr>
              <w:t>24</w:t>
            </w:r>
            <w:r w:rsidR="000346F8">
              <w:rPr>
                <w:rFonts w:ascii="Arial" w:hAnsi="Arial" w:cs="Arial"/>
                <w:b/>
                <w:sz w:val="24"/>
                <w:szCs w:val="24"/>
              </w:rPr>
              <w:t>.</w:t>
            </w:r>
            <w:r>
              <w:rPr>
                <w:rFonts w:ascii="Arial" w:hAnsi="Arial" w:cs="Arial"/>
                <w:b/>
                <w:sz w:val="24"/>
                <w:szCs w:val="24"/>
              </w:rPr>
              <w:t>297</w:t>
            </w:r>
            <w:r w:rsidR="000346F8">
              <w:rPr>
                <w:rFonts w:ascii="Arial" w:hAnsi="Arial" w:cs="Arial"/>
                <w:b/>
                <w:sz w:val="24"/>
                <w:szCs w:val="24"/>
              </w:rPr>
              <w:t>,00</w:t>
            </w:r>
            <w:r w:rsidR="00071773" w:rsidRPr="0084356B">
              <w:rPr>
                <w:rFonts w:ascii="Arial" w:hAnsi="Arial" w:cs="Arial"/>
                <w:b/>
                <w:sz w:val="24"/>
                <w:szCs w:val="24"/>
              </w:rPr>
              <w:t xml:space="preserve"> </w:t>
            </w:r>
            <w:r w:rsidR="00834EED" w:rsidRPr="0084356B">
              <w:rPr>
                <w:rFonts w:ascii="Arial" w:hAnsi="Arial" w:cs="Arial"/>
                <w:b/>
                <w:sz w:val="24"/>
                <w:szCs w:val="24"/>
              </w:rPr>
              <w:t>Kč</w:t>
            </w:r>
          </w:p>
        </w:tc>
      </w:tr>
      <w:tr w:rsidR="00834EED" w:rsidRPr="0084356B" w14:paraId="4002F8A6" w14:textId="77777777" w:rsidTr="00DA5971">
        <w:tc>
          <w:tcPr>
            <w:tcW w:w="3402" w:type="dxa"/>
          </w:tcPr>
          <w:p w14:paraId="159FE27C" w14:textId="77777777" w:rsidR="00834EED" w:rsidRPr="0084356B" w:rsidRDefault="00834EED" w:rsidP="00DA5971">
            <w:pPr>
              <w:tabs>
                <w:tab w:val="left" w:pos="-1701"/>
              </w:tabs>
              <w:rPr>
                <w:rFonts w:ascii="Arial" w:hAnsi="Arial" w:cs="Arial"/>
                <w:b/>
                <w:sz w:val="24"/>
                <w:szCs w:val="24"/>
              </w:rPr>
            </w:pPr>
            <w:r w:rsidRPr="0084356B">
              <w:rPr>
                <w:rFonts w:ascii="Arial" w:hAnsi="Arial" w:cs="Arial"/>
                <w:b/>
                <w:sz w:val="24"/>
                <w:szCs w:val="24"/>
              </w:rPr>
              <w:t>Cena celkem s DPH:</w:t>
            </w:r>
          </w:p>
        </w:tc>
        <w:tc>
          <w:tcPr>
            <w:tcW w:w="5811" w:type="dxa"/>
          </w:tcPr>
          <w:p w14:paraId="31C07987" w14:textId="536B9801" w:rsidR="00834EED" w:rsidRPr="0084356B" w:rsidRDefault="00834EED" w:rsidP="00DA5971">
            <w:pPr>
              <w:tabs>
                <w:tab w:val="left" w:pos="-1701"/>
              </w:tabs>
              <w:jc w:val="right"/>
              <w:rPr>
                <w:rFonts w:ascii="Arial" w:hAnsi="Arial" w:cs="Arial"/>
                <w:b/>
                <w:sz w:val="24"/>
                <w:szCs w:val="24"/>
              </w:rPr>
            </w:pPr>
            <w:r w:rsidRPr="0084356B">
              <w:rPr>
                <w:rFonts w:ascii="Arial" w:hAnsi="Arial" w:cs="Arial"/>
                <w:b/>
                <w:sz w:val="24"/>
                <w:szCs w:val="24"/>
              </w:rPr>
              <w:t xml:space="preserve"> </w:t>
            </w:r>
            <w:r w:rsidR="00CA0258">
              <w:rPr>
                <w:rFonts w:ascii="Arial" w:hAnsi="Arial" w:cs="Arial"/>
                <w:b/>
                <w:sz w:val="24"/>
                <w:szCs w:val="24"/>
              </w:rPr>
              <w:t>139</w:t>
            </w:r>
            <w:r w:rsidR="000346F8">
              <w:rPr>
                <w:rFonts w:ascii="Arial" w:hAnsi="Arial" w:cs="Arial"/>
                <w:b/>
                <w:sz w:val="24"/>
                <w:szCs w:val="24"/>
              </w:rPr>
              <w:t>.</w:t>
            </w:r>
            <w:r w:rsidR="00CA0258">
              <w:rPr>
                <w:rFonts w:ascii="Arial" w:hAnsi="Arial" w:cs="Arial"/>
                <w:b/>
                <w:sz w:val="24"/>
                <w:szCs w:val="24"/>
              </w:rPr>
              <w:t>997</w:t>
            </w:r>
            <w:r w:rsidR="000346F8">
              <w:rPr>
                <w:rFonts w:ascii="Arial" w:hAnsi="Arial" w:cs="Arial"/>
                <w:b/>
                <w:sz w:val="24"/>
                <w:szCs w:val="24"/>
              </w:rPr>
              <w:t>,00</w:t>
            </w:r>
            <w:r w:rsidR="00071773" w:rsidRPr="0084356B">
              <w:rPr>
                <w:rFonts w:ascii="Arial" w:hAnsi="Arial" w:cs="Arial"/>
                <w:b/>
                <w:sz w:val="24"/>
                <w:szCs w:val="24"/>
              </w:rPr>
              <w:t xml:space="preserve"> </w:t>
            </w:r>
            <w:r w:rsidRPr="0084356B">
              <w:rPr>
                <w:rFonts w:ascii="Arial" w:hAnsi="Arial" w:cs="Arial"/>
                <w:b/>
                <w:sz w:val="24"/>
                <w:szCs w:val="24"/>
              </w:rPr>
              <w:t>Kč</w:t>
            </w:r>
          </w:p>
        </w:tc>
      </w:tr>
    </w:tbl>
    <w:p w14:paraId="4D09D285" w14:textId="77777777" w:rsidR="005C5A9D" w:rsidRDefault="005C5A9D" w:rsidP="000E27BA">
      <w:pPr>
        <w:rPr>
          <w:color w:val="FF0000"/>
        </w:rPr>
      </w:pPr>
      <w:r>
        <w:rPr>
          <w:color w:val="FF0000"/>
        </w:rPr>
        <w:t xml:space="preserve"> </w:t>
      </w:r>
      <w:bookmarkEnd w:id="0"/>
    </w:p>
    <w:p w14:paraId="0CDE0678" w14:textId="77777777"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 xml:space="preserve">Ceny jsou platné od nabytí účinnosti smlouvy po celou dobu plnění dle této smlouvy, kryjí veškeré náklady nezbytné k řádnému a včasnému provedení předmětu smlouvy, stejně tak obsahuje i náklady vzniklé vývojem cen a mezd. </w:t>
      </w:r>
    </w:p>
    <w:p w14:paraId="3CAAEE61" w14:textId="77777777" w:rsidR="00E112C4" w:rsidRPr="00E112C4" w:rsidRDefault="00E112C4" w:rsidP="00E112C4">
      <w:pPr>
        <w:rPr>
          <w:rFonts w:ascii="Arial" w:hAnsi="Arial" w:cs="Arial"/>
        </w:rPr>
      </w:pPr>
      <w:r w:rsidRPr="00E112C4">
        <w:rPr>
          <w:rFonts w:ascii="Arial" w:hAnsi="Arial" w:cs="Arial"/>
        </w:rPr>
        <w:t>3.</w:t>
      </w:r>
      <w:r w:rsidRPr="00E112C4">
        <w:rPr>
          <w:rFonts w:ascii="Arial" w:hAnsi="Arial" w:cs="Arial"/>
        </w:rPr>
        <w:tab/>
        <w:t>Výši nabídkové ceny je možné překročit při změně rozsahu předmětu smlouvy požadované objednatelem a v případě změny daňových předpisů majících vliv na cenu díla (zejména změna DPH). Jiné podmínky pro překročení ceny objednatel nepřipouští.</w:t>
      </w:r>
    </w:p>
    <w:p w14:paraId="0487CF57" w14:textId="0D69565C" w:rsidR="00E112C4" w:rsidRPr="00E112C4" w:rsidRDefault="00BE3BCF" w:rsidP="00E112C4">
      <w:pPr>
        <w:rPr>
          <w:rFonts w:ascii="Arial" w:hAnsi="Arial" w:cs="Arial"/>
        </w:rPr>
      </w:pPr>
      <w:r>
        <w:rPr>
          <w:rFonts w:ascii="Arial" w:hAnsi="Arial" w:cs="Arial"/>
        </w:rPr>
        <w:t>4</w:t>
      </w:r>
      <w:r w:rsidR="00E112C4" w:rsidRPr="00E112C4">
        <w:rPr>
          <w:rFonts w:ascii="Arial" w:hAnsi="Arial" w:cs="Arial"/>
        </w:rPr>
        <w:t>.</w:t>
      </w:r>
      <w:r w:rsidR="00E112C4" w:rsidRPr="00E112C4">
        <w:rPr>
          <w:rFonts w:ascii="Arial" w:hAnsi="Arial" w:cs="Arial"/>
        </w:rPr>
        <w:tab/>
      </w:r>
      <w:r w:rsidR="00EB3C68">
        <w:rPr>
          <w:rFonts w:ascii="Arial" w:hAnsi="Arial" w:cs="Arial"/>
        </w:rPr>
        <w:t xml:space="preserve">Úhrada ceny díla bude provedena na základě faktury vystavené </w:t>
      </w:r>
      <w:r w:rsidR="003D008A">
        <w:rPr>
          <w:rFonts w:ascii="Arial" w:hAnsi="Arial" w:cs="Arial"/>
        </w:rPr>
        <w:t xml:space="preserve">zhotovitelem po termínu předání výkazu výměr, tj. v měsíci prosinci 2023. </w:t>
      </w:r>
      <w:r w:rsidR="00E112C4" w:rsidRPr="00E112C4">
        <w:rPr>
          <w:rFonts w:ascii="Arial" w:hAnsi="Arial" w:cs="Arial"/>
        </w:rPr>
        <w:t xml:space="preserve"> </w:t>
      </w:r>
    </w:p>
    <w:p w14:paraId="451C580B" w14:textId="77777777" w:rsidR="00BE3BCF" w:rsidRPr="003D008A" w:rsidRDefault="00BE3BCF" w:rsidP="00E112C4">
      <w:pPr>
        <w:rPr>
          <w:rFonts w:ascii="Arial" w:hAnsi="Arial" w:cs="Arial"/>
        </w:rPr>
      </w:pPr>
      <w:r w:rsidRPr="003D008A">
        <w:rPr>
          <w:rFonts w:ascii="Arial" w:hAnsi="Arial" w:cs="Arial"/>
        </w:rPr>
        <w:t>5.</w:t>
      </w:r>
      <w:r w:rsidRPr="003D008A">
        <w:rPr>
          <w:rFonts w:ascii="Arial" w:hAnsi="Arial" w:cs="Arial"/>
        </w:rPr>
        <w:tab/>
        <w:t>Součástí smluvní ceny nejsou správní poplatky</w:t>
      </w:r>
      <w:r w:rsidR="00CA37BC" w:rsidRPr="003D008A">
        <w:rPr>
          <w:rFonts w:ascii="Arial" w:hAnsi="Arial" w:cs="Arial"/>
        </w:rPr>
        <w:t xml:space="preserve"> a</w:t>
      </w:r>
      <w:r w:rsidRPr="003D008A">
        <w:rPr>
          <w:rFonts w:ascii="Arial" w:hAnsi="Arial" w:cs="Arial"/>
        </w:rPr>
        <w:t xml:space="preserve"> zpracování majetkových smluv se sousedy</w:t>
      </w:r>
      <w:r w:rsidR="00CA37BC" w:rsidRPr="003D008A">
        <w:rPr>
          <w:rFonts w:ascii="Arial" w:hAnsi="Arial" w:cs="Arial"/>
        </w:rPr>
        <w:t>.</w:t>
      </w:r>
    </w:p>
    <w:p w14:paraId="02BF48BC" w14:textId="01B12954" w:rsidR="00390973" w:rsidRDefault="000151EE" w:rsidP="000151EE">
      <w:pPr>
        <w:rPr>
          <w:rFonts w:ascii="Arial" w:hAnsi="Arial" w:cs="Arial"/>
        </w:rPr>
      </w:pPr>
      <w:r w:rsidRPr="003D008A">
        <w:rPr>
          <w:rFonts w:ascii="Arial" w:hAnsi="Arial" w:cs="Arial"/>
        </w:rPr>
        <w:t>7.</w:t>
      </w:r>
      <w:r w:rsidRPr="003D008A">
        <w:rPr>
          <w:rFonts w:ascii="Arial" w:hAnsi="Arial" w:cs="Arial"/>
        </w:rPr>
        <w:tab/>
      </w:r>
      <w:r w:rsidR="00390973" w:rsidRPr="003D008A">
        <w:rPr>
          <w:rFonts w:ascii="Arial" w:hAnsi="Arial" w:cs="Arial"/>
        </w:rPr>
        <w:t>Faktur</w:t>
      </w:r>
      <w:r w:rsidR="003D008A" w:rsidRPr="003D008A">
        <w:rPr>
          <w:rFonts w:ascii="Arial" w:hAnsi="Arial" w:cs="Arial"/>
        </w:rPr>
        <w:t>a</w:t>
      </w:r>
      <w:r w:rsidR="00390973" w:rsidRPr="003D008A">
        <w:rPr>
          <w:rFonts w:ascii="Arial" w:hAnsi="Arial" w:cs="Arial"/>
        </w:rPr>
        <w:t xml:space="preserve"> </w:t>
      </w:r>
      <w:r w:rsidR="003D008A" w:rsidRPr="003D008A">
        <w:rPr>
          <w:rFonts w:ascii="Arial" w:hAnsi="Arial" w:cs="Arial"/>
        </w:rPr>
        <w:t xml:space="preserve">bude předána objednateli při předání výkazu výměr osobně nebo elektronicky na e-mail: </w:t>
      </w:r>
      <w:r w:rsidR="00D02552">
        <w:rPr>
          <w:rFonts w:ascii="Arial" w:hAnsi="Arial" w:cs="Arial"/>
        </w:rPr>
        <w:t>xxxxxxxxxxxxxxxxxxxx</w:t>
      </w:r>
      <w:r w:rsidR="003D008A" w:rsidRPr="003D008A">
        <w:rPr>
          <w:rFonts w:ascii="Arial" w:hAnsi="Arial" w:cs="Arial"/>
        </w:rPr>
        <w:t>.</w:t>
      </w:r>
    </w:p>
    <w:p w14:paraId="6B6A7848" w14:textId="0AFF506F" w:rsidR="00E112C4" w:rsidRPr="00E112C4" w:rsidRDefault="00390973" w:rsidP="000151EE">
      <w:pPr>
        <w:rPr>
          <w:rFonts w:ascii="Arial" w:hAnsi="Arial" w:cs="Arial"/>
        </w:rPr>
      </w:pPr>
      <w:r>
        <w:rPr>
          <w:rFonts w:ascii="Arial" w:hAnsi="Arial" w:cs="Arial"/>
        </w:rPr>
        <w:t>8</w:t>
      </w:r>
      <w:r w:rsidR="000151EE">
        <w:rPr>
          <w:rFonts w:ascii="Arial" w:hAnsi="Arial" w:cs="Arial"/>
        </w:rPr>
        <w:t>.</w:t>
      </w:r>
      <w:r w:rsidR="000151EE">
        <w:rPr>
          <w:rFonts w:ascii="Arial" w:hAnsi="Arial" w:cs="Arial"/>
        </w:rPr>
        <w:tab/>
        <w:t>O</w:t>
      </w:r>
      <w:r w:rsidR="00E112C4" w:rsidRPr="00E112C4">
        <w:rPr>
          <w:rFonts w:ascii="Arial" w:hAnsi="Arial" w:cs="Arial"/>
        </w:rPr>
        <w:t>bjednatel se zavazuje uhradit faktur</w:t>
      </w:r>
      <w:r w:rsidR="003D008A">
        <w:rPr>
          <w:rFonts w:ascii="Arial" w:hAnsi="Arial" w:cs="Arial"/>
        </w:rPr>
        <w:t>u</w:t>
      </w:r>
      <w:r w:rsidR="00E112C4" w:rsidRPr="00E112C4">
        <w:rPr>
          <w:rFonts w:ascii="Arial" w:hAnsi="Arial" w:cs="Arial"/>
        </w:rPr>
        <w:t xml:space="preserve"> převodem na účet zhotovitele ve lhůtě </w:t>
      </w:r>
      <w:r w:rsidR="003D008A">
        <w:rPr>
          <w:rFonts w:ascii="Arial" w:hAnsi="Arial" w:cs="Arial"/>
        </w:rPr>
        <w:t>do 31. 12. 2023</w:t>
      </w:r>
      <w:r w:rsidR="00E112C4" w:rsidRPr="00E112C4">
        <w:rPr>
          <w:rFonts w:ascii="Arial" w:hAnsi="Arial" w:cs="Arial"/>
        </w:rPr>
        <w:t xml:space="preserve">. Dnem zaplacení je odepsání finančních prostředků z účtu objednatele. </w:t>
      </w:r>
    </w:p>
    <w:p w14:paraId="73361D3D" w14:textId="504D7214" w:rsidR="00E112C4" w:rsidRPr="00E112C4" w:rsidRDefault="00390973" w:rsidP="00E112C4">
      <w:pPr>
        <w:rPr>
          <w:rFonts w:ascii="Arial" w:hAnsi="Arial" w:cs="Arial"/>
        </w:rPr>
      </w:pPr>
      <w:r>
        <w:rPr>
          <w:rFonts w:ascii="Arial" w:hAnsi="Arial" w:cs="Arial"/>
        </w:rPr>
        <w:t>9</w:t>
      </w:r>
      <w:r w:rsidR="00E112C4" w:rsidRPr="00E112C4">
        <w:rPr>
          <w:rFonts w:ascii="Arial" w:hAnsi="Arial" w:cs="Arial"/>
        </w:rPr>
        <w:t>.</w:t>
      </w:r>
      <w:r w:rsidR="00E112C4" w:rsidRPr="00E112C4">
        <w:rPr>
          <w:rFonts w:ascii="Arial" w:hAnsi="Arial" w:cs="Arial"/>
        </w:rPr>
        <w:tab/>
        <w:t>Oprávněně vystavený daňový doklad musí mít veškeré náležitosti dokladů ve smyslu zákona č.</w:t>
      </w:r>
      <w:r w:rsidR="003D008A">
        <w:rPr>
          <w:rFonts w:ascii="Arial" w:hAnsi="Arial" w:cs="Arial"/>
        </w:rPr>
        <w:t> </w:t>
      </w:r>
      <w:r w:rsidR="00E112C4" w:rsidRPr="00E112C4">
        <w:rPr>
          <w:rFonts w:ascii="Arial" w:hAnsi="Arial" w:cs="Arial"/>
        </w:rPr>
        <w:t>563/1991 Sb., o účetnictví, ve znění pozdějších předpisů, (dále jen „zákon o účetnictví“) a zákona č.</w:t>
      </w:r>
      <w:r w:rsidR="003D008A">
        <w:rPr>
          <w:rFonts w:ascii="Arial" w:hAnsi="Arial" w:cs="Arial"/>
        </w:rPr>
        <w:t> </w:t>
      </w:r>
      <w:r w:rsidR="00E112C4" w:rsidRPr="00E112C4">
        <w:rPr>
          <w:rFonts w:ascii="Arial" w:hAnsi="Arial" w:cs="Arial"/>
        </w:rPr>
        <w:t xml:space="preserve">235/2004 Sb., o dani z přidané hodnoty (dále jen „zákon o DPH“), ve znění pozdějších předpisů, jinak </w:t>
      </w:r>
      <w:r w:rsidR="003D008A">
        <w:rPr>
          <w:rFonts w:ascii="Arial" w:hAnsi="Arial" w:cs="Arial"/>
        </w:rPr>
        <w:t>je</w:t>
      </w:r>
      <w:r w:rsidR="00E112C4" w:rsidRPr="00E112C4">
        <w:rPr>
          <w:rFonts w:ascii="Arial" w:hAnsi="Arial" w:cs="Arial"/>
        </w:rPr>
        <w:t xml:space="preserve"> neplatn</w:t>
      </w:r>
      <w:r w:rsidR="003D008A">
        <w:rPr>
          <w:rFonts w:ascii="Arial" w:hAnsi="Arial" w:cs="Arial"/>
        </w:rPr>
        <w:t>ý</w:t>
      </w:r>
      <w:r w:rsidR="00E112C4" w:rsidRPr="00E112C4">
        <w:rPr>
          <w:rFonts w:ascii="Arial" w:hAnsi="Arial" w:cs="Arial"/>
        </w:rPr>
        <w:t xml:space="preserve"> a bud</w:t>
      </w:r>
      <w:r w:rsidR="003D008A">
        <w:rPr>
          <w:rFonts w:ascii="Arial" w:hAnsi="Arial" w:cs="Arial"/>
        </w:rPr>
        <w:t>e</w:t>
      </w:r>
      <w:r w:rsidR="00E112C4" w:rsidRPr="00E112C4">
        <w:rPr>
          <w:rFonts w:ascii="Arial" w:hAnsi="Arial" w:cs="Arial"/>
        </w:rPr>
        <w:t xml:space="preserve"> vrácen zhotoviteli k doplnění či opravě. V případě vadně vystavené faktury se zavazuje zhotovitel vystavit novou fakturu s novou lhůtou splatnosti. Faktur</w:t>
      </w:r>
      <w:r w:rsidR="00D67254">
        <w:rPr>
          <w:rFonts w:ascii="Arial" w:hAnsi="Arial" w:cs="Arial"/>
        </w:rPr>
        <w:t>a</w:t>
      </w:r>
      <w:r w:rsidR="00E112C4" w:rsidRPr="00E112C4">
        <w:rPr>
          <w:rFonts w:ascii="Arial" w:hAnsi="Arial" w:cs="Arial"/>
        </w:rPr>
        <w:t xml:space="preserve"> musí dále obsahovat název akce</w:t>
      </w:r>
      <w:r w:rsidR="00D67254">
        <w:rPr>
          <w:rFonts w:ascii="Arial" w:hAnsi="Arial" w:cs="Arial"/>
        </w:rPr>
        <w:t>.</w:t>
      </w:r>
    </w:p>
    <w:p w14:paraId="7E0CA411" w14:textId="565CA9A0" w:rsidR="00E112C4" w:rsidRPr="00E112C4" w:rsidRDefault="00E112C4" w:rsidP="00E112C4">
      <w:pPr>
        <w:rPr>
          <w:rFonts w:ascii="Arial" w:hAnsi="Arial" w:cs="Arial"/>
        </w:rPr>
      </w:pPr>
      <w:r w:rsidRPr="00E112C4">
        <w:rPr>
          <w:rFonts w:ascii="Arial" w:hAnsi="Arial" w:cs="Arial"/>
        </w:rPr>
        <w:t>8.</w:t>
      </w:r>
      <w:r w:rsidRPr="00E112C4">
        <w:rPr>
          <w:rFonts w:ascii="Arial" w:hAnsi="Arial" w:cs="Arial"/>
        </w:rPr>
        <w:tab/>
        <w:t xml:space="preserve">Za doručení faktury se považuje den předání faktury </w:t>
      </w:r>
      <w:r w:rsidR="00D67254">
        <w:rPr>
          <w:rFonts w:ascii="Arial" w:hAnsi="Arial" w:cs="Arial"/>
        </w:rPr>
        <w:t>nebo její doručení do e-mailové schránky objednatele.</w:t>
      </w:r>
      <w:r w:rsidRPr="00E112C4">
        <w:rPr>
          <w:rFonts w:ascii="Arial" w:hAnsi="Arial" w:cs="Arial"/>
        </w:rPr>
        <w:t xml:space="preserve"> </w:t>
      </w:r>
    </w:p>
    <w:p w14:paraId="45FF2A91" w14:textId="77777777" w:rsidR="00E112C4" w:rsidRPr="00E112C4" w:rsidRDefault="00E112C4" w:rsidP="00E112C4">
      <w:pPr>
        <w:rPr>
          <w:rFonts w:ascii="Arial" w:hAnsi="Arial" w:cs="Arial"/>
        </w:rPr>
      </w:pPr>
    </w:p>
    <w:p w14:paraId="6910E965" w14:textId="77777777" w:rsidR="00E112C4" w:rsidRPr="00E3724B" w:rsidRDefault="00E112C4" w:rsidP="00E3724B">
      <w:pPr>
        <w:jc w:val="center"/>
        <w:rPr>
          <w:rFonts w:ascii="Arial" w:hAnsi="Arial" w:cs="Arial"/>
          <w:b/>
          <w:bCs/>
        </w:rPr>
      </w:pPr>
      <w:r w:rsidRPr="00E3724B">
        <w:rPr>
          <w:rFonts w:ascii="Arial" w:hAnsi="Arial" w:cs="Arial"/>
          <w:b/>
          <w:bCs/>
        </w:rPr>
        <w:t>VI.</w:t>
      </w:r>
    </w:p>
    <w:p w14:paraId="48D6B709" w14:textId="77777777" w:rsidR="00E112C4" w:rsidRPr="00E3724B" w:rsidRDefault="00E112C4" w:rsidP="00E3724B">
      <w:pPr>
        <w:jc w:val="center"/>
        <w:rPr>
          <w:rFonts w:ascii="Arial" w:hAnsi="Arial" w:cs="Arial"/>
          <w:b/>
          <w:bCs/>
        </w:rPr>
      </w:pPr>
      <w:r w:rsidRPr="00E3724B">
        <w:rPr>
          <w:rFonts w:ascii="Arial" w:hAnsi="Arial" w:cs="Arial"/>
          <w:b/>
          <w:bCs/>
        </w:rPr>
        <w:t>Odpovědnost za vady, záruka za jakost</w:t>
      </w:r>
    </w:p>
    <w:p w14:paraId="7038AAF5" w14:textId="77777777" w:rsidR="00E112C4" w:rsidRPr="00E112C4" w:rsidRDefault="00E112C4" w:rsidP="00E112C4">
      <w:pPr>
        <w:rPr>
          <w:rFonts w:ascii="Arial" w:hAnsi="Arial" w:cs="Arial"/>
        </w:rPr>
      </w:pPr>
    </w:p>
    <w:p w14:paraId="49037F46" w14:textId="7AD3A2EA"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Zhotovitel odpovídá za to, že předmět smlouvy má v době jeho předání objednateli vlastnosti stanovené obecně závaznými předpisy, závaznými ČSN a dalšími platnými normami a normovými hodnotami uvedenými v technických předpisech a návodech výrobců</w:t>
      </w:r>
      <w:r w:rsidR="00E3724B">
        <w:rPr>
          <w:rFonts w:ascii="Arial" w:hAnsi="Arial" w:cs="Arial"/>
        </w:rPr>
        <w:t>,</w:t>
      </w:r>
      <w:r w:rsidRPr="00E112C4">
        <w:rPr>
          <w:rFonts w:ascii="Arial" w:hAnsi="Arial" w:cs="Arial"/>
        </w:rPr>
        <w:t xml:space="preserve"> popřípadě vlastnosti obvyklé; dále za to, že předmět smlouvy nemá právní vady, je kompletní, splňuje určenou funkci a odpovídá požadavkům sjednaným ve</w:t>
      </w:r>
      <w:r w:rsidR="00B975EA">
        <w:rPr>
          <w:rFonts w:ascii="Arial" w:hAnsi="Arial" w:cs="Arial"/>
        </w:rPr>
        <w:t> </w:t>
      </w:r>
      <w:r w:rsidRPr="00E112C4">
        <w:rPr>
          <w:rFonts w:ascii="Arial" w:hAnsi="Arial" w:cs="Arial"/>
        </w:rPr>
        <w:t>smlouvě. Zhotovitel odpovídá též za to, že navržené řešení obsažené v předaném předmětu smlouvy je technicky realizovatelné v souladu s obecně závaznými předpisy a technickými normami, které se vztahují ke</w:t>
      </w:r>
      <w:r w:rsidR="00B975EA">
        <w:rPr>
          <w:rFonts w:ascii="Arial" w:hAnsi="Arial" w:cs="Arial"/>
        </w:rPr>
        <w:t> </w:t>
      </w:r>
      <w:r w:rsidRPr="00E112C4">
        <w:rPr>
          <w:rFonts w:ascii="Arial" w:hAnsi="Arial" w:cs="Arial"/>
        </w:rPr>
        <w:t>zpracovanému předmětu smlouvy.</w:t>
      </w:r>
    </w:p>
    <w:p w14:paraId="26368D74" w14:textId="275470B7" w:rsidR="00E112C4" w:rsidRDefault="00E112C4" w:rsidP="00E112C4">
      <w:pPr>
        <w:rPr>
          <w:rFonts w:ascii="Arial" w:hAnsi="Arial" w:cs="Arial"/>
        </w:rPr>
      </w:pPr>
      <w:r w:rsidRPr="00E112C4">
        <w:rPr>
          <w:rFonts w:ascii="Arial" w:hAnsi="Arial" w:cs="Arial"/>
        </w:rPr>
        <w:t>2.</w:t>
      </w:r>
      <w:r w:rsidRPr="00E112C4">
        <w:rPr>
          <w:rFonts w:ascii="Arial" w:hAnsi="Arial" w:cs="Arial"/>
        </w:rPr>
        <w:tab/>
        <w:t>Zhotovitel odpovídá za vady, které má projektová dokumentace v době jejího předání objednateli a</w:t>
      </w:r>
      <w:r w:rsidR="00B975EA">
        <w:rPr>
          <w:rFonts w:ascii="Arial" w:hAnsi="Arial" w:cs="Arial"/>
        </w:rPr>
        <w:t> </w:t>
      </w:r>
      <w:r w:rsidRPr="00E112C4">
        <w:rPr>
          <w:rFonts w:ascii="Arial" w:hAnsi="Arial" w:cs="Arial"/>
        </w:rPr>
        <w:t>po</w:t>
      </w:r>
      <w:r w:rsidR="00B975EA">
        <w:rPr>
          <w:rFonts w:ascii="Arial" w:hAnsi="Arial" w:cs="Arial"/>
        </w:rPr>
        <w:t> </w:t>
      </w:r>
      <w:r w:rsidRPr="00E112C4">
        <w:rPr>
          <w:rFonts w:ascii="Arial" w:hAnsi="Arial" w:cs="Arial"/>
        </w:rPr>
        <w:t>dobu záruční doby. Za vady vzniklé po předání projektové dokumentace a uplynutí záruční doby zhotovitel odpovídá jen tehdy, byly-li způsobeny porušením jeho povinností.</w:t>
      </w:r>
    </w:p>
    <w:p w14:paraId="5055F8AD" w14:textId="2D73281E" w:rsidR="008A71BA" w:rsidRPr="00E112C4" w:rsidRDefault="008A71BA" w:rsidP="00E112C4">
      <w:pPr>
        <w:rPr>
          <w:rFonts w:ascii="Arial" w:hAnsi="Arial" w:cs="Arial"/>
        </w:rPr>
      </w:pPr>
      <w:r w:rsidRPr="00A5426B">
        <w:rPr>
          <w:rFonts w:ascii="Arial" w:hAnsi="Arial" w:cs="Arial"/>
        </w:rPr>
        <w:t>3.</w:t>
      </w:r>
      <w:r>
        <w:rPr>
          <w:rFonts w:ascii="Arial" w:hAnsi="Arial" w:cs="Arial"/>
        </w:rPr>
        <w:tab/>
      </w:r>
      <w:r w:rsidRPr="00A5426B">
        <w:rPr>
          <w:rFonts w:ascii="Arial" w:hAnsi="Arial" w:cs="Arial"/>
        </w:rPr>
        <w:t>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w:t>
      </w:r>
    </w:p>
    <w:p w14:paraId="15DD59A2" w14:textId="2EDA2ABA" w:rsidR="00E112C4" w:rsidRPr="00E112C4" w:rsidRDefault="008A71BA" w:rsidP="00E112C4">
      <w:pPr>
        <w:rPr>
          <w:rFonts w:ascii="Arial" w:hAnsi="Arial" w:cs="Arial"/>
        </w:rPr>
      </w:pPr>
      <w:r>
        <w:rPr>
          <w:rFonts w:ascii="Arial" w:hAnsi="Arial" w:cs="Arial"/>
        </w:rPr>
        <w:t>4</w:t>
      </w:r>
      <w:r w:rsidR="00E112C4" w:rsidRPr="00E112C4">
        <w:rPr>
          <w:rFonts w:ascii="Arial" w:hAnsi="Arial" w:cs="Arial"/>
        </w:rPr>
        <w:t>.</w:t>
      </w:r>
      <w:r w:rsidR="00E112C4" w:rsidRPr="00E112C4">
        <w:rPr>
          <w:rFonts w:ascii="Arial" w:hAnsi="Arial" w:cs="Arial"/>
        </w:rPr>
        <w:tab/>
        <w:t>Zhotovitel je povinen vady, které objednatel při převzetí předmětu smlouvy a v záruční době reklamoval, odstranit na vlastní náklady bez zbytečného odkladu, nejpozději ve lhůtě, kterou stanoví objednatel přiměřeně vzhledem k charakteru a rozsahu vady. Neurčí-li objednatel jinak, dohodly se smluvní strany na tom, že přiměřenou lhůtou pro odstranění vad je 1</w:t>
      </w:r>
      <w:r w:rsidR="00E3724B">
        <w:rPr>
          <w:rFonts w:ascii="Arial" w:hAnsi="Arial" w:cs="Arial"/>
        </w:rPr>
        <w:t>5</w:t>
      </w:r>
      <w:r w:rsidR="00E112C4" w:rsidRPr="00E112C4">
        <w:rPr>
          <w:rFonts w:ascii="Arial" w:hAnsi="Arial" w:cs="Arial"/>
        </w:rPr>
        <w:t xml:space="preserve"> pracovních dnů. Pokud uvedená změna či oprava projektové dokumentace bude zahrnovat i případné projednání s orgány státní správy a dalšími dotčenými orgány, je lhůta pro odstranění vad stanovena na </w:t>
      </w:r>
      <w:r w:rsidR="00E3724B">
        <w:rPr>
          <w:rFonts w:ascii="Arial" w:hAnsi="Arial" w:cs="Arial"/>
        </w:rPr>
        <w:t>30</w:t>
      </w:r>
      <w:r w:rsidR="00E112C4" w:rsidRPr="00E112C4">
        <w:rPr>
          <w:rFonts w:ascii="Arial" w:hAnsi="Arial" w:cs="Arial"/>
        </w:rPr>
        <w:t xml:space="preserve"> pracovních dní.</w:t>
      </w:r>
    </w:p>
    <w:p w14:paraId="67C4620F" w14:textId="02A5F8F1" w:rsidR="00E112C4" w:rsidRPr="00E112C4" w:rsidRDefault="008A71BA" w:rsidP="00E112C4">
      <w:pPr>
        <w:rPr>
          <w:rFonts w:ascii="Arial" w:hAnsi="Arial" w:cs="Arial"/>
        </w:rPr>
      </w:pPr>
      <w:r>
        <w:rPr>
          <w:rFonts w:ascii="Arial" w:hAnsi="Arial" w:cs="Arial"/>
        </w:rPr>
        <w:t>5</w:t>
      </w:r>
      <w:r w:rsidR="00E112C4" w:rsidRPr="00E112C4">
        <w:rPr>
          <w:rFonts w:ascii="Arial" w:hAnsi="Arial" w:cs="Arial"/>
        </w:rPr>
        <w:t>.</w:t>
      </w:r>
      <w:r w:rsidR="00E112C4" w:rsidRPr="00E112C4">
        <w:rPr>
          <w:rFonts w:ascii="Arial" w:hAnsi="Arial" w:cs="Arial"/>
        </w:rPr>
        <w:tab/>
        <w:t>Zhotovitel odpovídá za vady předmětu smlouvy podle ustanovení občanského zákoníku.</w:t>
      </w:r>
    </w:p>
    <w:p w14:paraId="73F2BADA" w14:textId="3C9B36B7" w:rsidR="00E112C4" w:rsidRPr="00E112C4" w:rsidRDefault="008A71BA" w:rsidP="00E112C4">
      <w:pPr>
        <w:rPr>
          <w:rFonts w:ascii="Arial" w:hAnsi="Arial" w:cs="Arial"/>
        </w:rPr>
      </w:pPr>
      <w:r>
        <w:rPr>
          <w:rFonts w:ascii="Arial" w:hAnsi="Arial" w:cs="Arial"/>
        </w:rPr>
        <w:t>6</w:t>
      </w:r>
      <w:r w:rsidR="00E112C4" w:rsidRPr="00E112C4">
        <w:rPr>
          <w:rFonts w:ascii="Arial" w:hAnsi="Arial" w:cs="Arial"/>
        </w:rPr>
        <w:t>.</w:t>
      </w:r>
      <w:r w:rsidR="00E112C4" w:rsidRPr="00E112C4">
        <w:rPr>
          <w:rFonts w:ascii="Arial" w:hAnsi="Arial" w:cs="Arial"/>
        </w:rPr>
        <w:tab/>
        <w:t>Záruční doba počne běžet dnem podepsání konečného předávacího protokolu a trvá po dobu 24</w:t>
      </w:r>
      <w:r w:rsidR="00D67254">
        <w:rPr>
          <w:rFonts w:ascii="Arial" w:hAnsi="Arial" w:cs="Arial"/>
        </w:rPr>
        <w:t> </w:t>
      </w:r>
      <w:r w:rsidR="00E112C4" w:rsidRPr="00E112C4">
        <w:rPr>
          <w:rFonts w:ascii="Arial" w:hAnsi="Arial" w:cs="Arial"/>
        </w:rPr>
        <w:t>měsíců ode dne podepsání konečného předávacího protokolu.</w:t>
      </w:r>
    </w:p>
    <w:p w14:paraId="41F7427E" w14:textId="394BAE48" w:rsidR="00E112C4" w:rsidRDefault="008A71BA" w:rsidP="00E112C4">
      <w:pPr>
        <w:rPr>
          <w:rFonts w:ascii="Arial" w:hAnsi="Arial" w:cs="Arial"/>
        </w:rPr>
      </w:pPr>
      <w:r>
        <w:rPr>
          <w:rFonts w:ascii="Arial" w:hAnsi="Arial" w:cs="Arial"/>
        </w:rPr>
        <w:t>7</w:t>
      </w:r>
      <w:r w:rsidR="00E112C4" w:rsidRPr="00E112C4">
        <w:rPr>
          <w:rFonts w:ascii="Arial" w:hAnsi="Arial" w:cs="Arial"/>
        </w:rPr>
        <w:t>.</w:t>
      </w:r>
      <w:r w:rsidR="00E112C4" w:rsidRPr="00E112C4">
        <w:rPr>
          <w:rFonts w:ascii="Arial" w:hAnsi="Arial" w:cs="Arial"/>
        </w:rPr>
        <w:tab/>
        <w:t>Smluvní strany se výslovně dohodly na vyloučení § 2605 odst. 2 občanského zákoníku, kdy pro případ, že bude předmět smlouvy převzat a následně bude objevena zjevná vada, vznikají objednateli práva z</w:t>
      </w:r>
      <w:r w:rsidR="00B975EA">
        <w:rPr>
          <w:rFonts w:ascii="Arial" w:hAnsi="Arial" w:cs="Arial"/>
        </w:rPr>
        <w:t> </w:t>
      </w:r>
      <w:r w:rsidR="00E112C4" w:rsidRPr="00E112C4">
        <w:rPr>
          <w:rFonts w:ascii="Arial" w:hAnsi="Arial" w:cs="Arial"/>
        </w:rPr>
        <w:t>odpovědnosti za vady dle občanského zákoníku.</w:t>
      </w:r>
    </w:p>
    <w:p w14:paraId="2EDD4859" w14:textId="74CFB149" w:rsidR="008A71BA" w:rsidRPr="00E112C4" w:rsidRDefault="008A71BA" w:rsidP="00E112C4">
      <w:pPr>
        <w:rPr>
          <w:rFonts w:ascii="Arial" w:hAnsi="Arial" w:cs="Arial"/>
        </w:rPr>
      </w:pPr>
      <w:r w:rsidRPr="00A5426B">
        <w:rPr>
          <w:rFonts w:ascii="Arial" w:hAnsi="Arial" w:cs="Arial"/>
        </w:rPr>
        <w:lastRenderedPageBreak/>
        <w:t xml:space="preserve">8. </w:t>
      </w:r>
      <w:r>
        <w:rPr>
          <w:rFonts w:ascii="Arial" w:hAnsi="Arial" w:cs="Arial"/>
        </w:rPr>
        <w:tab/>
      </w:r>
      <w:r w:rsidRPr="00A5426B">
        <w:rPr>
          <w:rFonts w:ascii="Arial" w:hAnsi="Arial" w:cs="Arial"/>
        </w:rPr>
        <w:t xml:space="preserve">Zhotovitel prohlašuje, že po celou dobu trvání závazky bude mít účinnou pojistnou smlouvu pro případ způsobení škody v souvislosti s výkonem předmětu smlouvy s plněním </w:t>
      </w:r>
      <w:r w:rsidR="002F6D0A">
        <w:rPr>
          <w:rFonts w:ascii="Arial" w:hAnsi="Arial" w:cs="Arial"/>
        </w:rPr>
        <w:t>ve</w:t>
      </w:r>
      <w:r w:rsidRPr="00A5426B">
        <w:rPr>
          <w:rFonts w:ascii="Arial" w:hAnsi="Arial" w:cs="Arial"/>
        </w:rPr>
        <w:t xml:space="preserve"> výši </w:t>
      </w:r>
      <w:r w:rsidR="002F6D0A">
        <w:rPr>
          <w:rFonts w:ascii="Arial" w:hAnsi="Arial" w:cs="Arial"/>
        </w:rPr>
        <w:t>15 mil</w:t>
      </w:r>
      <w:r w:rsidRPr="00A5426B">
        <w:rPr>
          <w:rFonts w:ascii="Arial" w:hAnsi="Arial" w:cs="Arial"/>
        </w:rPr>
        <w:t xml:space="preserve"> Kč, kterou kdykoliv na požádání V originále předloží zástupci objednatele k nahlédnutí.</w:t>
      </w:r>
    </w:p>
    <w:p w14:paraId="45BEBB02" w14:textId="77777777" w:rsidR="00E112C4" w:rsidRPr="00E112C4" w:rsidRDefault="00E112C4" w:rsidP="00E112C4">
      <w:pPr>
        <w:rPr>
          <w:rFonts w:ascii="Arial" w:hAnsi="Arial" w:cs="Arial"/>
        </w:rPr>
      </w:pPr>
    </w:p>
    <w:p w14:paraId="41191065" w14:textId="77777777" w:rsidR="00E3724B" w:rsidRDefault="00E3724B" w:rsidP="00E3724B">
      <w:pPr>
        <w:jc w:val="center"/>
        <w:rPr>
          <w:rFonts w:ascii="Arial" w:hAnsi="Arial" w:cs="Arial"/>
          <w:b/>
          <w:bCs/>
        </w:rPr>
      </w:pPr>
      <w:r w:rsidRPr="00E3724B">
        <w:rPr>
          <w:rFonts w:ascii="Arial" w:hAnsi="Arial" w:cs="Arial"/>
          <w:b/>
          <w:bCs/>
        </w:rPr>
        <w:t>VII</w:t>
      </w:r>
      <w:r w:rsidR="00E112C4" w:rsidRPr="00E3724B">
        <w:rPr>
          <w:rFonts w:ascii="Arial" w:hAnsi="Arial" w:cs="Arial"/>
          <w:b/>
          <w:bCs/>
        </w:rPr>
        <w:t>.</w:t>
      </w:r>
    </w:p>
    <w:p w14:paraId="7996D645" w14:textId="77777777" w:rsidR="00E112C4" w:rsidRPr="00E3724B" w:rsidRDefault="00E112C4" w:rsidP="00E3724B">
      <w:pPr>
        <w:jc w:val="center"/>
        <w:rPr>
          <w:rFonts w:ascii="Arial" w:hAnsi="Arial" w:cs="Arial"/>
          <w:b/>
          <w:bCs/>
        </w:rPr>
      </w:pPr>
      <w:r w:rsidRPr="00E3724B">
        <w:rPr>
          <w:rFonts w:ascii="Arial" w:hAnsi="Arial" w:cs="Arial"/>
          <w:b/>
          <w:bCs/>
        </w:rPr>
        <w:t>Přehled dalších ujednání</w:t>
      </w:r>
    </w:p>
    <w:p w14:paraId="2AA6FE44" w14:textId="77777777" w:rsidR="00E112C4" w:rsidRPr="00E112C4" w:rsidRDefault="00E112C4" w:rsidP="00E112C4">
      <w:pPr>
        <w:rPr>
          <w:rFonts w:ascii="Arial" w:hAnsi="Arial" w:cs="Arial"/>
        </w:rPr>
      </w:pPr>
    </w:p>
    <w:p w14:paraId="63755170" w14:textId="77777777"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Zhotovitel se zavazuje dodržovat pokyny objednatele. Za předpokladu, že pokyny objednatele jsou nevhodné, je zhotovitel povinen na tuto skutečnost objednatele písemně upozornit.</w:t>
      </w:r>
    </w:p>
    <w:p w14:paraId="26C2349E" w14:textId="77777777"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Zhotovitel se zavazuje zachovávat mlčenlivost o všech jemu sdělených skutečnostech a zavazuje se nepředávat podklady a zpracovaný předmět smlouvy dle této smlouvy v průběhu jeho realizace i po jeho skončení.</w:t>
      </w:r>
    </w:p>
    <w:p w14:paraId="03695FB4" w14:textId="77777777" w:rsidR="00E112C4" w:rsidRPr="00E112C4" w:rsidRDefault="00E112C4" w:rsidP="00E112C4">
      <w:pPr>
        <w:rPr>
          <w:rFonts w:ascii="Arial" w:hAnsi="Arial" w:cs="Arial"/>
        </w:rPr>
      </w:pPr>
      <w:r w:rsidRPr="00E112C4">
        <w:rPr>
          <w:rFonts w:ascii="Arial" w:hAnsi="Arial" w:cs="Arial"/>
        </w:rPr>
        <w:t>3.</w:t>
      </w:r>
      <w:r w:rsidRPr="00E112C4">
        <w:rPr>
          <w:rFonts w:ascii="Arial" w:hAnsi="Arial" w:cs="Arial"/>
        </w:rPr>
        <w:tab/>
        <w:t xml:space="preserve">Případné dodatečně objednané práce budou kalkulovány stejným způsobem jako původní nabídka zhotovitele. </w:t>
      </w:r>
    </w:p>
    <w:p w14:paraId="7C8928BF" w14:textId="20C2E6BB" w:rsidR="00E112C4" w:rsidRPr="00E112C4" w:rsidRDefault="00E112C4" w:rsidP="00E112C4">
      <w:pPr>
        <w:rPr>
          <w:rFonts w:ascii="Arial" w:hAnsi="Arial" w:cs="Arial"/>
        </w:rPr>
      </w:pPr>
      <w:r w:rsidRPr="00E112C4">
        <w:rPr>
          <w:rFonts w:ascii="Arial" w:hAnsi="Arial" w:cs="Arial"/>
        </w:rPr>
        <w:t>4.</w:t>
      </w:r>
      <w:r w:rsidRPr="00E112C4">
        <w:rPr>
          <w:rFonts w:ascii="Arial" w:hAnsi="Arial" w:cs="Arial"/>
        </w:rPr>
        <w:tab/>
        <w:t xml:space="preserve">Objednatel požaduje zasílat pozvánky na pracovní schůzky a zápisy z nich na e-mail </w:t>
      </w:r>
      <w:r w:rsidR="00815E77">
        <w:rPr>
          <w:rFonts w:ascii="Arial" w:hAnsi="Arial" w:cs="Arial"/>
        </w:rPr>
        <w:t xml:space="preserve">projektového manažera i </w:t>
      </w:r>
      <w:r w:rsidRPr="00E112C4">
        <w:rPr>
          <w:rFonts w:ascii="Arial" w:hAnsi="Arial" w:cs="Arial"/>
        </w:rPr>
        <w:t>odborného referenta ve věcech technických uvedeného v čl. I. této smlouvy.</w:t>
      </w:r>
    </w:p>
    <w:p w14:paraId="3B894679" w14:textId="29B29B61" w:rsidR="008A71BA" w:rsidRPr="00E112C4" w:rsidRDefault="00E112C4" w:rsidP="00E112C4">
      <w:pPr>
        <w:rPr>
          <w:rFonts w:ascii="Arial" w:hAnsi="Arial" w:cs="Arial"/>
        </w:rPr>
      </w:pPr>
      <w:r w:rsidRPr="00E112C4">
        <w:rPr>
          <w:rFonts w:ascii="Arial" w:hAnsi="Arial" w:cs="Arial"/>
        </w:rPr>
        <w:t>5.</w:t>
      </w:r>
      <w:r w:rsidRPr="00E112C4">
        <w:rPr>
          <w:rFonts w:ascii="Arial" w:hAnsi="Arial" w:cs="Arial"/>
        </w:rPr>
        <w:tab/>
      </w:r>
      <w:r w:rsidR="008A71BA" w:rsidRPr="008A71BA">
        <w:rPr>
          <w:rFonts w:ascii="Arial" w:hAnsi="Arial" w:cs="Arial"/>
        </w:rPr>
        <w:t>Zhotovitel prohlašuje, že jsou mu ke dni uzavření této smlouvy známy ze strany objednatele všechny skutečnosti potřebné k realizaci předmětu plnění smlouvy a na základě těchto znalostí uzavírá s plnou odpovědností níže uvedená smluvní ujednání. Zhotovitel rovněž prohlašuje, že provedl před uzavřením této smlouvy místní šetření v zájmovém území umístění dotčené budoucí stavby, jsou mu známy všeobecné poměry a veškeré skutečnosti rozhodující pro zdárné a úplné provedení předmětu plnění smlouvy</w:t>
      </w:r>
    </w:p>
    <w:p w14:paraId="14EBB78C" w14:textId="77777777" w:rsidR="00E112C4" w:rsidRPr="00E112C4" w:rsidRDefault="00E112C4" w:rsidP="00E112C4">
      <w:pPr>
        <w:rPr>
          <w:rFonts w:ascii="Arial" w:hAnsi="Arial" w:cs="Arial"/>
        </w:rPr>
      </w:pPr>
    </w:p>
    <w:p w14:paraId="31ED32C7" w14:textId="77777777" w:rsidR="00E112C4" w:rsidRPr="00BA3F6A" w:rsidRDefault="00BA3F6A" w:rsidP="00BA3F6A">
      <w:pPr>
        <w:jc w:val="center"/>
        <w:rPr>
          <w:rFonts w:ascii="Arial" w:hAnsi="Arial" w:cs="Arial"/>
          <w:b/>
          <w:bCs/>
        </w:rPr>
      </w:pPr>
      <w:r>
        <w:rPr>
          <w:rFonts w:ascii="Arial" w:hAnsi="Arial" w:cs="Arial"/>
          <w:b/>
          <w:bCs/>
        </w:rPr>
        <w:t>VIII</w:t>
      </w:r>
      <w:r w:rsidR="00E112C4" w:rsidRPr="00BA3F6A">
        <w:rPr>
          <w:rFonts w:ascii="Arial" w:hAnsi="Arial" w:cs="Arial"/>
          <w:b/>
          <w:bCs/>
        </w:rPr>
        <w:t>.</w:t>
      </w:r>
    </w:p>
    <w:p w14:paraId="73C1C99E" w14:textId="77777777" w:rsidR="00E112C4" w:rsidRPr="00BA3F6A" w:rsidRDefault="00E112C4" w:rsidP="00BA3F6A">
      <w:pPr>
        <w:jc w:val="center"/>
        <w:rPr>
          <w:rFonts w:ascii="Arial" w:hAnsi="Arial" w:cs="Arial"/>
          <w:b/>
          <w:bCs/>
        </w:rPr>
      </w:pPr>
      <w:r w:rsidRPr="00BA3F6A">
        <w:rPr>
          <w:rFonts w:ascii="Arial" w:hAnsi="Arial" w:cs="Arial"/>
          <w:b/>
          <w:bCs/>
        </w:rPr>
        <w:t>Majetkové sankce</w:t>
      </w:r>
    </w:p>
    <w:p w14:paraId="6C609D9E" w14:textId="77777777" w:rsidR="00E112C4" w:rsidRPr="00E112C4" w:rsidRDefault="00E112C4" w:rsidP="00E112C4">
      <w:pPr>
        <w:rPr>
          <w:rFonts w:ascii="Arial" w:hAnsi="Arial" w:cs="Arial"/>
        </w:rPr>
      </w:pPr>
    </w:p>
    <w:p w14:paraId="518BB3E7" w14:textId="4864EAD6"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V případě prodlení zhotovitele s realizací předmětu smlouvy oproti některé z lhůt plnění sjednaných v</w:t>
      </w:r>
      <w:r w:rsidR="0031752C">
        <w:rPr>
          <w:rFonts w:ascii="Arial" w:hAnsi="Arial" w:cs="Arial"/>
        </w:rPr>
        <w:t> </w:t>
      </w:r>
      <w:r w:rsidRPr="00E112C4">
        <w:rPr>
          <w:rFonts w:ascii="Arial" w:hAnsi="Arial" w:cs="Arial"/>
        </w:rPr>
        <w:t xml:space="preserve">čl. VI. odst. 1 této smlouvy, je oprávněn objednatel uplatnit u zhotovitele ve vztahu k prodlení s jakoukoliv lhůtou plnění tam uvedenou smluvní pokutu ve výši </w:t>
      </w:r>
      <w:r w:rsidR="002F6D0A">
        <w:rPr>
          <w:rFonts w:ascii="Arial" w:hAnsi="Arial" w:cs="Arial"/>
        </w:rPr>
        <w:t>1</w:t>
      </w:r>
      <w:r w:rsidR="00EC1715">
        <w:rPr>
          <w:rFonts w:ascii="Arial" w:hAnsi="Arial" w:cs="Arial"/>
        </w:rPr>
        <w:t>.</w:t>
      </w:r>
      <w:r w:rsidRPr="00E112C4">
        <w:rPr>
          <w:rFonts w:ascii="Arial" w:hAnsi="Arial" w:cs="Arial"/>
        </w:rPr>
        <w:t>00</w:t>
      </w:r>
      <w:r w:rsidR="008A71BA">
        <w:rPr>
          <w:rFonts w:ascii="Arial" w:hAnsi="Arial" w:cs="Arial"/>
        </w:rPr>
        <w:t>0</w:t>
      </w:r>
      <w:r w:rsidRPr="00E112C4">
        <w:rPr>
          <w:rFonts w:ascii="Arial" w:hAnsi="Arial" w:cs="Arial"/>
        </w:rPr>
        <w:t>,- Kč (vybrat dle ceny díla) a to za každý i započatý den prodlení.</w:t>
      </w:r>
    </w:p>
    <w:p w14:paraId="77818858" w14:textId="0B1541B3"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 xml:space="preserve">V případě prodlení objednatele s úhradou faktur je oprávněn zhotovitel uplatnit u objednatele smluvní pokutu ve výši </w:t>
      </w:r>
      <w:r w:rsidR="002F6D0A">
        <w:rPr>
          <w:rFonts w:ascii="Arial" w:hAnsi="Arial" w:cs="Arial"/>
        </w:rPr>
        <w:t>1.0</w:t>
      </w:r>
      <w:r w:rsidRPr="00E112C4">
        <w:rPr>
          <w:rFonts w:ascii="Arial" w:hAnsi="Arial" w:cs="Arial"/>
        </w:rPr>
        <w:t>00,-Kč za každý i započatý den prodlení.</w:t>
      </w:r>
    </w:p>
    <w:p w14:paraId="3F589998" w14:textId="4689ECF6" w:rsidR="00E112C4" w:rsidRPr="00E112C4" w:rsidRDefault="00E112C4" w:rsidP="00E112C4">
      <w:pPr>
        <w:rPr>
          <w:rFonts w:ascii="Arial" w:hAnsi="Arial" w:cs="Arial"/>
        </w:rPr>
      </w:pPr>
      <w:r w:rsidRPr="00E112C4">
        <w:rPr>
          <w:rFonts w:ascii="Arial" w:hAnsi="Arial" w:cs="Arial"/>
        </w:rPr>
        <w:t>3.</w:t>
      </w:r>
      <w:r w:rsidRPr="00E112C4">
        <w:rPr>
          <w:rFonts w:ascii="Arial" w:hAnsi="Arial" w:cs="Arial"/>
        </w:rPr>
        <w:tab/>
        <w:t xml:space="preserve">V případě, že zhotovitel neodstraní vady PD nebo soupisu prací neprodleně, případně ve lhůtě stanovené objednatelem, (neurčí-li objednatel jinak, platí lhůty stanovené dle čl. VI. odst. 3) je oprávněn objednatel uplatnit u zhotovitele smluvní pokutu ve výši </w:t>
      </w:r>
      <w:r w:rsidR="008A71BA">
        <w:rPr>
          <w:rFonts w:ascii="Arial" w:hAnsi="Arial" w:cs="Arial"/>
        </w:rPr>
        <w:t>5</w:t>
      </w:r>
      <w:r w:rsidRPr="00E112C4">
        <w:rPr>
          <w:rFonts w:ascii="Arial" w:hAnsi="Arial" w:cs="Arial"/>
        </w:rPr>
        <w:t xml:space="preserve">.000,- Kč za každý započatý den prodlení do doby odstranění vady. Počátek lhůty pro počítání doby prodlení začíná běžet od následujícího dne po dni, kterým marně uplynula lhůta pro odstranění vady. </w:t>
      </w:r>
    </w:p>
    <w:p w14:paraId="45093F59" w14:textId="77777777" w:rsidR="00E112C4" w:rsidRPr="00E112C4" w:rsidRDefault="00E112C4" w:rsidP="00E112C4">
      <w:pPr>
        <w:rPr>
          <w:rFonts w:ascii="Arial" w:hAnsi="Arial" w:cs="Arial"/>
        </w:rPr>
      </w:pPr>
      <w:r w:rsidRPr="00E112C4">
        <w:rPr>
          <w:rFonts w:ascii="Arial" w:hAnsi="Arial" w:cs="Arial"/>
        </w:rPr>
        <w:t>4.</w:t>
      </w:r>
      <w:r w:rsidRPr="00E112C4">
        <w:rPr>
          <w:rFonts w:ascii="Arial" w:hAnsi="Arial" w:cs="Arial"/>
        </w:rPr>
        <w:tab/>
        <w:t>Za vady projektové dokumentace je považováno zejména nikoliv však pouze:</w:t>
      </w:r>
    </w:p>
    <w:p w14:paraId="0ED01F17" w14:textId="77777777" w:rsidR="00E112C4" w:rsidRPr="00E112C4" w:rsidRDefault="00E112C4" w:rsidP="00E112C4">
      <w:pPr>
        <w:rPr>
          <w:rFonts w:ascii="Arial" w:hAnsi="Arial" w:cs="Arial"/>
        </w:rPr>
      </w:pPr>
      <w:r w:rsidRPr="00E112C4">
        <w:rPr>
          <w:rFonts w:ascii="Arial" w:hAnsi="Arial" w:cs="Arial"/>
        </w:rPr>
        <w:t>a)</w:t>
      </w:r>
      <w:r w:rsidRPr="00E112C4">
        <w:rPr>
          <w:rFonts w:ascii="Arial" w:hAnsi="Arial" w:cs="Arial"/>
        </w:rPr>
        <w:tab/>
        <w:t>návrh řešení je v rozporu s obecně závaznými právními předpisy nebo závaznými ČSN a dalšími platnými normami a normovými hodnotami uvedenými v technických předpisech, které byly platné v době zpracování PD.</w:t>
      </w:r>
    </w:p>
    <w:p w14:paraId="61455C17" w14:textId="77777777" w:rsidR="00E112C4" w:rsidRPr="00E112C4" w:rsidRDefault="00A92E6A" w:rsidP="00E112C4">
      <w:pPr>
        <w:rPr>
          <w:rFonts w:ascii="Arial" w:hAnsi="Arial" w:cs="Arial"/>
        </w:rPr>
      </w:pPr>
      <w:r>
        <w:rPr>
          <w:rFonts w:ascii="Arial" w:hAnsi="Arial" w:cs="Arial"/>
        </w:rPr>
        <w:t>b</w:t>
      </w:r>
      <w:r w:rsidR="00E112C4" w:rsidRPr="00E112C4">
        <w:rPr>
          <w:rFonts w:ascii="Arial" w:hAnsi="Arial" w:cs="Arial"/>
        </w:rPr>
        <w:t>)</w:t>
      </w:r>
      <w:r w:rsidR="00E112C4" w:rsidRPr="00E112C4">
        <w:rPr>
          <w:rFonts w:ascii="Arial" w:hAnsi="Arial" w:cs="Arial"/>
        </w:rPr>
        <w:tab/>
        <w:t xml:space="preserve">v projektové dokumentaci či výkazu výměr chybí či byl vypuštěn zcela návrh řešení některé z části projektu potřebných k dokončení stavby, přestože z předmětu plnění a povahy věci vyplývá, že tento návrh zpracován být měl, </w:t>
      </w:r>
    </w:p>
    <w:p w14:paraId="29506D4B" w14:textId="3137F623" w:rsidR="00E112C4" w:rsidRPr="00E112C4" w:rsidRDefault="009F4F6F" w:rsidP="00E112C4">
      <w:pPr>
        <w:rPr>
          <w:rFonts w:ascii="Arial" w:hAnsi="Arial" w:cs="Arial"/>
        </w:rPr>
      </w:pPr>
      <w:r>
        <w:rPr>
          <w:rFonts w:ascii="Arial" w:hAnsi="Arial" w:cs="Arial"/>
        </w:rPr>
        <w:t>c</w:t>
      </w:r>
      <w:r w:rsidR="00E112C4" w:rsidRPr="00E112C4">
        <w:rPr>
          <w:rFonts w:ascii="Arial" w:hAnsi="Arial" w:cs="Arial"/>
        </w:rPr>
        <w:t>)</w:t>
      </w:r>
      <w:r w:rsidR="00E112C4" w:rsidRPr="00E112C4">
        <w:rPr>
          <w:rFonts w:ascii="Arial" w:hAnsi="Arial" w:cs="Arial"/>
        </w:rPr>
        <w:tab/>
        <w:t xml:space="preserve">nesoulad mezi projektovou dokumentací (především výkresové části) a výkazem výměr, zejména </w:t>
      </w:r>
    </w:p>
    <w:p w14:paraId="0D7D92DE" w14:textId="77777777" w:rsidR="00E112C4" w:rsidRPr="00E112C4" w:rsidRDefault="00E112C4" w:rsidP="00E112C4">
      <w:pPr>
        <w:rPr>
          <w:rFonts w:ascii="Arial" w:hAnsi="Arial" w:cs="Arial"/>
        </w:rPr>
      </w:pPr>
      <w:r w:rsidRPr="00E112C4">
        <w:rPr>
          <w:rFonts w:ascii="Arial" w:hAnsi="Arial" w:cs="Arial"/>
        </w:rPr>
        <w:t>ve specifikaci názvu, použitého materiálu, zvolených jednotek a množství.</w:t>
      </w:r>
    </w:p>
    <w:p w14:paraId="2578001A" w14:textId="20B32D2C" w:rsidR="00E112C4" w:rsidRPr="00E112C4" w:rsidRDefault="00E112C4" w:rsidP="00E112C4">
      <w:pPr>
        <w:rPr>
          <w:rFonts w:ascii="Arial" w:hAnsi="Arial" w:cs="Arial"/>
        </w:rPr>
      </w:pPr>
      <w:r w:rsidRPr="00E112C4">
        <w:rPr>
          <w:rFonts w:ascii="Arial" w:hAnsi="Arial" w:cs="Arial"/>
        </w:rPr>
        <w:t>7.</w:t>
      </w:r>
      <w:r w:rsidRPr="00E112C4">
        <w:rPr>
          <w:rFonts w:ascii="Arial" w:hAnsi="Arial" w:cs="Arial"/>
        </w:rPr>
        <w:tab/>
        <w:t xml:space="preserve">Souhrn výše uvedených smluvních pokut se omezuje nejvýše do </w:t>
      </w:r>
      <w:r w:rsidR="00A92E6A">
        <w:rPr>
          <w:rFonts w:ascii="Arial" w:hAnsi="Arial" w:cs="Arial"/>
        </w:rPr>
        <w:t>5</w:t>
      </w:r>
      <w:r w:rsidRPr="00E112C4">
        <w:rPr>
          <w:rFonts w:ascii="Arial" w:hAnsi="Arial" w:cs="Arial"/>
        </w:rPr>
        <w:t xml:space="preserve"> % ceny předmětu smlouvy vč. DPH dle čl. V. odst. 1.  </w:t>
      </w:r>
    </w:p>
    <w:p w14:paraId="07A8BACB" w14:textId="77777777" w:rsidR="00A92E6A" w:rsidRPr="00E112C4" w:rsidRDefault="00A92E6A" w:rsidP="00E112C4">
      <w:pPr>
        <w:rPr>
          <w:rFonts w:ascii="Arial" w:hAnsi="Arial" w:cs="Arial"/>
        </w:rPr>
      </w:pPr>
    </w:p>
    <w:p w14:paraId="6F12ACF3" w14:textId="77777777" w:rsidR="00E112C4" w:rsidRPr="00A92E6A" w:rsidRDefault="00DA22EA" w:rsidP="00A92E6A">
      <w:pPr>
        <w:jc w:val="center"/>
        <w:rPr>
          <w:rFonts w:ascii="Arial" w:hAnsi="Arial" w:cs="Arial"/>
          <w:b/>
          <w:bCs/>
        </w:rPr>
      </w:pPr>
      <w:r>
        <w:rPr>
          <w:rFonts w:ascii="Arial" w:hAnsi="Arial" w:cs="Arial"/>
          <w:b/>
          <w:bCs/>
        </w:rPr>
        <w:t>I</w:t>
      </w:r>
      <w:r w:rsidR="00E112C4" w:rsidRPr="00A92E6A">
        <w:rPr>
          <w:rFonts w:ascii="Arial" w:hAnsi="Arial" w:cs="Arial"/>
          <w:b/>
          <w:bCs/>
        </w:rPr>
        <w:t>X.</w:t>
      </w:r>
    </w:p>
    <w:p w14:paraId="3A81D0C0" w14:textId="77777777" w:rsidR="00E112C4" w:rsidRPr="00A92E6A" w:rsidRDefault="00E112C4" w:rsidP="00A92E6A">
      <w:pPr>
        <w:jc w:val="center"/>
        <w:rPr>
          <w:rFonts w:ascii="Arial" w:hAnsi="Arial" w:cs="Arial"/>
          <w:b/>
          <w:bCs/>
        </w:rPr>
      </w:pPr>
      <w:r w:rsidRPr="00A92E6A">
        <w:rPr>
          <w:rFonts w:ascii="Arial" w:hAnsi="Arial" w:cs="Arial"/>
          <w:b/>
          <w:bCs/>
        </w:rPr>
        <w:t>Licenční ujednání</w:t>
      </w:r>
    </w:p>
    <w:p w14:paraId="213233F0" w14:textId="77777777" w:rsidR="00E112C4" w:rsidRPr="00E112C4" w:rsidRDefault="00E112C4" w:rsidP="00E112C4">
      <w:pPr>
        <w:rPr>
          <w:rFonts w:ascii="Arial" w:hAnsi="Arial" w:cs="Arial"/>
        </w:rPr>
      </w:pPr>
    </w:p>
    <w:p w14:paraId="1DFF3E07" w14:textId="77777777"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Zhotovitel poskytuje objednateli na základě uzavřené smlouvy výhradní, neomezenou a bezúplatnou licenci k užití veškerých složek a částí tohoto díla, které budou v souladu s touto smlouvou objednateli předány, v souladu s občanských zákoníkem a v rozsahu vyplývajícím z této smlouvy. Zhotovitel poskytuje objednateli rovněž oprávnění k případnému provedení úprav a změn předmětu smlouvy (např. úprava dispozice, technického vybavení, zabudovaného mobiliáře, změna materiálů apod. při zachování hodnoty předmětu smlouvy)</w:t>
      </w:r>
      <w:r w:rsidR="00DA22EA">
        <w:rPr>
          <w:rFonts w:ascii="Arial" w:hAnsi="Arial" w:cs="Arial"/>
        </w:rPr>
        <w:t>.</w:t>
      </w:r>
      <w:r w:rsidRPr="00E112C4">
        <w:rPr>
          <w:rFonts w:ascii="Arial" w:hAnsi="Arial" w:cs="Arial"/>
        </w:rPr>
        <w:t xml:space="preserve"> Objednatel není povinen předmět smlouvy využít. </w:t>
      </w:r>
    </w:p>
    <w:p w14:paraId="63FB6317" w14:textId="46B19D36"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 xml:space="preserve">Dále zhotovitel poskytuje objednateli oprávnění ke zhotovení stavby dle PD dle této smlouvy </w:t>
      </w:r>
      <w:r w:rsidRPr="0031752C">
        <w:t>a</w:t>
      </w:r>
      <w:r w:rsidR="0031752C">
        <w:t> </w:t>
      </w:r>
      <w:r w:rsidRPr="0031752C">
        <w:t>v</w:t>
      </w:r>
      <w:r w:rsidR="0031752C">
        <w:rPr>
          <w:rFonts w:ascii="Arial" w:hAnsi="Arial" w:cs="Arial"/>
        </w:rPr>
        <w:t> </w:t>
      </w:r>
      <w:r w:rsidRPr="00E112C4">
        <w:rPr>
          <w:rFonts w:ascii="Arial" w:hAnsi="Arial" w:cs="Arial"/>
        </w:rPr>
        <w:t xml:space="preserve">případě její realizace poskytuje také oprávnění provádět na stavbě v budoucnu běžnou údržbu, opravy, výměnu nefunkčních částí stavby, drobné dispoziční úpravy, barevné úpravy interiéru a exteriéru, strojního </w:t>
      </w:r>
    </w:p>
    <w:p w14:paraId="3E154D4F" w14:textId="77777777" w:rsidR="00E112C4" w:rsidRPr="00E112C4" w:rsidRDefault="00E112C4" w:rsidP="00E112C4">
      <w:pPr>
        <w:rPr>
          <w:rFonts w:ascii="Arial" w:hAnsi="Arial" w:cs="Arial"/>
        </w:rPr>
      </w:pPr>
      <w:r w:rsidRPr="00E112C4">
        <w:rPr>
          <w:rFonts w:ascii="Arial" w:hAnsi="Arial" w:cs="Arial"/>
        </w:rPr>
        <w:lastRenderedPageBreak/>
        <w:t xml:space="preserve">a technického vybavení a mobiliáře, které jsou do stavby zabudovány, i za technicky vyspělejší či výkonnější výrobky a zařízení, a to vše bez dalšího souhlasu zhotovitele, avšak pouze v míře nezbytně nutné, v souladu s účelem vyplývajícím ze smlouvy a při zachování hodnoty předmětu smlouvy. </w:t>
      </w:r>
    </w:p>
    <w:p w14:paraId="5243B560" w14:textId="3454838B" w:rsidR="00E112C4" w:rsidRPr="00E112C4" w:rsidRDefault="00E112C4" w:rsidP="00E112C4">
      <w:pPr>
        <w:rPr>
          <w:rFonts w:ascii="Arial" w:hAnsi="Arial" w:cs="Arial"/>
        </w:rPr>
      </w:pPr>
      <w:r w:rsidRPr="00E112C4">
        <w:rPr>
          <w:rFonts w:ascii="Arial" w:hAnsi="Arial" w:cs="Arial"/>
        </w:rPr>
        <w:t>3.</w:t>
      </w:r>
      <w:r w:rsidRPr="00E112C4">
        <w:rPr>
          <w:rFonts w:ascii="Arial" w:hAnsi="Arial" w:cs="Arial"/>
        </w:rPr>
        <w:tab/>
        <w:t xml:space="preserve">Zhotovitel – autor PD je povinen se zdržet výkonu práva užít PD v celém jejím rozsahu, tzn. že PD nebude zhotovitelem poskytnuta jakýmkoliv způsobem třetím osobám, rozmnožována, uveřejňována, ani </w:t>
      </w:r>
    </w:p>
    <w:p w14:paraId="0A921060" w14:textId="77777777" w:rsidR="00E112C4" w:rsidRPr="00E112C4" w:rsidRDefault="00E112C4" w:rsidP="00E112C4">
      <w:pPr>
        <w:rPr>
          <w:rFonts w:ascii="Arial" w:hAnsi="Arial" w:cs="Arial"/>
        </w:rPr>
      </w:pPr>
      <w:r w:rsidRPr="00E112C4">
        <w:rPr>
          <w:rFonts w:ascii="Arial" w:hAnsi="Arial" w:cs="Arial"/>
        </w:rPr>
        <w:t xml:space="preserve">z části užita jako podklad pro zpracování jiné PD, a dále nebude zpracovávána bez souhlasu objednatele </w:t>
      </w:r>
    </w:p>
    <w:p w14:paraId="208AE6F4" w14:textId="77777777" w:rsidR="00E112C4" w:rsidRPr="00E112C4" w:rsidRDefault="00E112C4" w:rsidP="00E112C4">
      <w:pPr>
        <w:rPr>
          <w:rFonts w:ascii="Arial" w:hAnsi="Arial" w:cs="Arial"/>
        </w:rPr>
      </w:pPr>
      <w:r w:rsidRPr="00E112C4">
        <w:rPr>
          <w:rFonts w:ascii="Arial" w:hAnsi="Arial" w:cs="Arial"/>
        </w:rPr>
        <w:t>do vyšších stupňů PD a jiné obdobné případy</w:t>
      </w:r>
    </w:p>
    <w:p w14:paraId="0BCADB56" w14:textId="77777777" w:rsidR="00E112C4" w:rsidRPr="00E112C4" w:rsidRDefault="00E112C4" w:rsidP="00E112C4">
      <w:pPr>
        <w:rPr>
          <w:rFonts w:ascii="Arial" w:hAnsi="Arial" w:cs="Arial"/>
        </w:rPr>
      </w:pPr>
      <w:r w:rsidRPr="00E112C4">
        <w:rPr>
          <w:rFonts w:ascii="Arial" w:hAnsi="Arial" w:cs="Arial"/>
        </w:rPr>
        <w:t>4.</w:t>
      </w:r>
      <w:r w:rsidRPr="00E112C4">
        <w:rPr>
          <w:rFonts w:ascii="Arial" w:hAnsi="Arial" w:cs="Arial"/>
        </w:rPr>
        <w:tab/>
        <w:t>Pro případ úmrtí či zániku zhotovitele – autora PD nepřechází práva a povinnosti na jeho právní nástupce.</w:t>
      </w:r>
    </w:p>
    <w:p w14:paraId="004D2AAB" w14:textId="77777777" w:rsidR="00E112C4" w:rsidRPr="00E112C4" w:rsidRDefault="00E112C4" w:rsidP="00E112C4">
      <w:pPr>
        <w:rPr>
          <w:rFonts w:ascii="Arial" w:hAnsi="Arial" w:cs="Arial"/>
        </w:rPr>
      </w:pPr>
    </w:p>
    <w:p w14:paraId="2B6A8CFB" w14:textId="77777777" w:rsidR="00E112C4" w:rsidRPr="00DA22EA" w:rsidRDefault="00E112C4" w:rsidP="00DA22EA">
      <w:pPr>
        <w:jc w:val="center"/>
        <w:rPr>
          <w:rFonts w:ascii="Arial" w:hAnsi="Arial" w:cs="Arial"/>
          <w:b/>
          <w:bCs/>
        </w:rPr>
      </w:pPr>
      <w:r w:rsidRPr="00DA22EA">
        <w:rPr>
          <w:rFonts w:ascii="Arial" w:hAnsi="Arial" w:cs="Arial"/>
          <w:b/>
          <w:bCs/>
        </w:rPr>
        <w:t>X.</w:t>
      </w:r>
    </w:p>
    <w:p w14:paraId="31AF4F21" w14:textId="77777777" w:rsidR="00E112C4" w:rsidRPr="00DA22EA" w:rsidRDefault="00E112C4" w:rsidP="00DA22EA">
      <w:pPr>
        <w:jc w:val="center"/>
        <w:rPr>
          <w:rFonts w:ascii="Arial" w:hAnsi="Arial" w:cs="Arial"/>
          <w:b/>
          <w:bCs/>
        </w:rPr>
      </w:pPr>
      <w:r w:rsidRPr="00DA22EA">
        <w:rPr>
          <w:rFonts w:ascii="Arial" w:hAnsi="Arial" w:cs="Arial"/>
          <w:b/>
          <w:bCs/>
        </w:rPr>
        <w:t>Ukončení smlouvy</w:t>
      </w:r>
    </w:p>
    <w:p w14:paraId="2D7B73F7" w14:textId="77777777" w:rsidR="00E112C4" w:rsidRPr="00E112C4" w:rsidRDefault="00E112C4" w:rsidP="00E112C4">
      <w:pPr>
        <w:rPr>
          <w:rFonts w:ascii="Arial" w:hAnsi="Arial" w:cs="Arial"/>
        </w:rPr>
      </w:pPr>
      <w:r w:rsidRPr="00E112C4">
        <w:rPr>
          <w:rFonts w:ascii="Arial" w:hAnsi="Arial" w:cs="Arial"/>
        </w:rPr>
        <w:t xml:space="preserve">   </w:t>
      </w:r>
    </w:p>
    <w:p w14:paraId="741C8F70" w14:textId="77777777"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 xml:space="preserve">Tato smlouva může být ukončena dohodou smluvních stran, odstoupením, výpovědí či dalšími způsoby předvídanými občanským zákoníkem. </w:t>
      </w:r>
    </w:p>
    <w:p w14:paraId="06B7AB2F" w14:textId="77777777"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 xml:space="preserve">Smluvní strany jsou oprávněny odstoupit od této smlouvy při podstatném porušení jejich povinnosti. </w:t>
      </w:r>
    </w:p>
    <w:p w14:paraId="4F2EE857" w14:textId="77777777" w:rsidR="00E112C4" w:rsidRPr="00E112C4" w:rsidRDefault="00E112C4" w:rsidP="00E112C4">
      <w:pPr>
        <w:rPr>
          <w:rFonts w:ascii="Arial" w:hAnsi="Arial" w:cs="Arial"/>
        </w:rPr>
      </w:pPr>
      <w:r w:rsidRPr="00E112C4">
        <w:rPr>
          <w:rFonts w:ascii="Arial" w:hAnsi="Arial" w:cs="Arial"/>
        </w:rPr>
        <w:t xml:space="preserve">Za podstatné porušení povinnosti se zejména považuje:        </w:t>
      </w:r>
    </w:p>
    <w:p w14:paraId="55942945" w14:textId="77777777" w:rsidR="00E112C4" w:rsidRPr="00E112C4" w:rsidRDefault="00E112C4" w:rsidP="0031752C">
      <w:pPr>
        <w:ind w:left="709" w:hanging="709"/>
        <w:rPr>
          <w:rFonts w:ascii="Arial" w:hAnsi="Arial" w:cs="Arial"/>
        </w:rPr>
      </w:pPr>
      <w:r w:rsidRPr="00E112C4">
        <w:rPr>
          <w:rFonts w:ascii="Arial" w:hAnsi="Arial" w:cs="Arial"/>
        </w:rPr>
        <w:t>–</w:t>
      </w:r>
      <w:r w:rsidRPr="00E112C4">
        <w:rPr>
          <w:rFonts w:ascii="Arial" w:hAnsi="Arial" w:cs="Arial"/>
        </w:rPr>
        <w:tab/>
        <w:t>prodlení objednatele s poskytnutím podkladů pro zhotovení díla a prodlení s poskytnutím jeho spolupůsobení delším jak 60 dní;</w:t>
      </w:r>
    </w:p>
    <w:p w14:paraId="300029D6" w14:textId="77777777" w:rsidR="00E112C4" w:rsidRPr="00E112C4" w:rsidRDefault="00E112C4" w:rsidP="00E112C4">
      <w:pPr>
        <w:rPr>
          <w:rFonts w:ascii="Arial" w:hAnsi="Arial" w:cs="Arial"/>
        </w:rPr>
      </w:pPr>
      <w:r w:rsidRPr="00E112C4">
        <w:rPr>
          <w:rFonts w:ascii="Arial" w:hAnsi="Arial" w:cs="Arial"/>
        </w:rPr>
        <w:t>–</w:t>
      </w:r>
      <w:r w:rsidRPr="00E112C4">
        <w:rPr>
          <w:rFonts w:ascii="Arial" w:hAnsi="Arial" w:cs="Arial"/>
        </w:rPr>
        <w:tab/>
        <w:t>prodlení objednatele s placením faktur(-y) delším jak 60 dní;</w:t>
      </w:r>
    </w:p>
    <w:p w14:paraId="1151D48E" w14:textId="77777777" w:rsidR="00E112C4" w:rsidRPr="00E112C4" w:rsidRDefault="00E112C4" w:rsidP="00E112C4">
      <w:pPr>
        <w:rPr>
          <w:rFonts w:ascii="Arial" w:hAnsi="Arial" w:cs="Arial"/>
        </w:rPr>
      </w:pPr>
      <w:r w:rsidRPr="00E112C4">
        <w:rPr>
          <w:rFonts w:ascii="Arial" w:hAnsi="Arial" w:cs="Arial"/>
        </w:rPr>
        <w:t>–</w:t>
      </w:r>
      <w:r w:rsidRPr="00E112C4">
        <w:rPr>
          <w:rFonts w:ascii="Arial" w:hAnsi="Arial" w:cs="Arial"/>
        </w:rPr>
        <w:tab/>
        <w:t xml:space="preserve">prodlení zhotovitele s dodržením lhůt plnění uvedených v čl. </w:t>
      </w:r>
      <w:r w:rsidR="00DA22EA">
        <w:rPr>
          <w:rFonts w:ascii="Arial" w:hAnsi="Arial" w:cs="Arial"/>
        </w:rPr>
        <w:t>I</w:t>
      </w:r>
      <w:r w:rsidRPr="00E112C4">
        <w:rPr>
          <w:rFonts w:ascii="Arial" w:hAnsi="Arial" w:cs="Arial"/>
        </w:rPr>
        <w:t>V. této smlouvy delším jak 30 dní.</w:t>
      </w:r>
    </w:p>
    <w:p w14:paraId="0B540EF3" w14:textId="77777777" w:rsidR="00E112C4" w:rsidRPr="00E112C4" w:rsidRDefault="00E112C4" w:rsidP="00E112C4">
      <w:pPr>
        <w:rPr>
          <w:rFonts w:ascii="Arial" w:hAnsi="Arial" w:cs="Arial"/>
        </w:rPr>
      </w:pPr>
      <w:r w:rsidRPr="00E112C4">
        <w:rPr>
          <w:rFonts w:ascii="Arial" w:hAnsi="Arial" w:cs="Arial"/>
        </w:rPr>
        <w:t>3.</w:t>
      </w:r>
      <w:r w:rsidRPr="00E112C4">
        <w:rPr>
          <w:rFonts w:ascii="Arial" w:hAnsi="Arial" w:cs="Arial"/>
        </w:rPr>
        <w:tab/>
        <w:t xml:space="preserve">Objednatel je oprávněn vypovědět tuto smlouvu. Výpovědní doba běží od odeslání výpovědi zhotoviteli a skončí první den měsíce následujícího po měsíci, v němž byla výpověď odeslána.                                                           </w:t>
      </w:r>
    </w:p>
    <w:p w14:paraId="32CE3F12" w14:textId="77777777" w:rsidR="00E112C4" w:rsidRPr="00E112C4" w:rsidRDefault="00E112C4" w:rsidP="00E112C4">
      <w:pPr>
        <w:rPr>
          <w:rFonts w:ascii="Arial" w:hAnsi="Arial" w:cs="Arial"/>
        </w:rPr>
      </w:pPr>
    </w:p>
    <w:p w14:paraId="2D565142" w14:textId="77777777" w:rsidR="00E112C4" w:rsidRPr="00E112C4" w:rsidRDefault="00E112C4" w:rsidP="00E112C4">
      <w:pPr>
        <w:rPr>
          <w:rFonts w:ascii="Arial" w:hAnsi="Arial" w:cs="Arial"/>
        </w:rPr>
      </w:pPr>
    </w:p>
    <w:p w14:paraId="637821E6" w14:textId="77777777" w:rsidR="00DA22EA" w:rsidRDefault="00E112C4" w:rsidP="00DA22EA">
      <w:pPr>
        <w:jc w:val="center"/>
        <w:rPr>
          <w:rFonts w:ascii="Arial" w:hAnsi="Arial" w:cs="Arial"/>
          <w:b/>
          <w:bCs/>
        </w:rPr>
      </w:pPr>
      <w:r w:rsidRPr="00DA22EA">
        <w:rPr>
          <w:rFonts w:ascii="Arial" w:hAnsi="Arial" w:cs="Arial"/>
          <w:b/>
          <w:bCs/>
        </w:rPr>
        <w:t>XI.</w:t>
      </w:r>
    </w:p>
    <w:p w14:paraId="12B954FE" w14:textId="1DB2CB96" w:rsidR="00E112C4" w:rsidRPr="00DA22EA" w:rsidRDefault="00E112C4" w:rsidP="00DA22EA">
      <w:pPr>
        <w:jc w:val="center"/>
        <w:rPr>
          <w:rFonts w:ascii="Arial" w:hAnsi="Arial" w:cs="Arial"/>
          <w:b/>
          <w:bCs/>
        </w:rPr>
      </w:pPr>
      <w:r w:rsidRPr="00DA22EA">
        <w:rPr>
          <w:rFonts w:ascii="Arial" w:hAnsi="Arial" w:cs="Arial"/>
          <w:b/>
          <w:bCs/>
        </w:rPr>
        <w:t>Závazky smluvních stran ve vztahu ke GDPR</w:t>
      </w:r>
      <w:r w:rsidR="008A71BA">
        <w:rPr>
          <w:rFonts w:ascii="Arial" w:hAnsi="Arial" w:cs="Arial"/>
          <w:b/>
          <w:bCs/>
        </w:rPr>
        <w:t xml:space="preserve"> a ochraně důvěrných informací</w:t>
      </w:r>
    </w:p>
    <w:p w14:paraId="6AFE3EFB" w14:textId="77777777" w:rsidR="00E112C4" w:rsidRPr="00E112C4" w:rsidRDefault="00E112C4" w:rsidP="00E112C4">
      <w:pPr>
        <w:rPr>
          <w:rFonts w:ascii="Arial" w:hAnsi="Arial" w:cs="Arial"/>
        </w:rPr>
      </w:pPr>
    </w:p>
    <w:p w14:paraId="36C3118E" w14:textId="10AD6206"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Jelikož při plnění smlouvy dochází ke zpracování osobních údajů zhotovitelem, smluvní strany se zavázaly postupovat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w:t>
      </w:r>
      <w:r w:rsidR="0031752C">
        <w:rPr>
          <w:rFonts w:ascii="Arial" w:hAnsi="Arial" w:cs="Arial"/>
        </w:rPr>
        <w:t xml:space="preserve"> a zákonem č. </w:t>
      </w:r>
      <w:r w:rsidR="00265C86">
        <w:rPr>
          <w:rFonts w:ascii="Arial" w:hAnsi="Arial" w:cs="Arial"/>
        </w:rPr>
        <w:t>110/2019 Sb., o zpracování osobních údajů.</w:t>
      </w:r>
    </w:p>
    <w:p w14:paraId="74853D7D" w14:textId="77777777"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 xml:space="preserve">Zhotovitel bere na vědomí, že se považuje a bude považovat za zpracovatele osobních údajů, se všemi pro něj vyplývajícími důsledky a povinnostmi. Objednatel je a bude nadále považován za správce osobních údajů, se všemi pro něj vyplývajícími důsledky a povinnostmi. Ustanovení o vzájemných povinnostech zhotovitele o objednatele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zhotovitelem. </w:t>
      </w:r>
    </w:p>
    <w:p w14:paraId="3694DA7F" w14:textId="52CB70BD" w:rsidR="00E112C4" w:rsidRDefault="00E112C4" w:rsidP="00E112C4">
      <w:pPr>
        <w:rPr>
          <w:rFonts w:ascii="Arial" w:hAnsi="Arial" w:cs="Arial"/>
        </w:rPr>
      </w:pPr>
      <w:r w:rsidRPr="00E112C4">
        <w:rPr>
          <w:rFonts w:ascii="Arial" w:hAnsi="Arial" w:cs="Arial"/>
        </w:rPr>
        <w:t>3.</w:t>
      </w:r>
      <w:r w:rsidRPr="00E112C4">
        <w:rPr>
          <w:rFonts w:ascii="Arial" w:hAnsi="Arial" w:cs="Arial"/>
        </w:rPr>
        <w:tab/>
        <w:t>Zhotovitel se zavazuje zpracovávat pouze a výlučně ty osobní údaje, které jsou nutné k výkonu činnosti dle smlouvy, pouze a výlučně po dobu účinnosti smlouvy a pouze za účelem stanoveném v Čl. II Předmět smlouvy.</w:t>
      </w:r>
    </w:p>
    <w:p w14:paraId="61B0E7A9" w14:textId="5A327CF0" w:rsidR="008A71BA" w:rsidRPr="00E112C4" w:rsidRDefault="008A71BA" w:rsidP="00E112C4">
      <w:pPr>
        <w:rPr>
          <w:rFonts w:ascii="Arial" w:hAnsi="Arial" w:cs="Arial"/>
        </w:rPr>
      </w:pPr>
      <w:r>
        <w:t xml:space="preserve">4. </w:t>
      </w:r>
      <w:r w:rsidRPr="00A5426B">
        <w:rPr>
          <w:rFonts w:ascii="Arial" w:hAnsi="Arial" w:cs="Arial"/>
        </w:rPr>
        <w:t>Zpracovatel se zavazuje zachovávat mlčenlivost o veškerých informacích, které se dozvěděl při plnění svého závazku, ledaže se tyto informace stanou veřejně známými, s výjimkou poskytování informací orgánům státní správy nebo samosprávy na základě zákona. Tato povinnost se dále nevztahuje na případy, kdy je sdělení či využití informací vyžadováno zákony ČR či EU nebo druhá Smluvní strana poskytla se sdělením či využitím těchto informací předchozí písemný souhlas. Závazek sjednaný v tomto článku trvá i po ukončení této smlouvy.</w:t>
      </w:r>
    </w:p>
    <w:p w14:paraId="078F1E2B" w14:textId="77777777" w:rsidR="00E112C4" w:rsidRDefault="00E112C4" w:rsidP="00E112C4">
      <w:pPr>
        <w:rPr>
          <w:rFonts w:ascii="Arial" w:hAnsi="Arial" w:cs="Arial"/>
        </w:rPr>
      </w:pPr>
    </w:p>
    <w:p w14:paraId="18851DE8" w14:textId="77777777" w:rsidR="00C8049C" w:rsidRPr="00E112C4" w:rsidRDefault="00C8049C" w:rsidP="00E112C4">
      <w:pPr>
        <w:rPr>
          <w:rFonts w:ascii="Arial" w:hAnsi="Arial" w:cs="Arial"/>
        </w:rPr>
      </w:pPr>
    </w:p>
    <w:p w14:paraId="45D90F4B" w14:textId="77777777" w:rsidR="00E112C4" w:rsidRPr="00C8049C" w:rsidRDefault="00E112C4" w:rsidP="00C8049C">
      <w:pPr>
        <w:jc w:val="center"/>
        <w:rPr>
          <w:rFonts w:ascii="Arial" w:hAnsi="Arial" w:cs="Arial"/>
          <w:b/>
          <w:bCs/>
        </w:rPr>
      </w:pPr>
      <w:r w:rsidRPr="00C8049C">
        <w:rPr>
          <w:rFonts w:ascii="Arial" w:hAnsi="Arial" w:cs="Arial"/>
          <w:b/>
          <w:bCs/>
        </w:rPr>
        <w:t>XI</w:t>
      </w:r>
      <w:r w:rsidR="00C8049C" w:rsidRPr="00C8049C">
        <w:rPr>
          <w:rFonts w:ascii="Arial" w:hAnsi="Arial" w:cs="Arial"/>
          <w:b/>
          <w:bCs/>
        </w:rPr>
        <w:t>I</w:t>
      </w:r>
      <w:r w:rsidRPr="00C8049C">
        <w:rPr>
          <w:rFonts w:ascii="Arial" w:hAnsi="Arial" w:cs="Arial"/>
          <w:b/>
          <w:bCs/>
        </w:rPr>
        <w:t>.</w:t>
      </w:r>
    </w:p>
    <w:p w14:paraId="332C8B0F" w14:textId="77777777" w:rsidR="00E112C4" w:rsidRPr="00C8049C" w:rsidRDefault="00E112C4" w:rsidP="00C8049C">
      <w:pPr>
        <w:jc w:val="center"/>
        <w:rPr>
          <w:rFonts w:ascii="Arial" w:hAnsi="Arial" w:cs="Arial"/>
          <w:b/>
          <w:bCs/>
        </w:rPr>
      </w:pPr>
      <w:r w:rsidRPr="00C8049C">
        <w:rPr>
          <w:rFonts w:ascii="Arial" w:hAnsi="Arial" w:cs="Arial"/>
          <w:b/>
          <w:bCs/>
        </w:rPr>
        <w:t>Závěrečná ustanovení</w:t>
      </w:r>
    </w:p>
    <w:p w14:paraId="4EDF9DFB" w14:textId="77777777" w:rsidR="00E112C4" w:rsidRPr="00E112C4" w:rsidRDefault="00E112C4" w:rsidP="00E112C4">
      <w:pPr>
        <w:rPr>
          <w:rFonts w:ascii="Arial" w:hAnsi="Arial" w:cs="Arial"/>
        </w:rPr>
      </w:pPr>
    </w:p>
    <w:p w14:paraId="73BC96B9" w14:textId="77777777" w:rsidR="00E112C4" w:rsidRPr="00E112C4" w:rsidRDefault="00E112C4" w:rsidP="00E112C4">
      <w:pPr>
        <w:rPr>
          <w:rFonts w:ascii="Arial" w:hAnsi="Arial" w:cs="Arial"/>
        </w:rPr>
      </w:pPr>
      <w:r w:rsidRPr="00E112C4">
        <w:rPr>
          <w:rFonts w:ascii="Arial" w:hAnsi="Arial" w:cs="Arial"/>
        </w:rPr>
        <w:t>1.</w:t>
      </w:r>
      <w:r w:rsidRPr="00E112C4">
        <w:rPr>
          <w:rFonts w:ascii="Arial" w:hAnsi="Arial" w:cs="Arial"/>
        </w:rPr>
        <w:tab/>
        <w:t xml:space="preserve">Právní vztahy touto smlouvou neupravené, se řídí právním řádem České republiky, zejména občanským zákoníkem.  </w:t>
      </w:r>
    </w:p>
    <w:p w14:paraId="24EF30AB" w14:textId="77777777" w:rsidR="00E112C4" w:rsidRPr="00E112C4" w:rsidRDefault="00E112C4" w:rsidP="00E112C4">
      <w:pPr>
        <w:rPr>
          <w:rFonts w:ascii="Arial" w:hAnsi="Arial" w:cs="Arial"/>
        </w:rPr>
      </w:pPr>
      <w:r w:rsidRPr="00E112C4">
        <w:rPr>
          <w:rFonts w:ascii="Arial" w:hAnsi="Arial" w:cs="Arial"/>
        </w:rPr>
        <w:t>2.</w:t>
      </w:r>
      <w:r w:rsidRPr="00E112C4">
        <w:rPr>
          <w:rFonts w:ascii="Arial" w:hAnsi="Arial" w:cs="Arial"/>
        </w:rPr>
        <w:tab/>
        <w:t>Zhotovitel potvrzuje, že se v plném rozsahu seznámil s rozsahem a povahou předmětu smlouvy, že jsou mu známy veškeré technické, kvalitativní a jiné nezbytné podmínky k bezchybné realizaci předmětu smlouvy a že disponuje takovými kapacitami a odbornými znalostmi, které jsou k provedení předmětu smlouvy potřebné.</w:t>
      </w:r>
    </w:p>
    <w:p w14:paraId="072AD489" w14:textId="77777777" w:rsidR="00E112C4" w:rsidRPr="00E112C4" w:rsidRDefault="00E112C4" w:rsidP="00E112C4">
      <w:pPr>
        <w:rPr>
          <w:rFonts w:ascii="Arial" w:hAnsi="Arial" w:cs="Arial"/>
        </w:rPr>
      </w:pPr>
      <w:r w:rsidRPr="00E112C4">
        <w:rPr>
          <w:rFonts w:ascii="Arial" w:hAnsi="Arial" w:cs="Arial"/>
        </w:rPr>
        <w:lastRenderedPageBreak/>
        <w:t>3.</w:t>
      </w:r>
      <w:r w:rsidRPr="00E112C4">
        <w:rPr>
          <w:rFonts w:ascii="Arial" w:hAnsi="Arial" w:cs="Arial"/>
        </w:rPr>
        <w:tab/>
        <w:t>Změny a doplňky této smlouvy mohou být provedeny na základě dohody smluvních stran, písemnými dodatky, podepsanými oprávněnými zástupci obou smluvních stran. Veškeré dodatky a přílohy vzniklé po dobu plnění smlouvy se stávají její nedílnou součástí.</w:t>
      </w:r>
    </w:p>
    <w:p w14:paraId="11283908" w14:textId="77777777" w:rsidR="00E112C4" w:rsidRPr="00E112C4" w:rsidRDefault="00E112C4" w:rsidP="00E112C4">
      <w:pPr>
        <w:rPr>
          <w:rFonts w:ascii="Arial" w:hAnsi="Arial" w:cs="Arial"/>
        </w:rPr>
      </w:pPr>
      <w:r w:rsidRPr="00E112C4">
        <w:rPr>
          <w:rFonts w:ascii="Arial" w:hAnsi="Arial" w:cs="Arial"/>
        </w:rPr>
        <w:t>4.</w:t>
      </w:r>
      <w:r w:rsidRPr="00E112C4">
        <w:rPr>
          <w:rFonts w:ascii="Arial" w:hAnsi="Arial" w:cs="Arial"/>
        </w:rPr>
        <w:tab/>
        <w:t>Pokud při provádění předmětu smlouvy vyjdou najevo nebo vzniknou nové skutečnosti, které smluvní strany při uzavření smlouvy neznaly a nemohly znát a které podstatně ztíží nebo znemožní zhotovení předmětu smlouvy za sjednaných podmínek, je objednatel oprávněn dohodnout se zhotovitelem změnu této smlouvy.</w:t>
      </w:r>
    </w:p>
    <w:p w14:paraId="4F20904B" w14:textId="77777777" w:rsidR="00E112C4" w:rsidRPr="00E112C4" w:rsidRDefault="00C8049C" w:rsidP="00E112C4">
      <w:pPr>
        <w:rPr>
          <w:rFonts w:ascii="Arial" w:hAnsi="Arial" w:cs="Arial"/>
        </w:rPr>
      </w:pPr>
      <w:r>
        <w:rPr>
          <w:rFonts w:ascii="Arial" w:hAnsi="Arial" w:cs="Arial"/>
        </w:rPr>
        <w:t>5</w:t>
      </w:r>
      <w:r w:rsidR="00E112C4" w:rsidRPr="00E112C4">
        <w:rPr>
          <w:rFonts w:ascii="Arial" w:hAnsi="Arial" w:cs="Arial"/>
        </w:rPr>
        <w:t>.</w:t>
      </w:r>
      <w:r w:rsidR="00E112C4" w:rsidRPr="00E112C4">
        <w:rPr>
          <w:rFonts w:ascii="Arial" w:hAnsi="Arial" w:cs="Arial"/>
        </w:rPr>
        <w:tab/>
        <w:t xml:space="preserve">Všechny žádosti zhotovitele, které bude odesílat za objednatele na základě plné moci zhotovitel jiným subjektům, budou obsahovat název akce.  </w:t>
      </w:r>
    </w:p>
    <w:p w14:paraId="2F4C636A" w14:textId="77777777" w:rsidR="00E112C4" w:rsidRPr="00E112C4" w:rsidRDefault="00C8049C" w:rsidP="00E112C4">
      <w:pPr>
        <w:rPr>
          <w:rFonts w:ascii="Arial" w:hAnsi="Arial" w:cs="Arial"/>
        </w:rPr>
      </w:pPr>
      <w:r>
        <w:rPr>
          <w:rFonts w:ascii="Arial" w:hAnsi="Arial" w:cs="Arial"/>
        </w:rPr>
        <w:t>6</w:t>
      </w:r>
      <w:r w:rsidR="00E112C4" w:rsidRPr="00E112C4">
        <w:rPr>
          <w:rFonts w:ascii="Arial" w:hAnsi="Arial" w:cs="Arial"/>
        </w:rPr>
        <w:t>.</w:t>
      </w:r>
      <w:r w:rsidR="00E112C4" w:rsidRPr="00E112C4">
        <w:rPr>
          <w:rFonts w:ascii="Arial" w:hAnsi="Arial" w:cs="Arial"/>
        </w:rPr>
        <w:tab/>
        <w:t>Smluvní strany prohlašují, že tuto smlouvu uzavírají dobrovolně, srozumitelně, vážně a určitě, prosty omylu, na znamení čehož připojují níže podpisy osob oprávněných jednat za smluvní strany.</w:t>
      </w:r>
    </w:p>
    <w:p w14:paraId="34251894" w14:textId="2E1CE51D" w:rsidR="00E112C4" w:rsidRPr="00E112C4" w:rsidRDefault="00265C86" w:rsidP="00E112C4">
      <w:pPr>
        <w:rPr>
          <w:rFonts w:ascii="Arial" w:hAnsi="Arial" w:cs="Arial"/>
        </w:rPr>
      </w:pPr>
      <w:r>
        <w:rPr>
          <w:rFonts w:ascii="Arial" w:hAnsi="Arial" w:cs="Arial"/>
        </w:rPr>
        <w:t>7</w:t>
      </w:r>
      <w:r w:rsidR="00E112C4" w:rsidRPr="00E112C4">
        <w:rPr>
          <w:rFonts w:ascii="Arial" w:hAnsi="Arial" w:cs="Arial"/>
        </w:rPr>
        <w:t>.</w:t>
      </w:r>
      <w:r w:rsidR="00E112C4" w:rsidRPr="00E112C4">
        <w:rPr>
          <w:rFonts w:ascii="Arial" w:hAnsi="Arial" w:cs="Arial"/>
        </w:rPr>
        <w:tab/>
        <w:t xml:space="preserve">Zhotovitel prohlašuje, že se seznámil s touto smlouvou v plném rozsahu, že jí porozuměl a v plném rozsahu ji akceptuje. </w:t>
      </w:r>
    </w:p>
    <w:p w14:paraId="0E2CBDF6" w14:textId="620E70FA" w:rsidR="00E112C4" w:rsidRPr="00E112C4" w:rsidRDefault="00265C86" w:rsidP="00E112C4">
      <w:pPr>
        <w:rPr>
          <w:rFonts w:ascii="Arial" w:hAnsi="Arial" w:cs="Arial"/>
        </w:rPr>
      </w:pPr>
      <w:r>
        <w:rPr>
          <w:rFonts w:ascii="Arial" w:hAnsi="Arial" w:cs="Arial"/>
        </w:rPr>
        <w:t>8</w:t>
      </w:r>
      <w:r w:rsidR="00E112C4" w:rsidRPr="00E112C4">
        <w:rPr>
          <w:rFonts w:ascii="Arial" w:hAnsi="Arial" w:cs="Arial"/>
        </w:rPr>
        <w:t>.</w:t>
      </w:r>
      <w:r w:rsidR="00E112C4" w:rsidRPr="00E112C4">
        <w:rPr>
          <w:rFonts w:ascii="Arial" w:hAnsi="Arial" w:cs="Arial"/>
        </w:rPr>
        <w:tab/>
        <w:t xml:space="preserve">Tato smlouva je vyhotovena ve </w:t>
      </w:r>
      <w:r w:rsidR="006F149A">
        <w:rPr>
          <w:rFonts w:ascii="Arial" w:hAnsi="Arial" w:cs="Arial"/>
        </w:rPr>
        <w:t xml:space="preserve">dvou </w:t>
      </w:r>
      <w:r w:rsidR="00E112C4" w:rsidRPr="00E112C4">
        <w:rPr>
          <w:rFonts w:ascii="Arial" w:hAnsi="Arial" w:cs="Arial"/>
        </w:rPr>
        <w:t xml:space="preserve">stejnopisech, z nichž po </w:t>
      </w:r>
      <w:r w:rsidR="006F149A">
        <w:rPr>
          <w:rFonts w:ascii="Arial" w:hAnsi="Arial" w:cs="Arial"/>
        </w:rPr>
        <w:t>jednom</w:t>
      </w:r>
      <w:r w:rsidR="00E112C4" w:rsidRPr="00E112C4">
        <w:rPr>
          <w:rFonts w:ascii="Arial" w:hAnsi="Arial" w:cs="Arial"/>
        </w:rPr>
        <w:t xml:space="preserve"> obdrží každá smluvní strana.                                                                                               </w:t>
      </w:r>
    </w:p>
    <w:p w14:paraId="658031D3" w14:textId="77777777" w:rsidR="00E112C4" w:rsidRPr="00E112C4" w:rsidRDefault="00E112C4" w:rsidP="00E112C4">
      <w:pPr>
        <w:rPr>
          <w:rFonts w:ascii="Arial" w:hAnsi="Arial" w:cs="Arial"/>
        </w:rPr>
      </w:pPr>
    </w:p>
    <w:p w14:paraId="6910A35B" w14:textId="77777777" w:rsidR="006F149A" w:rsidRPr="006F149A" w:rsidRDefault="006F149A" w:rsidP="006F149A">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6F149A" w:rsidRPr="006F149A" w14:paraId="7FEFEF62" w14:textId="77777777">
        <w:tc>
          <w:tcPr>
            <w:tcW w:w="4819" w:type="dxa"/>
          </w:tcPr>
          <w:p w14:paraId="3E57BA1E" w14:textId="722FAB76" w:rsidR="006F149A" w:rsidRPr="006F149A" w:rsidRDefault="006F149A">
            <w:pPr>
              <w:rPr>
                <w:rFonts w:ascii="Arial" w:hAnsi="Arial" w:cs="Arial"/>
              </w:rPr>
            </w:pPr>
            <w:r w:rsidRPr="006F149A">
              <w:rPr>
                <w:rFonts w:ascii="Arial" w:hAnsi="Arial" w:cs="Arial"/>
              </w:rPr>
              <w:t xml:space="preserve">V </w:t>
            </w:r>
            <w:r w:rsidRPr="00326664">
              <w:rPr>
                <w:rFonts w:ascii="Arial" w:hAnsi="Arial" w:cs="Arial"/>
              </w:rPr>
              <w:t>Olomouci</w:t>
            </w:r>
            <w:r w:rsidRPr="006F149A">
              <w:rPr>
                <w:rFonts w:ascii="Arial" w:hAnsi="Arial" w:cs="Arial"/>
              </w:rPr>
              <w:t xml:space="preserve"> dne:   </w:t>
            </w:r>
            <w:r w:rsidR="00265C86">
              <w:rPr>
                <w:rFonts w:ascii="Arial" w:hAnsi="Arial" w:cs="Arial"/>
              </w:rPr>
              <w:t>22. 9. 2023</w:t>
            </w:r>
            <w:r w:rsidRPr="006F149A">
              <w:rPr>
                <w:rFonts w:ascii="Arial" w:hAnsi="Arial" w:cs="Arial"/>
              </w:rPr>
              <w:t xml:space="preserve">                 </w:t>
            </w:r>
          </w:p>
        </w:tc>
        <w:tc>
          <w:tcPr>
            <w:tcW w:w="4820" w:type="dxa"/>
          </w:tcPr>
          <w:p w14:paraId="468BE57E" w14:textId="77777777" w:rsidR="006F149A" w:rsidRPr="006F149A" w:rsidRDefault="006F149A">
            <w:pPr>
              <w:rPr>
                <w:rFonts w:ascii="Arial" w:hAnsi="Arial" w:cs="Arial"/>
              </w:rPr>
            </w:pPr>
            <w:r w:rsidRPr="006F149A">
              <w:rPr>
                <w:rFonts w:ascii="Arial" w:hAnsi="Arial" w:cs="Arial"/>
              </w:rPr>
              <w:t xml:space="preserve">V  </w:t>
            </w:r>
            <w:r w:rsidR="00631417">
              <w:rPr>
                <w:rFonts w:ascii="Arial" w:hAnsi="Arial" w:cs="Arial"/>
              </w:rPr>
              <w:t>Olomouci</w:t>
            </w:r>
            <w:r w:rsidRPr="006F149A">
              <w:rPr>
                <w:rFonts w:ascii="Arial" w:hAnsi="Arial" w:cs="Arial"/>
              </w:rPr>
              <w:t xml:space="preserve"> dne:     </w:t>
            </w:r>
          </w:p>
        </w:tc>
      </w:tr>
    </w:tbl>
    <w:p w14:paraId="32BF6FEC" w14:textId="77777777" w:rsidR="006F149A" w:rsidRPr="006F149A" w:rsidRDefault="006F149A" w:rsidP="006F149A">
      <w:pPr>
        <w:rPr>
          <w:rFonts w:ascii="Arial" w:hAnsi="Arial" w:cs="Arial"/>
        </w:rPr>
      </w:pPr>
    </w:p>
    <w:p w14:paraId="26EBB094" w14:textId="77777777" w:rsidR="006F149A" w:rsidRPr="006F149A" w:rsidRDefault="006F149A" w:rsidP="006F149A">
      <w:pPr>
        <w:rPr>
          <w:rFonts w:ascii="Arial" w:hAnsi="Arial" w:cs="Arial"/>
        </w:rPr>
      </w:pPr>
    </w:p>
    <w:p w14:paraId="3AE1D5BD" w14:textId="77777777" w:rsidR="006F149A" w:rsidRPr="006F149A" w:rsidRDefault="006F149A" w:rsidP="006F149A">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6F149A" w:rsidRPr="006F149A" w14:paraId="0C0B8DFB" w14:textId="77777777">
        <w:trPr>
          <w:cantSplit/>
        </w:trPr>
        <w:tc>
          <w:tcPr>
            <w:tcW w:w="4820" w:type="dxa"/>
          </w:tcPr>
          <w:p w14:paraId="04D18171" w14:textId="77777777" w:rsidR="006F149A" w:rsidRPr="006F149A" w:rsidRDefault="006F149A">
            <w:pPr>
              <w:jc w:val="center"/>
              <w:rPr>
                <w:rFonts w:ascii="Arial" w:hAnsi="Arial" w:cs="Arial"/>
              </w:rPr>
            </w:pPr>
            <w:r w:rsidRPr="006F149A">
              <w:rPr>
                <w:rFonts w:ascii="Arial" w:hAnsi="Arial" w:cs="Arial"/>
              </w:rPr>
              <w:t xml:space="preserve"> Objednatel</w:t>
            </w:r>
          </w:p>
        </w:tc>
        <w:tc>
          <w:tcPr>
            <w:tcW w:w="4819" w:type="dxa"/>
          </w:tcPr>
          <w:p w14:paraId="745F6DFE" w14:textId="77777777" w:rsidR="006F149A" w:rsidRPr="006F149A" w:rsidRDefault="006F149A">
            <w:pPr>
              <w:jc w:val="center"/>
              <w:rPr>
                <w:rFonts w:ascii="Arial" w:hAnsi="Arial" w:cs="Arial"/>
              </w:rPr>
            </w:pPr>
            <w:r w:rsidRPr="006F149A">
              <w:rPr>
                <w:rFonts w:ascii="Arial" w:hAnsi="Arial" w:cs="Arial"/>
              </w:rPr>
              <w:t>Zhotovitel</w:t>
            </w:r>
          </w:p>
        </w:tc>
      </w:tr>
      <w:tr w:rsidR="006F149A" w:rsidRPr="006F149A" w14:paraId="4ECBC918" w14:textId="77777777">
        <w:trPr>
          <w:trHeight w:val="757"/>
        </w:trPr>
        <w:tc>
          <w:tcPr>
            <w:tcW w:w="4820" w:type="dxa"/>
          </w:tcPr>
          <w:p w14:paraId="32528E75" w14:textId="58AF95D4" w:rsidR="006F149A" w:rsidRPr="00326664" w:rsidRDefault="006F149A">
            <w:pPr>
              <w:jc w:val="center"/>
              <w:rPr>
                <w:rFonts w:ascii="Arial" w:hAnsi="Arial" w:cs="Arial"/>
              </w:rPr>
            </w:pPr>
          </w:p>
          <w:p w14:paraId="6313D6A2" w14:textId="0DDA22AD" w:rsidR="00EC1715" w:rsidRPr="00326664" w:rsidRDefault="00EC1715">
            <w:pPr>
              <w:jc w:val="center"/>
              <w:rPr>
                <w:rFonts w:ascii="Arial" w:hAnsi="Arial" w:cs="Arial"/>
              </w:rPr>
            </w:pPr>
          </w:p>
          <w:p w14:paraId="0470FEF9" w14:textId="2F75005A" w:rsidR="00EC1715" w:rsidRPr="00326664" w:rsidRDefault="00EC1715">
            <w:pPr>
              <w:jc w:val="center"/>
              <w:rPr>
                <w:rFonts w:ascii="Arial" w:hAnsi="Arial" w:cs="Arial"/>
              </w:rPr>
            </w:pPr>
          </w:p>
          <w:p w14:paraId="369B5B68" w14:textId="0740F726" w:rsidR="00EC1715" w:rsidRPr="00326664" w:rsidRDefault="00EC1715">
            <w:pPr>
              <w:jc w:val="center"/>
              <w:rPr>
                <w:rFonts w:ascii="Arial" w:hAnsi="Arial" w:cs="Arial"/>
              </w:rPr>
            </w:pPr>
          </w:p>
          <w:p w14:paraId="625629CC" w14:textId="3A45A216" w:rsidR="00EC1715" w:rsidRPr="00326664" w:rsidRDefault="00EC1715">
            <w:pPr>
              <w:jc w:val="center"/>
              <w:rPr>
                <w:rFonts w:ascii="Arial" w:hAnsi="Arial" w:cs="Arial"/>
              </w:rPr>
            </w:pPr>
          </w:p>
          <w:p w14:paraId="1C67F74B" w14:textId="5C40722A" w:rsidR="00EC1715" w:rsidRPr="00326664" w:rsidRDefault="00EC1715">
            <w:pPr>
              <w:jc w:val="center"/>
              <w:rPr>
                <w:rFonts w:ascii="Arial" w:hAnsi="Arial" w:cs="Arial"/>
              </w:rPr>
            </w:pPr>
          </w:p>
          <w:p w14:paraId="2F68A3EE" w14:textId="30DEE72D" w:rsidR="00EC1715" w:rsidRPr="00326664" w:rsidRDefault="00EC1715">
            <w:pPr>
              <w:jc w:val="center"/>
              <w:rPr>
                <w:rFonts w:ascii="Arial" w:hAnsi="Arial" w:cs="Arial"/>
              </w:rPr>
            </w:pPr>
          </w:p>
          <w:p w14:paraId="72577CAA" w14:textId="4DF60EDD" w:rsidR="00EC1715" w:rsidRPr="00326664" w:rsidRDefault="00EC1715">
            <w:pPr>
              <w:jc w:val="center"/>
              <w:rPr>
                <w:rFonts w:ascii="Arial" w:hAnsi="Arial" w:cs="Arial"/>
              </w:rPr>
            </w:pPr>
          </w:p>
          <w:p w14:paraId="73A50F52" w14:textId="7E6A887F" w:rsidR="00EC1715" w:rsidRPr="00326664" w:rsidRDefault="00326664">
            <w:pPr>
              <w:jc w:val="center"/>
              <w:rPr>
                <w:rFonts w:ascii="Arial" w:hAnsi="Arial" w:cs="Arial"/>
              </w:rPr>
            </w:pPr>
            <w:r w:rsidRPr="00326664">
              <w:rPr>
                <w:rFonts w:ascii="Arial" w:hAnsi="Arial" w:cs="Arial"/>
              </w:rPr>
              <w:t>Střední zdravotnická škola a Vyšší odborná škola zdravotnická Emanuela Pöttinga a Jazyková škola s právem státní jazykové zkoušky Olomouc</w:t>
            </w:r>
          </w:p>
          <w:p w14:paraId="67E35063" w14:textId="145329E0" w:rsidR="00326664" w:rsidRPr="00326664" w:rsidRDefault="00326664">
            <w:pPr>
              <w:jc w:val="center"/>
              <w:rPr>
                <w:rFonts w:ascii="Arial" w:hAnsi="Arial" w:cs="Arial"/>
              </w:rPr>
            </w:pPr>
            <w:r w:rsidRPr="00326664">
              <w:rPr>
                <w:rFonts w:ascii="Arial" w:hAnsi="Arial" w:cs="Arial"/>
              </w:rPr>
              <w:t>ředitel školy</w:t>
            </w:r>
          </w:p>
          <w:p w14:paraId="3D88690F" w14:textId="4C4E0359" w:rsidR="006F149A" w:rsidRPr="00326664" w:rsidRDefault="00326664">
            <w:pPr>
              <w:jc w:val="center"/>
              <w:rPr>
                <w:rFonts w:ascii="Arial" w:hAnsi="Arial" w:cs="Arial"/>
              </w:rPr>
            </w:pPr>
            <w:r w:rsidRPr="00326664">
              <w:rPr>
                <w:rFonts w:ascii="Arial" w:hAnsi="Arial" w:cs="Arial"/>
              </w:rPr>
              <w:t>Mgr. Pavel Skula</w:t>
            </w:r>
          </w:p>
          <w:p w14:paraId="02B500E2" w14:textId="63764BFD" w:rsidR="009F4F6F" w:rsidRPr="00326664" w:rsidRDefault="009F4F6F">
            <w:pPr>
              <w:jc w:val="center"/>
              <w:rPr>
                <w:rFonts w:ascii="Arial" w:hAnsi="Arial" w:cs="Arial"/>
              </w:rPr>
            </w:pPr>
          </w:p>
        </w:tc>
        <w:tc>
          <w:tcPr>
            <w:tcW w:w="4819" w:type="dxa"/>
          </w:tcPr>
          <w:p w14:paraId="74EF8849" w14:textId="77777777" w:rsidR="006F149A" w:rsidRPr="00326664" w:rsidRDefault="006F149A">
            <w:pPr>
              <w:jc w:val="center"/>
              <w:rPr>
                <w:rFonts w:ascii="Arial" w:hAnsi="Arial" w:cs="Arial"/>
              </w:rPr>
            </w:pPr>
          </w:p>
          <w:p w14:paraId="244C3C7A" w14:textId="0C1AEE0F" w:rsidR="006F149A" w:rsidRPr="00326664" w:rsidRDefault="006F149A">
            <w:pPr>
              <w:jc w:val="center"/>
              <w:rPr>
                <w:rFonts w:ascii="Arial" w:hAnsi="Arial" w:cs="Arial"/>
              </w:rPr>
            </w:pPr>
          </w:p>
          <w:p w14:paraId="002B7CA3" w14:textId="6721941C" w:rsidR="00EC1715" w:rsidRPr="00326664" w:rsidRDefault="00EC1715">
            <w:pPr>
              <w:jc w:val="center"/>
              <w:rPr>
                <w:rFonts w:ascii="Arial" w:hAnsi="Arial" w:cs="Arial"/>
              </w:rPr>
            </w:pPr>
          </w:p>
          <w:p w14:paraId="0E3BF69A" w14:textId="70770C40" w:rsidR="00EC1715" w:rsidRPr="00326664" w:rsidRDefault="00EC1715">
            <w:pPr>
              <w:jc w:val="center"/>
              <w:rPr>
                <w:rFonts w:ascii="Arial" w:hAnsi="Arial" w:cs="Arial"/>
              </w:rPr>
            </w:pPr>
          </w:p>
          <w:p w14:paraId="221DE777" w14:textId="0DD5D316" w:rsidR="00EC1715" w:rsidRPr="00326664" w:rsidRDefault="00EC1715">
            <w:pPr>
              <w:jc w:val="center"/>
              <w:rPr>
                <w:rFonts w:ascii="Arial" w:hAnsi="Arial" w:cs="Arial"/>
              </w:rPr>
            </w:pPr>
          </w:p>
          <w:p w14:paraId="5F0F98E8" w14:textId="4C948A65" w:rsidR="00EC1715" w:rsidRPr="00326664" w:rsidRDefault="00EC1715">
            <w:pPr>
              <w:jc w:val="center"/>
              <w:rPr>
                <w:rFonts w:ascii="Arial" w:hAnsi="Arial" w:cs="Arial"/>
              </w:rPr>
            </w:pPr>
          </w:p>
          <w:p w14:paraId="798E21C0" w14:textId="3D267939" w:rsidR="00EC1715" w:rsidRPr="00326664" w:rsidRDefault="00EC1715">
            <w:pPr>
              <w:jc w:val="center"/>
              <w:rPr>
                <w:rFonts w:ascii="Arial" w:hAnsi="Arial" w:cs="Arial"/>
              </w:rPr>
            </w:pPr>
          </w:p>
          <w:p w14:paraId="08055953" w14:textId="68482816" w:rsidR="00EC1715" w:rsidRPr="00326664" w:rsidRDefault="00EC1715">
            <w:pPr>
              <w:jc w:val="center"/>
              <w:rPr>
                <w:rFonts w:ascii="Arial" w:hAnsi="Arial" w:cs="Arial"/>
              </w:rPr>
            </w:pPr>
          </w:p>
          <w:p w14:paraId="3336CFA0" w14:textId="5DFA1BD4" w:rsidR="00EC1715" w:rsidRPr="00326664" w:rsidRDefault="00CA0258">
            <w:pPr>
              <w:jc w:val="center"/>
              <w:rPr>
                <w:rFonts w:ascii="Arial" w:hAnsi="Arial" w:cs="Arial"/>
              </w:rPr>
            </w:pPr>
            <w:r w:rsidRPr="00326664">
              <w:rPr>
                <w:rFonts w:ascii="Arial" w:hAnsi="Arial" w:cs="Arial"/>
              </w:rPr>
              <w:t>OBRplan s.r.o.</w:t>
            </w:r>
          </w:p>
          <w:p w14:paraId="4DA3DF56" w14:textId="77777777" w:rsidR="00326664" w:rsidRPr="00326664" w:rsidRDefault="00326664">
            <w:pPr>
              <w:jc w:val="center"/>
              <w:rPr>
                <w:rFonts w:ascii="Arial" w:hAnsi="Arial" w:cs="Arial"/>
              </w:rPr>
            </w:pPr>
          </w:p>
          <w:p w14:paraId="19880300" w14:textId="77777777" w:rsidR="00326664" w:rsidRPr="00326664" w:rsidRDefault="00326664">
            <w:pPr>
              <w:jc w:val="center"/>
              <w:rPr>
                <w:rFonts w:ascii="Arial" w:hAnsi="Arial" w:cs="Arial"/>
              </w:rPr>
            </w:pPr>
          </w:p>
          <w:p w14:paraId="1BB8EAB7" w14:textId="22BBCBD9" w:rsidR="006F149A" w:rsidRPr="00326664" w:rsidRDefault="006F149A">
            <w:pPr>
              <w:jc w:val="center"/>
              <w:rPr>
                <w:rFonts w:ascii="Arial" w:hAnsi="Arial" w:cs="Arial"/>
              </w:rPr>
            </w:pPr>
            <w:r w:rsidRPr="00326664">
              <w:rPr>
                <w:rFonts w:ascii="Arial" w:hAnsi="Arial" w:cs="Arial"/>
              </w:rPr>
              <w:t>jednatel společnosti</w:t>
            </w:r>
          </w:p>
          <w:p w14:paraId="20113285" w14:textId="77777777" w:rsidR="006F149A" w:rsidRPr="00326664" w:rsidRDefault="006F149A">
            <w:pPr>
              <w:jc w:val="center"/>
              <w:rPr>
                <w:rFonts w:ascii="Arial" w:hAnsi="Arial" w:cs="Arial"/>
              </w:rPr>
            </w:pPr>
            <w:r w:rsidRPr="00326664">
              <w:rPr>
                <w:rFonts w:ascii="Arial" w:hAnsi="Arial" w:cs="Arial"/>
              </w:rPr>
              <w:t>Ing. Robert Binar</w:t>
            </w:r>
          </w:p>
        </w:tc>
      </w:tr>
    </w:tbl>
    <w:p w14:paraId="7AEE8112" w14:textId="77777777" w:rsidR="006F149A" w:rsidRDefault="006F149A" w:rsidP="00E112C4">
      <w:pPr>
        <w:rPr>
          <w:rFonts w:ascii="Arial" w:hAnsi="Arial" w:cs="Arial"/>
        </w:rPr>
      </w:pPr>
    </w:p>
    <w:p w14:paraId="2ADA8A33" w14:textId="77777777" w:rsidR="006F149A" w:rsidRDefault="006F149A" w:rsidP="00E112C4">
      <w:pPr>
        <w:rPr>
          <w:rFonts w:ascii="Arial" w:hAnsi="Arial" w:cs="Arial"/>
        </w:rPr>
      </w:pPr>
    </w:p>
    <w:p w14:paraId="1CF48758" w14:textId="77777777" w:rsidR="006F149A" w:rsidRDefault="006F149A" w:rsidP="00E112C4">
      <w:pPr>
        <w:rPr>
          <w:rFonts w:ascii="Arial" w:hAnsi="Arial" w:cs="Arial"/>
        </w:rPr>
      </w:pPr>
    </w:p>
    <w:sectPr w:rsidR="006F149A" w:rsidSect="0084356B">
      <w:footerReference w:type="default" r:id="rId9"/>
      <w:footerReference w:type="first" r:id="rId10"/>
      <w:pgSz w:w="11906" w:h="16838" w:code="9"/>
      <w:pgMar w:top="1134" w:right="851" w:bottom="284" w:left="1418" w:header="708" w:footer="106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4774" w14:textId="77777777" w:rsidR="00193464" w:rsidRDefault="00193464">
      <w:r>
        <w:separator/>
      </w:r>
    </w:p>
  </w:endnote>
  <w:endnote w:type="continuationSeparator" w:id="0">
    <w:p w14:paraId="1BA6AF98" w14:textId="77777777" w:rsidR="00193464" w:rsidRDefault="001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6BF1" w14:textId="32346CA8" w:rsidR="00A6218A" w:rsidRPr="00CA37BC" w:rsidRDefault="00A6218A" w:rsidP="00646D00">
    <w:pPr>
      <w:pStyle w:val="Zpat"/>
      <w:jc w:val="right"/>
      <w:rPr>
        <w:rStyle w:val="slostrnky"/>
        <w:rFonts w:ascii="Arial" w:hAnsi="Arial" w:cs="Arial"/>
        <w:sz w:val="18"/>
        <w:szCs w:val="18"/>
      </w:rPr>
    </w:pPr>
    <w:r w:rsidRPr="00FE5306">
      <w:rPr>
        <w:rStyle w:val="slostrnky"/>
        <w:rFonts w:ascii="Arial" w:hAnsi="Arial" w:cs="Arial"/>
      </w:rPr>
      <w:fldChar w:fldCharType="begin"/>
    </w:r>
    <w:r w:rsidRPr="00FE5306">
      <w:rPr>
        <w:rStyle w:val="slostrnky"/>
        <w:rFonts w:ascii="Arial" w:hAnsi="Arial" w:cs="Arial"/>
      </w:rPr>
      <w:instrText xml:space="preserve"> PAGE </w:instrText>
    </w:r>
    <w:r w:rsidRPr="00FE5306">
      <w:rPr>
        <w:rStyle w:val="slostrnky"/>
        <w:rFonts w:ascii="Arial" w:hAnsi="Arial" w:cs="Arial"/>
      </w:rPr>
      <w:fldChar w:fldCharType="separate"/>
    </w:r>
    <w:r w:rsidR="00E169A8" w:rsidRPr="00FE5306">
      <w:rPr>
        <w:rStyle w:val="slostrnky"/>
        <w:rFonts w:ascii="Arial" w:hAnsi="Arial" w:cs="Arial"/>
        <w:noProof/>
      </w:rPr>
      <w:t>10</w:t>
    </w:r>
    <w:r w:rsidRPr="00FE5306">
      <w:rPr>
        <w:rStyle w:val="slostrnky"/>
        <w:rFonts w:ascii="Arial" w:hAnsi="Arial" w:cs="Arial"/>
      </w:rPr>
      <w:fldChar w:fldCharType="end"/>
    </w:r>
    <w:r w:rsidR="003B4F85">
      <w:rPr>
        <w:rStyle w:val="slostrnky"/>
      </w:rPr>
      <w:tab/>
    </w:r>
    <w:r w:rsidR="00A5426B">
      <w:rPr>
        <w:rStyle w:val="slostrnky"/>
        <w:rFonts w:ascii="Arial" w:hAnsi="Arial" w:cs="Arial"/>
        <w:sz w:val="18"/>
        <w:szCs w:val="18"/>
      </w:rPr>
      <w:fldChar w:fldCharType="begin"/>
    </w:r>
    <w:r w:rsidR="00A5426B">
      <w:rPr>
        <w:rStyle w:val="slostrnky"/>
        <w:rFonts w:ascii="Arial" w:hAnsi="Arial" w:cs="Arial"/>
        <w:sz w:val="18"/>
        <w:szCs w:val="18"/>
      </w:rPr>
      <w:instrText xml:space="preserve"> FILENAME \* MERGEFORMAT </w:instrText>
    </w:r>
    <w:r w:rsidR="00A5426B">
      <w:rPr>
        <w:rStyle w:val="slostrnky"/>
        <w:rFonts w:ascii="Arial" w:hAnsi="Arial" w:cs="Arial"/>
        <w:sz w:val="18"/>
        <w:szCs w:val="18"/>
      </w:rPr>
      <w:fldChar w:fldCharType="separate"/>
    </w:r>
    <w:r w:rsidR="00646D00">
      <w:rPr>
        <w:rStyle w:val="slostrnky"/>
        <w:rFonts w:ascii="Arial" w:hAnsi="Arial" w:cs="Arial"/>
        <w:noProof/>
        <w:sz w:val="18"/>
        <w:szCs w:val="18"/>
      </w:rPr>
      <w:t>N_SOD_VÝDEJNA</w:t>
    </w:r>
    <w:r w:rsidR="00A5426B">
      <w:rPr>
        <w:rStyle w:val="slostrnky"/>
        <w:rFonts w:ascii="Arial" w:hAnsi="Arial" w:cs="Arial"/>
        <w:sz w:val="18"/>
        <w:szCs w:val="18"/>
      </w:rPr>
      <w:fldChar w:fldCharType="end"/>
    </w:r>
  </w:p>
  <w:p w14:paraId="0113D844" w14:textId="70FDED18" w:rsidR="003B4F85" w:rsidRPr="00CA37BC" w:rsidRDefault="003B4F85" w:rsidP="00646D00">
    <w:pPr>
      <w:pStyle w:val="Zpat"/>
      <w:jc w:val="right"/>
      <w:rPr>
        <w:rFonts w:ascii="Arial" w:hAnsi="Arial" w:cs="Arial"/>
        <w:sz w:val="18"/>
        <w:szCs w:val="18"/>
      </w:rPr>
    </w:pPr>
    <w:r w:rsidRPr="00CA37BC">
      <w:rPr>
        <w:rStyle w:val="slostrnky"/>
        <w:rFonts w:ascii="Arial" w:hAnsi="Arial" w:cs="Arial"/>
        <w:sz w:val="18"/>
        <w:szCs w:val="18"/>
      </w:rPr>
      <w:tab/>
    </w:r>
    <w:r w:rsidR="00646D00">
      <w:rPr>
        <w:rStyle w:val="slostrnky"/>
        <w:rFonts w:ascii="Arial" w:hAnsi="Arial" w:cs="Arial"/>
        <w:sz w:val="18"/>
        <w:szCs w:val="18"/>
      </w:rPr>
      <w:t>22</w:t>
    </w:r>
    <w:r w:rsidR="00C15280">
      <w:rPr>
        <w:rStyle w:val="slostrnky"/>
        <w:rFonts w:ascii="Arial" w:hAnsi="Arial" w:cs="Arial"/>
        <w:sz w:val="18"/>
        <w:szCs w:val="18"/>
      </w:rPr>
      <w:t>.0</w:t>
    </w:r>
    <w:r w:rsidR="00FE5306">
      <w:rPr>
        <w:rStyle w:val="slostrnky"/>
        <w:rFonts w:ascii="Arial" w:hAnsi="Arial" w:cs="Arial"/>
        <w:sz w:val="18"/>
        <w:szCs w:val="18"/>
      </w:rPr>
      <w:t>9</w:t>
    </w:r>
    <w:r w:rsidR="00A5426B">
      <w:rPr>
        <w:rStyle w:val="slostrnky"/>
        <w:rFonts w:ascii="Arial" w:hAnsi="Arial" w:cs="Arial"/>
        <w:sz w:val="18"/>
        <w:szCs w:val="18"/>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0CA9" w14:textId="4DA22F62" w:rsidR="00A6218A" w:rsidRDefault="00A6218A" w:rsidP="00011F7B">
    <w:pPr>
      <w:pStyle w:val="Zpat"/>
      <w:jc w:val="center"/>
    </w:pPr>
    <w:r>
      <w:rPr>
        <w:rStyle w:val="slostrnky"/>
      </w:rPr>
      <w:fldChar w:fldCharType="begin"/>
    </w:r>
    <w:r>
      <w:rPr>
        <w:rStyle w:val="slostrnky"/>
      </w:rPr>
      <w:instrText xml:space="preserve"> PAGE </w:instrText>
    </w:r>
    <w:r>
      <w:rPr>
        <w:rStyle w:val="slostrnky"/>
      </w:rPr>
      <w:fldChar w:fldCharType="separate"/>
    </w:r>
    <w:r w:rsidR="00E169A8">
      <w:rPr>
        <w:rStyle w:val="slostrnky"/>
        <w:noProof/>
      </w:rPr>
      <w:t>1</w:t>
    </w:r>
    <w:r>
      <w:rPr>
        <w:rStyle w:val="slostrnky"/>
      </w:rPr>
      <w:fldChar w:fldCharType="end"/>
    </w:r>
    <w:r w:rsidR="000E27BA">
      <w:rPr>
        <w:rStyle w:val="slostrnky"/>
      </w:rPr>
      <w:tab/>
    </w:r>
    <w:r w:rsidR="000E27BA">
      <w:rPr>
        <w:rStyle w:val="slostrnky"/>
      </w:rPr>
      <w:fldChar w:fldCharType="begin"/>
    </w:r>
    <w:r w:rsidR="000E27BA">
      <w:rPr>
        <w:rStyle w:val="slostrnky"/>
      </w:rPr>
      <w:instrText xml:space="preserve"> FILENAME \* MERGEFORMAT </w:instrText>
    </w:r>
    <w:r w:rsidR="000E27BA">
      <w:rPr>
        <w:rStyle w:val="slostrnky"/>
      </w:rPr>
      <w:fldChar w:fldCharType="separate"/>
    </w:r>
    <w:r w:rsidR="00646D00">
      <w:rPr>
        <w:rStyle w:val="slostrnky"/>
        <w:noProof/>
      </w:rPr>
      <w:t>N_SOD_VÝDEJNA</w:t>
    </w:r>
    <w:r w:rsidR="000E27BA">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A548" w14:textId="77777777" w:rsidR="00193464" w:rsidRDefault="00193464">
      <w:r>
        <w:separator/>
      </w:r>
    </w:p>
  </w:footnote>
  <w:footnote w:type="continuationSeparator" w:id="0">
    <w:p w14:paraId="5F5BAE31" w14:textId="77777777" w:rsidR="00193464" w:rsidRDefault="0019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65"/>
    <w:multiLevelType w:val="singleLevel"/>
    <w:tmpl w:val="697C2A36"/>
    <w:lvl w:ilvl="0">
      <w:start w:val="1"/>
      <w:numFmt w:val="decimal"/>
      <w:lvlText w:val="%1."/>
      <w:lvlJc w:val="left"/>
      <w:pPr>
        <w:tabs>
          <w:tab w:val="num" w:pos="502"/>
        </w:tabs>
        <w:ind w:left="502" w:hanging="360"/>
      </w:pPr>
      <w:rPr>
        <w:sz w:val="20"/>
        <w:szCs w:val="20"/>
      </w:rPr>
    </w:lvl>
  </w:abstractNum>
  <w:abstractNum w:abstractNumId="1" w15:restartNumberingAfterBreak="0">
    <w:nsid w:val="024E1C1A"/>
    <w:multiLevelType w:val="singleLevel"/>
    <w:tmpl w:val="90E64658"/>
    <w:lvl w:ilvl="0">
      <w:start w:val="1"/>
      <w:numFmt w:val="upperRoman"/>
      <w:pStyle w:val="Nadpis1"/>
      <w:lvlText w:val="%1."/>
      <w:lvlJc w:val="left"/>
      <w:pPr>
        <w:tabs>
          <w:tab w:val="num" w:pos="4548"/>
        </w:tabs>
        <w:ind w:left="4548" w:hanging="720"/>
      </w:pPr>
      <w:rPr>
        <w:b/>
      </w:rPr>
    </w:lvl>
  </w:abstractNum>
  <w:abstractNum w:abstractNumId="2" w15:restartNumberingAfterBreak="0">
    <w:nsid w:val="085C5DCD"/>
    <w:multiLevelType w:val="hybridMultilevel"/>
    <w:tmpl w:val="31BC4F46"/>
    <w:lvl w:ilvl="0" w:tplc="B20ACB7E">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1285D"/>
    <w:multiLevelType w:val="hybridMultilevel"/>
    <w:tmpl w:val="1D92EAE2"/>
    <w:lvl w:ilvl="0" w:tplc="961C5A5E">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397758"/>
    <w:multiLevelType w:val="hybridMultilevel"/>
    <w:tmpl w:val="5A74A0DA"/>
    <w:lvl w:ilvl="0" w:tplc="F934DD94">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533D83"/>
    <w:multiLevelType w:val="singleLevel"/>
    <w:tmpl w:val="D4649884"/>
    <w:lvl w:ilvl="0">
      <w:numFmt w:val="bullet"/>
      <w:lvlText w:val="–"/>
      <w:lvlJc w:val="left"/>
      <w:pPr>
        <w:tabs>
          <w:tab w:val="num" w:pos="360"/>
        </w:tabs>
        <w:ind w:left="360" w:hanging="360"/>
      </w:pPr>
      <w:rPr>
        <w:rFonts w:hint="default"/>
      </w:rPr>
    </w:lvl>
  </w:abstractNum>
  <w:abstractNum w:abstractNumId="6" w15:restartNumberingAfterBreak="0">
    <w:nsid w:val="18860945"/>
    <w:multiLevelType w:val="hybridMultilevel"/>
    <w:tmpl w:val="87065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464B97"/>
    <w:multiLevelType w:val="multilevel"/>
    <w:tmpl w:val="5BD6A512"/>
    <w:lvl w:ilvl="0">
      <w:start w:val="1"/>
      <w:numFmt w:val="lowerLetter"/>
      <w:lvlText w:val="%1)"/>
      <w:lvlJc w:val="left"/>
      <w:pPr>
        <w:tabs>
          <w:tab w:val="num" w:pos="360"/>
        </w:tabs>
        <w:ind w:left="360" w:hanging="360"/>
      </w:pPr>
      <w:rPr>
        <w:b w:val="0"/>
        <w: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6753AD"/>
    <w:multiLevelType w:val="hybridMultilevel"/>
    <w:tmpl w:val="B7C4585E"/>
    <w:lvl w:ilvl="0" w:tplc="7F7AF59A">
      <w:start w:val="1"/>
      <w:numFmt w:val="decimal"/>
      <w:lvlText w:val="%1."/>
      <w:lvlJc w:val="left"/>
      <w:pPr>
        <w:tabs>
          <w:tab w:val="num" w:pos="765"/>
        </w:tabs>
        <w:ind w:left="765" w:hanging="360"/>
      </w:pPr>
      <w:rPr>
        <w:rFonts w:ascii="Times New Roman" w:hAnsi="Times New Roman" w:hint="default"/>
        <w:strike w:val="0"/>
        <w:dstrike w:val="0"/>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9" w15:restartNumberingAfterBreak="0">
    <w:nsid w:val="2519669C"/>
    <w:multiLevelType w:val="singleLevel"/>
    <w:tmpl w:val="D4649884"/>
    <w:lvl w:ilvl="0">
      <w:numFmt w:val="bullet"/>
      <w:lvlText w:val="–"/>
      <w:lvlJc w:val="left"/>
      <w:pPr>
        <w:tabs>
          <w:tab w:val="num" w:pos="360"/>
        </w:tabs>
        <w:ind w:left="360" w:hanging="360"/>
      </w:pPr>
      <w:rPr>
        <w:rFonts w:hint="default"/>
      </w:rPr>
    </w:lvl>
  </w:abstractNum>
  <w:abstractNum w:abstractNumId="10" w15:restartNumberingAfterBreak="0">
    <w:nsid w:val="26582C66"/>
    <w:multiLevelType w:val="multilevel"/>
    <w:tmpl w:val="6FCC6550"/>
    <w:lvl w:ilvl="0">
      <w:start w:val="1"/>
      <w:numFmt w:val="decimal"/>
      <w:lvlText w:val="%1."/>
      <w:lvlJc w:val="left"/>
      <w:pPr>
        <w:tabs>
          <w:tab w:val="num" w:pos="720"/>
        </w:tabs>
        <w:ind w:left="720" w:hanging="360"/>
      </w:pPr>
      <w:rPr>
        <w:rFonts w:ascii="Times New Roman" w:hAnsi="Times New Roman"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6D3509"/>
    <w:multiLevelType w:val="hybridMultilevel"/>
    <w:tmpl w:val="42122F1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BD0FD5"/>
    <w:multiLevelType w:val="multilevel"/>
    <w:tmpl w:val="DCF6863A"/>
    <w:lvl w:ilvl="0">
      <w:start w:val="1"/>
      <w:numFmt w:val="decimal"/>
      <w:lvlText w:val="%1."/>
      <w:lvlJc w:val="left"/>
      <w:pPr>
        <w:tabs>
          <w:tab w:val="num" w:pos="360"/>
        </w:tabs>
        <w:ind w:left="360" w:hanging="360"/>
      </w:pPr>
    </w:lvl>
    <w:lvl w:ilvl="1">
      <w:start w:val="10"/>
      <w:numFmt w:val="upperRoman"/>
      <w:lvlText w:val="%2."/>
      <w:lvlJc w:val="left"/>
      <w:pPr>
        <w:tabs>
          <w:tab w:val="num" w:pos="1800"/>
        </w:tabs>
        <w:ind w:left="1800" w:hanging="72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D7D4520"/>
    <w:multiLevelType w:val="hybridMultilevel"/>
    <w:tmpl w:val="E20A5E38"/>
    <w:lvl w:ilvl="0" w:tplc="8856AB9A">
      <w:start w:val="1"/>
      <w:numFmt w:val="lowerLetter"/>
      <w:lvlText w:val="%1)"/>
      <w:lvlJc w:val="left"/>
      <w:pPr>
        <w:ind w:left="813" w:hanging="45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234ACE"/>
    <w:multiLevelType w:val="hybridMultilevel"/>
    <w:tmpl w:val="10169C6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7502A4E"/>
    <w:multiLevelType w:val="hybridMultilevel"/>
    <w:tmpl w:val="6FCC6550"/>
    <w:lvl w:ilvl="0" w:tplc="7F7AF59A">
      <w:start w:val="1"/>
      <w:numFmt w:val="decimal"/>
      <w:lvlText w:val="%1."/>
      <w:lvlJc w:val="left"/>
      <w:pPr>
        <w:tabs>
          <w:tab w:val="num" w:pos="720"/>
        </w:tabs>
        <w:ind w:left="720" w:hanging="360"/>
      </w:pPr>
      <w:rPr>
        <w:rFonts w:ascii="Times New Roman" w:hAnsi="Times New Roman"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C50CD2"/>
    <w:multiLevelType w:val="hybridMultilevel"/>
    <w:tmpl w:val="1B1A0018"/>
    <w:lvl w:ilvl="0" w:tplc="B9B83A28">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A133DA7"/>
    <w:multiLevelType w:val="hybridMultilevel"/>
    <w:tmpl w:val="3CFE67E0"/>
    <w:lvl w:ilvl="0" w:tplc="A2D0B9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3C3F80"/>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423E1612"/>
    <w:multiLevelType w:val="hybridMultilevel"/>
    <w:tmpl w:val="84E25DAE"/>
    <w:lvl w:ilvl="0" w:tplc="A16654AA">
      <w:start w:val="5"/>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0D4C29"/>
    <w:multiLevelType w:val="hybridMultilevel"/>
    <w:tmpl w:val="C5A49CF8"/>
    <w:lvl w:ilvl="0" w:tplc="8390C91C">
      <w:start w:val="1"/>
      <w:numFmt w:val="decimal"/>
      <w:lvlText w:val="%1."/>
      <w:lvlJc w:val="left"/>
      <w:pPr>
        <w:tabs>
          <w:tab w:val="num" w:pos="720"/>
        </w:tabs>
        <w:ind w:left="720" w:hanging="360"/>
      </w:pPr>
      <w:rPr>
        <w:rFonts w:ascii="Palatino Linotype" w:eastAsia="Times New Roman" w:hAnsi="Palatino Linotype" w:cs="Arial"/>
      </w:rPr>
    </w:lvl>
    <w:lvl w:ilvl="1" w:tplc="04050019">
      <w:start w:val="1"/>
      <w:numFmt w:val="lowerLetter"/>
      <w:lvlText w:val="%2."/>
      <w:lvlJc w:val="left"/>
      <w:pPr>
        <w:tabs>
          <w:tab w:val="num" w:pos="1440"/>
        </w:tabs>
        <w:ind w:left="1440" w:hanging="360"/>
      </w:pPr>
    </w:lvl>
    <w:lvl w:ilvl="2" w:tplc="505C6688">
      <w:start w:val="1"/>
      <w:numFmt w:val="lowerLetter"/>
      <w:lvlText w:val="%3)"/>
      <w:lvlJc w:val="right"/>
      <w:pPr>
        <w:tabs>
          <w:tab w:val="num" w:pos="2160"/>
        </w:tabs>
        <w:ind w:left="2160" w:hanging="180"/>
      </w:pPr>
      <w:rPr>
        <w:rFonts w:ascii="Palatino Linotype" w:eastAsia="Times New Roman" w:hAnsi="Palatino Linotype" w:cs="Arial"/>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12005D"/>
    <w:multiLevelType w:val="hybridMultilevel"/>
    <w:tmpl w:val="6ED4503E"/>
    <w:lvl w:ilvl="0" w:tplc="E746FA2C">
      <w:start w:val="1"/>
      <w:numFmt w:val="bullet"/>
      <w:lvlText w:val=""/>
      <w:lvlJc w:val="left"/>
      <w:pPr>
        <w:tabs>
          <w:tab w:val="num" w:pos="720"/>
        </w:tabs>
        <w:ind w:left="720" w:hanging="360"/>
      </w:pPr>
      <w:rPr>
        <w:rFonts w:ascii="Symbol" w:hAnsi="Symbol"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768ED"/>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53DA15B2"/>
    <w:multiLevelType w:val="singleLevel"/>
    <w:tmpl w:val="D4649884"/>
    <w:lvl w:ilvl="0">
      <w:numFmt w:val="bullet"/>
      <w:lvlText w:val="–"/>
      <w:lvlJc w:val="left"/>
      <w:pPr>
        <w:tabs>
          <w:tab w:val="num" w:pos="360"/>
        </w:tabs>
        <w:ind w:left="360" w:hanging="360"/>
      </w:pPr>
      <w:rPr>
        <w:rFonts w:hint="default"/>
      </w:rPr>
    </w:lvl>
  </w:abstractNum>
  <w:abstractNum w:abstractNumId="24" w15:restartNumberingAfterBreak="0">
    <w:nsid w:val="56067519"/>
    <w:multiLevelType w:val="hybridMultilevel"/>
    <w:tmpl w:val="3A1A6AAA"/>
    <w:lvl w:ilvl="0" w:tplc="3DD477A6">
      <w:start w:val="1"/>
      <w:numFmt w:val="decimal"/>
      <w:lvlText w:val="%1."/>
      <w:lvlJc w:val="left"/>
      <w:pPr>
        <w:tabs>
          <w:tab w:val="num" w:pos="360"/>
        </w:tabs>
        <w:ind w:left="360" w:hanging="360"/>
      </w:pPr>
      <w:rPr>
        <w:rFonts w:ascii="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EB737A"/>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636B5618"/>
    <w:multiLevelType w:val="hybridMultilevel"/>
    <w:tmpl w:val="B9D4749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9C21A6"/>
    <w:multiLevelType w:val="hybridMultilevel"/>
    <w:tmpl w:val="16843606"/>
    <w:lvl w:ilvl="0" w:tplc="A2D0B9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1C59FA"/>
    <w:multiLevelType w:val="singleLevel"/>
    <w:tmpl w:val="3D88E15A"/>
    <w:lvl w:ilvl="0">
      <w:start w:val="1"/>
      <w:numFmt w:val="decimal"/>
      <w:lvlText w:val="%1."/>
      <w:lvlJc w:val="left"/>
      <w:pPr>
        <w:tabs>
          <w:tab w:val="num" w:pos="360"/>
        </w:tabs>
        <w:ind w:left="360" w:hanging="360"/>
      </w:pPr>
      <w:rPr>
        <w:rFonts w:cs="Times New Roman"/>
        <w:strike w:val="0"/>
        <w:color w:val="auto"/>
      </w:rPr>
    </w:lvl>
  </w:abstractNum>
  <w:abstractNum w:abstractNumId="29" w15:restartNumberingAfterBreak="0">
    <w:nsid w:val="668371E6"/>
    <w:multiLevelType w:val="hybridMultilevel"/>
    <w:tmpl w:val="CBC61B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B7452D0"/>
    <w:multiLevelType w:val="singleLevel"/>
    <w:tmpl w:val="3DD477A6"/>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num w:numId="1" w16cid:durableId="1543328501">
    <w:abstractNumId w:val="18"/>
  </w:num>
  <w:num w:numId="2" w16cid:durableId="1248198823">
    <w:abstractNumId w:val="0"/>
  </w:num>
  <w:num w:numId="3" w16cid:durableId="578759823">
    <w:abstractNumId w:val="25"/>
  </w:num>
  <w:num w:numId="4" w16cid:durableId="732889820">
    <w:abstractNumId w:val="22"/>
  </w:num>
  <w:num w:numId="5" w16cid:durableId="1586299889">
    <w:abstractNumId w:val="7"/>
  </w:num>
  <w:num w:numId="6" w16cid:durableId="1613245216">
    <w:abstractNumId w:val="1"/>
  </w:num>
  <w:num w:numId="7" w16cid:durableId="330567897">
    <w:abstractNumId w:val="12"/>
  </w:num>
  <w:num w:numId="8" w16cid:durableId="437869278">
    <w:abstractNumId w:val="1"/>
    <w:lvlOverride w:ilvl="0">
      <w:startOverride w:val="3"/>
    </w:lvlOverride>
  </w:num>
  <w:num w:numId="9" w16cid:durableId="1177647774">
    <w:abstractNumId w:val="30"/>
  </w:num>
  <w:num w:numId="10" w16cid:durableId="1427382062">
    <w:abstractNumId w:val="4"/>
  </w:num>
  <w:num w:numId="11" w16cid:durableId="1304042042">
    <w:abstractNumId w:val="7"/>
    <w:lvlOverride w:ilvl="0">
      <w:startOverride w:val="2"/>
    </w:lvlOverride>
  </w:num>
  <w:num w:numId="12" w16cid:durableId="1609848851">
    <w:abstractNumId w:val="17"/>
  </w:num>
  <w:num w:numId="13" w16cid:durableId="648630442">
    <w:abstractNumId w:val="16"/>
  </w:num>
  <w:num w:numId="14" w16cid:durableId="1321889512">
    <w:abstractNumId w:val="28"/>
  </w:num>
  <w:num w:numId="15" w16cid:durableId="2027097401">
    <w:abstractNumId w:val="3"/>
  </w:num>
  <w:num w:numId="16" w16cid:durableId="1857839106">
    <w:abstractNumId w:val="24"/>
  </w:num>
  <w:num w:numId="17" w16cid:durableId="1997344750">
    <w:abstractNumId w:val="9"/>
  </w:num>
  <w:num w:numId="18" w16cid:durableId="1215890252">
    <w:abstractNumId w:val="26"/>
  </w:num>
  <w:num w:numId="19" w16cid:durableId="577831578">
    <w:abstractNumId w:val="11"/>
  </w:num>
  <w:num w:numId="20" w16cid:durableId="1783375107">
    <w:abstractNumId w:val="21"/>
  </w:num>
  <w:num w:numId="21" w16cid:durableId="529955409">
    <w:abstractNumId w:val="14"/>
  </w:num>
  <w:num w:numId="22" w16cid:durableId="904679605">
    <w:abstractNumId w:val="27"/>
  </w:num>
  <w:num w:numId="23" w16cid:durableId="1860386731">
    <w:abstractNumId w:val="8"/>
  </w:num>
  <w:num w:numId="24" w16cid:durableId="874728824">
    <w:abstractNumId w:val="15"/>
  </w:num>
  <w:num w:numId="25" w16cid:durableId="992609883">
    <w:abstractNumId w:val="10"/>
  </w:num>
  <w:num w:numId="26" w16cid:durableId="2034066962">
    <w:abstractNumId w:val="23"/>
  </w:num>
  <w:num w:numId="27" w16cid:durableId="225337098">
    <w:abstractNumId w:val="5"/>
  </w:num>
  <w:num w:numId="28" w16cid:durableId="1439105177">
    <w:abstractNumId w:val="12"/>
    <w:lvlOverride w:ilvl="0">
      <w:startOverride w:val="1"/>
    </w:lvlOverride>
    <w:lvlOverride w:ilvl="1">
      <w:startOverride w:val="10"/>
    </w:lvlOverride>
    <w:lvlOverride w:ilvl="2"/>
    <w:lvlOverride w:ilvl="3">
      <w:startOverride w:val="3"/>
    </w:lvlOverride>
  </w:num>
  <w:num w:numId="29" w16cid:durableId="343753155">
    <w:abstractNumId w:val="12"/>
    <w:lvlOverride w:ilvl="0">
      <w:startOverride w:val="1"/>
    </w:lvlOverride>
    <w:lvlOverride w:ilvl="1">
      <w:startOverride w:val="10"/>
    </w:lvlOverride>
    <w:lvlOverride w:ilvl="2"/>
    <w:lvlOverride w:ilvl="3">
      <w:startOverride w:val="3"/>
    </w:lvlOverride>
  </w:num>
  <w:num w:numId="30" w16cid:durableId="678890785">
    <w:abstractNumId w:val="12"/>
    <w:lvlOverride w:ilvl="0">
      <w:startOverride w:val="1"/>
    </w:lvlOverride>
    <w:lvlOverride w:ilvl="1">
      <w:startOverride w:val="10"/>
    </w:lvlOverride>
    <w:lvlOverride w:ilvl="2"/>
    <w:lvlOverride w:ilvl="3">
      <w:startOverride w:val="6"/>
    </w:lvlOverride>
  </w:num>
  <w:num w:numId="31" w16cid:durableId="1819953763">
    <w:abstractNumId w:val="12"/>
    <w:lvlOverride w:ilvl="0">
      <w:startOverride w:val="1"/>
    </w:lvlOverride>
    <w:lvlOverride w:ilvl="1">
      <w:startOverride w:val="10"/>
    </w:lvlOverride>
    <w:lvlOverride w:ilvl="2"/>
    <w:lvlOverride w:ilvl="3">
      <w:startOverride w:val="6"/>
    </w:lvlOverride>
  </w:num>
  <w:num w:numId="32" w16cid:durableId="1961372603">
    <w:abstractNumId w:val="7"/>
    <w:lvlOverride w:ilvl="0">
      <w:startOverride w:val="1"/>
    </w:lvlOverride>
  </w:num>
  <w:num w:numId="33" w16cid:durableId="1433747249">
    <w:abstractNumId w:val="19"/>
  </w:num>
  <w:num w:numId="34" w16cid:durableId="51271218">
    <w:abstractNumId w:val="0"/>
    <w:lvlOverride w:ilvl="0">
      <w:startOverride w:val="1"/>
    </w:lvlOverride>
  </w:num>
  <w:num w:numId="35" w16cid:durableId="375934851">
    <w:abstractNumId w:val="1"/>
    <w:lvlOverride w:ilvl="0">
      <w:startOverride w:val="1"/>
    </w:lvlOverride>
  </w:num>
  <w:num w:numId="36" w16cid:durableId="5661085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5177492">
    <w:abstractNumId w:val="28"/>
    <w:lvlOverride w:ilvl="0">
      <w:startOverride w:val="1"/>
    </w:lvlOverride>
  </w:num>
  <w:num w:numId="38" w16cid:durableId="678579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2021550">
    <w:abstractNumId w:val="6"/>
  </w:num>
  <w:num w:numId="40" w16cid:durableId="1728993598">
    <w:abstractNumId w:val="2"/>
  </w:num>
  <w:num w:numId="41" w16cid:durableId="633681455">
    <w:abstractNumId w:val="29"/>
  </w:num>
  <w:num w:numId="42" w16cid:durableId="175192129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46"/>
    <w:rsid w:val="00002982"/>
    <w:rsid w:val="000048AE"/>
    <w:rsid w:val="00011D23"/>
    <w:rsid w:val="00011F7B"/>
    <w:rsid w:val="000151EE"/>
    <w:rsid w:val="000160AF"/>
    <w:rsid w:val="00016FBA"/>
    <w:rsid w:val="000200DB"/>
    <w:rsid w:val="000208AF"/>
    <w:rsid w:val="00022A33"/>
    <w:rsid w:val="00024153"/>
    <w:rsid w:val="00024C21"/>
    <w:rsid w:val="00025631"/>
    <w:rsid w:val="00025A4B"/>
    <w:rsid w:val="00030900"/>
    <w:rsid w:val="000321A8"/>
    <w:rsid w:val="00032C6B"/>
    <w:rsid w:val="0003341A"/>
    <w:rsid w:val="0003443B"/>
    <w:rsid w:val="000346F8"/>
    <w:rsid w:val="00034CA7"/>
    <w:rsid w:val="00037E3E"/>
    <w:rsid w:val="000410DD"/>
    <w:rsid w:val="00041107"/>
    <w:rsid w:val="00041658"/>
    <w:rsid w:val="000419E4"/>
    <w:rsid w:val="000420DB"/>
    <w:rsid w:val="00042B06"/>
    <w:rsid w:val="000430D8"/>
    <w:rsid w:val="00046149"/>
    <w:rsid w:val="00046369"/>
    <w:rsid w:val="000479F2"/>
    <w:rsid w:val="000529A7"/>
    <w:rsid w:val="00053B6F"/>
    <w:rsid w:val="00055367"/>
    <w:rsid w:val="000608B4"/>
    <w:rsid w:val="00060B7D"/>
    <w:rsid w:val="0006126C"/>
    <w:rsid w:val="00061AF5"/>
    <w:rsid w:val="00062878"/>
    <w:rsid w:val="00063503"/>
    <w:rsid w:val="000641AD"/>
    <w:rsid w:val="00064437"/>
    <w:rsid w:val="00064E2F"/>
    <w:rsid w:val="0006681E"/>
    <w:rsid w:val="00067A35"/>
    <w:rsid w:val="00071773"/>
    <w:rsid w:val="00071FD1"/>
    <w:rsid w:val="00073F1C"/>
    <w:rsid w:val="00074C6B"/>
    <w:rsid w:val="0007602E"/>
    <w:rsid w:val="0007684A"/>
    <w:rsid w:val="000773D4"/>
    <w:rsid w:val="00077513"/>
    <w:rsid w:val="00077728"/>
    <w:rsid w:val="00077B0D"/>
    <w:rsid w:val="000803B3"/>
    <w:rsid w:val="00080C1F"/>
    <w:rsid w:val="00083B7F"/>
    <w:rsid w:val="000845BA"/>
    <w:rsid w:val="00085014"/>
    <w:rsid w:val="00087E8B"/>
    <w:rsid w:val="000901C1"/>
    <w:rsid w:val="0009391C"/>
    <w:rsid w:val="00093B57"/>
    <w:rsid w:val="00093D25"/>
    <w:rsid w:val="0009427B"/>
    <w:rsid w:val="00095117"/>
    <w:rsid w:val="00095E52"/>
    <w:rsid w:val="00096BA4"/>
    <w:rsid w:val="00097E04"/>
    <w:rsid w:val="000A14AC"/>
    <w:rsid w:val="000A1E17"/>
    <w:rsid w:val="000A2839"/>
    <w:rsid w:val="000A4673"/>
    <w:rsid w:val="000A5569"/>
    <w:rsid w:val="000A560B"/>
    <w:rsid w:val="000A5AC0"/>
    <w:rsid w:val="000A78BF"/>
    <w:rsid w:val="000B123F"/>
    <w:rsid w:val="000B3967"/>
    <w:rsid w:val="000B3F91"/>
    <w:rsid w:val="000B4022"/>
    <w:rsid w:val="000B5C5B"/>
    <w:rsid w:val="000B6577"/>
    <w:rsid w:val="000B6DC8"/>
    <w:rsid w:val="000B7075"/>
    <w:rsid w:val="000B76FF"/>
    <w:rsid w:val="000C0599"/>
    <w:rsid w:val="000C1D03"/>
    <w:rsid w:val="000C3168"/>
    <w:rsid w:val="000C41D0"/>
    <w:rsid w:val="000C42C0"/>
    <w:rsid w:val="000C5B1B"/>
    <w:rsid w:val="000C5F20"/>
    <w:rsid w:val="000C6BA8"/>
    <w:rsid w:val="000D0403"/>
    <w:rsid w:val="000D047A"/>
    <w:rsid w:val="000D0AE2"/>
    <w:rsid w:val="000D10D2"/>
    <w:rsid w:val="000D2038"/>
    <w:rsid w:val="000D21A6"/>
    <w:rsid w:val="000D3F34"/>
    <w:rsid w:val="000E04D2"/>
    <w:rsid w:val="000E06A4"/>
    <w:rsid w:val="000E06D5"/>
    <w:rsid w:val="000E11AF"/>
    <w:rsid w:val="000E27BA"/>
    <w:rsid w:val="000E3621"/>
    <w:rsid w:val="000E3DE6"/>
    <w:rsid w:val="000E424A"/>
    <w:rsid w:val="000E45D1"/>
    <w:rsid w:val="000E678A"/>
    <w:rsid w:val="000E6EF7"/>
    <w:rsid w:val="000F246B"/>
    <w:rsid w:val="000F2C86"/>
    <w:rsid w:val="000F56F0"/>
    <w:rsid w:val="000F71D9"/>
    <w:rsid w:val="00100221"/>
    <w:rsid w:val="001003C7"/>
    <w:rsid w:val="00100471"/>
    <w:rsid w:val="00100DF1"/>
    <w:rsid w:val="00102F07"/>
    <w:rsid w:val="00105B6E"/>
    <w:rsid w:val="00105CF3"/>
    <w:rsid w:val="00106612"/>
    <w:rsid w:val="00111B95"/>
    <w:rsid w:val="00111BAA"/>
    <w:rsid w:val="00115573"/>
    <w:rsid w:val="001165A2"/>
    <w:rsid w:val="00116E8C"/>
    <w:rsid w:val="00117DF5"/>
    <w:rsid w:val="00120850"/>
    <w:rsid w:val="001225E4"/>
    <w:rsid w:val="001237B7"/>
    <w:rsid w:val="00124627"/>
    <w:rsid w:val="0012507F"/>
    <w:rsid w:val="00125C79"/>
    <w:rsid w:val="00127E7E"/>
    <w:rsid w:val="00130525"/>
    <w:rsid w:val="001307B0"/>
    <w:rsid w:val="00131324"/>
    <w:rsid w:val="00131633"/>
    <w:rsid w:val="00131E0D"/>
    <w:rsid w:val="00134F4C"/>
    <w:rsid w:val="00135C1F"/>
    <w:rsid w:val="00140C9C"/>
    <w:rsid w:val="0014184A"/>
    <w:rsid w:val="00143E4E"/>
    <w:rsid w:val="0014510C"/>
    <w:rsid w:val="001453AB"/>
    <w:rsid w:val="00146785"/>
    <w:rsid w:val="001471BA"/>
    <w:rsid w:val="00151C6B"/>
    <w:rsid w:val="00154BA6"/>
    <w:rsid w:val="00156973"/>
    <w:rsid w:val="001614A6"/>
    <w:rsid w:val="00161DF0"/>
    <w:rsid w:val="00163785"/>
    <w:rsid w:val="00163AA8"/>
    <w:rsid w:val="0016468A"/>
    <w:rsid w:val="001653C8"/>
    <w:rsid w:val="00165AED"/>
    <w:rsid w:val="00166236"/>
    <w:rsid w:val="00166F9D"/>
    <w:rsid w:val="00167774"/>
    <w:rsid w:val="001706E3"/>
    <w:rsid w:val="00170DC8"/>
    <w:rsid w:val="001811D0"/>
    <w:rsid w:val="00182E35"/>
    <w:rsid w:val="001833A2"/>
    <w:rsid w:val="00185066"/>
    <w:rsid w:val="001855AE"/>
    <w:rsid w:val="00186557"/>
    <w:rsid w:val="00186733"/>
    <w:rsid w:val="001876A3"/>
    <w:rsid w:val="001902D3"/>
    <w:rsid w:val="00190CBB"/>
    <w:rsid w:val="00193464"/>
    <w:rsid w:val="0019724B"/>
    <w:rsid w:val="001A3BC3"/>
    <w:rsid w:val="001A6FCE"/>
    <w:rsid w:val="001B0F29"/>
    <w:rsid w:val="001B1A2D"/>
    <w:rsid w:val="001B27AE"/>
    <w:rsid w:val="001B2FE9"/>
    <w:rsid w:val="001B3822"/>
    <w:rsid w:val="001B3966"/>
    <w:rsid w:val="001B5DF5"/>
    <w:rsid w:val="001B6EB9"/>
    <w:rsid w:val="001B7BB1"/>
    <w:rsid w:val="001C00BD"/>
    <w:rsid w:val="001C17F3"/>
    <w:rsid w:val="001C3459"/>
    <w:rsid w:val="001C3E44"/>
    <w:rsid w:val="001C4719"/>
    <w:rsid w:val="001C7004"/>
    <w:rsid w:val="001C7E13"/>
    <w:rsid w:val="001D06F7"/>
    <w:rsid w:val="001D3A4C"/>
    <w:rsid w:val="001D3A52"/>
    <w:rsid w:val="001D4033"/>
    <w:rsid w:val="001D755F"/>
    <w:rsid w:val="001D7ED9"/>
    <w:rsid w:val="001E1153"/>
    <w:rsid w:val="001E1A7E"/>
    <w:rsid w:val="001F416C"/>
    <w:rsid w:val="001F417C"/>
    <w:rsid w:val="001F55AA"/>
    <w:rsid w:val="001F5BA5"/>
    <w:rsid w:val="001F70D6"/>
    <w:rsid w:val="001F7D7F"/>
    <w:rsid w:val="00200953"/>
    <w:rsid w:val="00200BED"/>
    <w:rsid w:val="00201855"/>
    <w:rsid w:val="002028C3"/>
    <w:rsid w:val="002039BD"/>
    <w:rsid w:val="00205432"/>
    <w:rsid w:val="002055C9"/>
    <w:rsid w:val="0020641A"/>
    <w:rsid w:val="0021105D"/>
    <w:rsid w:val="0021160E"/>
    <w:rsid w:val="0021233C"/>
    <w:rsid w:val="00212918"/>
    <w:rsid w:val="00212CA1"/>
    <w:rsid w:val="00214269"/>
    <w:rsid w:val="002151F7"/>
    <w:rsid w:val="00216695"/>
    <w:rsid w:val="00217397"/>
    <w:rsid w:val="00220405"/>
    <w:rsid w:val="00222195"/>
    <w:rsid w:val="002224AE"/>
    <w:rsid w:val="00223836"/>
    <w:rsid w:val="002254F0"/>
    <w:rsid w:val="002255EA"/>
    <w:rsid w:val="00230A52"/>
    <w:rsid w:val="002315D9"/>
    <w:rsid w:val="00231C0F"/>
    <w:rsid w:val="00233425"/>
    <w:rsid w:val="00235129"/>
    <w:rsid w:val="00235641"/>
    <w:rsid w:val="002361FA"/>
    <w:rsid w:val="002426CD"/>
    <w:rsid w:val="00243A57"/>
    <w:rsid w:val="0024431C"/>
    <w:rsid w:val="00244AEC"/>
    <w:rsid w:val="00246C05"/>
    <w:rsid w:val="00246D6E"/>
    <w:rsid w:val="00247046"/>
    <w:rsid w:val="00247E86"/>
    <w:rsid w:val="00251182"/>
    <w:rsid w:val="00254D38"/>
    <w:rsid w:val="00256CCA"/>
    <w:rsid w:val="00262E69"/>
    <w:rsid w:val="00263091"/>
    <w:rsid w:val="00264E74"/>
    <w:rsid w:val="00265C86"/>
    <w:rsid w:val="002679F1"/>
    <w:rsid w:val="00267FCE"/>
    <w:rsid w:val="002704F4"/>
    <w:rsid w:val="002706FB"/>
    <w:rsid w:val="00272C24"/>
    <w:rsid w:val="0027441E"/>
    <w:rsid w:val="002744AA"/>
    <w:rsid w:val="002752D8"/>
    <w:rsid w:val="00277178"/>
    <w:rsid w:val="00280267"/>
    <w:rsid w:val="00280D89"/>
    <w:rsid w:val="002840BA"/>
    <w:rsid w:val="00284C5C"/>
    <w:rsid w:val="00291CB6"/>
    <w:rsid w:val="00294F6A"/>
    <w:rsid w:val="00296A53"/>
    <w:rsid w:val="00297E5D"/>
    <w:rsid w:val="002A19F4"/>
    <w:rsid w:val="002A2275"/>
    <w:rsid w:val="002A49F4"/>
    <w:rsid w:val="002A7964"/>
    <w:rsid w:val="002A7EB4"/>
    <w:rsid w:val="002B04A7"/>
    <w:rsid w:val="002B1CF0"/>
    <w:rsid w:val="002B35C4"/>
    <w:rsid w:val="002B482F"/>
    <w:rsid w:val="002B58D2"/>
    <w:rsid w:val="002B7ADA"/>
    <w:rsid w:val="002C0287"/>
    <w:rsid w:val="002C08DD"/>
    <w:rsid w:val="002C4A7C"/>
    <w:rsid w:val="002C4DC6"/>
    <w:rsid w:val="002C6652"/>
    <w:rsid w:val="002C7CF1"/>
    <w:rsid w:val="002D11C9"/>
    <w:rsid w:val="002D2A01"/>
    <w:rsid w:val="002D4302"/>
    <w:rsid w:val="002D5894"/>
    <w:rsid w:val="002D78BD"/>
    <w:rsid w:val="002E16FA"/>
    <w:rsid w:val="002E39F5"/>
    <w:rsid w:val="002E45FA"/>
    <w:rsid w:val="002E559E"/>
    <w:rsid w:val="002F1DD0"/>
    <w:rsid w:val="002F3325"/>
    <w:rsid w:val="002F4A87"/>
    <w:rsid w:val="002F4B49"/>
    <w:rsid w:val="002F6D0A"/>
    <w:rsid w:val="002F6F3F"/>
    <w:rsid w:val="002F7150"/>
    <w:rsid w:val="002F76D8"/>
    <w:rsid w:val="00301F9E"/>
    <w:rsid w:val="00302C75"/>
    <w:rsid w:val="0030500E"/>
    <w:rsid w:val="00306085"/>
    <w:rsid w:val="00307BB1"/>
    <w:rsid w:val="00310270"/>
    <w:rsid w:val="00310E8A"/>
    <w:rsid w:val="003130E3"/>
    <w:rsid w:val="003137BC"/>
    <w:rsid w:val="00314CE4"/>
    <w:rsid w:val="0031752C"/>
    <w:rsid w:val="00317A36"/>
    <w:rsid w:val="00322718"/>
    <w:rsid w:val="00325618"/>
    <w:rsid w:val="00326664"/>
    <w:rsid w:val="00326CC7"/>
    <w:rsid w:val="0033218A"/>
    <w:rsid w:val="003324B0"/>
    <w:rsid w:val="003329F2"/>
    <w:rsid w:val="00333AA4"/>
    <w:rsid w:val="00335883"/>
    <w:rsid w:val="00337A7D"/>
    <w:rsid w:val="00341A75"/>
    <w:rsid w:val="003421CB"/>
    <w:rsid w:val="00342FCC"/>
    <w:rsid w:val="003439B8"/>
    <w:rsid w:val="00344994"/>
    <w:rsid w:val="003455F4"/>
    <w:rsid w:val="0034642D"/>
    <w:rsid w:val="003477D1"/>
    <w:rsid w:val="00347DC4"/>
    <w:rsid w:val="003510DE"/>
    <w:rsid w:val="00351B69"/>
    <w:rsid w:val="00351B74"/>
    <w:rsid w:val="003520E6"/>
    <w:rsid w:val="00355E09"/>
    <w:rsid w:val="00356179"/>
    <w:rsid w:val="00361D67"/>
    <w:rsid w:val="0036230D"/>
    <w:rsid w:val="00362B5F"/>
    <w:rsid w:val="0036327A"/>
    <w:rsid w:val="00363C8B"/>
    <w:rsid w:val="00366FD8"/>
    <w:rsid w:val="00367FB4"/>
    <w:rsid w:val="00370499"/>
    <w:rsid w:val="003706EC"/>
    <w:rsid w:val="00371667"/>
    <w:rsid w:val="00372077"/>
    <w:rsid w:val="003721D3"/>
    <w:rsid w:val="00372347"/>
    <w:rsid w:val="00373ABF"/>
    <w:rsid w:val="00373EFF"/>
    <w:rsid w:val="0037444F"/>
    <w:rsid w:val="0037652B"/>
    <w:rsid w:val="003774E6"/>
    <w:rsid w:val="003821F6"/>
    <w:rsid w:val="0039011A"/>
    <w:rsid w:val="003901E0"/>
    <w:rsid w:val="00390973"/>
    <w:rsid w:val="00395695"/>
    <w:rsid w:val="0039627C"/>
    <w:rsid w:val="0039720A"/>
    <w:rsid w:val="003A1691"/>
    <w:rsid w:val="003A3C9C"/>
    <w:rsid w:val="003A6582"/>
    <w:rsid w:val="003B2B59"/>
    <w:rsid w:val="003B2F3F"/>
    <w:rsid w:val="003B3C24"/>
    <w:rsid w:val="003B4F85"/>
    <w:rsid w:val="003B6A9C"/>
    <w:rsid w:val="003B7206"/>
    <w:rsid w:val="003B7B68"/>
    <w:rsid w:val="003C0C14"/>
    <w:rsid w:val="003C13B9"/>
    <w:rsid w:val="003C1A15"/>
    <w:rsid w:val="003C4E06"/>
    <w:rsid w:val="003C5137"/>
    <w:rsid w:val="003C5D07"/>
    <w:rsid w:val="003C6CB7"/>
    <w:rsid w:val="003D008A"/>
    <w:rsid w:val="003D0721"/>
    <w:rsid w:val="003D2450"/>
    <w:rsid w:val="003D429D"/>
    <w:rsid w:val="003D7FC8"/>
    <w:rsid w:val="003E2EC6"/>
    <w:rsid w:val="003E2EEF"/>
    <w:rsid w:val="003E7F95"/>
    <w:rsid w:val="003F271A"/>
    <w:rsid w:val="003F2B6E"/>
    <w:rsid w:val="003F6177"/>
    <w:rsid w:val="003F6BA3"/>
    <w:rsid w:val="004035B5"/>
    <w:rsid w:val="00403D04"/>
    <w:rsid w:val="00404924"/>
    <w:rsid w:val="00410FBB"/>
    <w:rsid w:val="004141B3"/>
    <w:rsid w:val="00417CC7"/>
    <w:rsid w:val="004233A1"/>
    <w:rsid w:val="00423C13"/>
    <w:rsid w:val="004243AE"/>
    <w:rsid w:val="004254AA"/>
    <w:rsid w:val="00430F72"/>
    <w:rsid w:val="00431DB5"/>
    <w:rsid w:val="00433A05"/>
    <w:rsid w:val="00433C11"/>
    <w:rsid w:val="00435EB3"/>
    <w:rsid w:val="00437519"/>
    <w:rsid w:val="00437BF6"/>
    <w:rsid w:val="004403C7"/>
    <w:rsid w:val="004427D2"/>
    <w:rsid w:val="00443E4B"/>
    <w:rsid w:val="0044539D"/>
    <w:rsid w:val="00450784"/>
    <w:rsid w:val="004508F0"/>
    <w:rsid w:val="004541B2"/>
    <w:rsid w:val="00454FBB"/>
    <w:rsid w:val="00455116"/>
    <w:rsid w:val="00455B42"/>
    <w:rsid w:val="004618F6"/>
    <w:rsid w:val="00461C9F"/>
    <w:rsid w:val="004630D8"/>
    <w:rsid w:val="004658EB"/>
    <w:rsid w:val="00467771"/>
    <w:rsid w:val="00471EC2"/>
    <w:rsid w:val="00473143"/>
    <w:rsid w:val="00473BBE"/>
    <w:rsid w:val="00474932"/>
    <w:rsid w:val="0047510E"/>
    <w:rsid w:val="00476DA9"/>
    <w:rsid w:val="00480DB7"/>
    <w:rsid w:val="00481D36"/>
    <w:rsid w:val="00483407"/>
    <w:rsid w:val="00484E59"/>
    <w:rsid w:val="00485E50"/>
    <w:rsid w:val="0048710B"/>
    <w:rsid w:val="00490EE0"/>
    <w:rsid w:val="004919F0"/>
    <w:rsid w:val="004926F8"/>
    <w:rsid w:val="00492F68"/>
    <w:rsid w:val="00494E05"/>
    <w:rsid w:val="0049655C"/>
    <w:rsid w:val="00496DB8"/>
    <w:rsid w:val="004979E6"/>
    <w:rsid w:val="004A09B9"/>
    <w:rsid w:val="004A0EA0"/>
    <w:rsid w:val="004A0FA9"/>
    <w:rsid w:val="004A108B"/>
    <w:rsid w:val="004A189A"/>
    <w:rsid w:val="004A25DD"/>
    <w:rsid w:val="004A271F"/>
    <w:rsid w:val="004A464B"/>
    <w:rsid w:val="004A6591"/>
    <w:rsid w:val="004A6B2A"/>
    <w:rsid w:val="004A6B36"/>
    <w:rsid w:val="004A769F"/>
    <w:rsid w:val="004A7A26"/>
    <w:rsid w:val="004B529B"/>
    <w:rsid w:val="004B65B1"/>
    <w:rsid w:val="004C0BB1"/>
    <w:rsid w:val="004C2464"/>
    <w:rsid w:val="004C36DB"/>
    <w:rsid w:val="004C6368"/>
    <w:rsid w:val="004C6A1C"/>
    <w:rsid w:val="004D01E8"/>
    <w:rsid w:val="004D3823"/>
    <w:rsid w:val="004D4E99"/>
    <w:rsid w:val="004D6653"/>
    <w:rsid w:val="004D6D5C"/>
    <w:rsid w:val="004D7055"/>
    <w:rsid w:val="004E05FE"/>
    <w:rsid w:val="004E1CBC"/>
    <w:rsid w:val="004E2143"/>
    <w:rsid w:val="004E387E"/>
    <w:rsid w:val="004F1D21"/>
    <w:rsid w:val="004F492F"/>
    <w:rsid w:val="004F6736"/>
    <w:rsid w:val="005000D5"/>
    <w:rsid w:val="005016F2"/>
    <w:rsid w:val="00502DEF"/>
    <w:rsid w:val="00506C42"/>
    <w:rsid w:val="00511EAB"/>
    <w:rsid w:val="00512038"/>
    <w:rsid w:val="00512906"/>
    <w:rsid w:val="005129D2"/>
    <w:rsid w:val="00516BAA"/>
    <w:rsid w:val="00520415"/>
    <w:rsid w:val="00520548"/>
    <w:rsid w:val="005234C2"/>
    <w:rsid w:val="00525B0A"/>
    <w:rsid w:val="00526660"/>
    <w:rsid w:val="00526A65"/>
    <w:rsid w:val="00527413"/>
    <w:rsid w:val="00530251"/>
    <w:rsid w:val="00530566"/>
    <w:rsid w:val="00532FD4"/>
    <w:rsid w:val="00541514"/>
    <w:rsid w:val="00541AB0"/>
    <w:rsid w:val="00542FE3"/>
    <w:rsid w:val="00543603"/>
    <w:rsid w:val="00544906"/>
    <w:rsid w:val="00544E08"/>
    <w:rsid w:val="00546C44"/>
    <w:rsid w:val="00547121"/>
    <w:rsid w:val="00551F20"/>
    <w:rsid w:val="00552254"/>
    <w:rsid w:val="005523EC"/>
    <w:rsid w:val="00554A1B"/>
    <w:rsid w:val="00556946"/>
    <w:rsid w:val="00563187"/>
    <w:rsid w:val="00564F6A"/>
    <w:rsid w:val="005674F9"/>
    <w:rsid w:val="00571EE5"/>
    <w:rsid w:val="00572DA9"/>
    <w:rsid w:val="0057303B"/>
    <w:rsid w:val="005733FA"/>
    <w:rsid w:val="005749AC"/>
    <w:rsid w:val="0057635D"/>
    <w:rsid w:val="0057656F"/>
    <w:rsid w:val="0057724E"/>
    <w:rsid w:val="0057732B"/>
    <w:rsid w:val="00580A25"/>
    <w:rsid w:val="00581364"/>
    <w:rsid w:val="00583EE5"/>
    <w:rsid w:val="0058492E"/>
    <w:rsid w:val="00585DA4"/>
    <w:rsid w:val="005875C9"/>
    <w:rsid w:val="0059049E"/>
    <w:rsid w:val="0059135A"/>
    <w:rsid w:val="00592D56"/>
    <w:rsid w:val="00593A9A"/>
    <w:rsid w:val="005976D4"/>
    <w:rsid w:val="00597F2E"/>
    <w:rsid w:val="005A461F"/>
    <w:rsid w:val="005A46D9"/>
    <w:rsid w:val="005A5DF3"/>
    <w:rsid w:val="005B0292"/>
    <w:rsid w:val="005B107E"/>
    <w:rsid w:val="005B3695"/>
    <w:rsid w:val="005B4EBB"/>
    <w:rsid w:val="005B57FA"/>
    <w:rsid w:val="005B5D0F"/>
    <w:rsid w:val="005B6018"/>
    <w:rsid w:val="005B65B6"/>
    <w:rsid w:val="005C0B62"/>
    <w:rsid w:val="005C3EE3"/>
    <w:rsid w:val="005C4DD0"/>
    <w:rsid w:val="005C56D8"/>
    <w:rsid w:val="005C5A9D"/>
    <w:rsid w:val="005C7788"/>
    <w:rsid w:val="005D02EE"/>
    <w:rsid w:val="005D0B47"/>
    <w:rsid w:val="005D0FC1"/>
    <w:rsid w:val="005D247B"/>
    <w:rsid w:val="005D2796"/>
    <w:rsid w:val="005D7FA5"/>
    <w:rsid w:val="005E2603"/>
    <w:rsid w:val="005E2DBE"/>
    <w:rsid w:val="005E4708"/>
    <w:rsid w:val="005E58D8"/>
    <w:rsid w:val="005E7B73"/>
    <w:rsid w:val="005F177D"/>
    <w:rsid w:val="005F53CC"/>
    <w:rsid w:val="005F5D62"/>
    <w:rsid w:val="005F6B73"/>
    <w:rsid w:val="0060121E"/>
    <w:rsid w:val="00602838"/>
    <w:rsid w:val="006048FF"/>
    <w:rsid w:val="0060780D"/>
    <w:rsid w:val="00607CDC"/>
    <w:rsid w:val="00610A30"/>
    <w:rsid w:val="00611A8E"/>
    <w:rsid w:val="00612C3C"/>
    <w:rsid w:val="00613907"/>
    <w:rsid w:val="006149E0"/>
    <w:rsid w:val="006163F0"/>
    <w:rsid w:val="00620789"/>
    <w:rsid w:val="0062082B"/>
    <w:rsid w:val="00622B08"/>
    <w:rsid w:val="00622DB7"/>
    <w:rsid w:val="00623B13"/>
    <w:rsid w:val="00626116"/>
    <w:rsid w:val="00626EFB"/>
    <w:rsid w:val="0062701E"/>
    <w:rsid w:val="006270F8"/>
    <w:rsid w:val="0063054D"/>
    <w:rsid w:val="00630885"/>
    <w:rsid w:val="00631417"/>
    <w:rsid w:val="006370E0"/>
    <w:rsid w:val="006371D9"/>
    <w:rsid w:val="006379F5"/>
    <w:rsid w:val="006403B4"/>
    <w:rsid w:val="006416CB"/>
    <w:rsid w:val="00641B02"/>
    <w:rsid w:val="0064271F"/>
    <w:rsid w:val="00643982"/>
    <w:rsid w:val="00644DEB"/>
    <w:rsid w:val="00646D00"/>
    <w:rsid w:val="006479EB"/>
    <w:rsid w:val="00651C69"/>
    <w:rsid w:val="00653502"/>
    <w:rsid w:val="00653C79"/>
    <w:rsid w:val="00656ECB"/>
    <w:rsid w:val="00656FED"/>
    <w:rsid w:val="00661259"/>
    <w:rsid w:val="006614BE"/>
    <w:rsid w:val="00663A16"/>
    <w:rsid w:val="006663BB"/>
    <w:rsid w:val="00666529"/>
    <w:rsid w:val="00666D55"/>
    <w:rsid w:val="00666FE7"/>
    <w:rsid w:val="006729F6"/>
    <w:rsid w:val="00674C8E"/>
    <w:rsid w:val="00681131"/>
    <w:rsid w:val="00681EA3"/>
    <w:rsid w:val="00682004"/>
    <w:rsid w:val="0068406C"/>
    <w:rsid w:val="006841E0"/>
    <w:rsid w:val="006866AC"/>
    <w:rsid w:val="00687028"/>
    <w:rsid w:val="00690A8E"/>
    <w:rsid w:val="00692404"/>
    <w:rsid w:val="00693857"/>
    <w:rsid w:val="006967DD"/>
    <w:rsid w:val="006A0EA9"/>
    <w:rsid w:val="006A156F"/>
    <w:rsid w:val="006A39F5"/>
    <w:rsid w:val="006A491B"/>
    <w:rsid w:val="006A4F36"/>
    <w:rsid w:val="006A60AB"/>
    <w:rsid w:val="006B01B6"/>
    <w:rsid w:val="006B0697"/>
    <w:rsid w:val="006B0710"/>
    <w:rsid w:val="006B0751"/>
    <w:rsid w:val="006B0BD9"/>
    <w:rsid w:val="006B0C42"/>
    <w:rsid w:val="006B296E"/>
    <w:rsid w:val="006B3212"/>
    <w:rsid w:val="006B3644"/>
    <w:rsid w:val="006B423F"/>
    <w:rsid w:val="006B4C4A"/>
    <w:rsid w:val="006B52E9"/>
    <w:rsid w:val="006B6849"/>
    <w:rsid w:val="006C04D8"/>
    <w:rsid w:val="006C163B"/>
    <w:rsid w:val="006C2ABB"/>
    <w:rsid w:val="006C51BD"/>
    <w:rsid w:val="006C77C4"/>
    <w:rsid w:val="006D059D"/>
    <w:rsid w:val="006D0AB9"/>
    <w:rsid w:val="006D0B4A"/>
    <w:rsid w:val="006D3F13"/>
    <w:rsid w:val="006E139D"/>
    <w:rsid w:val="006E1493"/>
    <w:rsid w:val="006E2069"/>
    <w:rsid w:val="006E523A"/>
    <w:rsid w:val="006E53CA"/>
    <w:rsid w:val="006E71D0"/>
    <w:rsid w:val="006E787D"/>
    <w:rsid w:val="006E7886"/>
    <w:rsid w:val="006F149A"/>
    <w:rsid w:val="006F1869"/>
    <w:rsid w:val="006F1FFD"/>
    <w:rsid w:val="006F38EB"/>
    <w:rsid w:val="006F414A"/>
    <w:rsid w:val="006F5241"/>
    <w:rsid w:val="006F52ED"/>
    <w:rsid w:val="006F5FC2"/>
    <w:rsid w:val="006F68D6"/>
    <w:rsid w:val="006F7811"/>
    <w:rsid w:val="00702B8D"/>
    <w:rsid w:val="00706487"/>
    <w:rsid w:val="007102C1"/>
    <w:rsid w:val="0071124B"/>
    <w:rsid w:val="0071265D"/>
    <w:rsid w:val="00714DBC"/>
    <w:rsid w:val="00715120"/>
    <w:rsid w:val="00721E71"/>
    <w:rsid w:val="00723877"/>
    <w:rsid w:val="00725912"/>
    <w:rsid w:val="00730453"/>
    <w:rsid w:val="0073072C"/>
    <w:rsid w:val="00731EA4"/>
    <w:rsid w:val="00733F91"/>
    <w:rsid w:val="00734608"/>
    <w:rsid w:val="00734DC0"/>
    <w:rsid w:val="00734F5E"/>
    <w:rsid w:val="0074069F"/>
    <w:rsid w:val="00742688"/>
    <w:rsid w:val="00744A03"/>
    <w:rsid w:val="00746024"/>
    <w:rsid w:val="00751559"/>
    <w:rsid w:val="00760597"/>
    <w:rsid w:val="00760BE4"/>
    <w:rsid w:val="00761979"/>
    <w:rsid w:val="00761FFD"/>
    <w:rsid w:val="007639B9"/>
    <w:rsid w:val="007656B2"/>
    <w:rsid w:val="00770B31"/>
    <w:rsid w:val="00772FE5"/>
    <w:rsid w:val="0077305D"/>
    <w:rsid w:val="00773190"/>
    <w:rsid w:val="0077478F"/>
    <w:rsid w:val="0078030A"/>
    <w:rsid w:val="0078079B"/>
    <w:rsid w:val="00781027"/>
    <w:rsid w:val="00781FA9"/>
    <w:rsid w:val="0078390E"/>
    <w:rsid w:val="007840F7"/>
    <w:rsid w:val="0078647B"/>
    <w:rsid w:val="0078746C"/>
    <w:rsid w:val="00791F76"/>
    <w:rsid w:val="00792A05"/>
    <w:rsid w:val="00793567"/>
    <w:rsid w:val="00794717"/>
    <w:rsid w:val="00794F1D"/>
    <w:rsid w:val="0079607C"/>
    <w:rsid w:val="00797D5E"/>
    <w:rsid w:val="007A2902"/>
    <w:rsid w:val="007A5840"/>
    <w:rsid w:val="007B4B1D"/>
    <w:rsid w:val="007B5E7F"/>
    <w:rsid w:val="007B7D10"/>
    <w:rsid w:val="007C2136"/>
    <w:rsid w:val="007C4624"/>
    <w:rsid w:val="007C711F"/>
    <w:rsid w:val="007D2D1E"/>
    <w:rsid w:val="007D45FD"/>
    <w:rsid w:val="007D4DDD"/>
    <w:rsid w:val="007D5FA7"/>
    <w:rsid w:val="007D6170"/>
    <w:rsid w:val="007D61C9"/>
    <w:rsid w:val="007E0825"/>
    <w:rsid w:val="007E1A14"/>
    <w:rsid w:val="007E229A"/>
    <w:rsid w:val="007E29D7"/>
    <w:rsid w:val="007E6308"/>
    <w:rsid w:val="007E7E5A"/>
    <w:rsid w:val="007F14E6"/>
    <w:rsid w:val="007F5AEC"/>
    <w:rsid w:val="007F6A15"/>
    <w:rsid w:val="007F70EF"/>
    <w:rsid w:val="00803277"/>
    <w:rsid w:val="00804042"/>
    <w:rsid w:val="0080494A"/>
    <w:rsid w:val="0080655C"/>
    <w:rsid w:val="0080691A"/>
    <w:rsid w:val="00806E4D"/>
    <w:rsid w:val="00810075"/>
    <w:rsid w:val="008103A9"/>
    <w:rsid w:val="00815A45"/>
    <w:rsid w:val="00815E77"/>
    <w:rsid w:val="008163FF"/>
    <w:rsid w:val="00820CCC"/>
    <w:rsid w:val="008212AA"/>
    <w:rsid w:val="0082580B"/>
    <w:rsid w:val="00827E03"/>
    <w:rsid w:val="00830318"/>
    <w:rsid w:val="00834EED"/>
    <w:rsid w:val="008366FE"/>
    <w:rsid w:val="00836E37"/>
    <w:rsid w:val="00837492"/>
    <w:rsid w:val="00837D21"/>
    <w:rsid w:val="00837D57"/>
    <w:rsid w:val="00842225"/>
    <w:rsid w:val="0084356B"/>
    <w:rsid w:val="00843C48"/>
    <w:rsid w:val="0084444E"/>
    <w:rsid w:val="00846BE8"/>
    <w:rsid w:val="00846C04"/>
    <w:rsid w:val="008501F3"/>
    <w:rsid w:val="008508EA"/>
    <w:rsid w:val="008515F1"/>
    <w:rsid w:val="00851ADE"/>
    <w:rsid w:val="00852525"/>
    <w:rsid w:val="00854383"/>
    <w:rsid w:val="008553A7"/>
    <w:rsid w:val="008556E6"/>
    <w:rsid w:val="008563FD"/>
    <w:rsid w:val="00860AD7"/>
    <w:rsid w:val="00860F3A"/>
    <w:rsid w:val="00860FC5"/>
    <w:rsid w:val="00865323"/>
    <w:rsid w:val="0086694C"/>
    <w:rsid w:val="00870277"/>
    <w:rsid w:val="0087044D"/>
    <w:rsid w:val="0087316E"/>
    <w:rsid w:val="00873380"/>
    <w:rsid w:val="0087368C"/>
    <w:rsid w:val="008745AF"/>
    <w:rsid w:val="008758DE"/>
    <w:rsid w:val="00876A2B"/>
    <w:rsid w:val="00876BF6"/>
    <w:rsid w:val="008842D8"/>
    <w:rsid w:val="00891066"/>
    <w:rsid w:val="00891092"/>
    <w:rsid w:val="00891966"/>
    <w:rsid w:val="0089476A"/>
    <w:rsid w:val="00896A98"/>
    <w:rsid w:val="00897B6D"/>
    <w:rsid w:val="008A49A3"/>
    <w:rsid w:val="008A6A6F"/>
    <w:rsid w:val="008A6B65"/>
    <w:rsid w:val="008A6C66"/>
    <w:rsid w:val="008A6ECC"/>
    <w:rsid w:val="008A71BA"/>
    <w:rsid w:val="008B32B6"/>
    <w:rsid w:val="008B430D"/>
    <w:rsid w:val="008B4C90"/>
    <w:rsid w:val="008B4EBE"/>
    <w:rsid w:val="008B70AC"/>
    <w:rsid w:val="008B7B7E"/>
    <w:rsid w:val="008C1A58"/>
    <w:rsid w:val="008C27A0"/>
    <w:rsid w:val="008C2AB1"/>
    <w:rsid w:val="008C2F64"/>
    <w:rsid w:val="008C3C2F"/>
    <w:rsid w:val="008C5755"/>
    <w:rsid w:val="008C7291"/>
    <w:rsid w:val="008C7A39"/>
    <w:rsid w:val="008D1F33"/>
    <w:rsid w:val="008D2775"/>
    <w:rsid w:val="008D38D8"/>
    <w:rsid w:val="008D7033"/>
    <w:rsid w:val="008D7817"/>
    <w:rsid w:val="008E1798"/>
    <w:rsid w:val="008E27B4"/>
    <w:rsid w:val="008E291A"/>
    <w:rsid w:val="008E3679"/>
    <w:rsid w:val="008E3771"/>
    <w:rsid w:val="008E42EF"/>
    <w:rsid w:val="008E52FF"/>
    <w:rsid w:val="008E5EBE"/>
    <w:rsid w:val="008E702A"/>
    <w:rsid w:val="008F0C59"/>
    <w:rsid w:val="008F0EBB"/>
    <w:rsid w:val="008F149E"/>
    <w:rsid w:val="008F335D"/>
    <w:rsid w:val="008F56EC"/>
    <w:rsid w:val="008F5792"/>
    <w:rsid w:val="008F5B22"/>
    <w:rsid w:val="008F5E5A"/>
    <w:rsid w:val="00900D2B"/>
    <w:rsid w:val="00902FEB"/>
    <w:rsid w:val="009059D7"/>
    <w:rsid w:val="00905E6D"/>
    <w:rsid w:val="00907A7F"/>
    <w:rsid w:val="00912E1F"/>
    <w:rsid w:val="0091556B"/>
    <w:rsid w:val="009179A9"/>
    <w:rsid w:val="009207BF"/>
    <w:rsid w:val="00921F57"/>
    <w:rsid w:val="00922098"/>
    <w:rsid w:val="00923461"/>
    <w:rsid w:val="00924CB1"/>
    <w:rsid w:val="00924EB3"/>
    <w:rsid w:val="00925F35"/>
    <w:rsid w:val="00930A36"/>
    <w:rsid w:val="00931358"/>
    <w:rsid w:val="009317FE"/>
    <w:rsid w:val="009319A6"/>
    <w:rsid w:val="00933CF2"/>
    <w:rsid w:val="00933F2E"/>
    <w:rsid w:val="00934089"/>
    <w:rsid w:val="009343FF"/>
    <w:rsid w:val="00942469"/>
    <w:rsid w:val="00942C5F"/>
    <w:rsid w:val="00943AD9"/>
    <w:rsid w:val="00943AEB"/>
    <w:rsid w:val="009472A2"/>
    <w:rsid w:val="00950BEF"/>
    <w:rsid w:val="00950F41"/>
    <w:rsid w:val="00952985"/>
    <w:rsid w:val="00955AFB"/>
    <w:rsid w:val="00956416"/>
    <w:rsid w:val="009575C3"/>
    <w:rsid w:val="00960148"/>
    <w:rsid w:val="00963363"/>
    <w:rsid w:val="009637B2"/>
    <w:rsid w:val="009679C2"/>
    <w:rsid w:val="00967F63"/>
    <w:rsid w:val="0097022A"/>
    <w:rsid w:val="00971D89"/>
    <w:rsid w:val="0097277C"/>
    <w:rsid w:val="009736DF"/>
    <w:rsid w:val="00973D5F"/>
    <w:rsid w:val="00974F95"/>
    <w:rsid w:val="0097761A"/>
    <w:rsid w:val="00977E51"/>
    <w:rsid w:val="009800F2"/>
    <w:rsid w:val="00981341"/>
    <w:rsid w:val="009822BE"/>
    <w:rsid w:val="0098242E"/>
    <w:rsid w:val="00985D4F"/>
    <w:rsid w:val="00987128"/>
    <w:rsid w:val="009900A7"/>
    <w:rsid w:val="009901AC"/>
    <w:rsid w:val="0099068B"/>
    <w:rsid w:val="009910A2"/>
    <w:rsid w:val="00995650"/>
    <w:rsid w:val="00995EF0"/>
    <w:rsid w:val="00995F10"/>
    <w:rsid w:val="009A2423"/>
    <w:rsid w:val="009A2BB4"/>
    <w:rsid w:val="009A32D8"/>
    <w:rsid w:val="009A3530"/>
    <w:rsid w:val="009A403D"/>
    <w:rsid w:val="009A457D"/>
    <w:rsid w:val="009A471A"/>
    <w:rsid w:val="009A4C63"/>
    <w:rsid w:val="009A51B7"/>
    <w:rsid w:val="009A5BE2"/>
    <w:rsid w:val="009A72D4"/>
    <w:rsid w:val="009B1D81"/>
    <w:rsid w:val="009B27A9"/>
    <w:rsid w:val="009B754E"/>
    <w:rsid w:val="009C199D"/>
    <w:rsid w:val="009C3A8B"/>
    <w:rsid w:val="009C3B74"/>
    <w:rsid w:val="009D1E76"/>
    <w:rsid w:val="009D206A"/>
    <w:rsid w:val="009D3C52"/>
    <w:rsid w:val="009D5728"/>
    <w:rsid w:val="009D693A"/>
    <w:rsid w:val="009D7262"/>
    <w:rsid w:val="009D75FB"/>
    <w:rsid w:val="009E2AEA"/>
    <w:rsid w:val="009E49DD"/>
    <w:rsid w:val="009E539A"/>
    <w:rsid w:val="009E5899"/>
    <w:rsid w:val="009E6BE1"/>
    <w:rsid w:val="009E759D"/>
    <w:rsid w:val="009F3680"/>
    <w:rsid w:val="009F4F6F"/>
    <w:rsid w:val="009F6E8A"/>
    <w:rsid w:val="00A007BD"/>
    <w:rsid w:val="00A01FB5"/>
    <w:rsid w:val="00A02F9B"/>
    <w:rsid w:val="00A04603"/>
    <w:rsid w:val="00A04D26"/>
    <w:rsid w:val="00A05969"/>
    <w:rsid w:val="00A05A7F"/>
    <w:rsid w:val="00A060EC"/>
    <w:rsid w:val="00A12A4C"/>
    <w:rsid w:val="00A1335F"/>
    <w:rsid w:val="00A13BB1"/>
    <w:rsid w:val="00A1407C"/>
    <w:rsid w:val="00A14FB8"/>
    <w:rsid w:val="00A15C21"/>
    <w:rsid w:val="00A15E56"/>
    <w:rsid w:val="00A21E30"/>
    <w:rsid w:val="00A22CD3"/>
    <w:rsid w:val="00A230A0"/>
    <w:rsid w:val="00A25C98"/>
    <w:rsid w:val="00A30784"/>
    <w:rsid w:val="00A33473"/>
    <w:rsid w:val="00A37FAE"/>
    <w:rsid w:val="00A4001B"/>
    <w:rsid w:val="00A4204B"/>
    <w:rsid w:val="00A4454E"/>
    <w:rsid w:val="00A45574"/>
    <w:rsid w:val="00A45E97"/>
    <w:rsid w:val="00A47011"/>
    <w:rsid w:val="00A479AA"/>
    <w:rsid w:val="00A53E3D"/>
    <w:rsid w:val="00A5426B"/>
    <w:rsid w:val="00A56455"/>
    <w:rsid w:val="00A6218A"/>
    <w:rsid w:val="00A6286E"/>
    <w:rsid w:val="00A67616"/>
    <w:rsid w:val="00A67CE8"/>
    <w:rsid w:val="00A7283D"/>
    <w:rsid w:val="00A7314A"/>
    <w:rsid w:val="00A744F8"/>
    <w:rsid w:val="00A75709"/>
    <w:rsid w:val="00A804A7"/>
    <w:rsid w:val="00A807DA"/>
    <w:rsid w:val="00A80AB2"/>
    <w:rsid w:val="00A825AB"/>
    <w:rsid w:val="00A83570"/>
    <w:rsid w:val="00A84410"/>
    <w:rsid w:val="00A84D3D"/>
    <w:rsid w:val="00A8503E"/>
    <w:rsid w:val="00A86FFE"/>
    <w:rsid w:val="00A87797"/>
    <w:rsid w:val="00A92E6A"/>
    <w:rsid w:val="00A93F56"/>
    <w:rsid w:val="00A94545"/>
    <w:rsid w:val="00A955C0"/>
    <w:rsid w:val="00A95D34"/>
    <w:rsid w:val="00A96F1F"/>
    <w:rsid w:val="00A97BEC"/>
    <w:rsid w:val="00AA1A54"/>
    <w:rsid w:val="00AA3838"/>
    <w:rsid w:val="00AA4C57"/>
    <w:rsid w:val="00AB14A1"/>
    <w:rsid w:val="00AB3E46"/>
    <w:rsid w:val="00AB3E7C"/>
    <w:rsid w:val="00AB583F"/>
    <w:rsid w:val="00AB7A5D"/>
    <w:rsid w:val="00AC056D"/>
    <w:rsid w:val="00AC1FCC"/>
    <w:rsid w:val="00AC29FA"/>
    <w:rsid w:val="00AC3935"/>
    <w:rsid w:val="00AC5F73"/>
    <w:rsid w:val="00AC7C24"/>
    <w:rsid w:val="00AD4327"/>
    <w:rsid w:val="00AD7309"/>
    <w:rsid w:val="00AE1111"/>
    <w:rsid w:val="00AE316C"/>
    <w:rsid w:val="00AE31DD"/>
    <w:rsid w:val="00AE41E7"/>
    <w:rsid w:val="00AE4CB3"/>
    <w:rsid w:val="00AE4D93"/>
    <w:rsid w:val="00AE5B39"/>
    <w:rsid w:val="00AE7D32"/>
    <w:rsid w:val="00AF01D8"/>
    <w:rsid w:val="00AF5C63"/>
    <w:rsid w:val="00AF7A50"/>
    <w:rsid w:val="00B00E6E"/>
    <w:rsid w:val="00B02881"/>
    <w:rsid w:val="00B03F4E"/>
    <w:rsid w:val="00B0474C"/>
    <w:rsid w:val="00B0506B"/>
    <w:rsid w:val="00B107B9"/>
    <w:rsid w:val="00B11937"/>
    <w:rsid w:val="00B14EAD"/>
    <w:rsid w:val="00B164A7"/>
    <w:rsid w:val="00B1669C"/>
    <w:rsid w:val="00B20333"/>
    <w:rsid w:val="00B210DC"/>
    <w:rsid w:val="00B223C7"/>
    <w:rsid w:val="00B251B3"/>
    <w:rsid w:val="00B25DEE"/>
    <w:rsid w:val="00B267B6"/>
    <w:rsid w:val="00B37BFC"/>
    <w:rsid w:val="00B40431"/>
    <w:rsid w:val="00B42EFB"/>
    <w:rsid w:val="00B44460"/>
    <w:rsid w:val="00B44E91"/>
    <w:rsid w:val="00B4528F"/>
    <w:rsid w:val="00B50147"/>
    <w:rsid w:val="00B51BF0"/>
    <w:rsid w:val="00B52062"/>
    <w:rsid w:val="00B52307"/>
    <w:rsid w:val="00B5236F"/>
    <w:rsid w:val="00B55120"/>
    <w:rsid w:val="00B57CA1"/>
    <w:rsid w:val="00B609FB"/>
    <w:rsid w:val="00B60FA6"/>
    <w:rsid w:val="00B62189"/>
    <w:rsid w:val="00B626F3"/>
    <w:rsid w:val="00B63574"/>
    <w:rsid w:val="00B64E35"/>
    <w:rsid w:val="00B64F4C"/>
    <w:rsid w:val="00B65520"/>
    <w:rsid w:val="00B657D7"/>
    <w:rsid w:val="00B72104"/>
    <w:rsid w:val="00B72E55"/>
    <w:rsid w:val="00B73842"/>
    <w:rsid w:val="00B73C2F"/>
    <w:rsid w:val="00B7457F"/>
    <w:rsid w:val="00B75A60"/>
    <w:rsid w:val="00B77AA5"/>
    <w:rsid w:val="00B77C5F"/>
    <w:rsid w:val="00B81366"/>
    <w:rsid w:val="00B82F15"/>
    <w:rsid w:val="00B84676"/>
    <w:rsid w:val="00B84E4F"/>
    <w:rsid w:val="00B9053E"/>
    <w:rsid w:val="00B92D42"/>
    <w:rsid w:val="00B93056"/>
    <w:rsid w:val="00B956FE"/>
    <w:rsid w:val="00B96EAA"/>
    <w:rsid w:val="00B975EA"/>
    <w:rsid w:val="00B976BB"/>
    <w:rsid w:val="00B97B68"/>
    <w:rsid w:val="00BA00C5"/>
    <w:rsid w:val="00BA04AF"/>
    <w:rsid w:val="00BA091B"/>
    <w:rsid w:val="00BA0B84"/>
    <w:rsid w:val="00BA132E"/>
    <w:rsid w:val="00BA2E08"/>
    <w:rsid w:val="00BA2FC0"/>
    <w:rsid w:val="00BA3F6A"/>
    <w:rsid w:val="00BA4625"/>
    <w:rsid w:val="00BA4E52"/>
    <w:rsid w:val="00BA5A33"/>
    <w:rsid w:val="00BA60A9"/>
    <w:rsid w:val="00BA701C"/>
    <w:rsid w:val="00BB374D"/>
    <w:rsid w:val="00BB462F"/>
    <w:rsid w:val="00BB4B10"/>
    <w:rsid w:val="00BB5C97"/>
    <w:rsid w:val="00BB6200"/>
    <w:rsid w:val="00BB64A2"/>
    <w:rsid w:val="00BB736E"/>
    <w:rsid w:val="00BC0FC2"/>
    <w:rsid w:val="00BC2D45"/>
    <w:rsid w:val="00BC426C"/>
    <w:rsid w:val="00BC50D0"/>
    <w:rsid w:val="00BD034D"/>
    <w:rsid w:val="00BD0447"/>
    <w:rsid w:val="00BD14B4"/>
    <w:rsid w:val="00BD2A66"/>
    <w:rsid w:val="00BD2E2F"/>
    <w:rsid w:val="00BD488C"/>
    <w:rsid w:val="00BD7C18"/>
    <w:rsid w:val="00BE3BCF"/>
    <w:rsid w:val="00BE6522"/>
    <w:rsid w:val="00BE72D8"/>
    <w:rsid w:val="00BE7600"/>
    <w:rsid w:val="00BE7FC8"/>
    <w:rsid w:val="00BF34EB"/>
    <w:rsid w:val="00BF3585"/>
    <w:rsid w:val="00BF37CD"/>
    <w:rsid w:val="00BF54C3"/>
    <w:rsid w:val="00BF6732"/>
    <w:rsid w:val="00BF69B3"/>
    <w:rsid w:val="00BF7527"/>
    <w:rsid w:val="00C0180F"/>
    <w:rsid w:val="00C02530"/>
    <w:rsid w:val="00C073D1"/>
    <w:rsid w:val="00C1006B"/>
    <w:rsid w:val="00C105C2"/>
    <w:rsid w:val="00C1065E"/>
    <w:rsid w:val="00C107AE"/>
    <w:rsid w:val="00C10B9F"/>
    <w:rsid w:val="00C144BD"/>
    <w:rsid w:val="00C15280"/>
    <w:rsid w:val="00C15411"/>
    <w:rsid w:val="00C17D55"/>
    <w:rsid w:val="00C20DB7"/>
    <w:rsid w:val="00C22CB4"/>
    <w:rsid w:val="00C23976"/>
    <w:rsid w:val="00C2577B"/>
    <w:rsid w:val="00C25A0D"/>
    <w:rsid w:val="00C25F56"/>
    <w:rsid w:val="00C30EC5"/>
    <w:rsid w:val="00C32C9B"/>
    <w:rsid w:val="00C33B91"/>
    <w:rsid w:val="00C34F59"/>
    <w:rsid w:val="00C35969"/>
    <w:rsid w:val="00C35CCB"/>
    <w:rsid w:val="00C36CA6"/>
    <w:rsid w:val="00C409AF"/>
    <w:rsid w:val="00C40AB6"/>
    <w:rsid w:val="00C40B0A"/>
    <w:rsid w:val="00C414AF"/>
    <w:rsid w:val="00C41F4D"/>
    <w:rsid w:val="00C42A4F"/>
    <w:rsid w:val="00C42F98"/>
    <w:rsid w:val="00C52CDC"/>
    <w:rsid w:val="00C533EA"/>
    <w:rsid w:val="00C55200"/>
    <w:rsid w:val="00C5529C"/>
    <w:rsid w:val="00C560AF"/>
    <w:rsid w:val="00C5771E"/>
    <w:rsid w:val="00C604FF"/>
    <w:rsid w:val="00C60FF2"/>
    <w:rsid w:val="00C619A7"/>
    <w:rsid w:val="00C61E90"/>
    <w:rsid w:val="00C63187"/>
    <w:rsid w:val="00C636BB"/>
    <w:rsid w:val="00C63B8C"/>
    <w:rsid w:val="00C64D8B"/>
    <w:rsid w:val="00C66717"/>
    <w:rsid w:val="00C6744C"/>
    <w:rsid w:val="00C67E39"/>
    <w:rsid w:val="00C70983"/>
    <w:rsid w:val="00C72194"/>
    <w:rsid w:val="00C74612"/>
    <w:rsid w:val="00C749F6"/>
    <w:rsid w:val="00C7612D"/>
    <w:rsid w:val="00C77D9F"/>
    <w:rsid w:val="00C8049C"/>
    <w:rsid w:val="00C80FB2"/>
    <w:rsid w:val="00C831E0"/>
    <w:rsid w:val="00C849EF"/>
    <w:rsid w:val="00C85895"/>
    <w:rsid w:val="00C86751"/>
    <w:rsid w:val="00C87811"/>
    <w:rsid w:val="00C90F61"/>
    <w:rsid w:val="00C92F95"/>
    <w:rsid w:val="00C93D2E"/>
    <w:rsid w:val="00C94D6E"/>
    <w:rsid w:val="00CA0258"/>
    <w:rsid w:val="00CA0460"/>
    <w:rsid w:val="00CA06B6"/>
    <w:rsid w:val="00CA2432"/>
    <w:rsid w:val="00CA25CC"/>
    <w:rsid w:val="00CA2E22"/>
    <w:rsid w:val="00CA37BC"/>
    <w:rsid w:val="00CA4FE8"/>
    <w:rsid w:val="00CA5E3D"/>
    <w:rsid w:val="00CA6286"/>
    <w:rsid w:val="00CA7FF5"/>
    <w:rsid w:val="00CB2AA8"/>
    <w:rsid w:val="00CB42E4"/>
    <w:rsid w:val="00CC0C91"/>
    <w:rsid w:val="00CC492F"/>
    <w:rsid w:val="00CC7853"/>
    <w:rsid w:val="00CD0E1D"/>
    <w:rsid w:val="00CD1546"/>
    <w:rsid w:val="00CD18F9"/>
    <w:rsid w:val="00CD1E6D"/>
    <w:rsid w:val="00CD4812"/>
    <w:rsid w:val="00CD683E"/>
    <w:rsid w:val="00CE247E"/>
    <w:rsid w:val="00CE38EC"/>
    <w:rsid w:val="00CE729D"/>
    <w:rsid w:val="00CF0506"/>
    <w:rsid w:val="00CF0CC3"/>
    <w:rsid w:val="00CF1E0A"/>
    <w:rsid w:val="00D02552"/>
    <w:rsid w:val="00D06365"/>
    <w:rsid w:val="00D06A7E"/>
    <w:rsid w:val="00D0761D"/>
    <w:rsid w:val="00D10CB5"/>
    <w:rsid w:val="00D1232B"/>
    <w:rsid w:val="00D1250B"/>
    <w:rsid w:val="00D1263D"/>
    <w:rsid w:val="00D12BFF"/>
    <w:rsid w:val="00D173E0"/>
    <w:rsid w:val="00D205CA"/>
    <w:rsid w:val="00D22561"/>
    <w:rsid w:val="00D23191"/>
    <w:rsid w:val="00D3009B"/>
    <w:rsid w:val="00D3101D"/>
    <w:rsid w:val="00D33CF9"/>
    <w:rsid w:val="00D33FAD"/>
    <w:rsid w:val="00D346E3"/>
    <w:rsid w:val="00D353AF"/>
    <w:rsid w:val="00D3666D"/>
    <w:rsid w:val="00D3668F"/>
    <w:rsid w:val="00D37650"/>
    <w:rsid w:val="00D4058E"/>
    <w:rsid w:val="00D4098C"/>
    <w:rsid w:val="00D4231D"/>
    <w:rsid w:val="00D42FD9"/>
    <w:rsid w:val="00D455A2"/>
    <w:rsid w:val="00D474C0"/>
    <w:rsid w:val="00D50B6A"/>
    <w:rsid w:val="00D514D1"/>
    <w:rsid w:val="00D519C0"/>
    <w:rsid w:val="00D54666"/>
    <w:rsid w:val="00D55206"/>
    <w:rsid w:val="00D552B6"/>
    <w:rsid w:val="00D604C3"/>
    <w:rsid w:val="00D60DCB"/>
    <w:rsid w:val="00D63984"/>
    <w:rsid w:val="00D67254"/>
    <w:rsid w:val="00D73139"/>
    <w:rsid w:val="00D73DAC"/>
    <w:rsid w:val="00D77985"/>
    <w:rsid w:val="00D77C25"/>
    <w:rsid w:val="00D82C66"/>
    <w:rsid w:val="00D849D9"/>
    <w:rsid w:val="00D84F03"/>
    <w:rsid w:val="00D8510B"/>
    <w:rsid w:val="00D8662D"/>
    <w:rsid w:val="00D9092D"/>
    <w:rsid w:val="00D954D9"/>
    <w:rsid w:val="00DA1CCF"/>
    <w:rsid w:val="00DA22EA"/>
    <w:rsid w:val="00DA4944"/>
    <w:rsid w:val="00DA55BA"/>
    <w:rsid w:val="00DA5971"/>
    <w:rsid w:val="00DB133B"/>
    <w:rsid w:val="00DB2690"/>
    <w:rsid w:val="00DB2712"/>
    <w:rsid w:val="00DB67AF"/>
    <w:rsid w:val="00DC0E20"/>
    <w:rsid w:val="00DC19D4"/>
    <w:rsid w:val="00DC2BB9"/>
    <w:rsid w:val="00DC3999"/>
    <w:rsid w:val="00DC3E22"/>
    <w:rsid w:val="00DC4794"/>
    <w:rsid w:val="00DC7511"/>
    <w:rsid w:val="00DD0DA7"/>
    <w:rsid w:val="00DD1493"/>
    <w:rsid w:val="00DD3507"/>
    <w:rsid w:val="00DD49B6"/>
    <w:rsid w:val="00DD711A"/>
    <w:rsid w:val="00DD7C7B"/>
    <w:rsid w:val="00DE17EA"/>
    <w:rsid w:val="00DE4251"/>
    <w:rsid w:val="00DE454D"/>
    <w:rsid w:val="00DE62C9"/>
    <w:rsid w:val="00DF10AE"/>
    <w:rsid w:val="00DF407E"/>
    <w:rsid w:val="00DF477A"/>
    <w:rsid w:val="00DF537F"/>
    <w:rsid w:val="00DF6B34"/>
    <w:rsid w:val="00DF6BCC"/>
    <w:rsid w:val="00E007EE"/>
    <w:rsid w:val="00E01C13"/>
    <w:rsid w:val="00E036C3"/>
    <w:rsid w:val="00E05293"/>
    <w:rsid w:val="00E05C76"/>
    <w:rsid w:val="00E077D0"/>
    <w:rsid w:val="00E112C4"/>
    <w:rsid w:val="00E12C36"/>
    <w:rsid w:val="00E12D51"/>
    <w:rsid w:val="00E15799"/>
    <w:rsid w:val="00E16277"/>
    <w:rsid w:val="00E169A8"/>
    <w:rsid w:val="00E17E86"/>
    <w:rsid w:val="00E22B54"/>
    <w:rsid w:val="00E22F30"/>
    <w:rsid w:val="00E234EC"/>
    <w:rsid w:val="00E24C7B"/>
    <w:rsid w:val="00E27258"/>
    <w:rsid w:val="00E27AC6"/>
    <w:rsid w:val="00E31C68"/>
    <w:rsid w:val="00E33C42"/>
    <w:rsid w:val="00E33E10"/>
    <w:rsid w:val="00E34C2A"/>
    <w:rsid w:val="00E34DCA"/>
    <w:rsid w:val="00E34F0F"/>
    <w:rsid w:val="00E36525"/>
    <w:rsid w:val="00E370DA"/>
    <w:rsid w:val="00E3724B"/>
    <w:rsid w:val="00E401D7"/>
    <w:rsid w:val="00E41AC8"/>
    <w:rsid w:val="00E42777"/>
    <w:rsid w:val="00E43AFA"/>
    <w:rsid w:val="00E474B7"/>
    <w:rsid w:val="00E47F60"/>
    <w:rsid w:val="00E514C3"/>
    <w:rsid w:val="00E54A07"/>
    <w:rsid w:val="00E55598"/>
    <w:rsid w:val="00E567E8"/>
    <w:rsid w:val="00E57A68"/>
    <w:rsid w:val="00E57AAA"/>
    <w:rsid w:val="00E605D5"/>
    <w:rsid w:val="00E61322"/>
    <w:rsid w:val="00E618C7"/>
    <w:rsid w:val="00E62088"/>
    <w:rsid w:val="00E62CF1"/>
    <w:rsid w:val="00E63942"/>
    <w:rsid w:val="00E664DD"/>
    <w:rsid w:val="00E72518"/>
    <w:rsid w:val="00E73B64"/>
    <w:rsid w:val="00E73FD5"/>
    <w:rsid w:val="00E74C02"/>
    <w:rsid w:val="00E751E7"/>
    <w:rsid w:val="00E76FFC"/>
    <w:rsid w:val="00E8191F"/>
    <w:rsid w:val="00E829B5"/>
    <w:rsid w:val="00E8392F"/>
    <w:rsid w:val="00E85C1C"/>
    <w:rsid w:val="00E860F1"/>
    <w:rsid w:val="00E877DF"/>
    <w:rsid w:val="00E91F8C"/>
    <w:rsid w:val="00E93801"/>
    <w:rsid w:val="00E94205"/>
    <w:rsid w:val="00E96ABF"/>
    <w:rsid w:val="00E9720E"/>
    <w:rsid w:val="00EA183E"/>
    <w:rsid w:val="00EA1F2C"/>
    <w:rsid w:val="00EA23FE"/>
    <w:rsid w:val="00EA3D70"/>
    <w:rsid w:val="00EA5392"/>
    <w:rsid w:val="00EA5786"/>
    <w:rsid w:val="00EA6935"/>
    <w:rsid w:val="00EB0F50"/>
    <w:rsid w:val="00EB3C68"/>
    <w:rsid w:val="00EB3FCD"/>
    <w:rsid w:val="00EB42E5"/>
    <w:rsid w:val="00EB4DFE"/>
    <w:rsid w:val="00EB59F5"/>
    <w:rsid w:val="00EB6A4E"/>
    <w:rsid w:val="00EB6B0C"/>
    <w:rsid w:val="00EC1715"/>
    <w:rsid w:val="00EC1F6B"/>
    <w:rsid w:val="00EC4555"/>
    <w:rsid w:val="00EC5EA3"/>
    <w:rsid w:val="00EC604D"/>
    <w:rsid w:val="00ED0227"/>
    <w:rsid w:val="00ED0CE4"/>
    <w:rsid w:val="00ED4EB5"/>
    <w:rsid w:val="00EE3EBC"/>
    <w:rsid w:val="00EE3EDE"/>
    <w:rsid w:val="00EE6ADA"/>
    <w:rsid w:val="00EE75DE"/>
    <w:rsid w:val="00EE7C8D"/>
    <w:rsid w:val="00EF0AEA"/>
    <w:rsid w:val="00EF0B70"/>
    <w:rsid w:val="00EF4F27"/>
    <w:rsid w:val="00F00148"/>
    <w:rsid w:val="00F039E6"/>
    <w:rsid w:val="00F05A57"/>
    <w:rsid w:val="00F11BF3"/>
    <w:rsid w:val="00F11CC7"/>
    <w:rsid w:val="00F13A44"/>
    <w:rsid w:val="00F159DC"/>
    <w:rsid w:val="00F15A52"/>
    <w:rsid w:val="00F16596"/>
    <w:rsid w:val="00F1704A"/>
    <w:rsid w:val="00F173B2"/>
    <w:rsid w:val="00F17537"/>
    <w:rsid w:val="00F17DBB"/>
    <w:rsid w:val="00F20E60"/>
    <w:rsid w:val="00F225D9"/>
    <w:rsid w:val="00F23D0B"/>
    <w:rsid w:val="00F2421A"/>
    <w:rsid w:val="00F24C45"/>
    <w:rsid w:val="00F31990"/>
    <w:rsid w:val="00F320A2"/>
    <w:rsid w:val="00F32270"/>
    <w:rsid w:val="00F34060"/>
    <w:rsid w:val="00F373B8"/>
    <w:rsid w:val="00F375A5"/>
    <w:rsid w:val="00F376CA"/>
    <w:rsid w:val="00F40F41"/>
    <w:rsid w:val="00F41AF0"/>
    <w:rsid w:val="00F41B94"/>
    <w:rsid w:val="00F430B6"/>
    <w:rsid w:val="00F457E1"/>
    <w:rsid w:val="00F46FDE"/>
    <w:rsid w:val="00F5274C"/>
    <w:rsid w:val="00F52939"/>
    <w:rsid w:val="00F53BBE"/>
    <w:rsid w:val="00F56677"/>
    <w:rsid w:val="00F617F2"/>
    <w:rsid w:val="00F644F3"/>
    <w:rsid w:val="00F648E2"/>
    <w:rsid w:val="00F657DB"/>
    <w:rsid w:val="00F65A4A"/>
    <w:rsid w:val="00F65C4A"/>
    <w:rsid w:val="00F67D2D"/>
    <w:rsid w:val="00F70292"/>
    <w:rsid w:val="00F704B5"/>
    <w:rsid w:val="00F7051C"/>
    <w:rsid w:val="00F705C8"/>
    <w:rsid w:val="00F71011"/>
    <w:rsid w:val="00F71392"/>
    <w:rsid w:val="00F713AF"/>
    <w:rsid w:val="00F71FAC"/>
    <w:rsid w:val="00F7540B"/>
    <w:rsid w:val="00F77C59"/>
    <w:rsid w:val="00F82C09"/>
    <w:rsid w:val="00F82D1D"/>
    <w:rsid w:val="00F83281"/>
    <w:rsid w:val="00F861B2"/>
    <w:rsid w:val="00F86254"/>
    <w:rsid w:val="00F87C9C"/>
    <w:rsid w:val="00F90729"/>
    <w:rsid w:val="00F90F48"/>
    <w:rsid w:val="00F91044"/>
    <w:rsid w:val="00F9224F"/>
    <w:rsid w:val="00F923ED"/>
    <w:rsid w:val="00F9297B"/>
    <w:rsid w:val="00F92B3D"/>
    <w:rsid w:val="00F95294"/>
    <w:rsid w:val="00F96480"/>
    <w:rsid w:val="00F97B70"/>
    <w:rsid w:val="00FA0C3D"/>
    <w:rsid w:val="00FA136C"/>
    <w:rsid w:val="00FA2448"/>
    <w:rsid w:val="00FA4B82"/>
    <w:rsid w:val="00FA74AF"/>
    <w:rsid w:val="00FA7916"/>
    <w:rsid w:val="00FA7B76"/>
    <w:rsid w:val="00FB11F2"/>
    <w:rsid w:val="00FB23DD"/>
    <w:rsid w:val="00FB2743"/>
    <w:rsid w:val="00FB289C"/>
    <w:rsid w:val="00FB3B95"/>
    <w:rsid w:val="00FB4D76"/>
    <w:rsid w:val="00FB563B"/>
    <w:rsid w:val="00FB57B1"/>
    <w:rsid w:val="00FB59A0"/>
    <w:rsid w:val="00FB5C73"/>
    <w:rsid w:val="00FB70B6"/>
    <w:rsid w:val="00FC00AB"/>
    <w:rsid w:val="00FC127F"/>
    <w:rsid w:val="00FC644D"/>
    <w:rsid w:val="00FC67EB"/>
    <w:rsid w:val="00FC6DB2"/>
    <w:rsid w:val="00FC707F"/>
    <w:rsid w:val="00FD29EE"/>
    <w:rsid w:val="00FD6910"/>
    <w:rsid w:val="00FE00B7"/>
    <w:rsid w:val="00FE0C35"/>
    <w:rsid w:val="00FE1433"/>
    <w:rsid w:val="00FE2F05"/>
    <w:rsid w:val="00FE34B3"/>
    <w:rsid w:val="00FE471F"/>
    <w:rsid w:val="00FE4791"/>
    <w:rsid w:val="00FE5306"/>
    <w:rsid w:val="00FE69F0"/>
    <w:rsid w:val="00FE6E27"/>
    <w:rsid w:val="00FF054A"/>
    <w:rsid w:val="00FF0707"/>
    <w:rsid w:val="00FF0F9E"/>
    <w:rsid w:val="00FF3D36"/>
    <w:rsid w:val="00FF3D5F"/>
    <w:rsid w:val="00FF4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773F"/>
  <w15:docId w15:val="{D23C323A-67FA-4458-98CD-3884AA26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16FBA"/>
    <w:pPr>
      <w:jc w:val="both"/>
    </w:pPr>
  </w:style>
  <w:style w:type="paragraph" w:styleId="Nadpis1">
    <w:name w:val="heading 1"/>
    <w:basedOn w:val="Normln"/>
    <w:next w:val="Normln"/>
    <w:qFormat/>
    <w:pPr>
      <w:keepNext/>
      <w:numPr>
        <w:numId w:val="6"/>
      </w:numPr>
      <w:jc w:val="center"/>
      <w:outlineLvl w:val="0"/>
    </w:pPr>
    <w:rPr>
      <w:b/>
    </w:rPr>
  </w:style>
  <w:style w:type="paragraph" w:styleId="Nadpis2">
    <w:name w:val="heading 2"/>
    <w:basedOn w:val="Normln"/>
    <w:next w:val="Normln"/>
    <w:qFormat/>
    <w:pPr>
      <w:keepNext/>
      <w:ind w:firstLine="709"/>
      <w:outlineLvl w:val="1"/>
    </w:pPr>
    <w:rPr>
      <w:b/>
    </w:rPr>
  </w:style>
  <w:style w:type="paragraph" w:styleId="Nadpis3">
    <w:name w:val="heading 3"/>
    <w:basedOn w:val="Normln"/>
    <w:next w:val="Normln"/>
    <w:qFormat/>
    <w:pPr>
      <w:keepNext/>
      <w:widowControl w:val="0"/>
      <w:outlineLvl w:val="2"/>
    </w:pPr>
    <w:rPr>
      <w:b/>
      <w:sz w:val="24"/>
    </w:rPr>
  </w:style>
  <w:style w:type="paragraph" w:styleId="Nadpis4">
    <w:name w:val="heading 4"/>
    <w:basedOn w:val="Normln"/>
    <w:next w:val="Normln"/>
    <w:qFormat/>
    <w:pPr>
      <w:keepNext/>
      <w:outlineLvl w:val="3"/>
    </w:pPr>
    <w:rPr>
      <w:b/>
      <w:sz w:val="24"/>
      <w:u w:val="single"/>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b/>
      <w:sz w:val="24"/>
      <w:u w:val="single"/>
    </w:rPr>
  </w:style>
  <w:style w:type="paragraph" w:styleId="Nadpis7">
    <w:name w:val="heading 7"/>
    <w:basedOn w:val="Normln"/>
    <w:next w:val="Normln"/>
    <w:qFormat/>
    <w:pPr>
      <w:keepNext/>
      <w:tabs>
        <w:tab w:val="left" w:pos="-1701"/>
      </w:tabs>
      <w:ind w:left="426"/>
      <w:outlineLvl w:val="6"/>
    </w:pPr>
    <w:rPr>
      <w:sz w:val="24"/>
    </w:rPr>
  </w:style>
  <w:style w:type="paragraph" w:styleId="Nadpis8">
    <w:name w:val="heading 8"/>
    <w:basedOn w:val="Normln"/>
    <w:next w:val="Normln"/>
    <w:qFormat/>
    <w:pPr>
      <w:keepNext/>
      <w:outlineLvl w:val="7"/>
    </w:pPr>
    <w:rPr>
      <w:b/>
      <w:sz w:val="24"/>
      <w:u w:val="single"/>
    </w:rPr>
  </w:style>
  <w:style w:type="paragraph" w:styleId="Nadpis9">
    <w:name w:val="heading 9"/>
    <w:basedOn w:val="Normln"/>
    <w:next w:val="Normln"/>
    <w:qFormat/>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1701"/>
      </w:tabs>
      <w:ind w:left="709"/>
    </w:pPr>
  </w:style>
  <w:style w:type="paragraph" w:styleId="Zkladntextodsazen2">
    <w:name w:val="Body Text Indent 2"/>
    <w:basedOn w:val="Normln"/>
    <w:pPr>
      <w:ind w:firstLine="709"/>
    </w:pPr>
    <w:rPr>
      <w:sz w:val="24"/>
    </w:rPr>
  </w:style>
  <w:style w:type="character" w:styleId="Hypertextovodkaz">
    <w:name w:val="Hyperlink"/>
    <w:rPr>
      <w:color w:val="0000FF"/>
      <w:u w:val="single"/>
    </w:rPr>
  </w:style>
  <w:style w:type="paragraph" w:styleId="Textbubliny">
    <w:name w:val="Balloon Text"/>
    <w:basedOn w:val="Normln"/>
    <w:semiHidden/>
    <w:rsid w:val="003F6177"/>
    <w:rPr>
      <w:rFonts w:ascii="Tahoma" w:hAnsi="Tahoma" w:cs="Tahoma"/>
      <w:sz w:val="16"/>
      <w:szCs w:val="16"/>
    </w:rPr>
  </w:style>
  <w:style w:type="paragraph" w:styleId="Rozloendokumentu">
    <w:name w:val="Document Map"/>
    <w:basedOn w:val="Normln"/>
    <w:semiHidden/>
    <w:rsid w:val="00C6744C"/>
    <w:pPr>
      <w:shd w:val="clear" w:color="auto" w:fill="000080"/>
    </w:pPr>
    <w:rPr>
      <w:rFonts w:ascii="Tahoma" w:hAnsi="Tahoma" w:cs="Tahoma"/>
    </w:rPr>
  </w:style>
  <w:style w:type="character" w:customStyle="1" w:styleId="ZhlavChar">
    <w:name w:val="Záhlaví Char"/>
    <w:link w:val="Zhlav"/>
    <w:semiHidden/>
    <w:locked/>
    <w:rsid w:val="00FB3B95"/>
    <w:rPr>
      <w:lang w:val="cs-CZ" w:eastAsia="cs-CZ" w:bidi="ar-SA"/>
    </w:rPr>
  </w:style>
  <w:style w:type="paragraph" w:customStyle="1" w:styleId="mojeodstavce">
    <w:name w:val="moje odstavce"/>
    <w:basedOn w:val="Normln"/>
    <w:rsid w:val="00205432"/>
    <w:pPr>
      <w:widowControl w:val="0"/>
      <w:numPr>
        <w:numId w:val="10"/>
      </w:numPr>
      <w:adjustRightInd w:val="0"/>
      <w:spacing w:before="240"/>
      <w:textAlignment w:val="baseline"/>
    </w:pPr>
    <w:rPr>
      <w:rFonts w:ascii="Arial" w:hAnsi="Arial"/>
      <w:sz w:val="24"/>
    </w:rPr>
  </w:style>
  <w:style w:type="paragraph" w:customStyle="1" w:styleId="Styl2">
    <w:name w:val="Styl2"/>
    <w:basedOn w:val="Normln"/>
    <w:rsid w:val="00205432"/>
    <w:pPr>
      <w:widowControl w:val="0"/>
      <w:numPr>
        <w:ilvl w:val="3"/>
        <w:numId w:val="10"/>
      </w:numPr>
      <w:adjustRightInd w:val="0"/>
      <w:spacing w:line="360" w:lineRule="atLeast"/>
      <w:textAlignment w:val="baseline"/>
    </w:pPr>
    <w:rPr>
      <w:rFonts w:ascii="Arial" w:hAnsi="Arial"/>
      <w:sz w:val="24"/>
    </w:rPr>
  </w:style>
  <w:style w:type="paragraph" w:customStyle="1" w:styleId="Normal01">
    <w:name w:val="Normal 01"/>
    <w:basedOn w:val="Normln"/>
    <w:rsid w:val="00B65520"/>
    <w:pPr>
      <w:widowControl w:val="0"/>
      <w:jc w:val="left"/>
    </w:pPr>
    <w:rPr>
      <w:rFonts w:ascii="Arial" w:hAnsi="Arial" w:cs="Arial"/>
      <w:sz w:val="17"/>
      <w:szCs w:val="17"/>
    </w:rPr>
  </w:style>
  <w:style w:type="character" w:customStyle="1" w:styleId="CharChar">
    <w:name w:val="Char Char"/>
    <w:semiHidden/>
    <w:locked/>
    <w:rsid w:val="00AB3E46"/>
    <w:rPr>
      <w:lang w:val="cs-CZ" w:eastAsia="cs-CZ" w:bidi="ar-SA"/>
    </w:rPr>
  </w:style>
  <w:style w:type="paragraph" w:styleId="Zkladntextodsazen3">
    <w:name w:val="Body Text Indent 3"/>
    <w:basedOn w:val="Normln"/>
    <w:rsid w:val="008E3679"/>
    <w:pPr>
      <w:spacing w:after="120"/>
      <w:ind w:left="283"/>
    </w:pPr>
    <w:rPr>
      <w:sz w:val="16"/>
      <w:szCs w:val="16"/>
    </w:rPr>
  </w:style>
  <w:style w:type="paragraph" w:customStyle="1" w:styleId="CharChar2CharCharCharCharChar">
    <w:name w:val="Char Char2 Char Char Char Char Char"/>
    <w:basedOn w:val="Normln"/>
    <w:rsid w:val="001003C7"/>
    <w:pPr>
      <w:spacing w:after="160" w:line="240" w:lineRule="exact"/>
      <w:jc w:val="left"/>
    </w:pPr>
    <w:rPr>
      <w:rFonts w:ascii="Times New Roman Bold" w:hAnsi="Times New Roman Bold"/>
      <w:b/>
      <w:sz w:val="26"/>
      <w:szCs w:val="26"/>
      <w:lang w:val="sk-SK" w:eastAsia="en-US"/>
    </w:rPr>
  </w:style>
  <w:style w:type="character" w:styleId="Odkaznakoment">
    <w:name w:val="annotation reference"/>
    <w:semiHidden/>
    <w:rsid w:val="00EF0B70"/>
    <w:rPr>
      <w:sz w:val="16"/>
      <w:szCs w:val="16"/>
    </w:rPr>
  </w:style>
  <w:style w:type="paragraph" w:styleId="Textkomente">
    <w:name w:val="annotation text"/>
    <w:basedOn w:val="Normln"/>
    <w:semiHidden/>
    <w:rsid w:val="00EF0B70"/>
  </w:style>
  <w:style w:type="paragraph" w:styleId="Pedmtkomente">
    <w:name w:val="annotation subject"/>
    <w:basedOn w:val="Textkomente"/>
    <w:next w:val="Textkomente"/>
    <w:semiHidden/>
    <w:rsid w:val="00EF0B70"/>
    <w:rPr>
      <w:b/>
      <w:bCs/>
    </w:rPr>
  </w:style>
  <w:style w:type="paragraph" w:styleId="Zkladntext">
    <w:name w:val="Body Text"/>
    <w:basedOn w:val="Normln"/>
    <w:rsid w:val="008E1798"/>
    <w:pPr>
      <w:spacing w:after="120"/>
    </w:pPr>
  </w:style>
  <w:style w:type="paragraph" w:styleId="Normlnweb">
    <w:name w:val="Normal (Web)"/>
    <w:basedOn w:val="Normln"/>
    <w:rsid w:val="00E54A07"/>
    <w:pPr>
      <w:spacing w:before="100" w:beforeAutospacing="1" w:after="100" w:afterAutospacing="1"/>
      <w:jc w:val="left"/>
    </w:pPr>
    <w:rPr>
      <w:sz w:val="24"/>
      <w:szCs w:val="24"/>
    </w:rPr>
  </w:style>
  <w:style w:type="character" w:styleId="Sledovanodkaz">
    <w:name w:val="FollowedHyperlink"/>
    <w:rsid w:val="00CA2E22"/>
    <w:rPr>
      <w:color w:val="800080"/>
      <w:u w:val="single"/>
    </w:rPr>
  </w:style>
  <w:style w:type="paragraph" w:customStyle="1" w:styleId="Styl1">
    <w:name w:val="Styl1"/>
    <w:basedOn w:val="Normln"/>
    <w:rsid w:val="00641B02"/>
    <w:pPr>
      <w:jc w:val="left"/>
    </w:pPr>
    <w:rPr>
      <w:rFonts w:ascii="Calibri" w:hAnsi="Calibri"/>
      <w:sz w:val="22"/>
      <w:szCs w:val="24"/>
    </w:rPr>
  </w:style>
  <w:style w:type="paragraph" w:styleId="Odstavecseseznamem">
    <w:name w:val="List Paragraph"/>
    <w:basedOn w:val="Normln"/>
    <w:qFormat/>
    <w:rsid w:val="00641B02"/>
    <w:pPr>
      <w:ind w:left="708"/>
      <w:jc w:val="left"/>
    </w:pPr>
  </w:style>
  <w:style w:type="character" w:styleId="Siln">
    <w:name w:val="Strong"/>
    <w:uiPriority w:val="22"/>
    <w:qFormat/>
    <w:rsid w:val="000E27BA"/>
    <w:rPr>
      <w:b/>
      <w:bCs/>
    </w:rPr>
  </w:style>
  <w:style w:type="character" w:customStyle="1" w:styleId="nowrap">
    <w:name w:val="nowrap"/>
    <w:basedOn w:val="Standardnpsmoodstavce"/>
    <w:rsid w:val="008A71BA"/>
  </w:style>
  <w:style w:type="paragraph" w:styleId="Revize">
    <w:name w:val="Revision"/>
    <w:hidden/>
    <w:uiPriority w:val="99"/>
    <w:semiHidden/>
    <w:rsid w:val="008A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6630">
      <w:bodyDiv w:val="1"/>
      <w:marLeft w:val="0"/>
      <w:marRight w:val="0"/>
      <w:marTop w:val="0"/>
      <w:marBottom w:val="0"/>
      <w:divBdr>
        <w:top w:val="none" w:sz="0" w:space="0" w:color="auto"/>
        <w:left w:val="none" w:sz="0" w:space="0" w:color="auto"/>
        <w:bottom w:val="none" w:sz="0" w:space="0" w:color="auto"/>
        <w:right w:val="none" w:sz="0" w:space="0" w:color="auto"/>
      </w:divBdr>
    </w:div>
    <w:div w:id="222494921">
      <w:bodyDiv w:val="1"/>
      <w:marLeft w:val="0"/>
      <w:marRight w:val="0"/>
      <w:marTop w:val="0"/>
      <w:marBottom w:val="0"/>
      <w:divBdr>
        <w:top w:val="none" w:sz="0" w:space="0" w:color="auto"/>
        <w:left w:val="none" w:sz="0" w:space="0" w:color="auto"/>
        <w:bottom w:val="none" w:sz="0" w:space="0" w:color="auto"/>
        <w:right w:val="none" w:sz="0" w:space="0" w:color="auto"/>
      </w:divBdr>
    </w:div>
    <w:div w:id="249971791">
      <w:bodyDiv w:val="1"/>
      <w:marLeft w:val="0"/>
      <w:marRight w:val="0"/>
      <w:marTop w:val="0"/>
      <w:marBottom w:val="0"/>
      <w:divBdr>
        <w:top w:val="none" w:sz="0" w:space="0" w:color="auto"/>
        <w:left w:val="none" w:sz="0" w:space="0" w:color="auto"/>
        <w:bottom w:val="none" w:sz="0" w:space="0" w:color="auto"/>
        <w:right w:val="none" w:sz="0" w:space="0" w:color="auto"/>
      </w:divBdr>
    </w:div>
    <w:div w:id="676033918">
      <w:bodyDiv w:val="1"/>
      <w:marLeft w:val="0"/>
      <w:marRight w:val="0"/>
      <w:marTop w:val="0"/>
      <w:marBottom w:val="0"/>
      <w:divBdr>
        <w:top w:val="none" w:sz="0" w:space="0" w:color="auto"/>
        <w:left w:val="none" w:sz="0" w:space="0" w:color="auto"/>
        <w:bottom w:val="none" w:sz="0" w:space="0" w:color="auto"/>
        <w:right w:val="none" w:sz="0" w:space="0" w:color="auto"/>
      </w:divBdr>
    </w:div>
    <w:div w:id="838157737">
      <w:bodyDiv w:val="1"/>
      <w:marLeft w:val="0"/>
      <w:marRight w:val="0"/>
      <w:marTop w:val="0"/>
      <w:marBottom w:val="0"/>
      <w:divBdr>
        <w:top w:val="none" w:sz="0" w:space="0" w:color="auto"/>
        <w:left w:val="none" w:sz="0" w:space="0" w:color="auto"/>
        <w:bottom w:val="none" w:sz="0" w:space="0" w:color="auto"/>
        <w:right w:val="none" w:sz="0" w:space="0" w:color="auto"/>
      </w:divBdr>
    </w:div>
    <w:div w:id="931937565">
      <w:bodyDiv w:val="1"/>
      <w:marLeft w:val="0"/>
      <w:marRight w:val="0"/>
      <w:marTop w:val="0"/>
      <w:marBottom w:val="0"/>
      <w:divBdr>
        <w:top w:val="none" w:sz="0" w:space="0" w:color="auto"/>
        <w:left w:val="none" w:sz="0" w:space="0" w:color="auto"/>
        <w:bottom w:val="none" w:sz="0" w:space="0" w:color="auto"/>
        <w:right w:val="none" w:sz="0" w:space="0" w:color="auto"/>
      </w:divBdr>
    </w:div>
    <w:div w:id="1006519266">
      <w:bodyDiv w:val="1"/>
      <w:marLeft w:val="0"/>
      <w:marRight w:val="0"/>
      <w:marTop w:val="0"/>
      <w:marBottom w:val="0"/>
      <w:divBdr>
        <w:top w:val="none" w:sz="0" w:space="0" w:color="auto"/>
        <w:left w:val="none" w:sz="0" w:space="0" w:color="auto"/>
        <w:bottom w:val="none" w:sz="0" w:space="0" w:color="auto"/>
        <w:right w:val="none" w:sz="0" w:space="0" w:color="auto"/>
      </w:divBdr>
    </w:div>
    <w:div w:id="1075513471">
      <w:bodyDiv w:val="1"/>
      <w:marLeft w:val="0"/>
      <w:marRight w:val="0"/>
      <w:marTop w:val="0"/>
      <w:marBottom w:val="0"/>
      <w:divBdr>
        <w:top w:val="none" w:sz="0" w:space="0" w:color="auto"/>
        <w:left w:val="none" w:sz="0" w:space="0" w:color="auto"/>
        <w:bottom w:val="none" w:sz="0" w:space="0" w:color="auto"/>
        <w:right w:val="none" w:sz="0" w:space="0" w:color="auto"/>
      </w:divBdr>
    </w:div>
    <w:div w:id="1236357565">
      <w:bodyDiv w:val="1"/>
      <w:marLeft w:val="0"/>
      <w:marRight w:val="0"/>
      <w:marTop w:val="0"/>
      <w:marBottom w:val="0"/>
      <w:divBdr>
        <w:top w:val="none" w:sz="0" w:space="0" w:color="auto"/>
        <w:left w:val="none" w:sz="0" w:space="0" w:color="auto"/>
        <w:bottom w:val="none" w:sz="0" w:space="0" w:color="auto"/>
        <w:right w:val="none" w:sz="0" w:space="0" w:color="auto"/>
      </w:divBdr>
    </w:div>
    <w:div w:id="1294141916">
      <w:bodyDiv w:val="1"/>
      <w:marLeft w:val="0"/>
      <w:marRight w:val="0"/>
      <w:marTop w:val="0"/>
      <w:marBottom w:val="0"/>
      <w:divBdr>
        <w:top w:val="none" w:sz="0" w:space="0" w:color="auto"/>
        <w:left w:val="none" w:sz="0" w:space="0" w:color="auto"/>
        <w:bottom w:val="none" w:sz="0" w:space="0" w:color="auto"/>
        <w:right w:val="none" w:sz="0" w:space="0" w:color="auto"/>
      </w:divBdr>
    </w:div>
    <w:div w:id="1297417838">
      <w:bodyDiv w:val="1"/>
      <w:marLeft w:val="0"/>
      <w:marRight w:val="0"/>
      <w:marTop w:val="0"/>
      <w:marBottom w:val="0"/>
      <w:divBdr>
        <w:top w:val="none" w:sz="0" w:space="0" w:color="auto"/>
        <w:left w:val="none" w:sz="0" w:space="0" w:color="auto"/>
        <w:bottom w:val="none" w:sz="0" w:space="0" w:color="auto"/>
        <w:right w:val="none" w:sz="0" w:space="0" w:color="auto"/>
      </w:divBdr>
    </w:div>
    <w:div w:id="1301424483">
      <w:bodyDiv w:val="1"/>
      <w:marLeft w:val="0"/>
      <w:marRight w:val="0"/>
      <w:marTop w:val="0"/>
      <w:marBottom w:val="0"/>
      <w:divBdr>
        <w:top w:val="none" w:sz="0" w:space="0" w:color="auto"/>
        <w:left w:val="none" w:sz="0" w:space="0" w:color="auto"/>
        <w:bottom w:val="none" w:sz="0" w:space="0" w:color="auto"/>
        <w:right w:val="none" w:sz="0" w:space="0" w:color="auto"/>
      </w:divBdr>
    </w:div>
    <w:div w:id="1324695634">
      <w:bodyDiv w:val="1"/>
      <w:marLeft w:val="0"/>
      <w:marRight w:val="0"/>
      <w:marTop w:val="0"/>
      <w:marBottom w:val="0"/>
      <w:divBdr>
        <w:top w:val="none" w:sz="0" w:space="0" w:color="auto"/>
        <w:left w:val="none" w:sz="0" w:space="0" w:color="auto"/>
        <w:bottom w:val="none" w:sz="0" w:space="0" w:color="auto"/>
        <w:right w:val="none" w:sz="0" w:space="0" w:color="auto"/>
      </w:divBdr>
    </w:div>
    <w:div w:id="1344477234">
      <w:bodyDiv w:val="1"/>
      <w:marLeft w:val="0"/>
      <w:marRight w:val="0"/>
      <w:marTop w:val="0"/>
      <w:marBottom w:val="0"/>
      <w:divBdr>
        <w:top w:val="none" w:sz="0" w:space="0" w:color="auto"/>
        <w:left w:val="none" w:sz="0" w:space="0" w:color="auto"/>
        <w:bottom w:val="none" w:sz="0" w:space="0" w:color="auto"/>
        <w:right w:val="none" w:sz="0" w:space="0" w:color="auto"/>
      </w:divBdr>
    </w:div>
    <w:div w:id="1514613728">
      <w:bodyDiv w:val="1"/>
      <w:marLeft w:val="0"/>
      <w:marRight w:val="0"/>
      <w:marTop w:val="0"/>
      <w:marBottom w:val="0"/>
      <w:divBdr>
        <w:top w:val="none" w:sz="0" w:space="0" w:color="auto"/>
        <w:left w:val="none" w:sz="0" w:space="0" w:color="auto"/>
        <w:bottom w:val="none" w:sz="0" w:space="0" w:color="auto"/>
        <w:right w:val="none" w:sz="0" w:space="0" w:color="auto"/>
      </w:divBdr>
    </w:div>
    <w:div w:id="1641573727">
      <w:bodyDiv w:val="1"/>
      <w:marLeft w:val="0"/>
      <w:marRight w:val="0"/>
      <w:marTop w:val="0"/>
      <w:marBottom w:val="0"/>
      <w:divBdr>
        <w:top w:val="none" w:sz="0" w:space="0" w:color="auto"/>
        <w:left w:val="none" w:sz="0" w:space="0" w:color="auto"/>
        <w:bottom w:val="none" w:sz="0" w:space="0" w:color="auto"/>
        <w:right w:val="none" w:sz="0" w:space="0" w:color="auto"/>
      </w:divBdr>
      <w:divsChild>
        <w:div w:id="531962090">
          <w:marLeft w:val="0"/>
          <w:marRight w:val="0"/>
          <w:marTop w:val="0"/>
          <w:marBottom w:val="0"/>
          <w:divBdr>
            <w:top w:val="none" w:sz="0" w:space="0" w:color="auto"/>
            <w:left w:val="none" w:sz="0" w:space="0" w:color="auto"/>
            <w:bottom w:val="none" w:sz="0" w:space="0" w:color="auto"/>
            <w:right w:val="none" w:sz="0" w:space="0" w:color="auto"/>
          </w:divBdr>
        </w:div>
        <w:div w:id="1992251559">
          <w:marLeft w:val="0"/>
          <w:marRight w:val="0"/>
          <w:marTop w:val="0"/>
          <w:marBottom w:val="0"/>
          <w:divBdr>
            <w:top w:val="none" w:sz="0" w:space="0" w:color="auto"/>
            <w:left w:val="none" w:sz="0" w:space="0" w:color="auto"/>
            <w:bottom w:val="none" w:sz="0" w:space="0" w:color="auto"/>
            <w:right w:val="none" w:sz="0" w:space="0" w:color="auto"/>
          </w:divBdr>
        </w:div>
      </w:divsChild>
    </w:div>
    <w:div w:id="1738555887">
      <w:bodyDiv w:val="1"/>
      <w:marLeft w:val="0"/>
      <w:marRight w:val="0"/>
      <w:marTop w:val="0"/>
      <w:marBottom w:val="0"/>
      <w:divBdr>
        <w:top w:val="none" w:sz="0" w:space="0" w:color="auto"/>
        <w:left w:val="none" w:sz="0" w:space="0" w:color="auto"/>
        <w:bottom w:val="none" w:sz="0" w:space="0" w:color="auto"/>
        <w:right w:val="none" w:sz="0" w:space="0" w:color="auto"/>
      </w:divBdr>
    </w:div>
    <w:div w:id="1809787304">
      <w:bodyDiv w:val="1"/>
      <w:marLeft w:val="0"/>
      <w:marRight w:val="0"/>
      <w:marTop w:val="0"/>
      <w:marBottom w:val="0"/>
      <w:divBdr>
        <w:top w:val="none" w:sz="0" w:space="0" w:color="auto"/>
        <w:left w:val="none" w:sz="0" w:space="0" w:color="auto"/>
        <w:bottom w:val="none" w:sz="0" w:space="0" w:color="auto"/>
        <w:right w:val="none" w:sz="0" w:space="0" w:color="auto"/>
      </w:divBdr>
    </w:div>
    <w:div w:id="1850292291">
      <w:bodyDiv w:val="1"/>
      <w:marLeft w:val="0"/>
      <w:marRight w:val="0"/>
      <w:marTop w:val="0"/>
      <w:marBottom w:val="0"/>
      <w:divBdr>
        <w:top w:val="none" w:sz="0" w:space="0" w:color="auto"/>
        <w:left w:val="none" w:sz="0" w:space="0" w:color="auto"/>
        <w:bottom w:val="none" w:sz="0" w:space="0" w:color="auto"/>
        <w:right w:val="none" w:sz="0" w:space="0" w:color="auto"/>
      </w:divBdr>
    </w:div>
    <w:div w:id="2121676301">
      <w:bodyDiv w:val="1"/>
      <w:marLeft w:val="0"/>
      <w:marRight w:val="0"/>
      <w:marTop w:val="0"/>
      <w:marBottom w:val="0"/>
      <w:divBdr>
        <w:top w:val="none" w:sz="0" w:space="0" w:color="auto"/>
        <w:left w:val="none" w:sz="0" w:space="0" w:color="auto"/>
        <w:bottom w:val="none" w:sz="0" w:space="0" w:color="auto"/>
        <w:right w:val="none" w:sz="0" w:space="0" w:color="auto"/>
      </w:divBdr>
    </w:div>
    <w:div w:id="21468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sspr.mfcr.cz/dpr/ad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026D-6C18-44A3-B636-5F236C59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3297</Words>
  <Characters>19459</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Toto je pouze návrh smlouvy  a není ofertou, tj</vt:lpstr>
      <vt:lpstr>Toto je pouze návrh smlouvy  a není ofertou, tj</vt:lpstr>
    </vt:vector>
  </TitlesOfParts>
  <Company>OBRplan</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Toto je pouze návrh smlouvy  a není ofertou, tj</dc:title>
  <dc:subject/>
  <dc:creator>Binar@obrplan.cz</dc:creator>
  <cp:keywords/>
  <dc:description/>
  <cp:lastModifiedBy>Marie Šišmová</cp:lastModifiedBy>
  <cp:revision>3</cp:revision>
  <cp:lastPrinted>2023-09-22T08:48:00Z</cp:lastPrinted>
  <dcterms:created xsi:type="dcterms:W3CDTF">2023-09-29T10:01:00Z</dcterms:created>
  <dcterms:modified xsi:type="dcterms:W3CDTF">2023-09-29T10:02:00Z</dcterms:modified>
</cp:coreProperties>
</file>