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5E2C3809" w:rsidR="00D859C2" w:rsidRPr="00726B26" w:rsidRDefault="001614FC" w:rsidP="00D859C2">
      <w:pPr>
        <w:rPr>
          <w:b/>
        </w:rPr>
      </w:pPr>
      <w:r>
        <w:rPr>
          <w:b/>
        </w:rPr>
        <w:t>JP-KONTAKT, s.r.o.</w:t>
      </w:r>
    </w:p>
    <w:p w14:paraId="3DADA2B1" w14:textId="263798C6" w:rsidR="00D859C2" w:rsidRDefault="00D859C2" w:rsidP="00D859C2">
      <w:r>
        <w:t xml:space="preserve">IČ: </w:t>
      </w:r>
      <w:r w:rsidR="001614FC">
        <w:t>25922378</w:t>
      </w:r>
    </w:p>
    <w:p w14:paraId="494735B8" w14:textId="1A42F2A9" w:rsidR="00D859C2" w:rsidRPr="00512AB9" w:rsidRDefault="00D859C2" w:rsidP="00D859C2">
      <w:r>
        <w:t xml:space="preserve">DIČ: </w:t>
      </w:r>
      <w:r w:rsidR="001614FC">
        <w:t>CZ25922378</w:t>
      </w:r>
    </w:p>
    <w:p w14:paraId="4BE4B061" w14:textId="10784F04" w:rsidR="00D859C2" w:rsidRPr="00512AB9" w:rsidRDefault="00D859C2" w:rsidP="00D859C2">
      <w:r>
        <w:t>se sídlem</w:t>
      </w:r>
      <w:r w:rsidRPr="00512AB9">
        <w:t xml:space="preserve">: </w:t>
      </w:r>
      <w:r w:rsidR="001614FC">
        <w:t>Dašická 1797, 530 03 Pardubice</w:t>
      </w:r>
    </w:p>
    <w:p w14:paraId="1F4F5F98" w14:textId="53C7BA36" w:rsidR="00D859C2" w:rsidRPr="00512AB9" w:rsidRDefault="00D859C2" w:rsidP="00D859C2">
      <w:r>
        <w:t>zastoupena</w:t>
      </w:r>
      <w:r w:rsidRPr="00512AB9">
        <w:t xml:space="preserve">: </w:t>
      </w:r>
      <w:r w:rsidR="001614FC">
        <w:t>Ing. Jan Pozner - jednatel</w:t>
      </w:r>
    </w:p>
    <w:p w14:paraId="43130257" w14:textId="7E8D5620" w:rsidR="00D859C2" w:rsidRPr="00512AB9" w:rsidRDefault="00D859C2" w:rsidP="00D859C2">
      <w:r w:rsidRPr="00512AB9">
        <w:t xml:space="preserve">bankovní spojení: </w:t>
      </w:r>
      <w:r w:rsidR="001614FC" w:rsidRPr="001614FC">
        <w:t>Komerční banka a.s., pobočka Pardubice</w:t>
      </w:r>
    </w:p>
    <w:p w14:paraId="4B4D9F51" w14:textId="4CC51EFF" w:rsidR="00D859C2" w:rsidRPr="00512AB9" w:rsidRDefault="00D859C2" w:rsidP="00D859C2">
      <w:r w:rsidRPr="00512AB9">
        <w:t xml:space="preserve">číslo účtu: </w:t>
      </w:r>
      <w:r w:rsidR="001614FC">
        <w:t>78-9273750297/0100</w:t>
      </w:r>
    </w:p>
    <w:p w14:paraId="7BE5CCD9" w14:textId="09C6482C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1614FC">
        <w:t>Krajským</w:t>
      </w:r>
      <w:r>
        <w:t xml:space="preserve"> </w:t>
      </w:r>
      <w:r w:rsidRPr="00652864">
        <w:t>soudem v</w:t>
      </w:r>
      <w:r w:rsidR="001614FC">
        <w:t> Hradci Králové</w:t>
      </w:r>
      <w:r w:rsidRPr="00652864">
        <w:t>, oddíl</w:t>
      </w:r>
      <w:r w:rsidR="001614FC">
        <w:t>e C</w:t>
      </w:r>
      <w:r w:rsidRPr="00652864">
        <w:t xml:space="preserve">, vložka </w:t>
      </w:r>
      <w:r w:rsidR="001614FC">
        <w:t>14771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B8CC633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4C6D58" w:rsidRPr="001614FC">
        <w:rPr>
          <w:b/>
          <w:bCs/>
        </w:rPr>
        <w:t>Dovybavení operačních sálů</w:t>
      </w:r>
      <w:r w:rsidR="004C6D58">
        <w:t>“</w:t>
      </w:r>
      <w:r>
        <w:t xml:space="preserve">, </w:t>
      </w:r>
      <w:r w:rsidR="006C3EC3">
        <w:t xml:space="preserve">část č. </w:t>
      </w:r>
      <w:r w:rsidR="006C3EC3" w:rsidRPr="001614FC">
        <w:t>1, 4, 6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49047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6A91C634" w14:textId="77777777" w:rsidR="006C3EC3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092F8FC3" w14:textId="77777777" w:rsidR="006C3EC3" w:rsidRDefault="006C3EC3" w:rsidP="006C3EC3">
      <w:pPr>
        <w:pStyle w:val="Odstavecsmlouvy"/>
        <w:numPr>
          <w:ilvl w:val="0"/>
          <w:numId w:val="0"/>
        </w:numPr>
        <w:ind w:left="567"/>
      </w:pPr>
    </w:p>
    <w:p w14:paraId="00AAE59D" w14:textId="250CECB2" w:rsidR="006C3EC3" w:rsidRPr="006C3EC3" w:rsidRDefault="006C3EC3" w:rsidP="006C3EC3">
      <w:pPr>
        <w:pStyle w:val="Zkladntext3"/>
        <w:spacing w:before="120"/>
        <w:ind w:left="709"/>
        <w:rPr>
          <w:b/>
          <w:sz w:val="22"/>
          <w:szCs w:val="22"/>
        </w:rPr>
      </w:pPr>
      <w:r w:rsidRPr="006C3EC3">
        <w:rPr>
          <w:b/>
          <w:sz w:val="22"/>
          <w:szCs w:val="22"/>
        </w:rPr>
        <w:t>pro Část č. 1 - Skříň kovová prosklená</w:t>
      </w:r>
    </w:p>
    <w:p w14:paraId="37376D3C" w14:textId="2FABBFA4" w:rsidR="006C3EC3" w:rsidRPr="009C3BB4" w:rsidRDefault="006C3EC3" w:rsidP="006C3EC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5</w:t>
      </w:r>
      <w:r w:rsidRPr="009C3BB4">
        <w:rPr>
          <w:sz w:val="22"/>
          <w:szCs w:val="22"/>
        </w:rPr>
        <w:t xml:space="preserve"> ks </w:t>
      </w:r>
      <w:r w:rsidR="001614FC" w:rsidRPr="001614FC">
        <w:rPr>
          <w:sz w:val="22"/>
          <w:szCs w:val="22"/>
        </w:rPr>
        <w:t>skříň kovová prosklená</w:t>
      </w:r>
      <w:r w:rsidRPr="009C3BB4">
        <w:rPr>
          <w:b/>
          <w:sz w:val="22"/>
          <w:szCs w:val="22"/>
        </w:rPr>
        <w:t xml:space="preserve">, typ: </w:t>
      </w:r>
      <w:r w:rsidR="001614FC">
        <w:rPr>
          <w:b/>
          <w:sz w:val="22"/>
          <w:szCs w:val="22"/>
        </w:rPr>
        <w:t>JP - 90</w:t>
      </w:r>
      <w:r w:rsidRPr="009C3BB4">
        <w:rPr>
          <w:b/>
          <w:sz w:val="22"/>
          <w:szCs w:val="22"/>
        </w:rPr>
        <w:t xml:space="preserve">, výrobce </w:t>
      </w:r>
      <w:r w:rsidR="001614FC">
        <w:rPr>
          <w:b/>
          <w:sz w:val="22"/>
          <w:szCs w:val="22"/>
        </w:rPr>
        <w:t>JP – Kontakt, s.r.o.</w:t>
      </w:r>
    </w:p>
    <w:p w14:paraId="5BA3F332" w14:textId="77777777" w:rsidR="006C3EC3" w:rsidRDefault="006C3EC3" w:rsidP="006C3EC3">
      <w:pPr>
        <w:pStyle w:val="Odstavecsmlouvy"/>
        <w:numPr>
          <w:ilvl w:val="0"/>
          <w:numId w:val="0"/>
        </w:numPr>
        <w:ind w:left="567"/>
      </w:pPr>
    </w:p>
    <w:p w14:paraId="24C74227" w14:textId="5B48DEE9" w:rsidR="006C3EC3" w:rsidRPr="006C3EC3" w:rsidRDefault="006C3EC3" w:rsidP="006C3EC3">
      <w:pPr>
        <w:pStyle w:val="Zkladntext3"/>
        <w:spacing w:before="120"/>
        <w:ind w:left="709"/>
        <w:rPr>
          <w:b/>
          <w:sz w:val="22"/>
          <w:szCs w:val="22"/>
        </w:rPr>
      </w:pPr>
      <w:r w:rsidRPr="006C3EC3">
        <w:rPr>
          <w:b/>
          <w:sz w:val="22"/>
          <w:szCs w:val="22"/>
        </w:rPr>
        <w:t>pro Část č. 4 - Zdravotnický vozík</w:t>
      </w:r>
    </w:p>
    <w:p w14:paraId="714E1BF3" w14:textId="663EC343" w:rsidR="006C3EC3" w:rsidRPr="006053C2" w:rsidRDefault="006C3EC3" w:rsidP="006C3EC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5</w:t>
      </w:r>
      <w:r w:rsidRPr="009C3BB4">
        <w:rPr>
          <w:sz w:val="22"/>
          <w:szCs w:val="22"/>
        </w:rPr>
        <w:t xml:space="preserve"> ks </w:t>
      </w:r>
      <w:r w:rsidR="001614FC">
        <w:rPr>
          <w:sz w:val="22"/>
          <w:szCs w:val="22"/>
        </w:rPr>
        <w:t>zdravotnický vozík</w:t>
      </w:r>
      <w:r w:rsidRPr="009C3BB4">
        <w:rPr>
          <w:b/>
          <w:sz w:val="22"/>
          <w:szCs w:val="22"/>
        </w:rPr>
        <w:t xml:space="preserve">, typ: </w:t>
      </w:r>
      <w:r w:rsidR="001614FC" w:rsidRPr="001614FC">
        <w:rPr>
          <w:b/>
          <w:sz w:val="22"/>
          <w:szCs w:val="22"/>
        </w:rPr>
        <w:t>OV - 75</w:t>
      </w:r>
      <w:r w:rsidRPr="009C3BB4">
        <w:rPr>
          <w:b/>
          <w:sz w:val="22"/>
          <w:szCs w:val="22"/>
        </w:rPr>
        <w:t xml:space="preserve">, výrobce </w:t>
      </w:r>
      <w:r w:rsidR="001614FC">
        <w:rPr>
          <w:b/>
          <w:sz w:val="22"/>
          <w:szCs w:val="22"/>
        </w:rPr>
        <w:t>JP</w:t>
      </w:r>
      <w:r w:rsidR="00BC2F58">
        <w:rPr>
          <w:b/>
          <w:sz w:val="22"/>
          <w:szCs w:val="22"/>
        </w:rPr>
        <w:t xml:space="preserve"> </w:t>
      </w:r>
      <w:r w:rsidR="001614FC">
        <w:rPr>
          <w:b/>
          <w:sz w:val="22"/>
          <w:szCs w:val="22"/>
        </w:rPr>
        <w:t>- Kontakt, s.r.o.</w:t>
      </w:r>
    </w:p>
    <w:p w14:paraId="27EFFEAF" w14:textId="77777777" w:rsidR="006C3EC3" w:rsidRDefault="006C3EC3" w:rsidP="006C3EC3">
      <w:pPr>
        <w:pStyle w:val="Odstavecsmlouvy"/>
        <w:numPr>
          <w:ilvl w:val="0"/>
          <w:numId w:val="0"/>
        </w:numPr>
        <w:ind w:left="567"/>
      </w:pPr>
    </w:p>
    <w:p w14:paraId="3BB5B1E3" w14:textId="32B45B3D" w:rsidR="006C3EC3" w:rsidRPr="006C3EC3" w:rsidRDefault="006C3EC3" w:rsidP="006C3EC3">
      <w:pPr>
        <w:pStyle w:val="Zkladntext3"/>
        <w:spacing w:before="120"/>
        <w:ind w:left="709"/>
        <w:rPr>
          <w:b/>
          <w:sz w:val="22"/>
          <w:szCs w:val="22"/>
        </w:rPr>
      </w:pPr>
      <w:r w:rsidRPr="006C3EC3">
        <w:rPr>
          <w:b/>
          <w:sz w:val="22"/>
          <w:szCs w:val="22"/>
        </w:rPr>
        <w:t xml:space="preserve">pro Část </w:t>
      </w:r>
      <w:r w:rsidR="002353E0">
        <w:rPr>
          <w:b/>
          <w:sz w:val="22"/>
          <w:szCs w:val="22"/>
        </w:rPr>
        <w:t>6</w:t>
      </w:r>
      <w:r w:rsidRPr="006C3EC3">
        <w:rPr>
          <w:b/>
          <w:sz w:val="22"/>
          <w:szCs w:val="22"/>
        </w:rPr>
        <w:t xml:space="preserve"> - Zdravotnický vozík pro GPK</w:t>
      </w:r>
    </w:p>
    <w:p w14:paraId="44761A72" w14:textId="282CCC6F" w:rsidR="006C3EC3" w:rsidRPr="009C3BB4" w:rsidRDefault="006C3EC3" w:rsidP="006C3EC3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1</w:t>
      </w:r>
      <w:r w:rsidRPr="009C3BB4">
        <w:rPr>
          <w:sz w:val="22"/>
          <w:szCs w:val="22"/>
        </w:rPr>
        <w:t xml:space="preserve"> ks </w:t>
      </w:r>
      <w:r w:rsidR="001614FC">
        <w:rPr>
          <w:sz w:val="22"/>
          <w:szCs w:val="22"/>
        </w:rPr>
        <w:t>zdravotnický vozík</w:t>
      </w:r>
      <w:r w:rsidRPr="009C3BB4">
        <w:rPr>
          <w:b/>
          <w:sz w:val="22"/>
          <w:szCs w:val="22"/>
        </w:rPr>
        <w:t xml:space="preserve">, typ: </w:t>
      </w:r>
      <w:r w:rsidR="001614FC">
        <w:rPr>
          <w:b/>
          <w:sz w:val="22"/>
          <w:szCs w:val="22"/>
        </w:rPr>
        <w:t>OV -</w:t>
      </w:r>
      <w:r w:rsidR="00BC2F58">
        <w:rPr>
          <w:b/>
          <w:sz w:val="22"/>
          <w:szCs w:val="22"/>
        </w:rPr>
        <w:t xml:space="preserve"> </w:t>
      </w:r>
      <w:r w:rsidR="001614FC">
        <w:rPr>
          <w:b/>
          <w:sz w:val="22"/>
          <w:szCs w:val="22"/>
        </w:rPr>
        <w:t>42</w:t>
      </w:r>
      <w:r w:rsidRPr="009C3BB4">
        <w:rPr>
          <w:b/>
          <w:sz w:val="22"/>
          <w:szCs w:val="22"/>
        </w:rPr>
        <w:t xml:space="preserve">, výrobce </w:t>
      </w:r>
      <w:r w:rsidR="00BC2F58">
        <w:rPr>
          <w:b/>
          <w:sz w:val="22"/>
          <w:szCs w:val="22"/>
        </w:rPr>
        <w:t>JP – Kontakt, s.r.o.</w:t>
      </w:r>
    </w:p>
    <w:p w14:paraId="01E15E1C" w14:textId="77777777" w:rsidR="006C3EC3" w:rsidRDefault="006C3EC3" w:rsidP="006C3EC3">
      <w:pPr>
        <w:pStyle w:val="Odstavecsmlouvy"/>
        <w:numPr>
          <w:ilvl w:val="0"/>
          <w:numId w:val="0"/>
        </w:numPr>
        <w:ind w:left="567"/>
      </w:pPr>
    </w:p>
    <w:p w14:paraId="75136A5F" w14:textId="0DBADA87" w:rsidR="00D86891" w:rsidRPr="00D859C2" w:rsidRDefault="00142BD2" w:rsidP="006C3EC3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680E5E0E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BC2F58">
        <w:rPr>
          <w:b/>
        </w:rPr>
        <w:t>2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59114802" w14:textId="77777777" w:rsidR="006C3EC3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>je</w:t>
      </w:r>
    </w:p>
    <w:p w14:paraId="4E0A0288" w14:textId="77777777" w:rsidR="006C3EC3" w:rsidRDefault="006C3EC3" w:rsidP="006C3EC3"/>
    <w:p w14:paraId="42942F21" w14:textId="5BA25F30" w:rsidR="006C3EC3" w:rsidRPr="00BC2F58" w:rsidRDefault="006C3EC3" w:rsidP="006C3EC3">
      <w:pPr>
        <w:pStyle w:val="Zkladntext3"/>
        <w:spacing w:before="120"/>
        <w:ind w:left="567"/>
        <w:rPr>
          <w:b/>
          <w:sz w:val="22"/>
          <w:szCs w:val="22"/>
        </w:rPr>
      </w:pPr>
      <w:r w:rsidRPr="00BC2F58">
        <w:rPr>
          <w:b/>
          <w:sz w:val="22"/>
          <w:szCs w:val="22"/>
        </w:rPr>
        <w:t xml:space="preserve">pro Části č. 1 </w:t>
      </w:r>
      <w:r w:rsidR="00BC2F58" w:rsidRPr="00BC2F58">
        <w:rPr>
          <w:b/>
          <w:sz w:val="22"/>
          <w:szCs w:val="22"/>
        </w:rPr>
        <w:t>a 4</w:t>
      </w:r>
    </w:p>
    <w:p w14:paraId="49E0DF34" w14:textId="12348995" w:rsidR="006C3EC3" w:rsidRPr="00BC2F58" w:rsidRDefault="006C3EC3" w:rsidP="006C3EC3">
      <w:pPr>
        <w:pStyle w:val="Odstavecsmlouvy"/>
        <w:numPr>
          <w:ilvl w:val="0"/>
          <w:numId w:val="0"/>
        </w:numPr>
        <w:ind w:left="567"/>
      </w:pPr>
      <w:r w:rsidRPr="00BC2F58">
        <w:t xml:space="preserve">sklad Materiálně-technického zásobování, </w:t>
      </w:r>
      <w:r w:rsidR="00490475" w:rsidRPr="00BC2F58">
        <w:t>pracoviště Dětská nemocnice (DN), Černopolní 9, 613 00 Brno</w:t>
      </w:r>
    </w:p>
    <w:p w14:paraId="52DF9C0A" w14:textId="77777777" w:rsidR="006C3EC3" w:rsidRPr="00490475" w:rsidRDefault="006C3EC3" w:rsidP="006C3EC3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677216C7" w14:textId="6C43B0F9" w:rsidR="006C3EC3" w:rsidRPr="00BC2F58" w:rsidRDefault="006C3EC3" w:rsidP="006C3EC3">
      <w:pPr>
        <w:pStyle w:val="Odstavecsmlouvy"/>
        <w:numPr>
          <w:ilvl w:val="0"/>
          <w:numId w:val="0"/>
        </w:numPr>
        <w:ind w:left="567"/>
      </w:pPr>
      <w:r w:rsidRPr="00BC2F58">
        <w:rPr>
          <w:b/>
        </w:rPr>
        <w:t xml:space="preserve">pro Část č. </w:t>
      </w:r>
      <w:r w:rsidR="00490475" w:rsidRPr="00BC2F58">
        <w:rPr>
          <w:b/>
        </w:rPr>
        <w:t>6</w:t>
      </w:r>
    </w:p>
    <w:p w14:paraId="1EE0C6C2" w14:textId="3B728A98" w:rsidR="006C3EC3" w:rsidRPr="00BC2F58" w:rsidRDefault="006C3EC3" w:rsidP="006C3EC3">
      <w:pPr>
        <w:pStyle w:val="Odstavecsmlouvy"/>
        <w:numPr>
          <w:ilvl w:val="0"/>
          <w:numId w:val="0"/>
        </w:numPr>
        <w:ind w:left="567"/>
      </w:pPr>
      <w:r w:rsidRPr="00BC2F58">
        <w:t xml:space="preserve">sklad Materiálně-technického zásobování, </w:t>
      </w:r>
      <w:r w:rsidR="00490475" w:rsidRPr="00BC2F58">
        <w:t>pracoviště Nemocnice Bohunice a Porodnice (NBP), Jihlavská 20, 625 00 Brno</w:t>
      </w:r>
    </w:p>
    <w:p w14:paraId="71100AD2" w14:textId="77777777" w:rsidR="006C3EC3" w:rsidRPr="00490475" w:rsidRDefault="006C3EC3" w:rsidP="006C3EC3">
      <w:pPr>
        <w:pStyle w:val="Odstavecsmlouvy"/>
        <w:numPr>
          <w:ilvl w:val="0"/>
          <w:numId w:val="0"/>
        </w:numPr>
        <w:ind w:left="567"/>
      </w:pP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29765AD5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</w:t>
      </w:r>
      <w:r w:rsidR="00712FB7">
        <w:t>XXXXXXXX</w:t>
      </w:r>
      <w:r w:rsidR="00DE3A3F" w:rsidRPr="0025145D">
        <w:t xml:space="preserve">, tel.: </w:t>
      </w:r>
      <w:r w:rsidR="00712FB7">
        <w:t>XXXXXX</w:t>
      </w:r>
      <w:r w:rsidR="00DE3A3F" w:rsidRPr="0025145D">
        <w:t xml:space="preserve"> a písemně na e-mail: </w:t>
      </w:r>
      <w:r w:rsidR="00712FB7">
        <w:t>XXXXXXXXX</w:t>
      </w:r>
      <w:r w:rsidR="0025145D" w:rsidRPr="00712FB7">
        <w:t>@fnbrno.cz</w:t>
      </w:r>
      <w:r w:rsidR="0025145D">
        <w:t xml:space="preserve"> </w:t>
      </w:r>
      <w:r w:rsidR="00FB18BE">
        <w:t xml:space="preserve">a na sklad MTZ, FN Brno, </w:t>
      </w:r>
      <w:r w:rsidR="00712FB7">
        <w:t>XXXXXXXXX</w:t>
      </w:r>
      <w:r w:rsidR="00FB18BE">
        <w:t xml:space="preserve">, tel.: </w:t>
      </w:r>
      <w:r w:rsidR="00712FB7">
        <w:t>XXXXXXXXXX</w:t>
      </w:r>
      <w:r w:rsidR="00FB18BE">
        <w:t xml:space="preserve"> a písemně ne e-mail: </w:t>
      </w:r>
      <w:r w:rsidR="0073484A">
        <w:t xml:space="preserve">  </w:t>
      </w:r>
      <w:r w:rsidR="00712FB7">
        <w:t>XXXXXXXXXXXX</w:t>
      </w:r>
      <w:r w:rsidR="0073484A" w:rsidRPr="00712FB7">
        <w:t>@fnbrno.cz</w:t>
      </w:r>
      <w:r w:rsidR="0073484A"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</w:t>
      </w:r>
      <w:r>
        <w:lastRenderedPageBreak/>
        <w:t>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D5A07C3" w:rsidR="00AF2763" w:rsidRDefault="00AF2763" w:rsidP="0025145D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01E8AF24" w14:textId="7A6D2251" w:rsidR="0054174B" w:rsidRPr="00D859C2" w:rsidRDefault="003B3E26" w:rsidP="0025145D">
      <w:pPr>
        <w:pStyle w:val="Zkladntext3"/>
        <w:spacing w:line="240" w:lineRule="auto"/>
        <w:ind w:left="1417" w:hanging="709"/>
        <w:rPr>
          <w:sz w:val="22"/>
          <w:szCs w:val="22"/>
        </w:rPr>
      </w:pPr>
      <w:r>
        <w:rPr>
          <w:sz w:val="22"/>
          <w:szCs w:val="22"/>
        </w:rPr>
        <w:t>Část 1</w:t>
      </w:r>
    </w:p>
    <w:tbl>
      <w:tblPr>
        <w:tblW w:w="8172" w:type="dxa"/>
        <w:tblInd w:w="709" w:type="dxa"/>
        <w:tblLook w:val="04A0" w:firstRow="1" w:lastRow="0" w:firstColumn="1" w:lastColumn="0" w:noHBand="0" w:noVBand="1"/>
      </w:tblPr>
      <w:tblGrid>
        <w:gridCol w:w="4575"/>
        <w:gridCol w:w="3597"/>
      </w:tblGrid>
      <w:tr w:rsidR="00D859C2" w:rsidRPr="005B49AA" w14:paraId="6B619276" w14:textId="77777777" w:rsidTr="00BC2F58">
        <w:tc>
          <w:tcPr>
            <w:tcW w:w="4575" w:type="dxa"/>
            <w:shd w:val="clear" w:color="auto" w:fill="auto"/>
          </w:tcPr>
          <w:p w14:paraId="77C2CFA8" w14:textId="77777777" w:rsidR="00D859C2" w:rsidRPr="005B49AA" w:rsidRDefault="00D859C2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597" w:type="dxa"/>
            <w:shd w:val="clear" w:color="auto" w:fill="auto"/>
          </w:tcPr>
          <w:p w14:paraId="07A54C02" w14:textId="2B4E88D5" w:rsidR="00D859C2" w:rsidRPr="005B49AA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31 950,00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BC2F58">
        <w:tc>
          <w:tcPr>
            <w:tcW w:w="4575" w:type="dxa"/>
            <w:shd w:val="clear" w:color="auto" w:fill="auto"/>
          </w:tcPr>
          <w:p w14:paraId="193C9961" w14:textId="385AA8AD" w:rsidR="00D859C2" w:rsidRPr="005B49AA" w:rsidRDefault="00D859C2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C2F58" w:rsidRPr="00BC2F58">
              <w:rPr>
                <w:b/>
                <w:sz w:val="22"/>
                <w:szCs w:val="22"/>
              </w:rPr>
              <w:t>21%</w:t>
            </w:r>
            <w:r w:rsidRPr="005B49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97" w:type="dxa"/>
            <w:shd w:val="clear" w:color="auto" w:fill="auto"/>
          </w:tcPr>
          <w:p w14:paraId="44D4CFEA" w14:textId="02827188" w:rsidR="00D859C2" w:rsidRPr="005B49AA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6 709,50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BC2F58">
        <w:tc>
          <w:tcPr>
            <w:tcW w:w="4575" w:type="dxa"/>
            <w:shd w:val="clear" w:color="auto" w:fill="auto"/>
          </w:tcPr>
          <w:p w14:paraId="33B0632F" w14:textId="77777777" w:rsidR="00D859C2" w:rsidRPr="005B49AA" w:rsidRDefault="00D859C2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597" w:type="dxa"/>
            <w:shd w:val="clear" w:color="auto" w:fill="auto"/>
          </w:tcPr>
          <w:p w14:paraId="10D9C750" w14:textId="2471FB6E" w:rsidR="00D859C2" w:rsidRPr="005B49AA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38 659,50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706C2F51" w14:textId="39B965D7" w:rsidR="004368CA" w:rsidRDefault="004368CA" w:rsidP="004368CA">
      <w:pPr>
        <w:ind w:left="709"/>
      </w:pPr>
    </w:p>
    <w:p w14:paraId="07866044" w14:textId="01603103" w:rsidR="0054174B" w:rsidRDefault="003B3E26" w:rsidP="004368CA">
      <w:pPr>
        <w:ind w:left="709"/>
      </w:pPr>
      <w:r>
        <w:t>Část 4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94"/>
        <w:gridCol w:w="3885"/>
      </w:tblGrid>
      <w:tr w:rsidR="0054174B" w:rsidRPr="005B49AA" w14:paraId="4D60D7DE" w14:textId="77777777" w:rsidTr="00442F31">
        <w:tc>
          <w:tcPr>
            <w:tcW w:w="5211" w:type="dxa"/>
            <w:shd w:val="clear" w:color="auto" w:fill="auto"/>
          </w:tcPr>
          <w:p w14:paraId="6B1260A4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B127009" w14:textId="205E53ED" w:rsidR="0054174B" w:rsidRPr="005B49AA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72 450,00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1BDC8CBC" w14:textId="77777777" w:rsidTr="00442F31">
        <w:tc>
          <w:tcPr>
            <w:tcW w:w="5211" w:type="dxa"/>
            <w:shd w:val="clear" w:color="auto" w:fill="auto"/>
          </w:tcPr>
          <w:p w14:paraId="17464E3F" w14:textId="08E155FE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C2F58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  <w:shd w:val="clear" w:color="auto" w:fill="auto"/>
          </w:tcPr>
          <w:p w14:paraId="7F347E41" w14:textId="0DF318A1" w:rsidR="0054174B" w:rsidRPr="005B49AA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 w:rsidRPr="00BC2F58">
              <w:rPr>
                <w:b/>
                <w:sz w:val="22"/>
                <w:szCs w:val="22"/>
              </w:rPr>
              <w:t>15 214,50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7EC032BD" w14:textId="77777777" w:rsidTr="00442F31">
        <w:tc>
          <w:tcPr>
            <w:tcW w:w="5211" w:type="dxa"/>
            <w:shd w:val="clear" w:color="auto" w:fill="auto"/>
          </w:tcPr>
          <w:p w14:paraId="770FCB5B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33F951B4" w14:textId="4FEBA00F" w:rsidR="0054174B" w:rsidRPr="005B49AA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87 664,50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313A101" w14:textId="46ED8728" w:rsidR="004368CA" w:rsidRDefault="004368CA" w:rsidP="00BC2F58"/>
    <w:p w14:paraId="1AD8053B" w14:textId="431462AE" w:rsidR="0054174B" w:rsidRDefault="003B3E26" w:rsidP="004368CA">
      <w:pPr>
        <w:ind w:left="709"/>
      </w:pPr>
      <w:r>
        <w:t>Část 6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94"/>
        <w:gridCol w:w="3885"/>
      </w:tblGrid>
      <w:tr w:rsidR="0054174B" w:rsidRPr="005B49AA" w14:paraId="1E13AB65" w14:textId="77777777" w:rsidTr="00442F31">
        <w:tc>
          <w:tcPr>
            <w:tcW w:w="5211" w:type="dxa"/>
            <w:shd w:val="clear" w:color="auto" w:fill="auto"/>
          </w:tcPr>
          <w:p w14:paraId="036BBE7D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7777D6D" w14:textId="50701D96" w:rsidR="0054174B" w:rsidRPr="00BC2F58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 w:rsidRPr="00BC2F58">
              <w:rPr>
                <w:b/>
                <w:sz w:val="22"/>
                <w:szCs w:val="22"/>
              </w:rPr>
              <w:t>8 890,00</w:t>
            </w:r>
            <w:r w:rsidR="0054174B" w:rsidRPr="00BC2F5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6261F93C" w14:textId="77777777" w:rsidTr="00442F31">
        <w:tc>
          <w:tcPr>
            <w:tcW w:w="5211" w:type="dxa"/>
            <w:shd w:val="clear" w:color="auto" w:fill="auto"/>
          </w:tcPr>
          <w:p w14:paraId="73A311A3" w14:textId="62577310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C2F58">
              <w:rPr>
                <w:b/>
                <w:sz w:val="22"/>
                <w:szCs w:val="22"/>
              </w:rPr>
              <w:t>21%</w:t>
            </w:r>
            <w:r w:rsidRPr="005B49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  <w:shd w:val="clear" w:color="auto" w:fill="auto"/>
          </w:tcPr>
          <w:p w14:paraId="51E89326" w14:textId="782BDA68" w:rsidR="0054174B" w:rsidRPr="00BC2F58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 w:rsidRPr="00BC2F58">
              <w:rPr>
                <w:b/>
                <w:sz w:val="22"/>
                <w:szCs w:val="22"/>
              </w:rPr>
              <w:t>1 866,90</w:t>
            </w:r>
            <w:r w:rsidR="0054174B" w:rsidRPr="00BC2F5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23E272AB" w14:textId="77777777" w:rsidTr="00442F31">
        <w:tc>
          <w:tcPr>
            <w:tcW w:w="5211" w:type="dxa"/>
            <w:shd w:val="clear" w:color="auto" w:fill="auto"/>
          </w:tcPr>
          <w:p w14:paraId="63A36A3B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0F2F47CE" w14:textId="5ED29A23" w:rsidR="0054174B" w:rsidRPr="00BC2F58" w:rsidRDefault="00BC2F58" w:rsidP="0025145D">
            <w:pPr>
              <w:pStyle w:val="Zkladntext3"/>
              <w:rPr>
                <w:b/>
                <w:sz w:val="22"/>
                <w:szCs w:val="22"/>
              </w:rPr>
            </w:pPr>
            <w:r w:rsidRPr="00BC2F58">
              <w:rPr>
                <w:b/>
                <w:sz w:val="22"/>
                <w:szCs w:val="22"/>
              </w:rPr>
              <w:t>10 756,90</w:t>
            </w:r>
            <w:r w:rsidR="0054174B" w:rsidRPr="00BC2F5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01A7359" w14:textId="2166E5EC" w:rsidR="004368CA" w:rsidRDefault="004368CA" w:rsidP="004368CA">
      <w:pPr>
        <w:ind w:left="709"/>
      </w:pPr>
    </w:p>
    <w:p w14:paraId="3EF03E9C" w14:textId="2307DDDB" w:rsidR="0054174B" w:rsidRDefault="004368CA" w:rsidP="004368CA">
      <w:pPr>
        <w:ind w:left="709"/>
      </w:pPr>
      <w:r>
        <w:t>Celkem za části č</w:t>
      </w:r>
      <w:r w:rsidRPr="00BB19B2">
        <w:t>. 1, 4, 6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85"/>
        <w:gridCol w:w="3894"/>
      </w:tblGrid>
      <w:tr w:rsidR="0054174B" w:rsidRPr="005B49AA" w14:paraId="38F36CF2" w14:textId="77777777" w:rsidTr="00442F31">
        <w:tc>
          <w:tcPr>
            <w:tcW w:w="5211" w:type="dxa"/>
            <w:shd w:val="clear" w:color="auto" w:fill="auto"/>
          </w:tcPr>
          <w:p w14:paraId="21279663" w14:textId="385CE797" w:rsidR="0054174B" w:rsidRPr="005B49AA" w:rsidRDefault="003B3E26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="0054174B"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4253" w:type="dxa"/>
            <w:shd w:val="clear" w:color="auto" w:fill="auto"/>
          </w:tcPr>
          <w:p w14:paraId="06C11947" w14:textId="3476DDF5" w:rsidR="0054174B" w:rsidRPr="00BB19B2" w:rsidRDefault="00BB19B2" w:rsidP="0025145D">
            <w:pPr>
              <w:pStyle w:val="Zkladntext3"/>
              <w:rPr>
                <w:b/>
                <w:sz w:val="22"/>
                <w:szCs w:val="22"/>
              </w:rPr>
            </w:pPr>
            <w:r w:rsidRPr="00BB19B2">
              <w:rPr>
                <w:b/>
                <w:sz w:val="22"/>
                <w:szCs w:val="22"/>
              </w:rPr>
              <w:t>113 290,00</w:t>
            </w:r>
            <w:r w:rsidR="0054174B" w:rsidRPr="00BB19B2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361212EC" w14:textId="77777777" w:rsidTr="00442F31">
        <w:tc>
          <w:tcPr>
            <w:tcW w:w="5211" w:type="dxa"/>
            <w:shd w:val="clear" w:color="auto" w:fill="auto"/>
          </w:tcPr>
          <w:p w14:paraId="6DA74392" w14:textId="0350C36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B19B2" w:rsidRPr="00BB19B2">
              <w:rPr>
                <w:b/>
                <w:sz w:val="22"/>
                <w:szCs w:val="22"/>
              </w:rPr>
              <w:t>21</w:t>
            </w:r>
            <w:r w:rsidRPr="00BB19B2">
              <w:rPr>
                <w:b/>
                <w:sz w:val="22"/>
                <w:szCs w:val="22"/>
              </w:rPr>
              <w:t xml:space="preserve"> %</w:t>
            </w:r>
            <w:r w:rsidRPr="005B49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  <w:shd w:val="clear" w:color="auto" w:fill="auto"/>
          </w:tcPr>
          <w:p w14:paraId="44D83911" w14:textId="14DD0FF2" w:rsidR="0054174B" w:rsidRPr="005B49AA" w:rsidRDefault="00BB19B2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23 790,90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19BD0CDB" w14:textId="77777777" w:rsidTr="00442F31">
        <w:tc>
          <w:tcPr>
            <w:tcW w:w="5211" w:type="dxa"/>
            <w:shd w:val="clear" w:color="auto" w:fill="auto"/>
          </w:tcPr>
          <w:p w14:paraId="6E6CC817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E450AD2" w14:textId="30294C2D" w:rsidR="0054174B" w:rsidRPr="005B49AA" w:rsidRDefault="00BB19B2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137 080,90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3D4781E" w14:textId="77777777" w:rsidR="0054174B" w:rsidRDefault="0054174B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lastRenderedPageBreak/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70861DDC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5D257823" w14:textId="77777777" w:rsidR="006F6676" w:rsidRDefault="006F6676" w:rsidP="002A5976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</w:t>
      </w:r>
      <w:r w:rsidRPr="00D859C2">
        <w:lastRenderedPageBreak/>
        <w:t xml:space="preserve">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49047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055978D" w:rsidR="00327588" w:rsidRPr="00D859C2" w:rsidRDefault="00CC12D2" w:rsidP="00094B12">
      <w:pPr>
        <w:pStyle w:val="Odstavecsmlouvy"/>
        <w:rPr>
          <w:snapToGrid w:val="0"/>
        </w:rPr>
      </w:pPr>
      <w:r w:rsidRPr="0025145D">
        <w:rPr>
          <w:snapToGrid w:val="0"/>
        </w:rPr>
        <w:t xml:space="preserve">Tato smlouva je sepsána ve </w:t>
      </w:r>
      <w:r w:rsidR="00AF0406" w:rsidRPr="0025145D">
        <w:rPr>
          <w:snapToGrid w:val="0"/>
        </w:rPr>
        <w:t>dvou</w:t>
      </w:r>
      <w:r w:rsidRPr="0025145D">
        <w:rPr>
          <w:snapToGrid w:val="0"/>
        </w:rPr>
        <w:t xml:space="preserve"> vyhotoveních stejné platnosti a závaznosti, </w:t>
      </w:r>
      <w:r w:rsidR="00160D16" w:rsidRPr="0025145D">
        <w:rPr>
          <w:snapToGrid w:val="0"/>
        </w:rPr>
        <w:t>přičemž každá smluvní</w:t>
      </w:r>
      <w:r w:rsidR="00E176B7">
        <w:rPr>
          <w:snapToGrid w:val="0"/>
        </w:rPr>
        <w:t xml:space="preserve"> strana obdrží jedno vyhotovení</w:t>
      </w:r>
      <w:r w:rsidRPr="00D859C2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802"/>
        <w:gridCol w:w="1030"/>
        <w:gridCol w:w="38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11342CB" w:rsidR="00094B12" w:rsidRPr="00D722DC" w:rsidRDefault="00094B12" w:rsidP="00B7421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B7421D">
              <w:rPr>
                <w:sz w:val="22"/>
                <w:szCs w:val="22"/>
              </w:rPr>
              <w:t xml:space="preserve"> Pardubicích  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5878769F" w:rsidR="00094B12" w:rsidRPr="001150C5" w:rsidRDefault="00B7421D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 – KONTAKT, s.r.o.</w:t>
            </w:r>
          </w:p>
          <w:p w14:paraId="17D23793" w14:textId="24F1E70D" w:rsidR="00094B12" w:rsidRPr="00D722DC" w:rsidRDefault="00B7421D" w:rsidP="00B7421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Jan Pozner,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36C4717E" w14:textId="77777777" w:rsidR="00EB47D6" w:rsidRDefault="00EB47D6" w:rsidP="00094B12">
      <w:pPr>
        <w:jc w:val="center"/>
        <w:rPr>
          <w:b/>
        </w:rPr>
      </w:pPr>
    </w:p>
    <w:p w14:paraId="02F736A0" w14:textId="77777777" w:rsidR="00EB47D6" w:rsidRDefault="00EB47D6" w:rsidP="00094B12">
      <w:pPr>
        <w:jc w:val="center"/>
        <w:rPr>
          <w:b/>
        </w:rPr>
      </w:pPr>
    </w:p>
    <w:p w14:paraId="60FBEE35" w14:textId="77777777" w:rsidR="00D51B7E" w:rsidRDefault="00BB19B2" w:rsidP="00EB47D6">
      <w:pPr>
        <w:ind w:left="284" w:hanging="5"/>
        <w:jc w:val="left"/>
      </w:pPr>
      <w:r>
        <w:t>Část 1</w:t>
      </w:r>
      <w:r w:rsidR="00D51B7E">
        <w:t xml:space="preserve"> </w:t>
      </w:r>
      <w:r>
        <w:t xml:space="preserve">Skříň kovová prosklená s označením JP - 90   </w:t>
      </w:r>
    </w:p>
    <w:p w14:paraId="717C8BAD" w14:textId="7F51E3EF" w:rsidR="00BB19B2" w:rsidRDefault="00D51B7E" w:rsidP="00EB47D6">
      <w:pPr>
        <w:ind w:left="284" w:hanging="5"/>
        <w:jc w:val="left"/>
      </w:pPr>
      <w:r>
        <w:t xml:space="preserve">5 ks </w:t>
      </w:r>
      <w:r w:rsidR="00BB19B2">
        <w:t xml:space="preserve">       </w:t>
      </w:r>
    </w:p>
    <w:p w14:paraId="4D7A0C90" w14:textId="52076A1A" w:rsidR="00BB19B2" w:rsidRDefault="00BB19B2" w:rsidP="00EB47D6">
      <w:pPr>
        <w:ind w:left="284" w:hanging="5"/>
        <w:jc w:val="left"/>
      </w:pPr>
      <w:r>
        <w:t>kvalitní lékařské a laboratorní kovové skříně vhodné pro přehlednou archivaci či uložení drobných předmětů</w:t>
      </w:r>
    </w:p>
    <w:p w14:paraId="5E40C62E" w14:textId="77777777" w:rsidR="00BB19B2" w:rsidRDefault="00BB19B2" w:rsidP="00EB47D6">
      <w:pPr>
        <w:ind w:left="284" w:hanging="5"/>
        <w:jc w:val="left"/>
      </w:pPr>
      <w:r>
        <w:t>stabilní ocelová konstrukce, kvalitní povrchová úprava práškovými barvami</w:t>
      </w:r>
    </w:p>
    <w:p w14:paraId="75FFB2B1" w14:textId="122839FA" w:rsidR="00BB19B2" w:rsidRDefault="00BB19B2" w:rsidP="00EB47D6">
      <w:pPr>
        <w:ind w:left="284" w:hanging="5"/>
        <w:jc w:val="left"/>
      </w:pPr>
      <w:r>
        <w:t>zamykání bezpečnostním zámkem s 2-bodovým rozvorovým mechanismem</w:t>
      </w:r>
    </w:p>
    <w:p w14:paraId="6D77244A" w14:textId="77777777" w:rsidR="00BB19B2" w:rsidRDefault="00BB19B2" w:rsidP="00EB47D6">
      <w:pPr>
        <w:ind w:left="284" w:hanging="5"/>
        <w:jc w:val="left"/>
      </w:pPr>
      <w:r>
        <w:t>výškově přestavitelné plechové police se spodní výztuhou o nosnosti 60 kg</w:t>
      </w:r>
    </w:p>
    <w:p w14:paraId="63FD1ACB" w14:textId="7A8D27D8" w:rsidR="00BB19B2" w:rsidRDefault="00BB19B2" w:rsidP="00EB47D6">
      <w:pPr>
        <w:ind w:left="284" w:hanging="5"/>
        <w:jc w:val="left"/>
      </w:pPr>
      <w:r>
        <w:t xml:space="preserve">dveře jsou osazeny čirým sklem                                                  </w:t>
      </w:r>
    </w:p>
    <w:p w14:paraId="0EB80B9E" w14:textId="7B752053" w:rsidR="00BB19B2" w:rsidRDefault="00B7421D" w:rsidP="00EB47D6">
      <w:pPr>
        <w:ind w:left="284" w:hanging="5"/>
        <w:jc w:val="left"/>
      </w:pPr>
      <w:r>
        <w:t>Barevné provedení dveří šedá</w:t>
      </w:r>
    </w:p>
    <w:p w14:paraId="45A2730E" w14:textId="64AFEDD5" w:rsidR="00BB19B2" w:rsidRDefault="00B7421D" w:rsidP="00EB47D6">
      <w:pPr>
        <w:ind w:left="284" w:hanging="5"/>
        <w:jc w:val="left"/>
      </w:pPr>
      <w:r>
        <w:t>Barevné provedení korpusu šedá</w:t>
      </w:r>
    </w:p>
    <w:p w14:paraId="0424C4F2" w14:textId="348B4DFE" w:rsidR="00BB19B2" w:rsidRDefault="00BB19B2" w:rsidP="00EB47D6">
      <w:pPr>
        <w:ind w:left="284" w:hanging="5"/>
        <w:jc w:val="left"/>
      </w:pPr>
      <w:r>
        <w:t>Provedení Dvéřové křídlové</w:t>
      </w:r>
    </w:p>
    <w:p w14:paraId="11A417C3" w14:textId="167F4B93" w:rsidR="00BB19B2" w:rsidRDefault="00BB19B2" w:rsidP="00EB47D6">
      <w:pPr>
        <w:ind w:left="284" w:hanging="5"/>
        <w:jc w:val="left"/>
      </w:pPr>
      <w:r>
        <w:t>Typ podstavce Kovové nožičky</w:t>
      </w:r>
    </w:p>
    <w:p w14:paraId="5F304EE2" w14:textId="77777777" w:rsidR="00BB19B2" w:rsidRDefault="00BB19B2" w:rsidP="00EB47D6">
      <w:pPr>
        <w:ind w:left="284" w:hanging="5"/>
        <w:jc w:val="left"/>
      </w:pPr>
      <w:r>
        <w:t>Počet dveří 2</w:t>
      </w:r>
    </w:p>
    <w:p w14:paraId="552F4697" w14:textId="77777777" w:rsidR="00BB19B2" w:rsidRDefault="00BB19B2" w:rsidP="00EB47D6">
      <w:pPr>
        <w:ind w:left="284" w:hanging="5"/>
        <w:jc w:val="left"/>
      </w:pPr>
      <w:r>
        <w:t xml:space="preserve">Typ dveří  Prosklené                                                    </w:t>
      </w:r>
    </w:p>
    <w:p w14:paraId="5B4F1309" w14:textId="058EB17F" w:rsidR="00BB19B2" w:rsidRDefault="00BB19B2" w:rsidP="00EB47D6">
      <w:pPr>
        <w:ind w:left="284" w:hanging="5"/>
        <w:jc w:val="left"/>
      </w:pPr>
      <w:r>
        <w:t>Zámek Ano</w:t>
      </w:r>
    </w:p>
    <w:p w14:paraId="039A1F6F" w14:textId="77777777" w:rsidR="00BB19B2" w:rsidRDefault="00BB19B2" w:rsidP="00EB47D6">
      <w:pPr>
        <w:ind w:left="284" w:hanging="5"/>
        <w:jc w:val="left"/>
      </w:pPr>
      <w:r>
        <w:t>Provedení skříně Montované</w:t>
      </w:r>
    </w:p>
    <w:p w14:paraId="4AB48CA9" w14:textId="2A0D827E" w:rsidR="00BB19B2" w:rsidRDefault="00BB19B2" w:rsidP="00EB47D6">
      <w:pPr>
        <w:ind w:left="284" w:hanging="5"/>
        <w:jc w:val="left"/>
      </w:pPr>
      <w:r>
        <w:t>Nosnost polic 60 kg</w:t>
      </w:r>
    </w:p>
    <w:p w14:paraId="0B851719" w14:textId="726D7ECA" w:rsidR="00BB19B2" w:rsidRDefault="00BB19B2" w:rsidP="00EB47D6">
      <w:pPr>
        <w:ind w:left="284" w:hanging="5"/>
        <w:jc w:val="left"/>
      </w:pPr>
      <w:r>
        <w:t>Počet polic 4</w:t>
      </w:r>
    </w:p>
    <w:p w14:paraId="0BD3DC8C" w14:textId="2EDEF2D2" w:rsidR="00BB19B2" w:rsidRDefault="00BB19B2" w:rsidP="00EB47D6">
      <w:pPr>
        <w:ind w:left="284" w:hanging="5"/>
        <w:jc w:val="left"/>
      </w:pPr>
      <w:r>
        <w:t>Typ skříně Spisová archivační</w:t>
      </w:r>
    </w:p>
    <w:p w14:paraId="59C09EC1" w14:textId="309B4266" w:rsidR="00BB19B2" w:rsidRDefault="00BB19B2" w:rsidP="00EB47D6">
      <w:pPr>
        <w:ind w:left="284" w:hanging="5"/>
        <w:jc w:val="left"/>
      </w:pPr>
      <w:r>
        <w:t>Šířka 900 mm</w:t>
      </w:r>
    </w:p>
    <w:p w14:paraId="4D973F49" w14:textId="36C878D9" w:rsidR="00BB19B2" w:rsidRDefault="00BB19B2" w:rsidP="00EB47D6">
      <w:pPr>
        <w:ind w:left="284" w:hanging="5"/>
        <w:jc w:val="left"/>
      </w:pPr>
      <w:r>
        <w:t>Výška 1950 mm</w:t>
      </w:r>
    </w:p>
    <w:p w14:paraId="1F967CC4" w14:textId="48C9CF6E" w:rsidR="00BB19B2" w:rsidRDefault="00BB19B2" w:rsidP="00EB47D6">
      <w:pPr>
        <w:ind w:left="284" w:hanging="5"/>
        <w:jc w:val="left"/>
      </w:pPr>
      <w:r>
        <w:t>Hloubka 400 mm</w:t>
      </w:r>
    </w:p>
    <w:p w14:paraId="3F806710" w14:textId="70C06371" w:rsidR="00A05D45" w:rsidRDefault="00A05D45" w:rsidP="00EB47D6">
      <w:pPr>
        <w:ind w:left="284" w:hanging="5"/>
        <w:jc w:val="left"/>
      </w:pPr>
    </w:p>
    <w:p w14:paraId="139CD13C" w14:textId="7E4FFEB2" w:rsid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E4248C5" w14:textId="7BEDBB68" w:rsidR="00D51B7E" w:rsidRDefault="00D51B7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0F601C7E" w14:textId="4A564FCD" w:rsidR="00D51B7E" w:rsidRPr="00D51B7E" w:rsidRDefault="00D51B7E" w:rsidP="00EB47D6">
      <w:r w:rsidRPr="00D51B7E">
        <w:t>Část 4 Zdravotnický vozík</w:t>
      </w:r>
      <w:r w:rsidR="0035351C">
        <w:t xml:space="preserve"> s označením OV - 75</w:t>
      </w:r>
    </w:p>
    <w:p w14:paraId="7531B9AE" w14:textId="7E69FD9F" w:rsidR="00D51B7E" w:rsidRPr="00D51B7E" w:rsidRDefault="00D51B7E" w:rsidP="00EB47D6">
      <w:r w:rsidRPr="00D51B7E">
        <w:t>5 ks</w:t>
      </w:r>
    </w:p>
    <w:p w14:paraId="0FAD32FD" w14:textId="29CBB477" w:rsidR="00D51B7E" w:rsidRPr="002C0BC1" w:rsidRDefault="00D51B7E" w:rsidP="00EB47D6">
      <w:r w:rsidRPr="002C0BC1">
        <w:t>Vyrobeno z ocelového plechu op</w:t>
      </w:r>
      <w:r>
        <w:t>atřeným práškovou barvou - bílá</w:t>
      </w:r>
    </w:p>
    <w:p w14:paraId="0289C13F" w14:textId="7EDDF1C6" w:rsidR="00D51B7E" w:rsidRPr="002C0BC1" w:rsidRDefault="00D51B7E" w:rsidP="00EB47D6">
      <w:r w:rsidRPr="002C0BC1">
        <w:t>4 otočná pogumovaná kolečka (brzděná)</w:t>
      </w:r>
    </w:p>
    <w:p w14:paraId="79C73D3D" w14:textId="4333AF54" w:rsidR="00D51B7E" w:rsidRPr="002C0BC1" w:rsidRDefault="00D51B7E" w:rsidP="00EB47D6">
      <w:r w:rsidRPr="00D51B7E">
        <w:rPr>
          <w:noProof/>
        </w:rPr>
        <w:drawing>
          <wp:anchor distT="0" distB="0" distL="114300" distR="114300" simplePos="0" relativeHeight="251659264" behindDoc="0" locked="0" layoutInCell="1" allowOverlap="1" wp14:anchorId="336D9E56" wp14:editId="34CDA863">
            <wp:simplePos x="0" y="0"/>
            <wp:positionH relativeFrom="margin">
              <wp:posOffset>3713177</wp:posOffset>
            </wp:positionH>
            <wp:positionV relativeFrom="margin">
              <wp:posOffset>5845479</wp:posOffset>
            </wp:positionV>
            <wp:extent cx="1852930" cy="2213610"/>
            <wp:effectExtent l="0" t="0" r="0" b="0"/>
            <wp:wrapSquare wrapText="bothSides"/>
            <wp:docPr id="971184454" name="Obrázek 1" descr="Obsah obrázku nábytek, zásuvka, komoda, Kartoté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nábytek, zásuvka, komoda, Kartoté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1">
        <w:t xml:space="preserve">Ocelové zásuvky osazeny na kvalitních kuličkových výsuvech </w:t>
      </w:r>
    </w:p>
    <w:p w14:paraId="6B854592" w14:textId="77777777" w:rsidR="00D51B7E" w:rsidRPr="002C0BC1" w:rsidRDefault="00D51B7E" w:rsidP="00EB47D6">
      <w:r>
        <w:t>5 zásuvek</w:t>
      </w:r>
    </w:p>
    <w:p w14:paraId="72CADEE8" w14:textId="77777777" w:rsidR="00D51B7E" w:rsidRPr="002C0BC1" w:rsidRDefault="00D51B7E" w:rsidP="00EB47D6">
      <w:r w:rsidRPr="002C0BC1">
        <w:t>Výška zásuvek:</w:t>
      </w:r>
    </w:p>
    <w:p w14:paraId="6BD667A2" w14:textId="77777777" w:rsidR="00D51B7E" w:rsidRPr="002C0BC1" w:rsidRDefault="00D51B7E" w:rsidP="00EB47D6">
      <w:pPr>
        <w:ind w:left="426"/>
      </w:pPr>
      <w:r>
        <w:t>(3x) 125 mm</w:t>
      </w:r>
    </w:p>
    <w:p w14:paraId="1B52ADB6" w14:textId="77777777" w:rsidR="00D51B7E" w:rsidRPr="002C0BC1" w:rsidRDefault="00D51B7E" w:rsidP="00EB47D6">
      <w:pPr>
        <w:ind w:left="426"/>
      </w:pPr>
      <w:r>
        <w:t>(2x) 185 mm</w:t>
      </w:r>
    </w:p>
    <w:p w14:paraId="4DDEDC55" w14:textId="77777777" w:rsidR="00D51B7E" w:rsidRPr="002C0BC1" w:rsidRDefault="00D51B7E" w:rsidP="00EB47D6">
      <w:r>
        <w:t>Hloubka zásuvky 420 mm</w:t>
      </w:r>
    </w:p>
    <w:p w14:paraId="79B79213" w14:textId="77777777" w:rsidR="00D51B7E" w:rsidRPr="002C0BC1" w:rsidRDefault="00D51B7E" w:rsidP="00EB47D6">
      <w:r w:rsidRPr="002C0BC1">
        <w:t>Šířka zásuvky 560 mm</w:t>
      </w:r>
    </w:p>
    <w:p w14:paraId="126BE402" w14:textId="77777777" w:rsidR="00D51B7E" w:rsidRPr="002C0BC1" w:rsidRDefault="00D51B7E" w:rsidP="00EB47D6">
      <w:r>
        <w:t>Celkové rozměry:</w:t>
      </w:r>
    </w:p>
    <w:p w14:paraId="5016D301" w14:textId="77777777" w:rsidR="00D51B7E" w:rsidRPr="002C0BC1" w:rsidRDefault="00D51B7E" w:rsidP="00EB47D6">
      <w:pPr>
        <w:ind w:left="426"/>
      </w:pPr>
      <w:r w:rsidRPr="002C0BC1">
        <w:t>Šířka 700 mm</w:t>
      </w:r>
    </w:p>
    <w:p w14:paraId="16A9A2A2" w14:textId="77777777" w:rsidR="00D51B7E" w:rsidRPr="002C0BC1" w:rsidRDefault="00D51B7E" w:rsidP="00EB47D6">
      <w:pPr>
        <w:ind w:left="426"/>
      </w:pPr>
      <w:r w:rsidRPr="002C0BC1">
        <w:t>Výška 1100 mm</w:t>
      </w:r>
    </w:p>
    <w:p w14:paraId="04D0EF75" w14:textId="77777777" w:rsidR="00D51B7E" w:rsidRPr="002C0BC1" w:rsidRDefault="00D51B7E" w:rsidP="00EB47D6">
      <w:pPr>
        <w:ind w:left="426"/>
      </w:pPr>
      <w:r w:rsidRPr="002C0BC1">
        <w:t>Hloubka 550 mm</w:t>
      </w:r>
    </w:p>
    <w:p w14:paraId="5E7EFD5F" w14:textId="77777777" w:rsidR="00D51B7E" w:rsidRPr="009F4AC6" w:rsidRDefault="00D51B7E" w:rsidP="00EB47D6"/>
    <w:p w14:paraId="7E238336" w14:textId="77777777" w:rsidR="00D51B7E" w:rsidRDefault="00D51B7E" w:rsidP="00EB47D6">
      <w:pPr>
        <w:spacing w:line="240" w:lineRule="auto"/>
        <w:rPr>
          <w:rFonts w:ascii="Segoe UI" w:hAnsi="Segoe UI" w:cs="Segoe UI"/>
          <w:sz w:val="18"/>
          <w:szCs w:val="18"/>
        </w:rPr>
      </w:pPr>
    </w:p>
    <w:p w14:paraId="043C0016" w14:textId="77777777" w:rsidR="00D51B7E" w:rsidRDefault="00D51B7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1FB806B" w14:textId="77777777" w:rsidR="00D51B7E" w:rsidRDefault="00D51B7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16BB8E9" w14:textId="77777777" w:rsidR="00D51B7E" w:rsidRDefault="00D51B7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58047C8" w14:textId="77777777" w:rsidR="00D51B7E" w:rsidRDefault="00D51B7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97B8A99" w14:textId="77777777" w:rsidR="00EB47D6" w:rsidRDefault="00EB47D6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4CC774B" w14:textId="77777777" w:rsidR="00EB47D6" w:rsidRDefault="00EB47D6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25DCC353" w14:textId="77777777" w:rsidR="00D51B7E" w:rsidRDefault="00D51B7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3DCE654" w14:textId="10697B12" w:rsidR="00D51B7E" w:rsidRPr="00D51B7E" w:rsidRDefault="00D51B7E" w:rsidP="00D51B7E">
      <w:pPr>
        <w:tabs>
          <w:tab w:val="left" w:pos="5292"/>
          <w:tab w:val="left" w:pos="5913"/>
        </w:tabs>
      </w:pPr>
      <w:r w:rsidRPr="00D51B7E">
        <w:t>Část 6 Zdravotnický vozík pro GPK</w:t>
      </w:r>
      <w:r w:rsidR="0035351C">
        <w:t xml:space="preserve"> s označením OV - 42</w:t>
      </w:r>
    </w:p>
    <w:p w14:paraId="2C7D10DD" w14:textId="39A3274C" w:rsidR="00D51B7E" w:rsidRPr="00D51B7E" w:rsidRDefault="0035351C" w:rsidP="00D51B7E">
      <w:r w:rsidRPr="00D51B7E">
        <w:rPr>
          <w:noProof/>
        </w:rPr>
        <w:drawing>
          <wp:anchor distT="0" distB="0" distL="114300" distR="114300" simplePos="0" relativeHeight="251661312" behindDoc="0" locked="0" layoutInCell="1" allowOverlap="1" wp14:anchorId="3113E8F6" wp14:editId="5A7CEE56">
            <wp:simplePos x="0" y="0"/>
            <wp:positionH relativeFrom="margin">
              <wp:posOffset>3909060</wp:posOffset>
            </wp:positionH>
            <wp:positionV relativeFrom="margin">
              <wp:posOffset>655955</wp:posOffset>
            </wp:positionV>
            <wp:extent cx="1671955" cy="2097405"/>
            <wp:effectExtent l="0" t="0" r="4445" b="0"/>
            <wp:wrapSquare wrapText="bothSides"/>
            <wp:docPr id="974360483" name="Obrázek 2" descr="Obsah obrázku zásuvka, Kartotéka, komoda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zásuvka, Kartotéka, komoda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B7E" w:rsidRPr="00D51B7E">
        <w:t>1 ks</w:t>
      </w:r>
    </w:p>
    <w:p w14:paraId="54FCBAC9" w14:textId="2422E49F" w:rsidR="00D51B7E" w:rsidRPr="002C0BC1" w:rsidRDefault="00D51B7E" w:rsidP="00D51B7E">
      <w:r w:rsidRPr="002C0BC1">
        <w:t>Vyrobeno z ocelového pl</w:t>
      </w:r>
      <w:r>
        <w:t>echu opatřeným práškovou barvou</w:t>
      </w:r>
    </w:p>
    <w:p w14:paraId="7E969C50" w14:textId="0B5BF5A4" w:rsidR="00D51B7E" w:rsidRPr="002C0BC1" w:rsidRDefault="00D51B7E" w:rsidP="00D51B7E">
      <w:r>
        <w:t>Korpus bílá barva</w:t>
      </w:r>
    </w:p>
    <w:p w14:paraId="72F7AD75" w14:textId="77777777" w:rsidR="00D51B7E" w:rsidRPr="002C0BC1" w:rsidRDefault="00D51B7E" w:rsidP="00D51B7E">
      <w:r>
        <w:t>Čela zásuvek - modrá</w:t>
      </w:r>
    </w:p>
    <w:p w14:paraId="22C66036" w14:textId="7548C87D" w:rsidR="00D51B7E" w:rsidRPr="002C0BC1" w:rsidRDefault="00D51B7E" w:rsidP="00D51B7E">
      <w:r w:rsidRPr="002C0BC1">
        <w:t>Ocelové zásuvky na kvali</w:t>
      </w:r>
      <w:r>
        <w:t>tních kuličkových výsuvech</w:t>
      </w:r>
    </w:p>
    <w:p w14:paraId="2F65B117" w14:textId="77777777" w:rsidR="00D51B7E" w:rsidRPr="002C0BC1" w:rsidRDefault="00D51B7E" w:rsidP="00D51B7E">
      <w:r>
        <w:t>Materiál kov</w:t>
      </w:r>
    </w:p>
    <w:p w14:paraId="6B477F0B" w14:textId="116B3F50" w:rsidR="00D51B7E" w:rsidRPr="002C0BC1" w:rsidRDefault="00D51B7E" w:rsidP="00D51B7E">
      <w:r w:rsidRPr="002C0BC1">
        <w:t xml:space="preserve">Počet zásuvek </w:t>
      </w:r>
      <w:r>
        <w:t>- 2</w:t>
      </w:r>
    </w:p>
    <w:p w14:paraId="30E1B1F9" w14:textId="77777777" w:rsidR="00D51B7E" w:rsidRPr="002C0BC1" w:rsidRDefault="00D51B7E" w:rsidP="00D51B7E">
      <w:r>
        <w:t>Rozměry:</w:t>
      </w:r>
    </w:p>
    <w:p w14:paraId="5D75635D" w14:textId="77777777" w:rsidR="00D51B7E" w:rsidRPr="002C0BC1" w:rsidRDefault="00D51B7E" w:rsidP="00D51B7E">
      <w:r w:rsidRPr="002C0BC1">
        <w:t>Šířka 590 mm</w:t>
      </w:r>
    </w:p>
    <w:p w14:paraId="7B71D2AE" w14:textId="6AA5D8E9" w:rsidR="00D51B7E" w:rsidRPr="002C0BC1" w:rsidRDefault="00D51B7E" w:rsidP="00D51B7E">
      <w:r w:rsidRPr="002C0BC1">
        <w:t>Výška 880 mm</w:t>
      </w:r>
    </w:p>
    <w:p w14:paraId="58AC4CA1" w14:textId="61FAA94E" w:rsidR="00D51B7E" w:rsidRPr="002C0BC1" w:rsidRDefault="00D51B7E" w:rsidP="00D51B7E">
      <w:r w:rsidRPr="002C0BC1">
        <w:t>Hloubka 420 mm</w:t>
      </w:r>
    </w:p>
    <w:p w14:paraId="65049A39" w14:textId="77777777" w:rsidR="00D51B7E" w:rsidRDefault="00D51B7E" w:rsidP="00D51B7E"/>
    <w:p w14:paraId="7C9D5F76" w14:textId="7097371B" w:rsidR="00D51B7E" w:rsidRDefault="00D51B7E" w:rsidP="00D51B7E">
      <w:pPr>
        <w:tabs>
          <w:tab w:val="left" w:pos="5292"/>
          <w:tab w:val="left" w:pos="5913"/>
        </w:tabs>
      </w:pPr>
    </w:p>
    <w:p w14:paraId="62855B7E" w14:textId="4CD4A3F5" w:rsidR="00D51B7E" w:rsidRPr="00A05D45" w:rsidRDefault="00D51B7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D51B7E" w:rsidRPr="00A05D45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475A" w14:textId="77777777" w:rsidR="005A2F4E" w:rsidRDefault="005A2F4E" w:rsidP="00FF18EB">
      <w:pPr>
        <w:spacing w:line="240" w:lineRule="auto"/>
      </w:pPr>
      <w:r>
        <w:separator/>
      </w:r>
    </w:p>
    <w:p w14:paraId="61D70429" w14:textId="77777777" w:rsidR="005A2F4E" w:rsidRDefault="005A2F4E"/>
  </w:endnote>
  <w:endnote w:type="continuationSeparator" w:id="0">
    <w:p w14:paraId="51E4E14D" w14:textId="77777777" w:rsidR="005A2F4E" w:rsidRDefault="005A2F4E" w:rsidP="00FF18EB">
      <w:pPr>
        <w:spacing w:line="240" w:lineRule="auto"/>
      </w:pPr>
      <w:r>
        <w:continuationSeparator/>
      </w:r>
    </w:p>
    <w:p w14:paraId="54A41BCA" w14:textId="77777777" w:rsidR="005A2F4E" w:rsidRDefault="005A2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E176B7" w:rsidRPr="00E176B7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A32C" w14:textId="77777777" w:rsidR="005A2F4E" w:rsidRDefault="005A2F4E" w:rsidP="00FF18EB">
      <w:pPr>
        <w:spacing w:line="240" w:lineRule="auto"/>
      </w:pPr>
      <w:r>
        <w:separator/>
      </w:r>
    </w:p>
    <w:p w14:paraId="65B4CF42" w14:textId="77777777" w:rsidR="005A2F4E" w:rsidRDefault="005A2F4E"/>
  </w:footnote>
  <w:footnote w:type="continuationSeparator" w:id="0">
    <w:p w14:paraId="20D81374" w14:textId="77777777" w:rsidR="005A2F4E" w:rsidRDefault="005A2F4E" w:rsidP="00FF18EB">
      <w:pPr>
        <w:spacing w:line="240" w:lineRule="auto"/>
      </w:pPr>
      <w:r>
        <w:continuationSeparator/>
      </w:r>
    </w:p>
    <w:p w14:paraId="1C6F17BE" w14:textId="77777777" w:rsidR="005A2F4E" w:rsidRDefault="005A2F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08460">
    <w:abstractNumId w:val="5"/>
  </w:num>
  <w:num w:numId="2" w16cid:durableId="571501988">
    <w:abstractNumId w:val="5"/>
  </w:num>
  <w:num w:numId="3" w16cid:durableId="1371101972">
    <w:abstractNumId w:val="9"/>
  </w:num>
  <w:num w:numId="4" w16cid:durableId="1869484009">
    <w:abstractNumId w:val="6"/>
  </w:num>
  <w:num w:numId="5" w16cid:durableId="69932174">
    <w:abstractNumId w:val="1"/>
  </w:num>
  <w:num w:numId="6" w16cid:durableId="1624650844">
    <w:abstractNumId w:val="4"/>
  </w:num>
  <w:num w:numId="7" w16cid:durableId="1874227408">
    <w:abstractNumId w:val="10"/>
  </w:num>
  <w:num w:numId="8" w16cid:durableId="1495536704">
    <w:abstractNumId w:val="3"/>
  </w:num>
  <w:num w:numId="9" w16cid:durableId="791939394">
    <w:abstractNumId w:val="7"/>
  </w:num>
  <w:num w:numId="10" w16cid:durableId="1395815865">
    <w:abstractNumId w:val="8"/>
  </w:num>
  <w:num w:numId="11" w16cid:durableId="1674843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578">
    <w:abstractNumId w:val="5"/>
  </w:num>
  <w:num w:numId="13" w16cid:durableId="2108844071">
    <w:abstractNumId w:val="0"/>
  </w:num>
  <w:num w:numId="14" w16cid:durableId="8364894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175"/>
    <w:rsid w:val="00094B12"/>
    <w:rsid w:val="0009512B"/>
    <w:rsid w:val="00095C75"/>
    <w:rsid w:val="00095F81"/>
    <w:rsid w:val="000B12C5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614FC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53E0"/>
    <w:rsid w:val="002373A7"/>
    <w:rsid w:val="00243FE4"/>
    <w:rsid w:val="002456A0"/>
    <w:rsid w:val="00250E90"/>
    <w:rsid w:val="00250F85"/>
    <w:rsid w:val="0025145D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A5976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351C"/>
    <w:rsid w:val="00355E79"/>
    <w:rsid w:val="0037175F"/>
    <w:rsid w:val="00374192"/>
    <w:rsid w:val="00375955"/>
    <w:rsid w:val="00377FDB"/>
    <w:rsid w:val="00382D5D"/>
    <w:rsid w:val="003846F1"/>
    <w:rsid w:val="00387E35"/>
    <w:rsid w:val="003A1056"/>
    <w:rsid w:val="003B3E2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368CA"/>
    <w:rsid w:val="004453FF"/>
    <w:rsid w:val="0044678A"/>
    <w:rsid w:val="00457F76"/>
    <w:rsid w:val="004820A4"/>
    <w:rsid w:val="00487BCE"/>
    <w:rsid w:val="00490475"/>
    <w:rsid w:val="00494052"/>
    <w:rsid w:val="004A1880"/>
    <w:rsid w:val="004A6335"/>
    <w:rsid w:val="004B52F7"/>
    <w:rsid w:val="004B647F"/>
    <w:rsid w:val="004B7BE2"/>
    <w:rsid w:val="004C2151"/>
    <w:rsid w:val="004C6D58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174B"/>
    <w:rsid w:val="00546C21"/>
    <w:rsid w:val="005515B0"/>
    <w:rsid w:val="00560C16"/>
    <w:rsid w:val="00563528"/>
    <w:rsid w:val="00571D58"/>
    <w:rsid w:val="0058691F"/>
    <w:rsid w:val="00586BB3"/>
    <w:rsid w:val="005A2F4E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3EC3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2FB7"/>
    <w:rsid w:val="00713B7F"/>
    <w:rsid w:val="0071478F"/>
    <w:rsid w:val="007157D9"/>
    <w:rsid w:val="0073484A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FA6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421D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19B2"/>
    <w:rsid w:val="00BB2CAF"/>
    <w:rsid w:val="00BC2F58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6B7E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034E"/>
    <w:rsid w:val="00D13E92"/>
    <w:rsid w:val="00D17289"/>
    <w:rsid w:val="00D203A0"/>
    <w:rsid w:val="00D24015"/>
    <w:rsid w:val="00D308D9"/>
    <w:rsid w:val="00D50BBE"/>
    <w:rsid w:val="00D51B7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2E47"/>
    <w:rsid w:val="00DD3E47"/>
    <w:rsid w:val="00DE3A3F"/>
    <w:rsid w:val="00DE4489"/>
    <w:rsid w:val="00DF71F9"/>
    <w:rsid w:val="00E053D1"/>
    <w:rsid w:val="00E05BD2"/>
    <w:rsid w:val="00E13BA0"/>
    <w:rsid w:val="00E176B7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47D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18B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36A31"/>
  <w15:docId w15:val="{569C8089-5376-4054-A9AA-319081C5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A5976"/>
    <w:rPr>
      <w:rFonts w:ascii="Arial" w:eastAsia="Times New Roman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1" ma:contentTypeDescription="Vytvoří nový dokument" ma:contentTypeScope="" ma:versionID="be79e6df3c2ddaed7863aa8afc01ac02">
  <xsd:schema xmlns:xsd="http://www.w3.org/2001/XMLSchema" xmlns:xs="http://www.w3.org/2001/XMLSchema" xmlns:p="http://schemas.microsoft.com/office/2006/metadata/properties" xmlns:ns3="3344fa38-8c71-493c-9cd0-d30a8dd7f9df" xmlns:ns4="4222c294-1796-45f7-b0d0-d6394c695383" targetNamespace="http://schemas.microsoft.com/office/2006/metadata/properties" ma:root="true" ma:fieldsID="86955618e5ed8fc639b5912cf8651f79" ns3:_="" ns4:_="">
    <xsd:import namespace="3344fa38-8c71-493c-9cd0-d30a8dd7f9df"/>
    <xsd:import namespace="4222c294-1796-45f7-b0d0-d6394c695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CADC0-0260-4A76-B138-FC419A5A6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027F5-5002-4DA0-8CB0-DC6ECFDE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fa38-8c71-493c-9cd0-d30a8dd7f9df"/>
    <ds:schemaRef ds:uri="4222c294-1796-45f7-b0d0-d6394c695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4330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5</cp:revision>
  <cp:lastPrinted>2023-06-30T10:28:00Z</cp:lastPrinted>
  <dcterms:created xsi:type="dcterms:W3CDTF">2023-09-06T12:11:00Z</dcterms:created>
  <dcterms:modified xsi:type="dcterms:W3CDTF">2023-09-27T08:01:00Z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  <property fmtid="{D5CDD505-2E9C-101B-9397-08002B2CF9AE}" pid="3" name="_dlc_DocIdItemGuid">
    <vt:lpwstr>9d45215d-43a3-4936-bfee-03ab0340fa3d</vt:lpwstr>
  </property>
</Properties>
</file>