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E4B0" w14:textId="384EEB22" w:rsidR="00B47D10" w:rsidRDefault="00067E67">
      <w:pPr>
        <w:pStyle w:val="Nadpis1"/>
        <w:spacing w:before="67"/>
        <w:ind w:left="269" w:right="813"/>
      </w:pPr>
      <w:r>
        <w:rPr>
          <w:color w:val="0F0F0F"/>
          <w:w w:val="90"/>
        </w:rPr>
        <w:t>DODATEK Č. 20</w:t>
      </w:r>
    </w:p>
    <w:p w14:paraId="75DB12CB" w14:textId="77777777" w:rsidR="00B47D10" w:rsidRDefault="00B47D10">
      <w:pPr>
        <w:pStyle w:val="Zkladntext"/>
        <w:rPr>
          <w:rFonts w:ascii="Arial Black"/>
          <w:b/>
          <w:sz w:val="23"/>
        </w:rPr>
      </w:pPr>
    </w:p>
    <w:p w14:paraId="706CF44C" w14:textId="77777777" w:rsidR="00B47D10" w:rsidRDefault="00067E67">
      <w:pPr>
        <w:spacing w:before="1" w:line="280" w:lineRule="exact"/>
        <w:ind w:left="331" w:right="813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color w:val="0E0E0E"/>
          <w:w w:val="95"/>
          <w:sz w:val="24"/>
        </w:rPr>
        <w:t>K</w:t>
      </w:r>
      <w:r>
        <w:rPr>
          <w:rFonts w:ascii="Arial Black" w:hAnsi="Arial Black"/>
          <w:b/>
          <w:color w:val="0E0E0E"/>
          <w:spacing w:val="-51"/>
          <w:w w:val="95"/>
          <w:sz w:val="24"/>
        </w:rPr>
        <w:t xml:space="preserve"> </w:t>
      </w:r>
      <w:r>
        <w:rPr>
          <w:rFonts w:ascii="Arial Black" w:hAnsi="Arial Black"/>
          <w:b/>
          <w:color w:val="0E0E0E"/>
          <w:spacing w:val="-3"/>
          <w:w w:val="95"/>
          <w:sz w:val="24"/>
        </w:rPr>
        <w:t>DOHODĚ</w:t>
      </w:r>
      <w:r>
        <w:rPr>
          <w:rFonts w:ascii="Arial Black" w:hAnsi="Arial Black"/>
          <w:b/>
          <w:color w:val="0E0E0E"/>
          <w:spacing w:val="-48"/>
          <w:w w:val="95"/>
          <w:sz w:val="24"/>
        </w:rPr>
        <w:t xml:space="preserve"> </w:t>
      </w:r>
      <w:r>
        <w:rPr>
          <w:rFonts w:ascii="Arial Black" w:hAnsi="Arial Black"/>
          <w:b/>
          <w:color w:val="0E0E0E"/>
          <w:w w:val="95"/>
          <w:sz w:val="24"/>
        </w:rPr>
        <w:t>UPRAVUJÍCÍHO</w:t>
      </w:r>
      <w:r>
        <w:rPr>
          <w:rFonts w:ascii="Arial Black" w:hAnsi="Arial Black"/>
          <w:b/>
          <w:color w:val="0E0E0E"/>
          <w:spacing w:val="-49"/>
          <w:w w:val="95"/>
          <w:sz w:val="24"/>
        </w:rPr>
        <w:t xml:space="preserve"> </w:t>
      </w:r>
      <w:r>
        <w:rPr>
          <w:rFonts w:ascii="Arial Black" w:hAnsi="Arial Black"/>
          <w:b/>
          <w:color w:val="0E0E0E"/>
          <w:spacing w:val="-3"/>
          <w:w w:val="95"/>
          <w:sz w:val="24"/>
        </w:rPr>
        <w:t>PODMÍNKY</w:t>
      </w:r>
      <w:r>
        <w:rPr>
          <w:rFonts w:ascii="Arial Black" w:hAnsi="Arial Black"/>
          <w:b/>
          <w:color w:val="0E0E0E"/>
          <w:spacing w:val="-42"/>
          <w:w w:val="95"/>
          <w:sz w:val="24"/>
        </w:rPr>
        <w:t xml:space="preserve"> </w:t>
      </w:r>
      <w:r>
        <w:rPr>
          <w:rFonts w:ascii="Arial Black" w:hAnsi="Arial Black"/>
          <w:b/>
          <w:color w:val="0E0E0E"/>
          <w:spacing w:val="-3"/>
          <w:w w:val="95"/>
          <w:sz w:val="24"/>
        </w:rPr>
        <w:t>SPOLUPRÁCE</w:t>
      </w:r>
      <w:r>
        <w:rPr>
          <w:rFonts w:ascii="Arial Black" w:hAnsi="Arial Black"/>
          <w:b/>
          <w:color w:val="0E0E0E"/>
          <w:spacing w:val="-47"/>
          <w:w w:val="95"/>
          <w:sz w:val="24"/>
        </w:rPr>
        <w:t xml:space="preserve"> </w:t>
      </w:r>
      <w:r>
        <w:rPr>
          <w:rFonts w:ascii="Arial Black" w:hAnsi="Arial Black"/>
          <w:b/>
          <w:color w:val="0E0E0E"/>
          <w:w w:val="95"/>
          <w:sz w:val="24"/>
        </w:rPr>
        <w:t>PRO</w:t>
      </w:r>
      <w:r>
        <w:rPr>
          <w:rFonts w:ascii="Arial Black" w:hAnsi="Arial Black"/>
          <w:b/>
          <w:color w:val="0E0E0E"/>
          <w:spacing w:val="-55"/>
          <w:w w:val="95"/>
          <w:sz w:val="24"/>
        </w:rPr>
        <w:t xml:space="preserve"> </w:t>
      </w:r>
      <w:r>
        <w:rPr>
          <w:rFonts w:ascii="Arial Black" w:hAnsi="Arial Black"/>
          <w:b/>
          <w:color w:val="0E0E0E"/>
          <w:w w:val="95"/>
          <w:sz w:val="24"/>
        </w:rPr>
        <w:t xml:space="preserve">AKADEMICKÝ </w:t>
      </w:r>
      <w:r>
        <w:rPr>
          <w:rFonts w:ascii="Arial Black" w:hAnsi="Arial Black"/>
          <w:b/>
          <w:color w:val="0E0E0E"/>
          <w:w w:val="80"/>
          <w:sz w:val="24"/>
        </w:rPr>
        <w:t>ROK</w:t>
      </w:r>
      <w:r>
        <w:rPr>
          <w:rFonts w:ascii="Arial Black" w:hAnsi="Arial Black"/>
          <w:b/>
          <w:color w:val="0E0E0E"/>
          <w:spacing w:val="19"/>
          <w:w w:val="80"/>
          <w:sz w:val="24"/>
        </w:rPr>
        <w:t xml:space="preserve"> </w:t>
      </w:r>
      <w:r>
        <w:rPr>
          <w:rFonts w:ascii="Arial Black" w:hAnsi="Arial Black"/>
          <w:b/>
          <w:color w:val="0E0E0E"/>
          <w:w w:val="80"/>
          <w:sz w:val="24"/>
        </w:rPr>
        <w:t>2023/2024.</w:t>
      </w:r>
    </w:p>
    <w:p w14:paraId="1EE4FFDF" w14:textId="77777777" w:rsidR="00B47D10" w:rsidRDefault="00B47D10">
      <w:pPr>
        <w:pStyle w:val="Zkladntext"/>
        <w:rPr>
          <w:rFonts w:ascii="Arial Black"/>
          <w:b/>
          <w:sz w:val="32"/>
        </w:rPr>
      </w:pPr>
    </w:p>
    <w:p w14:paraId="5238D604" w14:textId="77777777" w:rsidR="00B47D10" w:rsidRDefault="00B47D10">
      <w:pPr>
        <w:pStyle w:val="Zkladntext"/>
        <w:spacing w:before="12"/>
        <w:rPr>
          <w:rFonts w:ascii="Arial Black"/>
          <w:b/>
          <w:sz w:val="34"/>
        </w:rPr>
      </w:pPr>
    </w:p>
    <w:p w14:paraId="697746A5" w14:textId="77777777" w:rsidR="00B47D10" w:rsidRDefault="00067E67">
      <w:pPr>
        <w:ind w:left="119"/>
        <w:jc w:val="both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color w:val="111111"/>
          <w:w w:val="80"/>
          <w:sz w:val="24"/>
        </w:rPr>
        <w:t>Vysoká škola chemicko-technologická v Praze</w:t>
      </w:r>
    </w:p>
    <w:p w14:paraId="1FDE1710" w14:textId="2FBCC8B1" w:rsidR="00B47D10" w:rsidRPr="00295CFA" w:rsidRDefault="00067E67">
      <w:pPr>
        <w:pStyle w:val="Zkladntext"/>
        <w:spacing w:before="1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111111"/>
          <w:sz w:val="24"/>
          <w:szCs w:val="24"/>
        </w:rPr>
        <w:t xml:space="preserve">Technická 5,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166 28 Praha 6</w:t>
      </w:r>
    </w:p>
    <w:p w14:paraId="2627829A" w14:textId="35F101A2" w:rsidR="00B47D10" w:rsidRPr="00295CFA" w:rsidRDefault="00067E67">
      <w:pPr>
        <w:pStyle w:val="Zkladntext"/>
        <w:spacing w:before="12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zastoupená kvestorkou </w:t>
      </w:r>
      <w:proofErr w:type="spellStart"/>
      <w:r w:rsidR="00BD2928" w:rsidRPr="00295CFA">
        <w:rPr>
          <w:rFonts w:ascii="Times New Roman" w:hAnsi="Times New Roman" w:cs="Times New Roman"/>
          <w:color w:val="0F0F0F"/>
          <w:w w:val="95"/>
          <w:sz w:val="24"/>
          <w:szCs w:val="24"/>
        </w:rPr>
        <w:t>xxxxx</w:t>
      </w:r>
      <w:proofErr w:type="spellEnd"/>
    </w:p>
    <w:p w14:paraId="54CA13DA" w14:textId="2306990E" w:rsidR="00B47D10" w:rsidRPr="00295CFA" w:rsidRDefault="00067E67">
      <w:pPr>
        <w:pStyle w:val="Zkladntext"/>
        <w:spacing w:before="20" w:line="254" w:lineRule="auto"/>
        <w:ind w:left="124" w:right="3247" w:hanging="7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111111"/>
          <w:sz w:val="24"/>
          <w:szCs w:val="24"/>
        </w:rPr>
        <w:t xml:space="preserve">osoba pověřená k věcným jednáním: </w:t>
      </w:r>
      <w:proofErr w:type="spellStart"/>
      <w:r w:rsidR="00BD2928" w:rsidRPr="00295CFA">
        <w:rPr>
          <w:rFonts w:ascii="Times New Roman" w:hAnsi="Times New Roman" w:cs="Times New Roman"/>
          <w:color w:val="111111"/>
          <w:sz w:val="24"/>
          <w:szCs w:val="24"/>
        </w:rPr>
        <w:t>xxxxx</w:t>
      </w:r>
      <w:proofErr w:type="spellEnd"/>
      <w:r w:rsidR="00BD2928" w:rsidRPr="00295CFA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 xml:space="preserve"> IČ: 60461373</w:t>
      </w:r>
    </w:p>
    <w:p w14:paraId="67687E17" w14:textId="77777777" w:rsidR="00B47D10" w:rsidRPr="00295CFA" w:rsidRDefault="00067E67">
      <w:pPr>
        <w:pStyle w:val="Zkladntext"/>
        <w:spacing w:line="289" w:lineRule="exact"/>
        <w:ind w:left="121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141414"/>
          <w:sz w:val="24"/>
          <w:szCs w:val="24"/>
        </w:rPr>
        <w:t>DIČ: CZ60461373</w:t>
      </w:r>
    </w:p>
    <w:p w14:paraId="2EBA27C6" w14:textId="77777777" w:rsidR="00B47D10" w:rsidRDefault="00067E67">
      <w:pPr>
        <w:pStyle w:val="Zkladntext"/>
        <w:spacing w:before="33"/>
        <w:ind w:left="129"/>
        <w:jc w:val="both"/>
      </w:pPr>
      <w:r w:rsidRPr="00295CFA">
        <w:rPr>
          <w:rFonts w:ascii="Times New Roman" w:hAnsi="Times New Roman" w:cs="Times New Roman"/>
          <w:color w:val="121212"/>
          <w:w w:val="95"/>
          <w:sz w:val="24"/>
          <w:szCs w:val="24"/>
        </w:rPr>
        <w:t>dále jen „VŠCHT"</w:t>
      </w:r>
    </w:p>
    <w:p w14:paraId="3694B497" w14:textId="77777777" w:rsidR="00B47D10" w:rsidRDefault="00B47D10">
      <w:pPr>
        <w:pStyle w:val="Zkladntext"/>
        <w:spacing w:before="8"/>
        <w:rPr>
          <w:sz w:val="25"/>
        </w:rPr>
      </w:pPr>
    </w:p>
    <w:p w14:paraId="01E0E0A6" w14:textId="77777777" w:rsidR="00B47D10" w:rsidRDefault="00067E67">
      <w:pPr>
        <w:pStyle w:val="Nadpis2"/>
        <w:spacing w:before="1"/>
        <w:ind w:left="134"/>
        <w:jc w:val="both"/>
        <w:rPr>
          <w:rFonts w:ascii="Franklin Gothic Medium Cond"/>
        </w:rPr>
      </w:pPr>
      <w:r>
        <w:rPr>
          <w:rFonts w:ascii="Franklin Gothic Medium Cond"/>
          <w:color w:val="101010"/>
        </w:rPr>
        <w:t>a</w:t>
      </w:r>
    </w:p>
    <w:p w14:paraId="2B16E0FA" w14:textId="77777777" w:rsidR="00B47D10" w:rsidRDefault="00067E67">
      <w:pPr>
        <w:spacing w:before="239"/>
        <w:ind w:left="139"/>
        <w:jc w:val="both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color w:val="0D0D0D"/>
          <w:w w:val="80"/>
          <w:sz w:val="24"/>
        </w:rPr>
        <w:t>České vysoké učení technické v Praze</w:t>
      </w:r>
    </w:p>
    <w:p w14:paraId="27C191CB" w14:textId="77777777" w:rsidR="00B47D10" w:rsidRPr="00295CFA" w:rsidRDefault="00067E67">
      <w:pPr>
        <w:pStyle w:val="Zkladntext"/>
        <w:spacing w:before="7" w:line="288" w:lineRule="exact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0D0D0D"/>
          <w:sz w:val="24"/>
          <w:szCs w:val="24"/>
        </w:rPr>
        <w:t>Jugoslávských partyzánů 1580/3, 16000 Praha 6 - Dejvice</w:t>
      </w:r>
    </w:p>
    <w:p w14:paraId="4802E15A" w14:textId="51F8CF48" w:rsidR="00B47D10" w:rsidRPr="00295CFA" w:rsidRDefault="00067E67">
      <w:pPr>
        <w:spacing w:before="37" w:line="272" w:lineRule="exact"/>
        <w:ind w:left="139" w:right="348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zastoupená děkanem </w:t>
      </w:r>
      <w:r w:rsidRPr="00295CFA">
        <w:rPr>
          <w:rFonts w:ascii="Times New Roman" w:hAnsi="Times New Roman" w:cs="Times New Roman"/>
          <w:b/>
          <w:color w:val="0E0E0E"/>
          <w:w w:val="90"/>
          <w:sz w:val="24"/>
          <w:szCs w:val="24"/>
        </w:rPr>
        <w:t xml:space="preserve">Fakulty informačních technologií </w:t>
      </w:r>
      <w:proofErr w:type="spellStart"/>
      <w:r w:rsidR="00295CFA" w:rsidRPr="00295CFA">
        <w:rPr>
          <w:rFonts w:ascii="Times New Roman" w:hAnsi="Times New Roman" w:cs="Times New Roman"/>
          <w:color w:val="0E0E0E"/>
          <w:w w:val="90"/>
          <w:sz w:val="24"/>
          <w:szCs w:val="24"/>
        </w:rPr>
        <w:t>xxxxx</w:t>
      </w:r>
      <w:proofErr w:type="spellEnd"/>
    </w:p>
    <w:p w14:paraId="318C13E9" w14:textId="128714D3" w:rsidR="00B47D10" w:rsidRPr="00295CFA" w:rsidRDefault="00067E67">
      <w:pPr>
        <w:pStyle w:val="Zkladntext"/>
        <w:spacing w:before="31" w:line="261" w:lineRule="auto"/>
        <w:ind w:left="143" w:right="3516" w:hanging="7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0F0F0F"/>
          <w:sz w:val="24"/>
          <w:szCs w:val="24"/>
        </w:rPr>
        <w:t xml:space="preserve">osoba pověřená k věcným jednáním: </w:t>
      </w:r>
      <w:proofErr w:type="spellStart"/>
      <w:r w:rsidR="00295CFA" w:rsidRPr="00295CFA">
        <w:rPr>
          <w:rFonts w:ascii="Times New Roman" w:hAnsi="Times New Roman" w:cs="Times New Roman"/>
          <w:color w:val="0F0F0F"/>
          <w:sz w:val="24"/>
          <w:szCs w:val="24"/>
        </w:rPr>
        <w:t>xxxxx</w:t>
      </w:r>
      <w:proofErr w:type="spellEnd"/>
      <w:r w:rsidR="00295CFA" w:rsidRPr="00295CFA">
        <w:rPr>
          <w:rFonts w:ascii="Times New Roman" w:hAnsi="Times New Roman" w:cs="Times New Roman"/>
          <w:color w:val="0F0F0F"/>
          <w:sz w:val="24"/>
          <w:szCs w:val="24"/>
        </w:rPr>
        <w:t xml:space="preserve">                                                   </w:t>
      </w:r>
      <w:r w:rsidRPr="00295CFA">
        <w:rPr>
          <w:rFonts w:ascii="Times New Roman" w:hAnsi="Times New Roman" w:cs="Times New Roman"/>
          <w:color w:val="0F0F0F"/>
          <w:sz w:val="24"/>
          <w:szCs w:val="24"/>
        </w:rPr>
        <w:t xml:space="preserve">IČ: </w:t>
      </w:r>
      <w:r w:rsidRPr="00295CFA">
        <w:rPr>
          <w:rFonts w:ascii="Times New Roman" w:hAnsi="Times New Roman" w:cs="Times New Roman"/>
          <w:color w:val="0F0F0F"/>
          <w:sz w:val="24"/>
          <w:szCs w:val="24"/>
        </w:rPr>
        <w:t>68407700</w:t>
      </w:r>
    </w:p>
    <w:p w14:paraId="65E49FCB" w14:textId="77777777" w:rsidR="00B47D10" w:rsidRPr="00295CFA" w:rsidRDefault="00067E67">
      <w:pPr>
        <w:pStyle w:val="Zkladntext"/>
        <w:spacing w:line="291" w:lineRule="exact"/>
        <w:ind w:left="145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121212"/>
          <w:w w:val="105"/>
          <w:sz w:val="24"/>
          <w:szCs w:val="24"/>
        </w:rPr>
        <w:t>DIČ: CZ68407700</w:t>
      </w:r>
    </w:p>
    <w:p w14:paraId="0ED319E6" w14:textId="77777777" w:rsidR="00B47D10" w:rsidRPr="00295CFA" w:rsidRDefault="00067E67">
      <w:pPr>
        <w:pStyle w:val="Zkladntext"/>
        <w:spacing w:before="27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171717"/>
          <w:sz w:val="24"/>
          <w:szCs w:val="24"/>
        </w:rPr>
        <w:t>dále jen „FIT ČVUT</w:t>
      </w:r>
      <w:r w:rsidRPr="00295CFA">
        <w:rPr>
          <w:rFonts w:ascii="Times New Roman" w:hAnsi="Times New Roman" w:cs="Times New Roman"/>
          <w:color w:val="171717"/>
          <w:sz w:val="24"/>
          <w:szCs w:val="24"/>
        </w:rPr>
        <w:t>"</w:t>
      </w:r>
    </w:p>
    <w:p w14:paraId="5395364A" w14:textId="77777777" w:rsidR="00B47D10" w:rsidRPr="00295CFA" w:rsidRDefault="00B47D10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14:paraId="1E509565" w14:textId="77777777" w:rsidR="00B47D10" w:rsidRPr="00295CFA" w:rsidRDefault="00067E67">
      <w:pPr>
        <w:pStyle w:val="Zkladntext"/>
        <w:spacing w:before="1" w:line="223" w:lineRule="auto"/>
        <w:ind w:left="158" w:right="611" w:hanging="10"/>
        <w:jc w:val="both"/>
        <w:rPr>
          <w:rFonts w:ascii="Times New Roman" w:hAnsi="Times New Roman" w:cs="Times New Roman"/>
          <w:sz w:val="24"/>
          <w:szCs w:val="24"/>
        </w:rPr>
      </w:pPr>
      <w:r w:rsidRPr="00295CFA">
        <w:rPr>
          <w:rFonts w:ascii="Times New Roman" w:hAnsi="Times New Roman" w:cs="Times New Roman"/>
          <w:color w:val="111111"/>
          <w:w w:val="95"/>
          <w:sz w:val="24"/>
          <w:szCs w:val="24"/>
        </w:rPr>
        <w:t>Výše uvedené smluvní strany se dohodly na doplnění „Dohody o vzájemné spolupráci při výuce</w:t>
      </w:r>
      <w:r w:rsidRPr="00295CFA">
        <w:rPr>
          <w:rFonts w:ascii="Times New Roman" w:hAnsi="Times New Roman" w:cs="Times New Roman"/>
          <w:color w:val="111111"/>
          <w:spacing w:val="-34"/>
          <w:w w:val="95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v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bakalářském</w:t>
      </w:r>
      <w:r w:rsidRPr="00295CFA">
        <w:rPr>
          <w:rFonts w:ascii="Times New Roman" w:hAnsi="Times New Roman" w:cs="Times New Roman"/>
          <w:color w:val="111111"/>
          <w:spacing w:val="-27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295CFA">
        <w:rPr>
          <w:rFonts w:ascii="Times New Roman" w:hAnsi="Times New Roman" w:cs="Times New Roman"/>
          <w:color w:val="111111"/>
          <w:spacing w:val="-31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magisterském</w:t>
      </w:r>
      <w:r w:rsidRPr="00295CFA">
        <w:rPr>
          <w:rFonts w:ascii="Times New Roman" w:hAnsi="Times New Roman" w:cs="Times New Roman"/>
          <w:color w:val="111111"/>
          <w:spacing w:val="-29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studijním</w:t>
      </w:r>
      <w:r w:rsidRPr="00295CFA">
        <w:rPr>
          <w:rFonts w:ascii="Times New Roman" w:hAnsi="Times New Roman" w:cs="Times New Roman"/>
          <w:color w:val="111111"/>
          <w:spacing w:val="-3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oboru"</w:t>
      </w:r>
      <w:r w:rsidRPr="00295CFA">
        <w:rPr>
          <w:rFonts w:ascii="Times New Roman" w:hAnsi="Times New Roman" w:cs="Times New Roman"/>
          <w:color w:val="111111"/>
          <w:spacing w:val="-32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uzavřené</w:t>
      </w:r>
      <w:r w:rsidRPr="00295CFA">
        <w:rPr>
          <w:rFonts w:ascii="Times New Roman" w:hAnsi="Times New Roman" w:cs="Times New Roman"/>
          <w:color w:val="111111"/>
          <w:spacing w:val="-3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mezi</w:t>
      </w:r>
      <w:r w:rsidRPr="00295CFA">
        <w:rPr>
          <w:rFonts w:ascii="Times New Roman" w:hAnsi="Times New Roman" w:cs="Times New Roman"/>
          <w:color w:val="111111"/>
          <w:spacing w:val="-32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VŠCHT</w:t>
      </w:r>
      <w:r w:rsidRPr="00295CFA">
        <w:rPr>
          <w:rFonts w:ascii="Times New Roman" w:hAnsi="Times New Roman" w:cs="Times New Roman"/>
          <w:color w:val="111111"/>
          <w:spacing w:val="-3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295CFA">
        <w:rPr>
          <w:rFonts w:ascii="Times New Roman" w:hAnsi="Times New Roman" w:cs="Times New Roman"/>
          <w:color w:val="111111"/>
          <w:spacing w:val="-3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FIT</w:t>
      </w:r>
      <w:r w:rsidRPr="00295CFA">
        <w:rPr>
          <w:rFonts w:ascii="Times New Roman" w:hAnsi="Times New Roman" w:cs="Times New Roman"/>
          <w:color w:val="111111"/>
          <w:spacing w:val="-3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ČVUT</w:t>
      </w:r>
      <w:r w:rsidRPr="00295CFA">
        <w:rPr>
          <w:rFonts w:ascii="Times New Roman" w:hAnsi="Times New Roman" w:cs="Times New Roman"/>
          <w:color w:val="111111"/>
          <w:spacing w:val="-3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dne</w:t>
      </w:r>
      <w:r w:rsidRPr="00295CFA">
        <w:rPr>
          <w:rFonts w:ascii="Times New Roman" w:hAnsi="Times New Roman" w:cs="Times New Roman"/>
          <w:color w:val="111111"/>
          <w:spacing w:val="-31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31.</w:t>
      </w:r>
      <w:r w:rsidRPr="00295CFA">
        <w:rPr>
          <w:rFonts w:ascii="Times New Roman" w:hAnsi="Times New Roman" w:cs="Times New Roman"/>
          <w:color w:val="111111"/>
          <w:spacing w:val="-24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>7.</w:t>
      </w:r>
      <w:r w:rsidRPr="00295CFA">
        <w:rPr>
          <w:rFonts w:ascii="Times New Roman" w:hAnsi="Times New Roman" w:cs="Times New Roman"/>
          <w:color w:val="111111"/>
          <w:spacing w:val="-27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sz w:val="24"/>
          <w:szCs w:val="24"/>
        </w:rPr>
        <w:t xml:space="preserve">2013 </w:t>
      </w:r>
      <w:r w:rsidRPr="00295CFA">
        <w:rPr>
          <w:rFonts w:ascii="Times New Roman" w:hAnsi="Times New Roman" w:cs="Times New Roman"/>
          <w:color w:val="111111"/>
          <w:w w:val="90"/>
          <w:sz w:val="24"/>
          <w:szCs w:val="24"/>
        </w:rPr>
        <w:t>(dále jen "dohoda")</w:t>
      </w:r>
      <w:r w:rsidRPr="00295CFA">
        <w:rPr>
          <w:rFonts w:ascii="Times New Roman" w:hAnsi="Times New Roman" w:cs="Times New Roman"/>
          <w:color w:val="111111"/>
          <w:spacing w:val="36"/>
          <w:w w:val="90"/>
          <w:sz w:val="24"/>
          <w:szCs w:val="24"/>
        </w:rPr>
        <w:t xml:space="preserve"> </w:t>
      </w:r>
      <w:r w:rsidRPr="00295CFA">
        <w:rPr>
          <w:rFonts w:ascii="Times New Roman" w:hAnsi="Times New Roman" w:cs="Times New Roman"/>
          <w:color w:val="111111"/>
          <w:w w:val="90"/>
          <w:sz w:val="24"/>
          <w:szCs w:val="24"/>
        </w:rPr>
        <w:t>následovně:</w:t>
      </w:r>
    </w:p>
    <w:p w14:paraId="147FF55F" w14:textId="77777777" w:rsidR="00B47D10" w:rsidRDefault="00B47D10">
      <w:pPr>
        <w:pStyle w:val="Zkladntext"/>
        <w:rPr>
          <w:sz w:val="30"/>
        </w:rPr>
      </w:pPr>
    </w:p>
    <w:p w14:paraId="0BF50166" w14:textId="77777777" w:rsidR="00B47D10" w:rsidRDefault="00067E67">
      <w:pPr>
        <w:pStyle w:val="Nadpis1"/>
        <w:spacing w:before="240"/>
        <w:ind w:right="778"/>
      </w:pPr>
      <w:r>
        <w:rPr>
          <w:color w:val="131313"/>
          <w:w w:val="80"/>
        </w:rPr>
        <w:t>Čl. 1</w:t>
      </w:r>
    </w:p>
    <w:p w14:paraId="51436F42" w14:textId="77777777" w:rsidR="00B47D10" w:rsidRPr="00593094" w:rsidRDefault="00067E67">
      <w:pPr>
        <w:pStyle w:val="Odstavecseseznamem"/>
        <w:numPr>
          <w:ilvl w:val="0"/>
          <w:numId w:val="2"/>
        </w:numPr>
        <w:tabs>
          <w:tab w:val="left" w:pos="526"/>
        </w:tabs>
        <w:spacing w:before="178"/>
        <w:ind w:right="596" w:hanging="361"/>
        <w:rPr>
          <w:rFonts w:ascii="Times New Roman" w:hAnsi="Times New Roman" w:cs="Times New Roman"/>
          <w:sz w:val="24"/>
          <w:szCs w:val="24"/>
        </w:rPr>
      </w:pPr>
      <w:r w:rsidRPr="00593094">
        <w:rPr>
          <w:rFonts w:ascii="Times New Roman" w:hAnsi="Times New Roman" w:cs="Times New Roman"/>
          <w:color w:val="0D0D0D"/>
          <w:sz w:val="24"/>
          <w:szCs w:val="24"/>
        </w:rPr>
        <w:t xml:space="preserve">Pro zimní semestr </w:t>
      </w:r>
      <w:r w:rsidRPr="00593094">
        <w:rPr>
          <w:rFonts w:ascii="Times New Roman" w:hAnsi="Times New Roman" w:cs="Times New Roman"/>
          <w:color w:val="090909"/>
          <w:position w:val="1"/>
          <w:sz w:val="24"/>
          <w:szCs w:val="24"/>
        </w:rPr>
        <w:t xml:space="preserve">akademického roku </w:t>
      </w:r>
      <w:r w:rsidRPr="00593094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2023/2024 </w:t>
      </w:r>
      <w:r w:rsidRPr="00593094">
        <w:rPr>
          <w:rFonts w:ascii="Times New Roman" w:hAnsi="Times New Roman" w:cs="Times New Roman"/>
          <w:color w:val="0E0E0E"/>
          <w:sz w:val="24"/>
          <w:szCs w:val="24"/>
        </w:rPr>
        <w:t xml:space="preserve">objednává VŠCHT </w:t>
      </w:r>
      <w:r w:rsidRPr="00593094">
        <w:rPr>
          <w:rFonts w:ascii="Times New Roman" w:hAnsi="Times New Roman" w:cs="Times New Roman"/>
          <w:color w:val="0D0D0D"/>
          <w:sz w:val="24"/>
          <w:szCs w:val="24"/>
        </w:rPr>
        <w:t xml:space="preserve">předměty podle </w:t>
      </w:r>
      <w:r w:rsidRPr="00593094">
        <w:rPr>
          <w:rFonts w:ascii="Times New Roman" w:hAnsi="Times New Roman" w:cs="Times New Roman"/>
          <w:color w:val="121212"/>
          <w:sz w:val="24"/>
          <w:szCs w:val="24"/>
        </w:rPr>
        <w:t xml:space="preserve">níže </w:t>
      </w:r>
      <w:r w:rsidRPr="00593094">
        <w:rPr>
          <w:rFonts w:ascii="Times New Roman" w:hAnsi="Times New Roman" w:cs="Times New Roman"/>
          <w:color w:val="141414"/>
          <w:w w:val="90"/>
          <w:sz w:val="24"/>
          <w:szCs w:val="24"/>
        </w:rPr>
        <w:t>uvedené</w:t>
      </w:r>
      <w:r w:rsidRPr="00593094">
        <w:rPr>
          <w:rFonts w:ascii="Times New Roman" w:hAnsi="Times New Roman" w:cs="Times New Roman"/>
          <w:color w:val="141414"/>
          <w:spacing w:val="-21"/>
          <w:w w:val="90"/>
          <w:sz w:val="24"/>
          <w:szCs w:val="24"/>
        </w:rPr>
        <w:t xml:space="preserve"> </w:t>
      </w:r>
      <w:r w:rsidRPr="00593094">
        <w:rPr>
          <w:rFonts w:ascii="Times New Roman" w:hAnsi="Times New Roman" w:cs="Times New Roman"/>
          <w:color w:val="141414"/>
          <w:w w:val="90"/>
          <w:sz w:val="24"/>
          <w:szCs w:val="24"/>
        </w:rPr>
        <w:t>tabulky</w:t>
      </w:r>
    </w:p>
    <w:p w14:paraId="23102293" w14:textId="77777777" w:rsidR="00B47D10" w:rsidRDefault="00B47D10">
      <w:pPr>
        <w:spacing w:line="256" w:lineRule="exact"/>
        <w:sectPr w:rsidR="00B47D10">
          <w:type w:val="continuous"/>
          <w:pgSz w:w="11910" w:h="16840"/>
          <w:pgMar w:top="1160" w:right="820" w:bottom="280" w:left="1200" w:header="708" w:footer="708" w:gutter="0"/>
          <w:cols w:space="708"/>
        </w:sectPr>
      </w:pPr>
    </w:p>
    <w:p w14:paraId="3D0B34F3" w14:textId="77777777" w:rsidR="00B47D10" w:rsidRDefault="00067E67">
      <w:pPr>
        <w:pStyle w:val="Zkladntext"/>
        <w:tabs>
          <w:tab w:val="left" w:pos="1798"/>
          <w:tab w:val="left" w:pos="6597"/>
          <w:tab w:val="left" w:pos="7461"/>
        </w:tabs>
        <w:spacing w:before="149" w:line="317" w:lineRule="exact"/>
        <w:ind w:left="464"/>
        <w:jc w:val="center"/>
      </w:pPr>
      <w:r>
        <w:rPr>
          <w:color w:val="141414"/>
          <w:position w:val="5"/>
        </w:rPr>
        <w:t>Kód</w:t>
      </w:r>
      <w:r>
        <w:rPr>
          <w:color w:val="141414"/>
          <w:position w:val="5"/>
        </w:rPr>
        <w:tab/>
      </w:r>
      <w:proofErr w:type="spellStart"/>
      <w:r>
        <w:rPr>
          <w:color w:val="111111"/>
        </w:rPr>
        <w:t>Kód</w:t>
      </w:r>
      <w:proofErr w:type="spellEnd"/>
      <w:r>
        <w:rPr>
          <w:color w:val="111111"/>
        </w:rPr>
        <w:tab/>
      </w:r>
      <w:r>
        <w:rPr>
          <w:color w:val="0F0F0F"/>
        </w:rPr>
        <w:t>počet</w:t>
      </w:r>
      <w:r>
        <w:rPr>
          <w:color w:val="0F0F0F"/>
        </w:rPr>
        <w:tab/>
      </w:r>
      <w:proofErr w:type="spellStart"/>
      <w:r>
        <w:rPr>
          <w:color w:val="121212"/>
          <w:w w:val="90"/>
        </w:rPr>
        <w:t>počet</w:t>
      </w:r>
      <w:proofErr w:type="spellEnd"/>
    </w:p>
    <w:p w14:paraId="71FB160E" w14:textId="77777777" w:rsidR="00B47D10" w:rsidRDefault="00067E67">
      <w:pPr>
        <w:pStyle w:val="Zkladntext"/>
        <w:tabs>
          <w:tab w:val="left" w:pos="1602"/>
          <w:tab w:val="left" w:pos="3873"/>
          <w:tab w:val="left" w:pos="6599"/>
          <w:tab w:val="left" w:pos="7468"/>
        </w:tabs>
        <w:spacing w:line="287" w:lineRule="exact"/>
        <w:ind w:left="275"/>
        <w:jc w:val="center"/>
      </w:pPr>
      <w:r>
        <w:pict w14:anchorId="09425D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65pt;margin-top:12.05pt;width:466.25pt;height:110.1pt;z-index:104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5"/>
                    <w:gridCol w:w="1479"/>
                    <w:gridCol w:w="3539"/>
                    <w:gridCol w:w="830"/>
                    <w:gridCol w:w="1107"/>
                    <w:gridCol w:w="657"/>
                    <w:gridCol w:w="609"/>
                  </w:tblGrid>
                  <w:tr w:rsidR="00B47D10" w14:paraId="335CD96A" w14:textId="77777777">
                    <w:trPr>
                      <w:trHeight w:hRule="exact" w:val="347"/>
                    </w:trPr>
                    <w:tc>
                      <w:tcPr>
                        <w:tcW w:w="1105" w:type="dxa"/>
                      </w:tcPr>
                      <w:p w14:paraId="15381C50" w14:textId="77777777" w:rsidR="00B47D10" w:rsidRDefault="00067E67">
                        <w:pPr>
                          <w:pStyle w:val="TableParagraph"/>
                          <w:spacing w:before="23"/>
                          <w:ind w:left="267"/>
                          <w:jc w:val="left"/>
                        </w:pPr>
                        <w:r>
                          <w:rPr>
                            <w:color w:val="101010"/>
                          </w:rPr>
                          <w:t>FIT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24A2EFB9" w14:textId="77777777" w:rsidR="00B47D10" w:rsidRDefault="00067E67">
                        <w:pPr>
                          <w:pStyle w:val="TableParagraph"/>
                          <w:spacing w:before="3"/>
                          <w:ind w:left="302"/>
                          <w:jc w:val="left"/>
                        </w:pPr>
                        <w:r>
                          <w:rPr>
                            <w:color w:val="111111"/>
                          </w:rPr>
                          <w:t>VŠCHT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19D34AB3" w14:textId="77777777" w:rsidR="00B47D10" w:rsidRDefault="00B47D10"/>
                    </w:tc>
                    <w:tc>
                      <w:tcPr>
                        <w:tcW w:w="830" w:type="dxa"/>
                      </w:tcPr>
                      <w:p w14:paraId="59E57B3C" w14:textId="77777777" w:rsidR="00B47D10" w:rsidRDefault="00067E67">
                        <w:pPr>
                          <w:pStyle w:val="TableParagraph"/>
                          <w:spacing w:line="295" w:lineRule="exact"/>
                          <w:ind w:left="311" w:right="147"/>
                        </w:pPr>
                        <w:r>
                          <w:rPr>
                            <w:color w:val="121212"/>
                          </w:rPr>
                          <w:t>FIT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53B58E34" w14:textId="77777777" w:rsidR="00B47D10" w:rsidRDefault="00067E67">
                        <w:pPr>
                          <w:pStyle w:val="TableParagraph"/>
                          <w:spacing w:before="1"/>
                          <w:ind w:left="138" w:right="180"/>
                        </w:pPr>
                        <w:r>
                          <w:rPr>
                            <w:color w:val="111111"/>
                          </w:rPr>
                          <w:t>VŠCHT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771D3FD2" w14:textId="77777777" w:rsidR="00B47D10" w:rsidRDefault="00067E67">
                        <w:pPr>
                          <w:pStyle w:val="TableParagraph"/>
                          <w:spacing w:line="171" w:lineRule="exact"/>
                          <w:ind w:left="102" w:right="224"/>
                        </w:pPr>
                        <w:r>
                          <w:rPr>
                            <w:color w:val="0F0F0F"/>
                            <w:w w:val="105"/>
                          </w:rPr>
                          <w:t>SK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82660D0" w14:textId="77777777" w:rsidR="00B47D10" w:rsidRDefault="00067E67">
                        <w:pPr>
                          <w:pStyle w:val="TableParagraph"/>
                          <w:spacing w:line="173" w:lineRule="exact"/>
                          <w:ind w:right="-29"/>
                          <w:jc w:val="right"/>
                        </w:pPr>
                        <w:proofErr w:type="spellStart"/>
                        <w:r>
                          <w:rPr>
                            <w:color w:val="0D0D0D"/>
                            <w:w w:val="85"/>
                          </w:rPr>
                          <w:t>kapaci</w:t>
                        </w:r>
                        <w:proofErr w:type="spellEnd"/>
                      </w:p>
                    </w:tc>
                  </w:tr>
                  <w:tr w:rsidR="00B47D10" w14:paraId="1CC8327F" w14:textId="77777777">
                    <w:trPr>
                      <w:trHeight w:hRule="exact" w:val="347"/>
                    </w:trPr>
                    <w:tc>
                      <w:tcPr>
                        <w:tcW w:w="1105" w:type="dxa"/>
                      </w:tcPr>
                      <w:p w14:paraId="0C0D86C9" w14:textId="77777777" w:rsidR="00B47D10" w:rsidRDefault="00067E67">
                        <w:pPr>
                          <w:pStyle w:val="TableParagraph"/>
                          <w:spacing w:before="72"/>
                          <w:ind w:left="97"/>
                          <w:jc w:val="left"/>
                        </w:pPr>
                        <w:r>
                          <w:rPr>
                            <w:color w:val="0E0E0E"/>
                          </w:rPr>
                          <w:t>BI-</w:t>
                        </w:r>
                        <w:proofErr w:type="spellStart"/>
                        <w:r>
                          <w:rPr>
                            <w:color w:val="0E0E0E"/>
                          </w:rPr>
                          <w:t>PAl</w:t>
                        </w:r>
                        <w:proofErr w:type="spellEnd"/>
                      </w:p>
                    </w:tc>
                    <w:tc>
                      <w:tcPr>
                        <w:tcW w:w="1479" w:type="dxa"/>
                      </w:tcPr>
                      <w:p w14:paraId="7DF8873C" w14:textId="77777777" w:rsidR="00B47D10" w:rsidRDefault="00067E67">
                        <w:pPr>
                          <w:pStyle w:val="TableParagraph"/>
                          <w:spacing w:before="71"/>
                          <w:ind w:left="268"/>
                          <w:jc w:val="left"/>
                        </w:pPr>
                        <w:proofErr w:type="spellStart"/>
                        <w:r>
                          <w:rPr>
                            <w:color w:val="0D0D0D"/>
                            <w:w w:val="90"/>
                          </w:rPr>
                          <w:t>BSOOOOl</w:t>
                        </w:r>
                        <w:proofErr w:type="spellEnd"/>
                      </w:p>
                    </w:tc>
                    <w:tc>
                      <w:tcPr>
                        <w:tcW w:w="3539" w:type="dxa"/>
                      </w:tcPr>
                      <w:p w14:paraId="42690E2B" w14:textId="77777777" w:rsidR="00B47D10" w:rsidRDefault="00067E67">
                        <w:pPr>
                          <w:pStyle w:val="TableParagraph"/>
                          <w:spacing w:before="70"/>
                          <w:ind w:left="290" w:right="263"/>
                        </w:pPr>
                        <w:r>
                          <w:rPr>
                            <w:color w:val="0E0E0E"/>
                            <w:w w:val="90"/>
                          </w:rPr>
                          <w:t>Programování a algoritmizace 1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53516DBF" w14:textId="77777777" w:rsidR="00B47D10" w:rsidRDefault="00067E67">
                        <w:pPr>
                          <w:pStyle w:val="TableParagraph"/>
                          <w:spacing w:before="72"/>
                          <w:ind w:left="176"/>
                        </w:pPr>
                        <w:r>
                          <w:rPr>
                            <w:color w:val="0B0B0B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5EC2854" w14:textId="77777777" w:rsidR="00B47D10" w:rsidRDefault="00067E67">
                        <w:pPr>
                          <w:pStyle w:val="TableParagraph"/>
                          <w:spacing w:before="72"/>
                          <w:ind w:right="29"/>
                        </w:pPr>
                        <w:r>
                          <w:rPr>
                            <w:color w:val="0B0B0B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7FD40696" w14:textId="77777777" w:rsidR="00B47D10" w:rsidRDefault="00067E67">
                        <w:pPr>
                          <w:pStyle w:val="TableParagraph"/>
                          <w:spacing w:before="72"/>
                          <w:ind w:right="122"/>
                        </w:pPr>
                        <w:r>
                          <w:rPr>
                            <w:color w:val="101010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040DB43D" w14:textId="77777777" w:rsidR="00B47D10" w:rsidRDefault="00067E67">
                        <w:pPr>
                          <w:pStyle w:val="TableParagraph"/>
                          <w:spacing w:before="23"/>
                          <w:ind w:left="329"/>
                          <w:jc w:val="left"/>
                        </w:pPr>
                        <w:r>
                          <w:rPr>
                            <w:color w:val="080808"/>
                          </w:rPr>
                          <w:t>30</w:t>
                        </w:r>
                      </w:p>
                    </w:tc>
                  </w:tr>
                  <w:tr w:rsidR="00B47D10" w14:paraId="56B22A78" w14:textId="77777777">
                    <w:trPr>
                      <w:trHeight w:hRule="exact" w:val="298"/>
                    </w:trPr>
                    <w:tc>
                      <w:tcPr>
                        <w:tcW w:w="1105" w:type="dxa"/>
                      </w:tcPr>
                      <w:p w14:paraId="4745FDAA" w14:textId="77777777" w:rsidR="00B47D10" w:rsidRDefault="00067E67">
                        <w:pPr>
                          <w:pStyle w:val="TableParagraph"/>
                          <w:spacing w:before="24"/>
                          <w:ind w:left="88"/>
                          <w:jc w:val="left"/>
                        </w:pPr>
                        <w:r>
                          <w:rPr>
                            <w:color w:val="131313"/>
                          </w:rPr>
                          <w:t>BI-</w:t>
                        </w:r>
                        <w:proofErr w:type="spellStart"/>
                        <w:r>
                          <w:rPr>
                            <w:color w:val="131313"/>
                          </w:rPr>
                          <w:t>AGl</w:t>
                        </w:r>
                        <w:proofErr w:type="spellEnd"/>
                      </w:p>
                    </w:tc>
                    <w:tc>
                      <w:tcPr>
                        <w:tcW w:w="1479" w:type="dxa"/>
                      </w:tcPr>
                      <w:p w14:paraId="63214031" w14:textId="77777777" w:rsidR="00B47D10" w:rsidRDefault="00067E67">
                        <w:pPr>
                          <w:pStyle w:val="TableParagraph"/>
                          <w:spacing w:before="21"/>
                          <w:ind w:left="269"/>
                          <w:jc w:val="left"/>
                        </w:pPr>
                        <w:r>
                          <w:rPr>
                            <w:color w:val="121212"/>
                          </w:rPr>
                          <w:t>B500008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0DA8850D" w14:textId="77777777" w:rsidR="00B47D10" w:rsidRDefault="00067E67">
                        <w:pPr>
                          <w:pStyle w:val="TableParagraph"/>
                          <w:spacing w:before="19"/>
                          <w:ind w:left="298" w:right="263"/>
                        </w:pPr>
                        <w:r>
                          <w:rPr>
                            <w:color w:val="111111"/>
                            <w:w w:val="95"/>
                          </w:rPr>
                          <w:t>Algoritmy a grafy 1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1504F0C2" w14:textId="77777777" w:rsidR="00B47D10" w:rsidRDefault="00067E67">
                        <w:pPr>
                          <w:pStyle w:val="TableParagraph"/>
                          <w:spacing w:before="20"/>
                          <w:ind w:left="176"/>
                        </w:pPr>
                        <w:r>
                          <w:rPr>
                            <w:color w:val="0F0F0F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994FC51" w14:textId="77777777" w:rsidR="00B47D10" w:rsidRDefault="00067E67">
                        <w:pPr>
                          <w:pStyle w:val="TableParagraph"/>
                          <w:spacing w:before="20"/>
                          <w:ind w:right="29"/>
                        </w:pPr>
                        <w:r>
                          <w:rPr>
                            <w:color w:val="0B0B0B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63A0B851" w14:textId="77777777" w:rsidR="00B47D10" w:rsidRDefault="00067E67">
                        <w:pPr>
                          <w:pStyle w:val="TableParagraph"/>
                          <w:spacing w:before="20"/>
                          <w:ind w:right="122"/>
                        </w:pPr>
                        <w:r>
                          <w:rPr>
                            <w:color w:val="0B0B0B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27CBF63C" w14:textId="77777777" w:rsidR="00B47D10" w:rsidRDefault="00067E67">
                        <w:pPr>
                          <w:pStyle w:val="TableParagraph"/>
                          <w:spacing w:line="271" w:lineRule="exact"/>
                          <w:ind w:left="330"/>
                          <w:jc w:val="left"/>
                        </w:pPr>
                        <w:r>
                          <w:rPr>
                            <w:color w:val="0F0F0F"/>
                          </w:rPr>
                          <w:t>16</w:t>
                        </w:r>
                      </w:p>
                    </w:tc>
                  </w:tr>
                  <w:tr w:rsidR="00B47D10" w14:paraId="0C9A1F6F" w14:textId="77777777">
                    <w:trPr>
                      <w:trHeight w:hRule="exact" w:val="296"/>
                    </w:trPr>
                    <w:tc>
                      <w:tcPr>
                        <w:tcW w:w="1105" w:type="dxa"/>
                      </w:tcPr>
                      <w:p w14:paraId="0C143329" w14:textId="77777777" w:rsidR="00B47D10" w:rsidRDefault="00067E67">
                        <w:pPr>
                          <w:pStyle w:val="TableParagraph"/>
                          <w:spacing w:before="23"/>
                          <w:ind w:left="50"/>
                          <w:jc w:val="left"/>
                        </w:pPr>
                        <w:r>
                          <w:rPr>
                            <w:color w:val="151616"/>
                          </w:rPr>
                          <w:t>Ml-EVY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7DFB5F24" w14:textId="77777777" w:rsidR="00B47D10" w:rsidRDefault="00067E67">
                        <w:pPr>
                          <w:pStyle w:val="TableParagraph"/>
                          <w:spacing w:before="22"/>
                          <w:ind w:left="247"/>
                          <w:jc w:val="left"/>
                        </w:pPr>
                        <w:proofErr w:type="spellStart"/>
                        <w:r>
                          <w:rPr>
                            <w:color w:val="131313"/>
                            <w:w w:val="85"/>
                          </w:rPr>
                          <w:t>MSOOOOl</w:t>
                        </w:r>
                        <w:proofErr w:type="spellEnd"/>
                      </w:p>
                    </w:tc>
                    <w:tc>
                      <w:tcPr>
                        <w:tcW w:w="3539" w:type="dxa"/>
                      </w:tcPr>
                      <w:p w14:paraId="2F7DF193" w14:textId="77777777" w:rsidR="00B47D10" w:rsidRDefault="00067E67">
                        <w:pPr>
                          <w:pStyle w:val="TableParagraph"/>
                          <w:spacing w:before="20"/>
                          <w:ind w:left="305" w:right="263"/>
                        </w:pPr>
                        <w:r>
                          <w:rPr>
                            <w:color w:val="151515"/>
                            <w:w w:val="95"/>
                          </w:rPr>
                          <w:t>Efektivní vyhledávání v textech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0DA953DF" w14:textId="77777777" w:rsidR="00B47D10" w:rsidRDefault="00067E67">
                        <w:pPr>
                          <w:pStyle w:val="TableParagraph"/>
                          <w:spacing w:before="16"/>
                          <w:ind w:left="188"/>
                        </w:pPr>
                        <w:r>
                          <w:rPr>
                            <w:color w:val="121212"/>
                            <w:w w:val="105"/>
                          </w:rPr>
                          <w:t>4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34033FB8" w14:textId="77777777" w:rsidR="00B47D10" w:rsidRDefault="00067E67">
                        <w:pPr>
                          <w:pStyle w:val="TableParagraph"/>
                          <w:spacing w:before="17"/>
                          <w:ind w:right="20"/>
                        </w:pPr>
                        <w:r>
                          <w:rPr>
                            <w:color w:val="1C1C1C"/>
                            <w:w w:val="102"/>
                          </w:rPr>
                          <w:t>4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7BB04809" w14:textId="77777777" w:rsidR="00B47D10" w:rsidRDefault="00067E67">
                        <w:pPr>
                          <w:pStyle w:val="TableParagraph"/>
                          <w:spacing w:before="17"/>
                          <w:ind w:right="113"/>
                        </w:pPr>
                        <w:r>
                          <w:rPr>
                            <w:color w:val="171717"/>
                            <w:w w:val="102"/>
                          </w:rPr>
                          <w:t>4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4C88B70" w14:textId="77777777" w:rsidR="00B47D10" w:rsidRDefault="00067E67">
                        <w:pPr>
                          <w:pStyle w:val="TableParagraph"/>
                          <w:spacing w:line="270" w:lineRule="exact"/>
                          <w:ind w:right="106"/>
                          <w:jc w:val="right"/>
                        </w:pPr>
                        <w:r>
                          <w:rPr>
                            <w:color w:val="171717"/>
                          </w:rPr>
                          <w:t>7</w:t>
                        </w:r>
                      </w:p>
                    </w:tc>
                  </w:tr>
                  <w:tr w:rsidR="00B47D10" w14:paraId="3E099FFD" w14:textId="77777777">
                    <w:trPr>
                      <w:trHeight w:hRule="exact" w:val="296"/>
                    </w:trPr>
                    <w:tc>
                      <w:tcPr>
                        <w:tcW w:w="1105" w:type="dxa"/>
                      </w:tcPr>
                      <w:p w14:paraId="0FB48D57" w14:textId="77777777" w:rsidR="00B47D10" w:rsidRDefault="00067E67">
                        <w:pPr>
                          <w:pStyle w:val="TableParagraph"/>
                          <w:spacing w:before="22"/>
                          <w:ind w:left="59"/>
                          <w:jc w:val="left"/>
                        </w:pPr>
                        <w:r>
                          <w:rPr>
                            <w:color w:val="101110"/>
                          </w:rPr>
                          <w:t>BI-AAG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1C9EF5EF" w14:textId="77777777" w:rsidR="00B47D10" w:rsidRDefault="00067E67">
                        <w:pPr>
                          <w:pStyle w:val="TableParagraph"/>
                          <w:spacing w:before="22"/>
                          <w:ind w:left="274"/>
                          <w:jc w:val="left"/>
                        </w:pPr>
                        <w:r>
                          <w:rPr>
                            <w:color w:val="0E0E0E"/>
                            <w:w w:val="90"/>
                          </w:rPr>
                          <w:t>BSOOOOS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194D9590" w14:textId="77777777" w:rsidR="00B47D10" w:rsidRDefault="00067E67">
                        <w:pPr>
                          <w:pStyle w:val="TableParagraph"/>
                          <w:spacing w:before="19"/>
                          <w:ind w:left="305" w:right="259"/>
                        </w:pPr>
                        <w:r>
                          <w:rPr>
                            <w:color w:val="121212"/>
                            <w:w w:val="90"/>
                          </w:rPr>
                          <w:t>Automaty a gramatiky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506F7095" w14:textId="77777777" w:rsidR="00B47D10" w:rsidRDefault="00067E67">
                        <w:pPr>
                          <w:pStyle w:val="TableParagraph"/>
                          <w:spacing w:before="20"/>
                          <w:ind w:left="191"/>
                        </w:pPr>
                        <w:r>
                          <w:rPr>
                            <w:color w:val="0B0B0B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5E3ED19A" w14:textId="77777777" w:rsidR="00B47D10" w:rsidRDefault="00067E67">
                        <w:pPr>
                          <w:pStyle w:val="TableParagraph"/>
                          <w:spacing w:before="22"/>
                          <w:ind w:right="15"/>
                        </w:pPr>
                        <w:r>
                          <w:rPr>
                            <w:color w:val="0B0B0B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2AFBFA1B" w14:textId="77777777" w:rsidR="00B47D10" w:rsidRDefault="00067E67">
                        <w:pPr>
                          <w:pStyle w:val="TableParagraph"/>
                          <w:spacing w:before="21"/>
                          <w:ind w:right="113"/>
                        </w:pPr>
                        <w:r>
                          <w:rPr>
                            <w:color w:val="121212"/>
                            <w:w w:val="98"/>
                          </w:rPr>
                          <w:t>6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1FB6ACA3" w14:textId="77777777" w:rsidR="00B47D10" w:rsidRDefault="00067E67">
                        <w:pPr>
                          <w:pStyle w:val="TableParagraph"/>
                          <w:spacing w:line="269" w:lineRule="exact"/>
                          <w:ind w:right="106"/>
                          <w:jc w:val="right"/>
                        </w:pPr>
                        <w:r>
                          <w:rPr>
                            <w:color w:val="131313"/>
                            <w:w w:val="97"/>
                          </w:rPr>
                          <w:t>5</w:t>
                        </w:r>
                      </w:p>
                    </w:tc>
                  </w:tr>
                  <w:tr w:rsidR="00B47D10" w14:paraId="26CC26D9" w14:textId="77777777">
                    <w:trPr>
                      <w:trHeight w:hRule="exact" w:val="323"/>
                    </w:trPr>
                    <w:tc>
                      <w:tcPr>
                        <w:tcW w:w="1105" w:type="dxa"/>
                      </w:tcPr>
                      <w:p w14:paraId="124B7E49" w14:textId="77777777" w:rsidR="00B47D10" w:rsidRDefault="00067E67">
                        <w:pPr>
                          <w:pStyle w:val="TableParagraph"/>
                          <w:spacing w:before="24"/>
                          <w:ind w:left="83"/>
                          <w:jc w:val="left"/>
                        </w:pPr>
                        <w:r>
                          <w:rPr>
                            <w:color w:val="111111"/>
                            <w:w w:val="105"/>
                          </w:rPr>
                          <w:t>BI-</w:t>
                        </w:r>
                        <w:proofErr w:type="spellStart"/>
                        <w:r>
                          <w:rPr>
                            <w:color w:val="111111"/>
                            <w:w w:val="105"/>
                          </w:rPr>
                          <w:t>MLl</w:t>
                        </w:r>
                        <w:proofErr w:type="spellEnd"/>
                      </w:p>
                    </w:tc>
                    <w:tc>
                      <w:tcPr>
                        <w:tcW w:w="1479" w:type="dxa"/>
                      </w:tcPr>
                      <w:p w14:paraId="75387408" w14:textId="77777777" w:rsidR="00B47D10" w:rsidRDefault="00067E67">
                        <w:pPr>
                          <w:pStyle w:val="TableParagraph"/>
                          <w:spacing w:before="24"/>
                          <w:ind w:left="274"/>
                          <w:jc w:val="left"/>
                        </w:pPr>
                        <w:r>
                          <w:rPr>
                            <w:color w:val="0E0E0E"/>
                          </w:rPr>
                          <w:t>B500010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11C85BFB" w14:textId="77777777" w:rsidR="00B47D10" w:rsidRDefault="00067E67">
                        <w:pPr>
                          <w:pStyle w:val="TableParagraph"/>
                          <w:spacing w:before="20"/>
                          <w:ind w:left="305" w:right="256"/>
                        </w:pPr>
                        <w:r>
                          <w:rPr>
                            <w:color w:val="0D0D0D"/>
                            <w:w w:val="95"/>
                          </w:rPr>
                          <w:t>Strojové učení I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4E7D7670" w14:textId="77777777" w:rsidR="00B47D10" w:rsidRDefault="00067E67">
                        <w:pPr>
                          <w:pStyle w:val="TableParagraph"/>
                          <w:spacing w:before="22"/>
                          <w:ind w:left="191"/>
                        </w:pPr>
                        <w:r>
                          <w:rPr>
                            <w:color w:val="070707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3E3580C0" w14:textId="77777777" w:rsidR="00B47D10" w:rsidRDefault="00067E67">
                        <w:pPr>
                          <w:pStyle w:val="TableParagraph"/>
                          <w:spacing w:before="22"/>
                          <w:ind w:right="15"/>
                        </w:pPr>
                        <w:r>
                          <w:rPr>
                            <w:color w:val="0B0B0B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25992C54" w14:textId="77777777" w:rsidR="00B47D10" w:rsidRDefault="00067E67">
                        <w:pPr>
                          <w:pStyle w:val="TableParagraph"/>
                          <w:spacing w:before="22"/>
                          <w:ind w:right="108"/>
                        </w:pPr>
                        <w:r>
                          <w:rPr>
                            <w:color w:val="0B0B0B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00465F8C" w14:textId="77777777" w:rsidR="00B47D10" w:rsidRDefault="00067E67">
                        <w:pPr>
                          <w:pStyle w:val="TableParagraph"/>
                          <w:spacing w:line="269" w:lineRule="exact"/>
                          <w:ind w:right="48"/>
                          <w:jc w:val="right"/>
                        </w:pPr>
                        <w:r>
                          <w:rPr>
                            <w:color w:val="070707"/>
                          </w:rPr>
                          <w:t>11</w:t>
                        </w:r>
                      </w:p>
                    </w:tc>
                  </w:tr>
                  <w:tr w:rsidR="00B47D10" w14:paraId="1028CEB1" w14:textId="77777777">
                    <w:trPr>
                      <w:trHeight w:hRule="exact" w:val="295"/>
                    </w:trPr>
                    <w:tc>
                      <w:tcPr>
                        <w:tcW w:w="1105" w:type="dxa"/>
                      </w:tcPr>
                      <w:p w14:paraId="00FB1406" w14:textId="77777777" w:rsidR="00B47D10" w:rsidRDefault="00067E67">
                        <w:pPr>
                          <w:pStyle w:val="TableParagraph"/>
                          <w:spacing w:line="294" w:lineRule="exact"/>
                          <w:ind w:left="68"/>
                          <w:jc w:val="left"/>
                        </w:pPr>
                        <w:r>
                          <w:rPr>
                            <w:color w:val="161616"/>
                          </w:rPr>
                          <w:t>MI-MVI</w:t>
                        </w:r>
                      </w:p>
                    </w:tc>
                    <w:tc>
                      <w:tcPr>
                        <w:tcW w:w="1479" w:type="dxa"/>
                      </w:tcPr>
                      <w:p w14:paraId="3B3BED17" w14:textId="77777777" w:rsidR="00B47D10" w:rsidRDefault="00067E67">
                        <w:pPr>
                          <w:pStyle w:val="TableParagraph"/>
                          <w:spacing w:line="292" w:lineRule="exact"/>
                          <w:ind w:left="251"/>
                          <w:jc w:val="left"/>
                        </w:pPr>
                        <w:r>
                          <w:rPr>
                            <w:color w:val="131313"/>
                          </w:rPr>
                          <w:t>M500003</w:t>
                        </w:r>
                      </w:p>
                    </w:tc>
                    <w:tc>
                      <w:tcPr>
                        <w:tcW w:w="3539" w:type="dxa"/>
                      </w:tcPr>
                      <w:p w14:paraId="05036D11" w14:textId="77777777" w:rsidR="00B47D10" w:rsidRDefault="00067E67">
                        <w:pPr>
                          <w:pStyle w:val="TableParagraph"/>
                          <w:spacing w:line="289" w:lineRule="exact"/>
                          <w:ind w:left="305" w:right="245"/>
                        </w:pPr>
                        <w:r>
                          <w:rPr>
                            <w:color w:val="121212"/>
                            <w:w w:val="90"/>
                          </w:rPr>
                          <w:t>Metody výpočetní inteligence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6F7BDEB8" w14:textId="77777777" w:rsidR="00B47D10" w:rsidRDefault="00067E67">
                        <w:pPr>
                          <w:pStyle w:val="TableParagraph"/>
                          <w:spacing w:line="291" w:lineRule="exact"/>
                          <w:ind w:left="200"/>
                        </w:pPr>
                        <w:r>
                          <w:rPr>
                            <w:color w:val="0B0B0B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7E1C25DC" w14:textId="77777777" w:rsidR="00B47D10" w:rsidRDefault="00067E67">
                        <w:pPr>
                          <w:pStyle w:val="TableParagraph"/>
                          <w:spacing w:line="288" w:lineRule="exact"/>
                          <w:ind w:right="10"/>
                        </w:pPr>
                        <w:r>
                          <w:rPr>
                            <w:color w:val="131313"/>
                            <w:w w:val="102"/>
                          </w:rPr>
                          <w:t>4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18E57437" w14:textId="77777777" w:rsidR="00B47D10" w:rsidRDefault="00067E67">
                        <w:pPr>
                          <w:pStyle w:val="TableParagraph"/>
                          <w:spacing w:line="291" w:lineRule="exact"/>
                          <w:ind w:right="98"/>
                        </w:pPr>
                        <w:r>
                          <w:rPr>
                            <w:color w:val="101010"/>
                            <w:w w:val="97"/>
                          </w:rPr>
                          <w:t>5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5A82F3C" w14:textId="77777777" w:rsidR="00B47D10" w:rsidRDefault="00067E67">
                        <w:pPr>
                          <w:pStyle w:val="TableParagraph"/>
                          <w:spacing w:line="238" w:lineRule="exact"/>
                          <w:ind w:right="100"/>
                          <w:jc w:val="right"/>
                        </w:pPr>
                        <w:r>
                          <w:rPr>
                            <w:color w:val="131313"/>
                            <w:w w:val="96"/>
                          </w:rPr>
                          <w:t>2</w:t>
                        </w:r>
                      </w:p>
                    </w:tc>
                  </w:tr>
                </w:tbl>
                <w:p w14:paraId="088E1121" w14:textId="77777777" w:rsidR="00B47D10" w:rsidRDefault="00B47D1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111111"/>
          <w:w w:val="95"/>
          <w:position w:val="2"/>
        </w:rPr>
        <w:t>předmětu</w:t>
      </w:r>
      <w:r>
        <w:rPr>
          <w:color w:val="111111"/>
          <w:w w:val="95"/>
          <w:position w:val="2"/>
        </w:rPr>
        <w:tab/>
      </w:r>
      <w:proofErr w:type="spellStart"/>
      <w:r>
        <w:rPr>
          <w:color w:val="141414"/>
          <w:w w:val="95"/>
        </w:rPr>
        <w:t>předmětu</w:t>
      </w:r>
      <w:proofErr w:type="spellEnd"/>
      <w:r>
        <w:rPr>
          <w:color w:val="141414"/>
          <w:w w:val="95"/>
        </w:rPr>
        <w:tab/>
        <w:t>Název</w:t>
      </w:r>
      <w:r>
        <w:rPr>
          <w:color w:val="141414"/>
          <w:spacing w:val="-23"/>
          <w:w w:val="95"/>
        </w:rPr>
        <w:t xml:space="preserve"> </w:t>
      </w:r>
      <w:r>
        <w:rPr>
          <w:color w:val="141414"/>
          <w:w w:val="95"/>
        </w:rPr>
        <w:t>Předmětu</w:t>
      </w:r>
      <w:r>
        <w:rPr>
          <w:color w:val="141414"/>
          <w:w w:val="95"/>
        </w:rPr>
        <w:tab/>
      </w:r>
      <w:r>
        <w:rPr>
          <w:color w:val="1D1D1D"/>
        </w:rPr>
        <w:t>ECTS</w:t>
      </w:r>
      <w:r>
        <w:rPr>
          <w:color w:val="1D1D1D"/>
        </w:rPr>
        <w:tab/>
      </w:r>
      <w:proofErr w:type="spellStart"/>
      <w:r>
        <w:rPr>
          <w:color w:val="1C1C1C"/>
        </w:rPr>
        <w:t>ECTS</w:t>
      </w:r>
      <w:proofErr w:type="spellEnd"/>
    </w:p>
    <w:p w14:paraId="488A17BD" w14:textId="77777777" w:rsidR="00B47D10" w:rsidRDefault="00067E67">
      <w:pPr>
        <w:pStyle w:val="Zkladntext"/>
        <w:spacing w:before="3"/>
        <w:rPr>
          <w:sz w:val="26"/>
        </w:rPr>
      </w:pPr>
      <w:r>
        <w:br w:type="column"/>
      </w:r>
    </w:p>
    <w:p w14:paraId="74BD82DA" w14:textId="77777777" w:rsidR="00B47D10" w:rsidRDefault="00067E67">
      <w:pPr>
        <w:pStyle w:val="Zkladntext"/>
        <w:tabs>
          <w:tab w:val="left" w:pos="1162"/>
        </w:tabs>
        <w:spacing w:line="256" w:lineRule="exact"/>
        <w:ind w:left="1555" w:right="109" w:hanging="1281"/>
      </w:pPr>
      <w:r>
        <w:rPr>
          <w:color w:val="121212"/>
        </w:rPr>
        <w:t>Počet</w:t>
      </w:r>
      <w:r>
        <w:rPr>
          <w:color w:val="121212"/>
        </w:rPr>
        <w:tab/>
      </w:r>
      <w:proofErr w:type="spellStart"/>
      <w:r>
        <w:rPr>
          <w:color w:val="0E0E0E"/>
        </w:rPr>
        <w:t>Obj</w:t>
      </w:r>
      <w:proofErr w:type="spellEnd"/>
      <w:r>
        <w:rPr>
          <w:color w:val="0E0E0E"/>
        </w:rPr>
        <w:t xml:space="preserve">. </w:t>
      </w:r>
      <w:r>
        <w:rPr>
          <w:color w:val="0D0D0D"/>
          <w:w w:val="90"/>
        </w:rPr>
        <w:t>ta</w:t>
      </w:r>
    </w:p>
    <w:p w14:paraId="2551D331" w14:textId="77777777" w:rsidR="00B47D10" w:rsidRDefault="00B47D10">
      <w:pPr>
        <w:spacing w:line="256" w:lineRule="exact"/>
        <w:sectPr w:rsidR="00B47D10">
          <w:type w:val="continuous"/>
          <w:pgSz w:w="11910" w:h="16840"/>
          <w:pgMar w:top="1160" w:right="820" w:bottom="280" w:left="1200" w:header="708" w:footer="708" w:gutter="0"/>
          <w:cols w:num="2" w:space="708" w:equalWidth="0">
            <w:col w:w="8011" w:space="40"/>
            <w:col w:w="1839"/>
          </w:cols>
        </w:sectPr>
      </w:pPr>
    </w:p>
    <w:p w14:paraId="4F1FCB27" w14:textId="100F5C27" w:rsidR="00B47D10" w:rsidRDefault="00067E67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268428167" behindDoc="1" locked="0" layoutInCell="1" allowOverlap="1" wp14:anchorId="51F834C1" wp14:editId="65D5BA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17488" w14:textId="77777777" w:rsidR="00B47D10" w:rsidRDefault="00B47D10">
      <w:pPr>
        <w:pStyle w:val="Zkladntext"/>
        <w:rPr>
          <w:sz w:val="20"/>
        </w:rPr>
      </w:pPr>
    </w:p>
    <w:p w14:paraId="45A04552" w14:textId="77777777" w:rsidR="00B47D10" w:rsidRDefault="00B47D10">
      <w:pPr>
        <w:pStyle w:val="Zkladntext"/>
        <w:rPr>
          <w:sz w:val="20"/>
        </w:rPr>
      </w:pPr>
    </w:p>
    <w:p w14:paraId="3090324E" w14:textId="77777777" w:rsidR="00B47D10" w:rsidRDefault="00B47D10">
      <w:pPr>
        <w:pStyle w:val="Zkladntext"/>
        <w:rPr>
          <w:sz w:val="20"/>
        </w:rPr>
      </w:pPr>
    </w:p>
    <w:p w14:paraId="26E6BA2C" w14:textId="77777777" w:rsidR="00B47D10" w:rsidRDefault="00B47D10">
      <w:pPr>
        <w:pStyle w:val="Zkladntext"/>
        <w:rPr>
          <w:sz w:val="20"/>
        </w:rPr>
      </w:pPr>
    </w:p>
    <w:p w14:paraId="7C80E9AC" w14:textId="77777777" w:rsidR="00B47D10" w:rsidRDefault="00B47D10">
      <w:pPr>
        <w:pStyle w:val="Zkladntext"/>
        <w:rPr>
          <w:sz w:val="20"/>
        </w:rPr>
      </w:pPr>
    </w:p>
    <w:p w14:paraId="78915475" w14:textId="77777777" w:rsidR="00B47D10" w:rsidRDefault="00B47D10">
      <w:pPr>
        <w:pStyle w:val="Zkladntext"/>
        <w:spacing w:before="6"/>
        <w:rPr>
          <w:sz w:val="20"/>
        </w:rPr>
      </w:pPr>
    </w:p>
    <w:p w14:paraId="7A61F8C6" w14:textId="77777777" w:rsidR="00B47D10" w:rsidRDefault="00067E67">
      <w:pPr>
        <w:pStyle w:val="Zkladntext"/>
        <w:tabs>
          <w:tab w:val="left" w:pos="1614"/>
          <w:tab w:val="left" w:pos="3779"/>
          <w:tab w:val="left" w:pos="6842"/>
          <w:tab w:val="left" w:pos="7699"/>
          <w:tab w:val="left" w:pos="8541"/>
          <w:tab w:val="right" w:pos="9481"/>
        </w:tabs>
        <w:spacing w:before="98"/>
        <w:ind w:left="315"/>
      </w:pPr>
      <w:r>
        <w:rPr>
          <w:color w:val="121212"/>
        </w:rPr>
        <w:t>MI-PDD</w:t>
      </w:r>
      <w:r>
        <w:rPr>
          <w:color w:val="121212"/>
        </w:rPr>
        <w:tab/>
        <w:t>M500004</w:t>
      </w:r>
      <w:r>
        <w:rPr>
          <w:color w:val="121212"/>
        </w:rPr>
        <w:tab/>
      </w:r>
      <w:r>
        <w:rPr>
          <w:color w:val="131313"/>
          <w:w w:val="95"/>
        </w:rPr>
        <w:t>Předzpracování</w:t>
      </w:r>
      <w:r>
        <w:rPr>
          <w:color w:val="131313"/>
          <w:spacing w:val="-27"/>
          <w:w w:val="95"/>
        </w:rPr>
        <w:t xml:space="preserve"> </w:t>
      </w:r>
      <w:r>
        <w:rPr>
          <w:color w:val="131313"/>
          <w:w w:val="95"/>
        </w:rPr>
        <w:t>dat</w:t>
      </w:r>
      <w:r>
        <w:rPr>
          <w:color w:val="131313"/>
          <w:w w:val="95"/>
        </w:rPr>
        <w:tab/>
      </w:r>
      <w:r>
        <w:rPr>
          <w:color w:val="101010"/>
        </w:rPr>
        <w:t>5</w:t>
      </w:r>
      <w:r>
        <w:rPr>
          <w:color w:val="101010"/>
        </w:rPr>
        <w:tab/>
      </w:r>
      <w:r>
        <w:rPr>
          <w:rFonts w:ascii="Gill Sans MT" w:hAnsi="Gill Sans MT"/>
          <w:color w:val="1C1C1C"/>
          <w:sz w:val="23"/>
        </w:rPr>
        <w:t>4</w:t>
      </w:r>
      <w:r>
        <w:rPr>
          <w:rFonts w:ascii="Gill Sans MT" w:hAnsi="Gill Sans MT"/>
          <w:color w:val="1C1C1C"/>
          <w:sz w:val="23"/>
        </w:rPr>
        <w:tab/>
      </w:r>
      <w:r>
        <w:rPr>
          <w:color w:val="131313"/>
        </w:rPr>
        <w:t>5</w:t>
      </w:r>
      <w:r>
        <w:rPr>
          <w:rFonts w:ascii="Times New Roman" w:hAnsi="Times New Roman"/>
          <w:color w:val="171717"/>
          <w:position w:val="5"/>
        </w:rPr>
        <w:tab/>
      </w:r>
      <w:r>
        <w:rPr>
          <w:color w:val="171717"/>
          <w:position w:val="5"/>
        </w:rPr>
        <w:t>2</w:t>
      </w:r>
    </w:p>
    <w:p w14:paraId="1B91AFE7" w14:textId="77777777" w:rsidR="00B47D10" w:rsidRDefault="00B47D10">
      <w:pPr>
        <w:sectPr w:rsidR="00B47D10">
          <w:type w:val="continuous"/>
          <w:pgSz w:w="11910" w:h="16840"/>
          <w:pgMar w:top="1160" w:right="820" w:bottom="280" w:left="1200" w:header="708" w:footer="708" w:gutter="0"/>
          <w:cols w:space="708"/>
        </w:sectPr>
      </w:pPr>
    </w:p>
    <w:p w14:paraId="3F160104" w14:textId="77777777" w:rsidR="00B47D10" w:rsidRDefault="00067E67">
      <w:pPr>
        <w:pStyle w:val="Nadpis1"/>
        <w:spacing w:before="209"/>
        <w:ind w:left="4381" w:right="4431"/>
        <w:rPr>
          <w:rFonts w:ascii="Calibri" w:hAnsi="Calibri"/>
        </w:rPr>
      </w:pPr>
      <w:r>
        <w:rPr>
          <w:rFonts w:ascii="Calibri" w:hAnsi="Calibri"/>
          <w:color w:val="101010"/>
          <w:w w:val="105"/>
        </w:rPr>
        <w:lastRenderedPageBreak/>
        <w:t>Čl. 2</w:t>
      </w:r>
    </w:p>
    <w:p w14:paraId="4A31D6F6" w14:textId="77777777" w:rsidR="00B47D10" w:rsidRPr="00B43667" w:rsidRDefault="00067E67">
      <w:pPr>
        <w:pStyle w:val="Odstavecseseznamem"/>
        <w:numPr>
          <w:ilvl w:val="1"/>
          <w:numId w:val="2"/>
        </w:numPr>
        <w:tabs>
          <w:tab w:val="left" w:pos="803"/>
        </w:tabs>
        <w:spacing w:before="205" w:line="194" w:lineRule="auto"/>
        <w:ind w:right="122" w:hanging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Hodnota</w:t>
      </w:r>
      <w:r w:rsidRPr="00B43667">
        <w:rPr>
          <w:rFonts w:ascii="Times New Roman" w:hAnsi="Times New Roman" w:cs="Times New Roman"/>
          <w:color w:val="0F0F0F"/>
          <w:spacing w:val="-13"/>
          <w:w w:val="95"/>
          <w:position w:val="2"/>
          <w:sz w:val="24"/>
          <w:szCs w:val="24"/>
        </w:rPr>
        <w:t xml:space="preserve"> </w:t>
      </w:r>
      <w:proofErr w:type="spellStart"/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studento</w:t>
      </w:r>
      <w:proofErr w:type="spellEnd"/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-kreditu</w:t>
      </w:r>
      <w:r w:rsidRPr="00B43667">
        <w:rPr>
          <w:rFonts w:ascii="Times New Roman" w:hAnsi="Times New Roman" w:cs="Times New Roman"/>
          <w:color w:val="0F0F0F"/>
          <w:spacing w:val="-14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(</w:t>
      </w:r>
      <w:r w:rsidRPr="00B43667">
        <w:rPr>
          <w:rFonts w:ascii="Times New Roman" w:hAnsi="Times New Roman" w:cs="Times New Roman"/>
          <w:color w:val="0F0F0F"/>
          <w:spacing w:val="-16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b/>
          <w:color w:val="0F0F0F"/>
          <w:w w:val="95"/>
          <w:position w:val="2"/>
          <w:sz w:val="24"/>
          <w:szCs w:val="24"/>
        </w:rPr>
        <w:t>SK</w:t>
      </w:r>
      <w:r w:rsidRPr="00B43667">
        <w:rPr>
          <w:rFonts w:ascii="Times New Roman" w:hAnsi="Times New Roman" w:cs="Times New Roman"/>
          <w:b/>
          <w:color w:val="0F0F0F"/>
          <w:spacing w:val="-20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=</w:t>
      </w:r>
      <w:r w:rsidRPr="00B43667">
        <w:rPr>
          <w:rFonts w:ascii="Times New Roman" w:hAnsi="Times New Roman" w:cs="Times New Roman"/>
          <w:color w:val="0F0F0F"/>
          <w:spacing w:val="-14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b/>
          <w:color w:val="0F0F0F"/>
          <w:w w:val="95"/>
          <w:position w:val="2"/>
          <w:sz w:val="24"/>
          <w:szCs w:val="24"/>
        </w:rPr>
        <w:t>1/60</w:t>
      </w:r>
      <w:r w:rsidRPr="00B43667">
        <w:rPr>
          <w:rFonts w:ascii="Times New Roman" w:hAnsi="Times New Roman" w:cs="Times New Roman"/>
          <w:b/>
          <w:color w:val="0F0F0F"/>
          <w:spacing w:val="-7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·</w:t>
      </w:r>
      <w:r w:rsidRPr="00B43667">
        <w:rPr>
          <w:rFonts w:ascii="Times New Roman" w:hAnsi="Times New Roman" w:cs="Times New Roman"/>
          <w:color w:val="0F0F0F"/>
          <w:spacing w:val="-9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b/>
          <w:color w:val="0F0F0F"/>
          <w:w w:val="95"/>
          <w:position w:val="2"/>
          <w:sz w:val="24"/>
          <w:szCs w:val="24"/>
        </w:rPr>
        <w:t>0,9</w:t>
      </w:r>
      <w:r w:rsidRPr="00B43667">
        <w:rPr>
          <w:rFonts w:ascii="Times New Roman" w:hAnsi="Times New Roman" w:cs="Times New Roman"/>
          <w:b/>
          <w:color w:val="0F0F0F"/>
          <w:spacing w:val="-6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·</w:t>
      </w:r>
      <w:r w:rsidRPr="00B43667">
        <w:rPr>
          <w:rFonts w:ascii="Times New Roman" w:hAnsi="Times New Roman" w:cs="Times New Roman"/>
          <w:color w:val="0F0F0F"/>
          <w:spacing w:val="-8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b/>
          <w:color w:val="0F0F0F"/>
          <w:w w:val="95"/>
          <w:position w:val="2"/>
          <w:sz w:val="24"/>
          <w:szCs w:val="24"/>
        </w:rPr>
        <w:t>ZN</w:t>
      </w:r>
      <w:r w:rsidRPr="00B43667">
        <w:rPr>
          <w:rFonts w:ascii="Times New Roman" w:hAnsi="Times New Roman" w:cs="Times New Roman"/>
          <w:b/>
          <w:color w:val="0F0F0F"/>
          <w:spacing w:val="-8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·</w:t>
      </w:r>
      <w:r w:rsidRPr="00B43667">
        <w:rPr>
          <w:rFonts w:ascii="Times New Roman" w:hAnsi="Times New Roman" w:cs="Times New Roman"/>
          <w:color w:val="0F0F0F"/>
          <w:spacing w:val="-8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KONF1T+</w:t>
      </w:r>
      <w:r w:rsidRPr="00B43667">
        <w:rPr>
          <w:rFonts w:ascii="Times New Roman" w:hAnsi="Times New Roman" w:cs="Times New Roman"/>
          <w:color w:val="0F0F0F"/>
          <w:w w:val="95"/>
          <w:sz w:val="24"/>
          <w:szCs w:val="24"/>
        </w:rPr>
        <w:t>v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šcHT12</w:t>
      </w:r>
      <w:r w:rsidRPr="00B43667">
        <w:rPr>
          <w:rFonts w:ascii="Times New Roman" w:hAnsi="Times New Roman" w:cs="Times New Roman"/>
          <w:color w:val="0F0F0F"/>
          <w:spacing w:val="-14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)</w:t>
      </w:r>
      <w:r w:rsidRPr="00B43667">
        <w:rPr>
          <w:rFonts w:ascii="Times New Roman" w:hAnsi="Times New Roman" w:cs="Times New Roman"/>
          <w:color w:val="0F0F0F"/>
          <w:spacing w:val="-16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se</w:t>
      </w:r>
      <w:r w:rsidRPr="00B43667">
        <w:rPr>
          <w:rFonts w:ascii="Times New Roman" w:hAnsi="Times New Roman" w:cs="Times New Roman"/>
          <w:color w:val="0F0F0F"/>
          <w:spacing w:val="-16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pro</w:t>
      </w:r>
      <w:r w:rsidRPr="00B43667">
        <w:rPr>
          <w:rFonts w:ascii="Times New Roman" w:hAnsi="Times New Roman" w:cs="Times New Roman"/>
          <w:color w:val="0F0F0F"/>
          <w:spacing w:val="-16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>akademický</w:t>
      </w:r>
      <w:r w:rsidRPr="00B43667">
        <w:rPr>
          <w:rFonts w:ascii="Times New Roman" w:hAnsi="Times New Roman" w:cs="Times New Roman"/>
          <w:color w:val="0F0F0F"/>
          <w:spacing w:val="-18"/>
          <w:w w:val="95"/>
          <w:position w:val="2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F0F0F"/>
          <w:w w:val="95"/>
          <w:position w:val="2"/>
          <w:sz w:val="24"/>
          <w:szCs w:val="24"/>
        </w:rPr>
        <w:t xml:space="preserve">rok </w:t>
      </w:r>
      <w:r w:rsidRPr="00B43667">
        <w:rPr>
          <w:rFonts w:ascii="Times New Roman" w:hAnsi="Times New Roman" w:cs="Times New Roman"/>
          <w:color w:val="0F0F0F"/>
          <w:sz w:val="24"/>
          <w:szCs w:val="24"/>
        </w:rPr>
        <w:t xml:space="preserve">2023/2024 stanovuje na SK= 1/60 </w:t>
      </w:r>
      <w:r w:rsidRPr="00B43667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· </w:t>
      </w:r>
      <w:r w:rsidRPr="00B43667">
        <w:rPr>
          <w:rFonts w:ascii="Times New Roman" w:hAnsi="Times New Roman" w:cs="Times New Roman"/>
          <w:color w:val="0F0F0F"/>
          <w:sz w:val="24"/>
          <w:szCs w:val="24"/>
        </w:rPr>
        <w:t xml:space="preserve">0,9 </w:t>
      </w:r>
      <w:r w:rsidRPr="00B43667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· </w:t>
      </w:r>
      <w:r w:rsidRPr="00B43667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26 </w:t>
      </w:r>
      <w:r w:rsidRPr="00B43667">
        <w:rPr>
          <w:rFonts w:ascii="Times New Roman" w:hAnsi="Times New Roman" w:cs="Times New Roman"/>
          <w:color w:val="0F0F0F"/>
          <w:sz w:val="24"/>
          <w:szCs w:val="24"/>
        </w:rPr>
        <w:t xml:space="preserve">292 </w:t>
      </w:r>
      <w:r w:rsidRPr="00B43667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· </w:t>
      </w:r>
      <w:r w:rsidRPr="00B43667">
        <w:rPr>
          <w:rFonts w:ascii="Times New Roman" w:hAnsi="Times New Roman" w:cs="Times New Roman"/>
          <w:color w:val="0F0F0F"/>
          <w:sz w:val="24"/>
          <w:szCs w:val="24"/>
        </w:rPr>
        <w:t xml:space="preserve">2,17 = </w:t>
      </w:r>
      <w:r w:rsidRPr="00B43667">
        <w:rPr>
          <w:rFonts w:ascii="Times New Roman" w:hAnsi="Times New Roman" w:cs="Times New Roman"/>
          <w:b/>
          <w:color w:val="0F0F0F"/>
          <w:sz w:val="24"/>
          <w:szCs w:val="24"/>
        </w:rPr>
        <w:t>856</w:t>
      </w:r>
      <w:r w:rsidRPr="00B43667">
        <w:rPr>
          <w:rFonts w:ascii="Times New Roman" w:hAnsi="Times New Roman" w:cs="Times New Roman"/>
          <w:b/>
          <w:color w:val="0F0F0F"/>
          <w:spacing w:val="19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b/>
          <w:color w:val="0F0F0F"/>
          <w:sz w:val="24"/>
          <w:szCs w:val="24"/>
        </w:rPr>
        <w:t>Kč.</w:t>
      </w:r>
    </w:p>
    <w:p w14:paraId="75107368" w14:textId="77777777" w:rsidR="00B47D10" w:rsidRDefault="00B47D10">
      <w:pPr>
        <w:pStyle w:val="Zkladntext"/>
        <w:spacing w:before="4"/>
        <w:rPr>
          <w:b/>
          <w:sz w:val="44"/>
        </w:rPr>
      </w:pPr>
    </w:p>
    <w:p w14:paraId="13284708" w14:textId="77777777" w:rsidR="00B47D10" w:rsidRDefault="00067E67">
      <w:pPr>
        <w:pStyle w:val="Nadpis1"/>
        <w:ind w:left="4386" w:right="4426"/>
        <w:rPr>
          <w:rFonts w:ascii="Calibri" w:hAnsi="Calibri"/>
        </w:rPr>
      </w:pPr>
      <w:r>
        <w:rPr>
          <w:rFonts w:ascii="Calibri" w:hAnsi="Calibri"/>
          <w:color w:val="101010"/>
          <w:w w:val="105"/>
        </w:rPr>
        <w:t>Čl. 3</w:t>
      </w:r>
    </w:p>
    <w:p w14:paraId="0B39C744" w14:textId="77777777" w:rsidR="00B47D10" w:rsidRPr="00B43667" w:rsidRDefault="00067E67">
      <w:pPr>
        <w:pStyle w:val="Odstavecseseznamem"/>
        <w:numPr>
          <w:ilvl w:val="0"/>
          <w:numId w:val="1"/>
        </w:numPr>
        <w:tabs>
          <w:tab w:val="left" w:pos="817"/>
        </w:tabs>
        <w:spacing w:before="186" w:line="252" w:lineRule="exact"/>
        <w:ind w:hanging="33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Dodatek</w:t>
      </w:r>
      <w:r w:rsidRPr="00B43667">
        <w:rPr>
          <w:rFonts w:ascii="Times New Roman" w:hAnsi="Times New Roman" w:cs="Times New Roman"/>
          <w:color w:val="121212"/>
          <w:spacing w:val="-9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nabývá</w:t>
      </w:r>
      <w:r w:rsidRPr="00B43667">
        <w:rPr>
          <w:rFonts w:ascii="Times New Roman" w:hAnsi="Times New Roman" w:cs="Times New Roman"/>
          <w:color w:val="121212"/>
          <w:spacing w:val="-4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platnosti</w:t>
      </w:r>
      <w:r w:rsidRPr="00B43667">
        <w:rPr>
          <w:rFonts w:ascii="Times New Roman" w:hAnsi="Times New Roman" w:cs="Times New Roman"/>
          <w:color w:val="121212"/>
          <w:spacing w:val="-4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spacing w:val="2"/>
          <w:w w:val="90"/>
          <w:sz w:val="24"/>
          <w:szCs w:val="24"/>
        </w:rPr>
        <w:t>dnem</w:t>
      </w:r>
      <w:r w:rsidRPr="00B43667">
        <w:rPr>
          <w:rFonts w:ascii="Times New Roman" w:hAnsi="Times New Roman" w:cs="Times New Roman"/>
          <w:color w:val="121212"/>
          <w:spacing w:val="-14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podpisu</w:t>
      </w:r>
      <w:r w:rsidRPr="00B43667">
        <w:rPr>
          <w:rFonts w:ascii="Times New Roman" w:hAnsi="Times New Roman" w:cs="Times New Roman"/>
          <w:color w:val="121212"/>
          <w:spacing w:val="-3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oběma</w:t>
      </w:r>
      <w:r w:rsidRPr="00B43667">
        <w:rPr>
          <w:rFonts w:ascii="Times New Roman" w:hAnsi="Times New Roman" w:cs="Times New Roman"/>
          <w:color w:val="121212"/>
          <w:spacing w:val="-3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smluvními</w:t>
      </w:r>
      <w:r w:rsidRPr="00B43667">
        <w:rPr>
          <w:rFonts w:ascii="Times New Roman" w:hAnsi="Times New Roman" w:cs="Times New Roman"/>
          <w:color w:val="121212"/>
          <w:spacing w:val="-7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stranami</w:t>
      </w:r>
      <w:r w:rsidRPr="00B43667">
        <w:rPr>
          <w:rFonts w:ascii="Times New Roman" w:hAnsi="Times New Roman" w:cs="Times New Roman"/>
          <w:color w:val="121212"/>
          <w:spacing w:val="-4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a</w:t>
      </w:r>
      <w:r w:rsidRPr="00B43667">
        <w:rPr>
          <w:rFonts w:ascii="Times New Roman" w:hAnsi="Times New Roman" w:cs="Times New Roman"/>
          <w:color w:val="121212"/>
          <w:spacing w:val="-2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účinnosti</w:t>
      </w:r>
      <w:r w:rsidRPr="00B43667">
        <w:rPr>
          <w:rFonts w:ascii="Times New Roman" w:hAnsi="Times New Roman" w:cs="Times New Roman"/>
          <w:color w:val="121212"/>
          <w:spacing w:val="-8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>nejdříve</w:t>
      </w:r>
      <w:r w:rsidRPr="00B43667">
        <w:rPr>
          <w:rFonts w:ascii="Times New Roman" w:hAnsi="Times New Roman" w:cs="Times New Roman"/>
          <w:color w:val="121212"/>
          <w:spacing w:val="-1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0"/>
          <w:sz w:val="24"/>
          <w:szCs w:val="24"/>
        </w:rPr>
        <w:t xml:space="preserve">dnem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jeho</w:t>
      </w:r>
      <w:r w:rsidRPr="00B43667">
        <w:rPr>
          <w:rFonts w:ascii="Times New Roman" w:hAnsi="Times New Roman" w:cs="Times New Roman"/>
          <w:color w:val="121212"/>
          <w:spacing w:val="-37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zveřejnění</w:t>
      </w:r>
      <w:r w:rsidRPr="00B43667">
        <w:rPr>
          <w:rFonts w:ascii="Times New Roman" w:hAnsi="Times New Roman" w:cs="Times New Roman"/>
          <w:color w:val="121212"/>
          <w:spacing w:val="-34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v</w:t>
      </w:r>
      <w:r w:rsidRPr="00B43667">
        <w:rPr>
          <w:rFonts w:ascii="Times New Roman" w:hAnsi="Times New Roman" w:cs="Times New Roman"/>
          <w:color w:val="121212"/>
          <w:spacing w:val="-34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registru</w:t>
      </w:r>
      <w:r w:rsidRPr="00B43667">
        <w:rPr>
          <w:rFonts w:ascii="Times New Roman" w:hAnsi="Times New Roman" w:cs="Times New Roman"/>
          <w:color w:val="121212"/>
          <w:spacing w:val="-35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smluv.</w:t>
      </w:r>
    </w:p>
    <w:p w14:paraId="429E2883" w14:textId="77777777" w:rsidR="00B47D10" w:rsidRPr="00B43667" w:rsidRDefault="00067E67">
      <w:pPr>
        <w:pStyle w:val="Odstavecseseznamem"/>
        <w:numPr>
          <w:ilvl w:val="0"/>
          <w:numId w:val="1"/>
        </w:numPr>
        <w:tabs>
          <w:tab w:val="left" w:pos="817"/>
        </w:tabs>
        <w:spacing w:before="113"/>
        <w:ind w:left="820" w:hanging="35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Dodatek</w:t>
      </w:r>
      <w:r w:rsidRPr="00B43667">
        <w:rPr>
          <w:rFonts w:ascii="Times New Roman" w:hAnsi="Times New Roman" w:cs="Times New Roman"/>
          <w:color w:val="0D0D0D"/>
          <w:spacing w:val="-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je</w:t>
      </w:r>
      <w:r w:rsidRPr="00B43667">
        <w:rPr>
          <w:rFonts w:ascii="Times New Roman" w:hAnsi="Times New Roman" w:cs="Times New Roman"/>
          <w:color w:val="0D0D0D"/>
          <w:spacing w:val="-4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vyhotoven</w:t>
      </w:r>
      <w:r w:rsidRPr="00B43667">
        <w:rPr>
          <w:rFonts w:ascii="Times New Roman" w:hAnsi="Times New Roman" w:cs="Times New Roman"/>
          <w:color w:val="0D0D0D"/>
          <w:spacing w:val="-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ve</w:t>
      </w:r>
      <w:r w:rsidRPr="00B43667">
        <w:rPr>
          <w:rFonts w:ascii="Times New Roman" w:hAnsi="Times New Roman" w:cs="Times New Roman"/>
          <w:color w:val="0D0D0D"/>
          <w:spacing w:val="-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čtyřech</w:t>
      </w:r>
      <w:r w:rsidRPr="00B43667">
        <w:rPr>
          <w:rFonts w:ascii="Times New Roman" w:hAnsi="Times New Roman" w:cs="Times New Roman"/>
          <w:color w:val="0D0D0D"/>
          <w:spacing w:val="-5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vyhotoveních</w:t>
      </w:r>
      <w:r w:rsidRPr="00B43667">
        <w:rPr>
          <w:rFonts w:ascii="Times New Roman" w:hAnsi="Times New Roman" w:cs="Times New Roman"/>
          <w:color w:val="0D0D0D"/>
          <w:spacing w:val="-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s</w:t>
      </w:r>
      <w:r w:rsidRPr="00B43667">
        <w:rPr>
          <w:rFonts w:ascii="Times New Roman" w:hAnsi="Times New Roman" w:cs="Times New Roman"/>
          <w:color w:val="0D0D0D"/>
          <w:spacing w:val="-25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platností</w:t>
      </w:r>
      <w:r w:rsidRPr="00B43667">
        <w:rPr>
          <w:rFonts w:ascii="Times New Roman" w:hAnsi="Times New Roman" w:cs="Times New Roman"/>
          <w:color w:val="0D0D0D"/>
          <w:spacing w:val="-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originálu,</w:t>
      </w:r>
      <w:r w:rsidRPr="00B43667">
        <w:rPr>
          <w:rFonts w:ascii="Times New Roman" w:hAnsi="Times New Roman" w:cs="Times New Roman"/>
          <w:color w:val="0D0D0D"/>
          <w:spacing w:val="-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z</w:t>
      </w:r>
      <w:r w:rsidRPr="00B43667">
        <w:rPr>
          <w:rFonts w:ascii="Times New Roman" w:hAnsi="Times New Roman" w:cs="Times New Roman"/>
          <w:color w:val="0D0D0D"/>
          <w:spacing w:val="-2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nichž</w:t>
      </w:r>
      <w:r w:rsidRPr="00B43667">
        <w:rPr>
          <w:rFonts w:ascii="Times New Roman" w:hAnsi="Times New Roman" w:cs="Times New Roman"/>
          <w:color w:val="0D0D0D"/>
          <w:spacing w:val="-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>každá</w:t>
      </w:r>
      <w:r w:rsidRPr="00B43667">
        <w:rPr>
          <w:rFonts w:ascii="Times New Roman" w:hAnsi="Times New Roman" w:cs="Times New Roman"/>
          <w:color w:val="0D0D0D"/>
          <w:spacing w:val="-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5"/>
          <w:sz w:val="24"/>
          <w:szCs w:val="24"/>
        </w:rPr>
        <w:t xml:space="preserve">smluvní </w:t>
      </w:r>
      <w:r w:rsidRPr="00B43667">
        <w:rPr>
          <w:rFonts w:ascii="Times New Roman" w:hAnsi="Times New Roman" w:cs="Times New Roman"/>
          <w:color w:val="0D0D0D"/>
          <w:w w:val="90"/>
          <w:sz w:val="24"/>
          <w:szCs w:val="24"/>
        </w:rPr>
        <w:t>strana</w:t>
      </w:r>
      <w:r w:rsidRPr="00B43667">
        <w:rPr>
          <w:rFonts w:ascii="Times New Roman" w:hAnsi="Times New Roman" w:cs="Times New Roman"/>
          <w:color w:val="0D0D0D"/>
          <w:spacing w:val="-14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0"/>
          <w:sz w:val="24"/>
          <w:szCs w:val="24"/>
        </w:rPr>
        <w:t>obdrží</w:t>
      </w:r>
      <w:r w:rsidRPr="00B43667">
        <w:rPr>
          <w:rFonts w:ascii="Times New Roman" w:hAnsi="Times New Roman" w:cs="Times New Roman"/>
          <w:color w:val="0D0D0D"/>
          <w:spacing w:val="-13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0"/>
          <w:sz w:val="24"/>
          <w:szCs w:val="24"/>
        </w:rPr>
        <w:t>dva</w:t>
      </w:r>
      <w:r w:rsidRPr="00B43667">
        <w:rPr>
          <w:rFonts w:ascii="Times New Roman" w:hAnsi="Times New Roman" w:cs="Times New Roman"/>
          <w:color w:val="0D0D0D"/>
          <w:spacing w:val="-13"/>
          <w:w w:val="90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0D0D0D"/>
          <w:w w:val="90"/>
          <w:sz w:val="24"/>
          <w:szCs w:val="24"/>
        </w:rPr>
        <w:t>stejnopisy.</w:t>
      </w:r>
    </w:p>
    <w:p w14:paraId="4884F4E5" w14:textId="77777777" w:rsidR="00B47D10" w:rsidRPr="00B43667" w:rsidRDefault="00067E67">
      <w:pPr>
        <w:pStyle w:val="Odstavecseseznamem"/>
        <w:numPr>
          <w:ilvl w:val="0"/>
          <w:numId w:val="1"/>
        </w:numPr>
        <w:tabs>
          <w:tab w:val="left" w:pos="832"/>
        </w:tabs>
        <w:spacing w:line="264" w:lineRule="exact"/>
        <w:ind w:left="822" w:right="126" w:hanging="361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Smluvní</w:t>
      </w:r>
      <w:r w:rsidRPr="00B43667">
        <w:rPr>
          <w:rFonts w:ascii="Times New Roman" w:hAnsi="Times New Roman" w:cs="Times New Roman"/>
          <w:color w:val="121212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strany</w:t>
      </w:r>
      <w:r w:rsidRPr="00B43667">
        <w:rPr>
          <w:rFonts w:ascii="Times New Roman" w:hAnsi="Times New Roman" w:cs="Times New Roman"/>
          <w:color w:val="121212"/>
          <w:spacing w:val="-1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shodně</w:t>
      </w:r>
      <w:r w:rsidRPr="00B43667">
        <w:rPr>
          <w:rFonts w:ascii="Times New Roman" w:hAnsi="Times New Roman" w:cs="Times New Roman"/>
          <w:color w:val="121212"/>
          <w:spacing w:val="-1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prohlašují,</w:t>
      </w:r>
      <w:r w:rsidRPr="00B43667">
        <w:rPr>
          <w:rFonts w:ascii="Times New Roman" w:hAnsi="Times New Roman" w:cs="Times New Roman"/>
          <w:color w:val="121212"/>
          <w:spacing w:val="-1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že</w:t>
      </w:r>
      <w:r w:rsidRPr="00B43667">
        <w:rPr>
          <w:rFonts w:ascii="Times New Roman" w:hAnsi="Times New Roman" w:cs="Times New Roman"/>
          <w:color w:val="121212"/>
          <w:spacing w:val="-17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se</w:t>
      </w:r>
      <w:r w:rsidRPr="00B43667">
        <w:rPr>
          <w:rFonts w:ascii="Times New Roman" w:hAnsi="Times New Roman" w:cs="Times New Roman"/>
          <w:color w:val="121212"/>
          <w:spacing w:val="-17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</w:t>
      </w:r>
      <w:r w:rsidRPr="00B43667">
        <w:rPr>
          <w:rFonts w:ascii="Times New Roman" w:hAnsi="Times New Roman" w:cs="Times New Roman"/>
          <w:color w:val="121212"/>
          <w:spacing w:val="-3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obsahem</w:t>
      </w:r>
      <w:r w:rsidRPr="00B43667">
        <w:rPr>
          <w:rFonts w:ascii="Times New Roman" w:hAnsi="Times New Roman" w:cs="Times New Roman"/>
          <w:color w:val="121212"/>
          <w:spacing w:val="-17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dodatku</w:t>
      </w:r>
      <w:r w:rsidRPr="00B43667">
        <w:rPr>
          <w:rFonts w:ascii="Times New Roman" w:hAnsi="Times New Roman" w:cs="Times New Roman"/>
          <w:color w:val="121212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seznámily,</w:t>
      </w:r>
      <w:r w:rsidRPr="00B43667">
        <w:rPr>
          <w:rFonts w:ascii="Times New Roman" w:hAnsi="Times New Roman" w:cs="Times New Roman"/>
          <w:color w:val="121212"/>
          <w:spacing w:val="-1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obsahu</w:t>
      </w:r>
      <w:r w:rsidRPr="00B43667">
        <w:rPr>
          <w:rFonts w:ascii="Times New Roman" w:hAnsi="Times New Roman" w:cs="Times New Roman"/>
          <w:color w:val="121212"/>
          <w:spacing w:val="-21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porozuměly, vzaly</w:t>
      </w:r>
      <w:r w:rsidRPr="00B43667">
        <w:rPr>
          <w:rFonts w:ascii="Times New Roman" w:hAnsi="Times New Roman" w:cs="Times New Roman"/>
          <w:color w:val="121212"/>
          <w:spacing w:val="-3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jej</w:t>
      </w:r>
      <w:r w:rsidRPr="00B43667">
        <w:rPr>
          <w:rFonts w:ascii="Times New Roman" w:hAnsi="Times New Roman" w:cs="Times New Roman"/>
          <w:color w:val="121212"/>
          <w:spacing w:val="-2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na</w:t>
      </w:r>
      <w:r w:rsidRPr="00B43667">
        <w:rPr>
          <w:rFonts w:ascii="Times New Roman" w:hAnsi="Times New Roman" w:cs="Times New Roman"/>
          <w:color w:val="121212"/>
          <w:spacing w:val="-2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vědomí</w:t>
      </w:r>
      <w:r w:rsidRPr="00B43667">
        <w:rPr>
          <w:rFonts w:ascii="Times New Roman" w:hAnsi="Times New Roman" w:cs="Times New Roman"/>
          <w:color w:val="121212"/>
          <w:spacing w:val="-3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a</w:t>
      </w:r>
      <w:r w:rsidRPr="00B43667">
        <w:rPr>
          <w:rFonts w:ascii="Times New Roman" w:hAnsi="Times New Roman" w:cs="Times New Roman"/>
          <w:color w:val="121212"/>
          <w:spacing w:val="-3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souhlasí</w:t>
      </w:r>
      <w:r w:rsidRPr="00B43667">
        <w:rPr>
          <w:rFonts w:ascii="Times New Roman" w:hAnsi="Times New Roman" w:cs="Times New Roman"/>
          <w:color w:val="121212"/>
          <w:spacing w:val="-3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</w:t>
      </w:r>
      <w:r w:rsidRPr="00B43667">
        <w:rPr>
          <w:rFonts w:ascii="Times New Roman" w:hAnsi="Times New Roman" w:cs="Times New Roman"/>
          <w:color w:val="121212"/>
          <w:spacing w:val="-3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ním,</w:t>
      </w:r>
      <w:r w:rsidRPr="00B43667">
        <w:rPr>
          <w:rFonts w:ascii="Times New Roman" w:hAnsi="Times New Roman" w:cs="Times New Roman"/>
          <w:color w:val="121212"/>
          <w:spacing w:val="-2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což</w:t>
      </w:r>
      <w:r w:rsidRPr="00B43667">
        <w:rPr>
          <w:rFonts w:ascii="Times New Roman" w:hAnsi="Times New Roman" w:cs="Times New Roman"/>
          <w:color w:val="121212"/>
          <w:spacing w:val="-2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stvrzují</w:t>
      </w:r>
      <w:r w:rsidRPr="00B43667">
        <w:rPr>
          <w:rFonts w:ascii="Times New Roman" w:hAnsi="Times New Roman" w:cs="Times New Roman"/>
          <w:color w:val="121212"/>
          <w:spacing w:val="-3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níže</w:t>
      </w:r>
      <w:r w:rsidRPr="00B43667">
        <w:rPr>
          <w:rFonts w:ascii="Times New Roman" w:hAnsi="Times New Roman" w:cs="Times New Roman"/>
          <w:color w:val="121212"/>
          <w:spacing w:val="-3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připojenými</w:t>
      </w:r>
      <w:r w:rsidRPr="00B43667">
        <w:rPr>
          <w:rFonts w:ascii="Times New Roman" w:hAnsi="Times New Roman" w:cs="Times New Roman"/>
          <w:color w:val="121212"/>
          <w:spacing w:val="-3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podpisy</w:t>
      </w:r>
      <w:r w:rsidRPr="00B43667">
        <w:rPr>
          <w:rFonts w:ascii="Times New Roman" w:hAnsi="Times New Roman" w:cs="Times New Roman"/>
          <w:color w:val="121212"/>
          <w:spacing w:val="-2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svých</w:t>
      </w:r>
      <w:r w:rsidRPr="00B43667">
        <w:rPr>
          <w:rFonts w:ascii="Times New Roman" w:hAnsi="Times New Roman" w:cs="Times New Roman"/>
          <w:color w:val="121212"/>
          <w:spacing w:val="-31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95"/>
          <w:sz w:val="24"/>
          <w:szCs w:val="24"/>
        </w:rPr>
        <w:t>zástupců.</w:t>
      </w:r>
    </w:p>
    <w:p w14:paraId="2FB3BDB9" w14:textId="77777777" w:rsidR="00B47D10" w:rsidRPr="00B43667" w:rsidRDefault="00067E67">
      <w:pPr>
        <w:pStyle w:val="Odstavecseseznamem"/>
        <w:numPr>
          <w:ilvl w:val="0"/>
          <w:numId w:val="1"/>
        </w:numPr>
        <w:tabs>
          <w:tab w:val="left" w:pos="827"/>
        </w:tabs>
        <w:spacing w:before="118" w:line="204" w:lineRule="auto"/>
        <w:ind w:left="820" w:right="114" w:hanging="359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Smluvní</w:t>
      </w:r>
      <w:r w:rsidRPr="00B43667">
        <w:rPr>
          <w:rFonts w:ascii="Times New Roman" w:hAnsi="Times New Roman" w:cs="Times New Roman"/>
          <w:color w:val="101010"/>
          <w:spacing w:val="-2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strany</w:t>
      </w:r>
      <w:r w:rsidRPr="00B43667">
        <w:rPr>
          <w:rFonts w:ascii="Times New Roman" w:hAnsi="Times New Roman" w:cs="Times New Roman"/>
          <w:color w:val="101010"/>
          <w:spacing w:val="-2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berou</w:t>
      </w:r>
      <w:r w:rsidRPr="00B43667">
        <w:rPr>
          <w:rFonts w:ascii="Times New Roman" w:hAnsi="Times New Roman" w:cs="Times New Roman"/>
          <w:color w:val="101010"/>
          <w:spacing w:val="-24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na</w:t>
      </w:r>
      <w:r w:rsidRPr="00B43667">
        <w:rPr>
          <w:rFonts w:ascii="Times New Roman" w:hAnsi="Times New Roman" w:cs="Times New Roman"/>
          <w:color w:val="101010"/>
          <w:spacing w:val="-21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vědomí,</w:t>
      </w:r>
      <w:r w:rsidRPr="00B43667">
        <w:rPr>
          <w:rFonts w:ascii="Times New Roman" w:hAnsi="Times New Roman" w:cs="Times New Roman"/>
          <w:color w:val="101010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že</w:t>
      </w:r>
      <w:r w:rsidRPr="00B43667">
        <w:rPr>
          <w:rFonts w:ascii="Times New Roman" w:hAnsi="Times New Roman" w:cs="Times New Roman"/>
          <w:color w:val="101010"/>
          <w:spacing w:val="-2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jsou</w:t>
      </w:r>
      <w:r w:rsidRPr="00B43667">
        <w:rPr>
          <w:rFonts w:ascii="Times New Roman" w:hAnsi="Times New Roman" w:cs="Times New Roman"/>
          <w:color w:val="101010"/>
          <w:spacing w:val="-24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naplněny</w:t>
      </w:r>
      <w:r w:rsidRPr="00B43667">
        <w:rPr>
          <w:rFonts w:ascii="Times New Roman" w:hAnsi="Times New Roman" w:cs="Times New Roman"/>
          <w:color w:val="101010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požadavky,</w:t>
      </w:r>
      <w:r w:rsidRPr="00B43667">
        <w:rPr>
          <w:rFonts w:ascii="Times New Roman" w:hAnsi="Times New Roman" w:cs="Times New Roman"/>
          <w:color w:val="101010"/>
          <w:spacing w:val="-1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uvedené</w:t>
      </w:r>
      <w:r w:rsidRPr="00B43667">
        <w:rPr>
          <w:rFonts w:ascii="Times New Roman" w:hAnsi="Times New Roman" w:cs="Times New Roman"/>
          <w:color w:val="101010"/>
          <w:spacing w:val="-2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v</w:t>
      </w:r>
      <w:r w:rsidRPr="00B43667">
        <w:rPr>
          <w:rFonts w:ascii="Times New Roman" w:hAnsi="Times New Roman" w:cs="Times New Roman"/>
          <w:color w:val="101010"/>
          <w:spacing w:val="-27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zákoně</w:t>
      </w:r>
      <w:r w:rsidRPr="00B43667">
        <w:rPr>
          <w:rFonts w:ascii="Times New Roman" w:hAnsi="Times New Roman" w:cs="Times New Roman"/>
          <w:color w:val="101010"/>
          <w:spacing w:val="-2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č.</w:t>
      </w:r>
      <w:r w:rsidRPr="00B43667">
        <w:rPr>
          <w:rFonts w:ascii="Times New Roman" w:hAnsi="Times New Roman" w:cs="Times New Roman"/>
          <w:color w:val="101010"/>
          <w:spacing w:val="-17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340/2015 Sb.</w:t>
      </w:r>
      <w:r w:rsidRPr="00B43667">
        <w:rPr>
          <w:rFonts w:ascii="Times New Roman" w:hAnsi="Times New Roman" w:cs="Times New Roman"/>
          <w:color w:val="101010"/>
          <w:spacing w:val="-15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a</w:t>
      </w:r>
      <w:r w:rsidRPr="00B43667">
        <w:rPr>
          <w:rFonts w:ascii="Times New Roman" w:hAnsi="Times New Roman" w:cs="Times New Roman"/>
          <w:color w:val="101010"/>
          <w:spacing w:val="-1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dohoda</w:t>
      </w:r>
      <w:r w:rsidRPr="00B43667">
        <w:rPr>
          <w:rFonts w:ascii="Times New Roman" w:hAnsi="Times New Roman" w:cs="Times New Roman"/>
          <w:color w:val="101010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spolu</w:t>
      </w:r>
      <w:r w:rsidRPr="00B43667">
        <w:rPr>
          <w:rFonts w:ascii="Times New Roman" w:hAnsi="Times New Roman" w:cs="Times New Roman"/>
          <w:color w:val="101010"/>
          <w:spacing w:val="-2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s</w:t>
      </w:r>
      <w:r w:rsidRPr="00B43667">
        <w:rPr>
          <w:rFonts w:ascii="Times New Roman" w:hAnsi="Times New Roman" w:cs="Times New Roman"/>
          <w:color w:val="101010"/>
          <w:spacing w:val="-2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dodatky</w:t>
      </w:r>
      <w:r w:rsidRPr="00B43667">
        <w:rPr>
          <w:rFonts w:ascii="Times New Roman" w:hAnsi="Times New Roman" w:cs="Times New Roman"/>
          <w:color w:val="101010"/>
          <w:spacing w:val="-1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podléhá</w:t>
      </w:r>
      <w:r w:rsidRPr="00B43667">
        <w:rPr>
          <w:rFonts w:ascii="Times New Roman" w:hAnsi="Times New Roman" w:cs="Times New Roman"/>
          <w:color w:val="101010"/>
          <w:spacing w:val="-1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tímto</w:t>
      </w:r>
      <w:r w:rsidRPr="00B43667">
        <w:rPr>
          <w:rFonts w:ascii="Times New Roman" w:hAnsi="Times New Roman" w:cs="Times New Roman"/>
          <w:color w:val="101010"/>
          <w:spacing w:val="-2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povinnosti</w:t>
      </w:r>
      <w:r w:rsidRPr="00B43667">
        <w:rPr>
          <w:rFonts w:ascii="Times New Roman" w:hAnsi="Times New Roman" w:cs="Times New Roman"/>
          <w:color w:val="101010"/>
          <w:spacing w:val="-19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zveřejnění</w:t>
      </w:r>
      <w:r w:rsidRPr="00B43667">
        <w:rPr>
          <w:rFonts w:ascii="Times New Roman" w:hAnsi="Times New Roman" w:cs="Times New Roman"/>
          <w:color w:val="101010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v</w:t>
      </w:r>
      <w:r w:rsidRPr="00B43667">
        <w:rPr>
          <w:rFonts w:ascii="Times New Roman" w:hAnsi="Times New Roman" w:cs="Times New Roman"/>
          <w:color w:val="101010"/>
          <w:spacing w:val="-26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registru</w:t>
      </w:r>
      <w:r w:rsidRPr="00B43667">
        <w:rPr>
          <w:rFonts w:ascii="Times New Roman" w:hAnsi="Times New Roman" w:cs="Times New Roman"/>
          <w:color w:val="101010"/>
          <w:spacing w:val="-1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smluv.</w:t>
      </w:r>
      <w:r w:rsidRPr="00B43667">
        <w:rPr>
          <w:rFonts w:ascii="Times New Roman" w:hAnsi="Times New Roman" w:cs="Times New Roman"/>
          <w:color w:val="101010"/>
          <w:spacing w:val="-11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 xml:space="preserve">Smluvní </w:t>
      </w:r>
      <w:r w:rsidRPr="00B43667">
        <w:rPr>
          <w:rFonts w:ascii="Times New Roman" w:hAnsi="Times New Roman" w:cs="Times New Roman"/>
          <w:color w:val="101010"/>
          <w:sz w:val="24"/>
          <w:szCs w:val="24"/>
        </w:rPr>
        <w:t xml:space="preserve">strany s tímto uveřejněním v zákonném rozsahu souhlasí. V registru smluv nebudou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uveřejněny informace, které nelze poskytnout v souladu s předpisy upravující svobodný přístup</w:t>
      </w:r>
      <w:r w:rsidRPr="00B43667">
        <w:rPr>
          <w:rFonts w:ascii="Times New Roman" w:hAnsi="Times New Roman" w:cs="Times New Roman"/>
          <w:color w:val="101010"/>
          <w:spacing w:val="-22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k</w:t>
      </w:r>
      <w:r w:rsidRPr="00B43667">
        <w:rPr>
          <w:rFonts w:ascii="Times New Roman" w:hAnsi="Times New Roman" w:cs="Times New Roman"/>
          <w:color w:val="101010"/>
          <w:spacing w:val="-1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informacím</w:t>
      </w:r>
      <w:r w:rsidRPr="00B43667">
        <w:rPr>
          <w:rFonts w:ascii="Times New Roman" w:hAnsi="Times New Roman" w:cs="Times New Roman"/>
          <w:color w:val="101010"/>
          <w:spacing w:val="-1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(zejm.</w:t>
      </w:r>
      <w:r w:rsidRPr="00B43667">
        <w:rPr>
          <w:rFonts w:ascii="Times New Roman" w:hAnsi="Times New Roman" w:cs="Times New Roman"/>
          <w:color w:val="101010"/>
          <w:spacing w:val="-14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zákon</w:t>
      </w:r>
      <w:r w:rsidRPr="00B43667">
        <w:rPr>
          <w:rFonts w:ascii="Times New Roman" w:hAnsi="Times New Roman" w:cs="Times New Roman"/>
          <w:color w:val="101010"/>
          <w:spacing w:val="-20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č.</w:t>
      </w:r>
      <w:r w:rsidRPr="00B43667">
        <w:rPr>
          <w:rFonts w:ascii="Times New Roman" w:hAnsi="Times New Roman" w:cs="Times New Roman"/>
          <w:color w:val="101010"/>
          <w:spacing w:val="-8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106/1999</w:t>
      </w:r>
      <w:r w:rsidRPr="00B43667">
        <w:rPr>
          <w:rFonts w:ascii="Times New Roman" w:hAnsi="Times New Roman" w:cs="Times New Roman"/>
          <w:color w:val="101010"/>
          <w:spacing w:val="-13"/>
          <w:w w:val="95"/>
          <w:sz w:val="24"/>
          <w:szCs w:val="24"/>
        </w:rPr>
        <w:t xml:space="preserve"> </w:t>
      </w:r>
      <w:r w:rsidRPr="00B43667">
        <w:rPr>
          <w:rFonts w:ascii="Times New Roman" w:hAnsi="Times New Roman" w:cs="Times New Roman"/>
          <w:color w:val="101010"/>
          <w:w w:val="95"/>
          <w:sz w:val="24"/>
          <w:szCs w:val="24"/>
        </w:rPr>
        <w:t>Sb.).</w:t>
      </w:r>
    </w:p>
    <w:p w14:paraId="1D823574" w14:textId="77777777" w:rsidR="00B47D10" w:rsidRPr="00B43667" w:rsidRDefault="00B47D10">
      <w:pPr>
        <w:pStyle w:val="Zkladntext"/>
        <w:spacing w:before="7"/>
        <w:rPr>
          <w:rFonts w:ascii="Times New Roman" w:hAnsi="Times New Roman" w:cs="Times New Roman"/>
          <w:sz w:val="24"/>
          <w:szCs w:val="24"/>
        </w:rPr>
      </w:pPr>
    </w:p>
    <w:p w14:paraId="2749756A" w14:textId="77777777" w:rsidR="00B47D10" w:rsidRPr="00B43667" w:rsidRDefault="00B47D10">
      <w:pPr>
        <w:rPr>
          <w:rFonts w:ascii="Times New Roman" w:hAnsi="Times New Roman" w:cs="Times New Roman"/>
          <w:sz w:val="24"/>
          <w:szCs w:val="24"/>
        </w:rPr>
        <w:sectPr w:rsidR="00B47D10" w:rsidRPr="00B43667">
          <w:pgSz w:w="11910" w:h="16840"/>
          <w:pgMar w:top="1580" w:right="1420" w:bottom="280" w:left="1180" w:header="708" w:footer="708" w:gutter="0"/>
          <w:cols w:space="708"/>
        </w:sectPr>
      </w:pPr>
    </w:p>
    <w:p w14:paraId="47F75B27" w14:textId="77777777" w:rsidR="00803C21" w:rsidRPr="00B43667" w:rsidRDefault="00067E67" w:rsidP="00803C21">
      <w:pPr>
        <w:pStyle w:val="Nadpis2"/>
        <w:spacing w:before="148"/>
      </w:pPr>
      <w:r w:rsidRPr="00B43667">
        <w:rPr>
          <w:color w:val="121212"/>
          <w:w w:val="105"/>
        </w:rPr>
        <w:t xml:space="preserve">V Praze, dne: </w:t>
      </w:r>
      <w:r w:rsidRPr="00B43667">
        <w:rPr>
          <w:color w:val="121212"/>
          <w:w w:val="105"/>
        </w:rPr>
        <w:t>15</w:t>
      </w:r>
      <w:r w:rsidRPr="00B43667">
        <w:rPr>
          <w:color w:val="121212"/>
          <w:w w:val="105"/>
        </w:rPr>
        <w:t>.</w:t>
      </w:r>
      <w:r w:rsidRPr="00B43667">
        <w:rPr>
          <w:color w:val="121212"/>
          <w:w w:val="105"/>
        </w:rPr>
        <w:t>9</w:t>
      </w:r>
      <w:r w:rsidRPr="00B43667">
        <w:rPr>
          <w:color w:val="121212"/>
          <w:w w:val="105"/>
        </w:rPr>
        <w:t>.</w:t>
      </w:r>
      <w:r w:rsidRPr="00B43667">
        <w:rPr>
          <w:color w:val="121212"/>
          <w:w w:val="105"/>
        </w:rPr>
        <w:t>2023</w:t>
      </w:r>
      <w:r w:rsidR="00803C21">
        <w:rPr>
          <w:color w:val="121212"/>
          <w:w w:val="105"/>
        </w:rPr>
        <w:t xml:space="preserve">                                                       </w:t>
      </w:r>
      <w:r w:rsidR="00803C21" w:rsidRPr="00B43667">
        <w:rPr>
          <w:color w:val="121212"/>
          <w:w w:val="105"/>
        </w:rPr>
        <w:t>V Praze, dne: 15.9.2023</w:t>
      </w:r>
    </w:p>
    <w:p w14:paraId="482A27EB" w14:textId="7770B2D8" w:rsidR="00B47D10" w:rsidRPr="00B43667" w:rsidRDefault="00B47D10">
      <w:pPr>
        <w:pStyle w:val="Nadpis2"/>
        <w:spacing w:before="148"/>
      </w:pPr>
    </w:p>
    <w:p w14:paraId="144A35FE" w14:textId="77777777" w:rsidR="00B47D10" w:rsidRPr="00B43667" w:rsidRDefault="00B47D10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B77A6EC" w14:textId="77777777" w:rsidR="00803C21" w:rsidRDefault="00803C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04278C3" w14:textId="77777777" w:rsidR="00803C21" w:rsidRDefault="00803C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58D9646" w14:textId="77777777" w:rsidR="00803C21" w:rsidRDefault="00803C21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7341F36F" w14:textId="2BB417C6" w:rsidR="00803C21" w:rsidRDefault="00803C21" w:rsidP="00803C21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50CF74F" w14:textId="77777777" w:rsidR="00B47D10" w:rsidRDefault="00B47D10" w:rsidP="00803C21">
      <w:pPr>
        <w:rPr>
          <w:rFonts w:ascii="Times New Roman"/>
          <w:sz w:val="24"/>
        </w:rPr>
        <w:sectPr w:rsidR="00B47D10" w:rsidSect="00803C21">
          <w:type w:val="continuous"/>
          <w:pgSz w:w="11910" w:h="16840"/>
          <w:pgMar w:top="1160" w:right="1420" w:bottom="280" w:left="1180" w:header="708" w:footer="708" w:gutter="0"/>
          <w:cols w:space="708"/>
        </w:sectPr>
      </w:pPr>
    </w:p>
    <w:p w14:paraId="7C4DA0C8" w14:textId="77777777" w:rsidR="00803C21" w:rsidRDefault="00803C21" w:rsidP="00803C21">
      <w:pPr>
        <w:rPr>
          <w:rFonts w:ascii="Times New Roman" w:hAnsi="Times New Roman" w:cs="Times New Roman"/>
          <w:color w:val="121212"/>
          <w:sz w:val="24"/>
        </w:rPr>
      </w:pPr>
      <w:r>
        <w:rPr>
          <w:rFonts w:ascii="Times New Roman" w:hAnsi="Times New Roman" w:cs="Times New Roman"/>
          <w:color w:val="121212"/>
          <w:sz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121212"/>
          <w:sz w:val="24"/>
        </w:rPr>
        <w:t>x</w:t>
      </w:r>
      <w:r w:rsidR="00067E67" w:rsidRPr="00B43667">
        <w:rPr>
          <w:rFonts w:ascii="Times New Roman" w:hAnsi="Times New Roman" w:cs="Times New Roman"/>
          <w:color w:val="121212"/>
          <w:sz w:val="24"/>
        </w:rPr>
        <w:t>xxxx</w:t>
      </w:r>
      <w:proofErr w:type="spellEnd"/>
      <w:r>
        <w:rPr>
          <w:rFonts w:ascii="Times New Roman" w:hAnsi="Times New Roman" w:cs="Times New Roman"/>
          <w:color w:val="121212"/>
          <w:sz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21212"/>
          <w:sz w:val="24"/>
        </w:rPr>
        <w:t>xxxxx</w:t>
      </w:r>
      <w:proofErr w:type="spellEnd"/>
    </w:p>
    <w:p w14:paraId="35E540ED" w14:textId="256ECC1F" w:rsidR="00803C21" w:rsidRPr="00B43667" w:rsidRDefault="00803C21" w:rsidP="00803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21212"/>
          <w:sz w:val="24"/>
        </w:rPr>
        <w:t xml:space="preserve">         </w:t>
      </w:r>
      <w:r w:rsidR="00C40E62">
        <w:rPr>
          <w:rFonts w:ascii="Times New Roman" w:hAnsi="Times New Roman" w:cs="Times New Roman"/>
          <w:color w:val="121212"/>
          <w:sz w:val="24"/>
        </w:rPr>
        <w:t xml:space="preserve"> </w:t>
      </w:r>
      <w:r w:rsidR="00067E67" w:rsidRPr="00B43667">
        <w:rPr>
          <w:rFonts w:ascii="Times New Roman" w:hAnsi="Times New Roman" w:cs="Times New Roman"/>
          <w:color w:val="121212"/>
          <w:sz w:val="24"/>
        </w:rPr>
        <w:t>děkan FIT ČVUT</w:t>
      </w:r>
      <w:r>
        <w:rPr>
          <w:rFonts w:ascii="Times New Roman" w:hAnsi="Times New Roman" w:cs="Times New Roman"/>
          <w:color w:val="121212"/>
          <w:sz w:val="24"/>
        </w:rPr>
        <w:t xml:space="preserve">                                                                     </w:t>
      </w:r>
      <w:r w:rsidR="00067E67">
        <w:rPr>
          <w:rFonts w:ascii="Times New Roman" w:hAnsi="Times New Roman" w:cs="Times New Roman"/>
          <w:color w:val="121212"/>
          <w:sz w:val="24"/>
        </w:rPr>
        <w:t xml:space="preserve">   </w:t>
      </w:r>
      <w:r>
        <w:rPr>
          <w:rFonts w:ascii="Times New Roman" w:hAnsi="Times New Roman" w:cs="Times New Roman"/>
          <w:color w:val="121212"/>
          <w:sz w:val="24"/>
        </w:rPr>
        <w:t xml:space="preserve"> </w:t>
      </w:r>
      <w:r w:rsidRPr="00B43667">
        <w:rPr>
          <w:rFonts w:ascii="Times New Roman" w:hAnsi="Times New Roman" w:cs="Times New Roman"/>
          <w:color w:val="121212"/>
          <w:w w:val="105"/>
          <w:sz w:val="24"/>
        </w:rPr>
        <w:t>kvestorka VŠCHT</w:t>
      </w:r>
    </w:p>
    <w:p w14:paraId="798C1A5D" w14:textId="36F8A67B" w:rsidR="00803C21" w:rsidRPr="00803C21" w:rsidRDefault="00803C21" w:rsidP="00803C21">
      <w:pPr>
        <w:rPr>
          <w:rFonts w:ascii="Times New Roman" w:hAnsi="Times New Roman" w:cs="Times New Roman"/>
          <w:sz w:val="24"/>
        </w:rPr>
      </w:pPr>
    </w:p>
    <w:sectPr w:rsidR="00803C21" w:rsidRPr="00803C21" w:rsidSect="00803C21">
      <w:type w:val="continuous"/>
      <w:pgSz w:w="11910" w:h="16840"/>
      <w:pgMar w:top="1160" w:right="1420" w:bottom="280" w:left="1180" w:header="708" w:footer="708" w:gutter="0"/>
      <w:cols w:space="708" w:equalWidth="0">
        <w:col w:w="9310" w:space="2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Franklin Gothic Medium Cond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36B7"/>
    <w:multiLevelType w:val="hybridMultilevel"/>
    <w:tmpl w:val="A6908D2C"/>
    <w:lvl w:ilvl="0" w:tplc="375ADFD0">
      <w:start w:val="1"/>
      <w:numFmt w:val="decimal"/>
      <w:lvlText w:val="(%1)"/>
      <w:lvlJc w:val="left"/>
      <w:pPr>
        <w:ind w:left="529" w:hanging="358"/>
        <w:jc w:val="left"/>
      </w:pPr>
      <w:rPr>
        <w:rFonts w:ascii="Palatino Linotype" w:eastAsia="Palatino Linotype" w:hAnsi="Palatino Linotype" w:cs="Palatino Linotype" w:hint="default"/>
        <w:color w:val="0D0D0D"/>
        <w:w w:val="100"/>
        <w:sz w:val="22"/>
        <w:szCs w:val="22"/>
      </w:rPr>
    </w:lvl>
    <w:lvl w:ilvl="1" w:tplc="DAB2624C">
      <w:start w:val="1"/>
      <w:numFmt w:val="decimal"/>
      <w:lvlText w:val="(%2)"/>
      <w:lvlJc w:val="left"/>
      <w:pPr>
        <w:ind w:left="816" w:hanging="341"/>
        <w:jc w:val="left"/>
      </w:pPr>
      <w:rPr>
        <w:rFonts w:ascii="Palatino Linotype" w:eastAsia="Palatino Linotype" w:hAnsi="Palatino Linotype" w:cs="Palatino Linotype" w:hint="default"/>
        <w:b/>
        <w:bCs/>
        <w:color w:val="0F0F0F"/>
        <w:w w:val="95"/>
        <w:position w:val="2"/>
        <w:sz w:val="22"/>
        <w:szCs w:val="22"/>
      </w:rPr>
    </w:lvl>
    <w:lvl w:ilvl="2" w:tplc="5C823D62">
      <w:numFmt w:val="bullet"/>
      <w:lvlText w:val="•"/>
      <w:lvlJc w:val="left"/>
      <w:pPr>
        <w:ind w:left="1753" w:hanging="341"/>
      </w:pPr>
      <w:rPr>
        <w:rFonts w:hint="default"/>
      </w:rPr>
    </w:lvl>
    <w:lvl w:ilvl="3" w:tplc="47CAA224">
      <w:numFmt w:val="bullet"/>
      <w:lvlText w:val="•"/>
      <w:lvlJc w:val="left"/>
      <w:pPr>
        <w:ind w:left="2687" w:hanging="341"/>
      </w:pPr>
      <w:rPr>
        <w:rFonts w:hint="default"/>
      </w:rPr>
    </w:lvl>
    <w:lvl w:ilvl="4" w:tplc="E4A88BC0">
      <w:numFmt w:val="bullet"/>
      <w:lvlText w:val="•"/>
      <w:lvlJc w:val="left"/>
      <w:pPr>
        <w:ind w:left="3620" w:hanging="341"/>
      </w:pPr>
      <w:rPr>
        <w:rFonts w:hint="default"/>
      </w:rPr>
    </w:lvl>
    <w:lvl w:ilvl="5" w:tplc="C632DEBA">
      <w:numFmt w:val="bullet"/>
      <w:lvlText w:val="•"/>
      <w:lvlJc w:val="left"/>
      <w:pPr>
        <w:ind w:left="4554" w:hanging="341"/>
      </w:pPr>
      <w:rPr>
        <w:rFonts w:hint="default"/>
      </w:rPr>
    </w:lvl>
    <w:lvl w:ilvl="6" w:tplc="4238CCB4">
      <w:numFmt w:val="bullet"/>
      <w:lvlText w:val="•"/>
      <w:lvlJc w:val="left"/>
      <w:pPr>
        <w:ind w:left="5487" w:hanging="341"/>
      </w:pPr>
      <w:rPr>
        <w:rFonts w:hint="default"/>
      </w:rPr>
    </w:lvl>
    <w:lvl w:ilvl="7" w:tplc="98AEDFFC">
      <w:numFmt w:val="bullet"/>
      <w:lvlText w:val="•"/>
      <w:lvlJc w:val="left"/>
      <w:pPr>
        <w:ind w:left="6421" w:hanging="341"/>
      </w:pPr>
      <w:rPr>
        <w:rFonts w:hint="default"/>
      </w:rPr>
    </w:lvl>
    <w:lvl w:ilvl="8" w:tplc="719626C6">
      <w:numFmt w:val="bullet"/>
      <w:lvlText w:val="•"/>
      <w:lvlJc w:val="left"/>
      <w:pPr>
        <w:ind w:left="7354" w:hanging="341"/>
      </w:pPr>
      <w:rPr>
        <w:rFonts w:hint="default"/>
      </w:rPr>
    </w:lvl>
  </w:abstractNum>
  <w:abstractNum w:abstractNumId="1" w15:restartNumberingAfterBreak="0">
    <w:nsid w:val="5C77799D"/>
    <w:multiLevelType w:val="hybridMultilevel"/>
    <w:tmpl w:val="C2A02D8C"/>
    <w:lvl w:ilvl="0" w:tplc="BD68F750">
      <w:start w:val="1"/>
      <w:numFmt w:val="decimal"/>
      <w:lvlText w:val="(%1)"/>
      <w:lvlJc w:val="left"/>
      <w:pPr>
        <w:ind w:left="792" w:hanging="356"/>
        <w:jc w:val="left"/>
      </w:pPr>
      <w:rPr>
        <w:rFonts w:hint="default"/>
        <w:spacing w:val="0"/>
        <w:w w:val="100"/>
      </w:rPr>
    </w:lvl>
    <w:lvl w:ilvl="1" w:tplc="4470D3CA">
      <w:numFmt w:val="bullet"/>
      <w:lvlText w:val="•"/>
      <w:lvlJc w:val="left"/>
      <w:pPr>
        <w:ind w:left="1650" w:hanging="356"/>
      </w:pPr>
      <w:rPr>
        <w:rFonts w:hint="default"/>
      </w:rPr>
    </w:lvl>
    <w:lvl w:ilvl="2" w:tplc="9BA0E1AE">
      <w:numFmt w:val="bullet"/>
      <w:lvlText w:val="•"/>
      <w:lvlJc w:val="left"/>
      <w:pPr>
        <w:ind w:left="2500" w:hanging="356"/>
      </w:pPr>
      <w:rPr>
        <w:rFonts w:hint="default"/>
      </w:rPr>
    </w:lvl>
    <w:lvl w:ilvl="3" w:tplc="8BC47D3A">
      <w:numFmt w:val="bullet"/>
      <w:lvlText w:val="•"/>
      <w:lvlJc w:val="left"/>
      <w:pPr>
        <w:ind w:left="3351" w:hanging="356"/>
      </w:pPr>
      <w:rPr>
        <w:rFonts w:hint="default"/>
      </w:rPr>
    </w:lvl>
    <w:lvl w:ilvl="4" w:tplc="AA5ABEFC">
      <w:numFmt w:val="bullet"/>
      <w:lvlText w:val="•"/>
      <w:lvlJc w:val="left"/>
      <w:pPr>
        <w:ind w:left="4201" w:hanging="356"/>
      </w:pPr>
      <w:rPr>
        <w:rFonts w:hint="default"/>
      </w:rPr>
    </w:lvl>
    <w:lvl w:ilvl="5" w:tplc="45125980">
      <w:numFmt w:val="bullet"/>
      <w:lvlText w:val="•"/>
      <w:lvlJc w:val="left"/>
      <w:pPr>
        <w:ind w:left="5052" w:hanging="356"/>
      </w:pPr>
      <w:rPr>
        <w:rFonts w:hint="default"/>
      </w:rPr>
    </w:lvl>
    <w:lvl w:ilvl="6" w:tplc="10D4FFE6">
      <w:numFmt w:val="bullet"/>
      <w:lvlText w:val="•"/>
      <w:lvlJc w:val="left"/>
      <w:pPr>
        <w:ind w:left="5902" w:hanging="356"/>
      </w:pPr>
      <w:rPr>
        <w:rFonts w:hint="default"/>
      </w:rPr>
    </w:lvl>
    <w:lvl w:ilvl="7" w:tplc="B55C2230">
      <w:numFmt w:val="bullet"/>
      <w:lvlText w:val="•"/>
      <w:lvlJc w:val="left"/>
      <w:pPr>
        <w:ind w:left="6752" w:hanging="356"/>
      </w:pPr>
      <w:rPr>
        <w:rFonts w:hint="default"/>
      </w:rPr>
    </w:lvl>
    <w:lvl w:ilvl="8" w:tplc="F8184444">
      <w:numFmt w:val="bullet"/>
      <w:lvlText w:val="•"/>
      <w:lvlJc w:val="left"/>
      <w:pPr>
        <w:ind w:left="7603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10"/>
    <w:rsid w:val="00067E67"/>
    <w:rsid w:val="00295CFA"/>
    <w:rsid w:val="00593094"/>
    <w:rsid w:val="00803C21"/>
    <w:rsid w:val="00B43667"/>
    <w:rsid w:val="00B47D10"/>
    <w:rsid w:val="00B52874"/>
    <w:rsid w:val="00BD2928"/>
    <w:rsid w:val="00C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765CE"/>
  <w15:docId w15:val="{8F04B5BE-BEEB-4AB3-939A-18992A11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Palatino Linotype" w:eastAsia="Palatino Linotype" w:hAnsi="Palatino Linotype" w:cs="Palatino Linotype"/>
      <w:lang w:val="cs-CZ"/>
    </w:rPr>
  </w:style>
  <w:style w:type="paragraph" w:styleId="Nadpis1">
    <w:name w:val="heading 1"/>
    <w:basedOn w:val="Normln"/>
    <w:uiPriority w:val="9"/>
    <w:qFormat/>
    <w:pPr>
      <w:ind w:left="331"/>
      <w:jc w:val="center"/>
      <w:outlineLvl w:val="0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1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0" w:line="256" w:lineRule="exact"/>
      <w:ind w:left="820" w:right="121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392-6CA6-49CF-972C-42B8438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2131</Characters>
  <Application>Microsoft Office Word</Application>
  <DocSecurity>0</DocSecurity>
  <Lines>17</Lines>
  <Paragraphs>4</Paragraphs>
  <ScaleCrop>false</ScaleCrop>
  <Company>VSCHT Praha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9</cp:revision>
  <dcterms:created xsi:type="dcterms:W3CDTF">2023-09-27T13:58:00Z</dcterms:created>
  <dcterms:modified xsi:type="dcterms:W3CDTF">2023-09-27T12:08:00Z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2023-09-27T00:00:00Z</vt:filetime>
  </property>
</Properties>
</file>