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66E07" w14:textId="77777777" w:rsidR="00CA6B44" w:rsidRDefault="00CA6B44" w:rsidP="00AA53BF">
      <w:pPr>
        <w:rPr>
          <w:rStyle w:val="Siln"/>
          <w:rFonts w:asciiTheme="minorHAnsi" w:hAnsiTheme="minorHAnsi" w:cstheme="minorHAnsi"/>
          <w:color w:val="000000"/>
          <w:sz w:val="22"/>
          <w:szCs w:val="22"/>
        </w:rPr>
      </w:pPr>
    </w:p>
    <w:p w14:paraId="1D588666" w14:textId="77777777" w:rsidR="00CA6B44" w:rsidRDefault="00CA6B44" w:rsidP="00AA53BF">
      <w:pPr>
        <w:rPr>
          <w:rStyle w:val="Siln"/>
          <w:rFonts w:asciiTheme="minorHAnsi" w:hAnsiTheme="minorHAnsi" w:cstheme="minorHAnsi"/>
          <w:color w:val="000000"/>
          <w:sz w:val="22"/>
          <w:szCs w:val="22"/>
        </w:rPr>
      </w:pPr>
    </w:p>
    <w:p w14:paraId="448C63A5" w14:textId="0A5C98A4" w:rsidR="00AA53BF" w:rsidRPr="00AA53BF" w:rsidRDefault="00AA53BF" w:rsidP="00CA6B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53BF">
        <w:rPr>
          <w:rStyle w:val="Siln"/>
          <w:rFonts w:asciiTheme="minorHAnsi" w:hAnsiTheme="minorHAnsi" w:cstheme="minorHAnsi"/>
          <w:color w:val="000000"/>
          <w:sz w:val="22"/>
          <w:szCs w:val="22"/>
        </w:rPr>
        <w:t>Národní památkový ústav,</w:t>
      </w:r>
      <w:r w:rsidRPr="00AA53BF">
        <w:rPr>
          <w:rFonts w:asciiTheme="minorHAnsi" w:hAnsiTheme="minorHAnsi" w:cstheme="minorHAnsi"/>
          <w:color w:val="000000"/>
          <w:sz w:val="22"/>
          <w:szCs w:val="22"/>
        </w:rPr>
        <w:t xml:space="preserve"> státní příspěvková organizace</w:t>
      </w:r>
    </w:p>
    <w:p w14:paraId="58D79605" w14:textId="77777777" w:rsidR="00AA53BF" w:rsidRPr="00AA53BF" w:rsidRDefault="00AA53BF" w:rsidP="00CA6B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53BF">
        <w:rPr>
          <w:rFonts w:asciiTheme="minorHAnsi" w:hAnsiTheme="minorHAnsi" w:cstheme="minorHAnsi"/>
          <w:color w:val="000000"/>
          <w:sz w:val="22"/>
          <w:szCs w:val="22"/>
        </w:rPr>
        <w:t>IČO: 75032333, DIČ: CZ75032333,</w:t>
      </w:r>
    </w:p>
    <w:p w14:paraId="61A318ED" w14:textId="77777777" w:rsidR="00AA53BF" w:rsidRPr="00AA53BF" w:rsidRDefault="00AA53BF" w:rsidP="00CA6B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53BF">
        <w:rPr>
          <w:rFonts w:asciiTheme="minorHAnsi" w:hAnsiTheme="minorHAnsi" w:cstheme="minorHAnsi"/>
          <w:color w:val="000000"/>
          <w:sz w:val="22"/>
          <w:szCs w:val="22"/>
        </w:rPr>
        <w:t>se sídlem: Valdštejnské nám. 162/3, PSČ 118 01 Praha 1 – Malá Strana,</w:t>
      </w:r>
    </w:p>
    <w:p w14:paraId="49003781" w14:textId="2FEBA296" w:rsidR="00AA53BF" w:rsidRDefault="00AA53BF" w:rsidP="00CA6B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E5BA7">
        <w:rPr>
          <w:rFonts w:asciiTheme="minorHAnsi" w:hAnsiTheme="minorHAnsi" w:cstheme="minorHAnsi"/>
          <w:color w:val="000000"/>
          <w:sz w:val="22"/>
          <w:szCs w:val="22"/>
        </w:rPr>
        <w:t xml:space="preserve">zastoupen: Ing. </w:t>
      </w:r>
      <w:r w:rsidR="00CE5BA7" w:rsidRPr="00CE5BA7">
        <w:rPr>
          <w:rFonts w:asciiTheme="minorHAnsi" w:hAnsiTheme="minorHAnsi" w:cstheme="minorHAnsi"/>
          <w:color w:val="000000"/>
          <w:sz w:val="22"/>
          <w:szCs w:val="22"/>
        </w:rPr>
        <w:t>arch. Naděždou Goryczkovou, generální ředitelkou</w:t>
      </w:r>
      <w:r w:rsidRPr="00CE5BA7">
        <w:rPr>
          <w:rFonts w:asciiTheme="minorHAnsi" w:hAnsiTheme="minorHAnsi" w:cstheme="minorHAnsi"/>
          <w:color w:val="000000"/>
          <w:sz w:val="22"/>
          <w:szCs w:val="22"/>
        </w:rPr>
        <w:fldChar w:fldCharType="begin"/>
      </w:r>
      <w:r w:rsidRPr="00CE5BA7">
        <w:rPr>
          <w:rFonts w:asciiTheme="minorHAnsi" w:hAnsiTheme="minorHAnsi" w:cstheme="minorHAnsi"/>
          <w:color w:val="000000"/>
          <w:sz w:val="22"/>
          <w:szCs w:val="22"/>
        </w:rPr>
        <w:instrText xml:space="preserve"> AUTOTEXTLIST  \s 1  \* MERGEFORMAT </w:instrText>
      </w:r>
      <w:r w:rsidRPr="00CE5BA7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CE5BA7">
        <w:rPr>
          <w:rFonts w:asciiTheme="minorHAnsi" w:hAnsiTheme="minorHAnsi" w:cstheme="minorHAnsi"/>
          <w:color w:val="000000"/>
          <w:sz w:val="22"/>
          <w:szCs w:val="22"/>
        </w:rPr>
        <w:fldChar w:fldCharType="begin"/>
      </w:r>
      <w:r w:rsidRPr="00CE5BA7">
        <w:rPr>
          <w:rFonts w:asciiTheme="minorHAnsi" w:hAnsiTheme="minorHAnsi" w:cstheme="minorHAnsi"/>
          <w:color w:val="000000"/>
          <w:sz w:val="22"/>
          <w:szCs w:val="22"/>
        </w:rPr>
        <w:instrText xml:space="preserve"> AUTOTEXTLIST   \* MERGEFORMAT </w:instrText>
      </w:r>
      <w:r w:rsidRPr="00CE5BA7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CE5BA7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5A5B2CA1" w14:textId="4B0FD33B" w:rsidR="004860F0" w:rsidRPr="009C6EC1" w:rsidRDefault="004860F0" w:rsidP="00CA6B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kontaktní </w:t>
      </w:r>
      <w:r w:rsidRPr="009C6EC1">
        <w:rPr>
          <w:rFonts w:asciiTheme="minorHAnsi" w:hAnsiTheme="minorHAnsi" w:cstheme="minorHAnsi"/>
          <w:color w:val="000000"/>
          <w:sz w:val="22"/>
          <w:szCs w:val="22"/>
        </w:rPr>
        <w:t xml:space="preserve">osoba: </w:t>
      </w:r>
      <w:proofErr w:type="spellStart"/>
      <w:r w:rsidR="0040182B">
        <w:rPr>
          <w:rFonts w:asciiTheme="minorHAnsi" w:hAnsiTheme="minorHAnsi" w:cstheme="minorHAnsi"/>
          <w:color w:val="000000"/>
          <w:sz w:val="22"/>
          <w:szCs w:val="22"/>
        </w:rPr>
        <w:t>xxx</w:t>
      </w:r>
      <w:proofErr w:type="spellEnd"/>
      <w:r w:rsidR="0049222F" w:rsidRPr="00594DF4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CA6B44">
        <w:rPr>
          <w:rFonts w:asciiTheme="minorHAnsi" w:hAnsiTheme="minorHAnsi" w:cstheme="minorHAnsi"/>
          <w:color w:val="000000"/>
          <w:sz w:val="22"/>
          <w:szCs w:val="22"/>
        </w:rPr>
        <w:t xml:space="preserve">e-mail: </w:t>
      </w:r>
      <w:proofErr w:type="spellStart"/>
      <w:r w:rsidR="0040182B">
        <w:t>xxx</w:t>
      </w:r>
      <w:proofErr w:type="spellEnd"/>
      <w:r w:rsidR="008754F4" w:rsidRPr="00594DF4">
        <w:rPr>
          <w:rFonts w:asciiTheme="minorHAnsi" w:hAnsiTheme="minorHAnsi" w:cstheme="minorHAnsi"/>
          <w:color w:val="000000"/>
          <w:sz w:val="22"/>
          <w:szCs w:val="22"/>
        </w:rPr>
        <w:t xml:space="preserve"> tel.:</w:t>
      </w:r>
      <w:r w:rsidR="00B24D13" w:rsidRPr="00594DF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40182B">
        <w:rPr>
          <w:rFonts w:asciiTheme="minorHAnsi" w:hAnsiTheme="minorHAnsi" w:cstheme="minorHAnsi"/>
          <w:color w:val="000000"/>
          <w:sz w:val="22"/>
          <w:szCs w:val="22"/>
        </w:rPr>
        <w:t>xxx</w:t>
      </w:r>
      <w:proofErr w:type="spellEnd"/>
      <w:r w:rsidR="00722B0E">
        <w:rPr>
          <w:rFonts w:asciiTheme="minorHAnsi" w:hAnsiTheme="minorHAnsi" w:cstheme="minorHAnsi"/>
          <w:color w:val="000000"/>
          <w:sz w:val="22"/>
          <w:szCs w:val="22"/>
        </w:rPr>
        <w:t xml:space="preserve"> (dále jen „Zástupce Objednatele“)</w:t>
      </w:r>
    </w:p>
    <w:p w14:paraId="3FE985FE" w14:textId="7CBF27D9" w:rsidR="00AA53BF" w:rsidRPr="00AA53BF" w:rsidRDefault="00AA53BF" w:rsidP="00CA6B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53BF">
        <w:rPr>
          <w:rFonts w:asciiTheme="minorHAnsi" w:hAnsiTheme="minorHAnsi" w:cstheme="minorHAnsi"/>
          <w:color w:val="000000"/>
          <w:sz w:val="22"/>
          <w:szCs w:val="22"/>
        </w:rPr>
        <w:t>(dále jen „</w:t>
      </w:r>
      <w:r w:rsidR="008367A6">
        <w:rPr>
          <w:rFonts w:asciiTheme="minorHAnsi" w:hAnsiTheme="minorHAnsi" w:cstheme="minorHAnsi"/>
          <w:b/>
          <w:color w:val="000000"/>
          <w:sz w:val="22"/>
          <w:szCs w:val="22"/>
        </w:rPr>
        <w:t>Objednatel</w:t>
      </w:r>
      <w:r w:rsidRPr="00AA53BF">
        <w:rPr>
          <w:rFonts w:asciiTheme="minorHAnsi" w:hAnsiTheme="minorHAnsi" w:cstheme="minorHAnsi"/>
          <w:color w:val="000000"/>
          <w:sz w:val="22"/>
          <w:szCs w:val="22"/>
        </w:rPr>
        <w:t>“)</w:t>
      </w:r>
    </w:p>
    <w:p w14:paraId="7CC63736" w14:textId="77777777" w:rsidR="00AA53BF" w:rsidRPr="00AA53BF" w:rsidRDefault="00AA53BF" w:rsidP="00CA6B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B411FEE" w14:textId="77777777" w:rsidR="00AA53BF" w:rsidRPr="00AA53BF" w:rsidRDefault="00AA53BF" w:rsidP="00CA6B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53BF">
        <w:rPr>
          <w:rFonts w:asciiTheme="minorHAnsi" w:hAnsiTheme="minorHAnsi" w:cstheme="minorHAnsi"/>
          <w:color w:val="000000"/>
          <w:sz w:val="22"/>
          <w:szCs w:val="22"/>
        </w:rPr>
        <w:t>a</w:t>
      </w:r>
    </w:p>
    <w:p w14:paraId="6C72DD7A" w14:textId="77777777" w:rsidR="00AA53BF" w:rsidRPr="00AA53BF" w:rsidRDefault="00AA53BF" w:rsidP="00CA6B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DA7805E" w14:textId="67D88814" w:rsidR="00AA53BF" w:rsidRPr="004064B2" w:rsidRDefault="00CE5BA7" w:rsidP="00CA6B4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064B2">
        <w:rPr>
          <w:rFonts w:asciiTheme="minorHAnsi" w:hAnsiTheme="minorHAnsi" w:cstheme="minorHAnsi"/>
          <w:b/>
          <w:color w:val="000000"/>
          <w:sz w:val="22"/>
          <w:szCs w:val="22"/>
        </w:rPr>
        <w:t>ECOVIS RG s.r.o.</w:t>
      </w:r>
    </w:p>
    <w:p w14:paraId="6DF4511D" w14:textId="049616BC" w:rsidR="00AA53BF" w:rsidRPr="00594DF4" w:rsidRDefault="00AA53BF" w:rsidP="00CA6B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94DF4">
        <w:rPr>
          <w:rFonts w:asciiTheme="minorHAnsi" w:hAnsiTheme="minorHAnsi" w:cstheme="minorHAnsi"/>
          <w:color w:val="000000"/>
          <w:sz w:val="22"/>
          <w:szCs w:val="22"/>
        </w:rPr>
        <w:t xml:space="preserve">zapsaná v obchodní rejstříku vedeném </w:t>
      </w:r>
      <w:r w:rsidR="00CE5BA7" w:rsidRPr="00594DF4">
        <w:rPr>
          <w:rFonts w:asciiTheme="minorHAnsi" w:hAnsiTheme="minorHAnsi" w:cstheme="minorHAnsi"/>
          <w:color w:val="000000"/>
          <w:sz w:val="22"/>
          <w:szCs w:val="22"/>
        </w:rPr>
        <w:t>Městským soudem v Praze,</w:t>
      </w:r>
      <w:r w:rsidRPr="00594DF4">
        <w:rPr>
          <w:rFonts w:asciiTheme="minorHAnsi" w:hAnsiTheme="minorHAnsi" w:cstheme="minorHAnsi"/>
          <w:color w:val="000000"/>
          <w:sz w:val="22"/>
          <w:szCs w:val="22"/>
        </w:rPr>
        <w:t xml:space="preserve"> v</w:t>
      </w:r>
      <w:r w:rsidR="00CE5BA7" w:rsidRPr="00594DF4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594DF4">
        <w:rPr>
          <w:rFonts w:asciiTheme="minorHAnsi" w:hAnsiTheme="minorHAnsi" w:cstheme="minorHAnsi"/>
          <w:color w:val="000000"/>
          <w:sz w:val="22"/>
          <w:szCs w:val="22"/>
        </w:rPr>
        <w:t>od</w:t>
      </w:r>
      <w:r w:rsidR="00A31442" w:rsidRPr="00594DF4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8367A6" w:rsidRPr="00594DF4">
        <w:rPr>
          <w:rFonts w:asciiTheme="minorHAnsi" w:hAnsiTheme="minorHAnsi" w:cstheme="minorHAnsi"/>
          <w:color w:val="000000"/>
          <w:sz w:val="22"/>
          <w:szCs w:val="22"/>
        </w:rPr>
        <w:t>íl</w:t>
      </w:r>
      <w:r w:rsidRPr="00594DF4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CE5BA7" w:rsidRPr="00594DF4">
        <w:rPr>
          <w:rFonts w:asciiTheme="minorHAnsi" w:hAnsiTheme="minorHAnsi" w:cstheme="minorHAnsi"/>
          <w:color w:val="000000"/>
          <w:sz w:val="22"/>
          <w:szCs w:val="22"/>
        </w:rPr>
        <w:t xml:space="preserve"> C</w:t>
      </w:r>
      <w:r w:rsidRPr="00594DF4">
        <w:rPr>
          <w:rFonts w:asciiTheme="minorHAnsi" w:hAnsiTheme="minorHAnsi" w:cstheme="minorHAnsi"/>
          <w:color w:val="000000"/>
          <w:sz w:val="22"/>
          <w:szCs w:val="22"/>
        </w:rPr>
        <w:t>, vložk</w:t>
      </w:r>
      <w:r w:rsidR="00CE5BA7" w:rsidRPr="00594DF4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D04930" w:rsidRPr="00594DF4">
        <w:rPr>
          <w:rFonts w:asciiTheme="minorHAnsi" w:hAnsiTheme="minorHAnsi" w:cstheme="minorHAnsi"/>
          <w:color w:val="000000"/>
          <w:sz w:val="22"/>
          <w:szCs w:val="22"/>
        </w:rPr>
        <w:t xml:space="preserve"> 327218</w:t>
      </w:r>
    </w:p>
    <w:p w14:paraId="50D8C3DD" w14:textId="72A9276D" w:rsidR="00AA53BF" w:rsidRPr="004064B2" w:rsidRDefault="00AA53BF" w:rsidP="00CA6B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064B2">
        <w:rPr>
          <w:rFonts w:asciiTheme="minorHAnsi" w:hAnsiTheme="minorHAnsi" w:cstheme="minorHAnsi"/>
          <w:color w:val="000000"/>
          <w:sz w:val="22"/>
          <w:szCs w:val="22"/>
        </w:rPr>
        <w:t xml:space="preserve">se sídlem: </w:t>
      </w:r>
      <w:r w:rsidR="00CE5BA7" w:rsidRPr="004064B2">
        <w:rPr>
          <w:rFonts w:asciiTheme="minorHAnsi" w:hAnsiTheme="minorHAnsi" w:cstheme="minorHAnsi"/>
          <w:color w:val="000000"/>
          <w:sz w:val="22"/>
          <w:szCs w:val="22"/>
        </w:rPr>
        <w:t>Na Veselou 962, Beroun – Závodí, 266 01 Beroun</w:t>
      </w:r>
    </w:p>
    <w:p w14:paraId="26DED8B8" w14:textId="44D532B3" w:rsidR="00AA53BF" w:rsidRPr="004064B2" w:rsidRDefault="00AA53BF" w:rsidP="00CA6B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064B2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="00CE5BA7" w:rsidRPr="004064B2">
        <w:rPr>
          <w:rFonts w:asciiTheme="minorHAnsi" w:hAnsiTheme="minorHAnsi" w:cstheme="minorHAnsi"/>
          <w:color w:val="000000"/>
          <w:sz w:val="22"/>
          <w:szCs w:val="22"/>
        </w:rPr>
        <w:t>08897921,</w:t>
      </w:r>
      <w:r w:rsidRPr="004064B2">
        <w:rPr>
          <w:rFonts w:asciiTheme="minorHAnsi" w:hAnsiTheme="minorHAnsi" w:cstheme="minorHAnsi"/>
          <w:color w:val="000000"/>
          <w:sz w:val="22"/>
          <w:szCs w:val="22"/>
        </w:rPr>
        <w:t xml:space="preserve"> DIČ:</w:t>
      </w:r>
      <w:r w:rsidR="00CE5BA7" w:rsidRPr="004064B2">
        <w:rPr>
          <w:rFonts w:asciiTheme="minorHAnsi" w:hAnsiTheme="minorHAnsi" w:cstheme="minorHAnsi"/>
          <w:color w:val="000000"/>
          <w:sz w:val="22"/>
          <w:szCs w:val="22"/>
        </w:rPr>
        <w:t xml:space="preserve"> CZ08897921</w:t>
      </w:r>
    </w:p>
    <w:p w14:paraId="4E2CBFBE" w14:textId="1376CEED" w:rsidR="00AA53BF" w:rsidRPr="004064B2" w:rsidRDefault="00CA6B44" w:rsidP="00CA6B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zastoupen</w:t>
      </w:r>
      <w:r w:rsidR="00AA53BF" w:rsidRPr="004064B2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CE5BA7" w:rsidRPr="004064B2">
        <w:rPr>
          <w:rFonts w:asciiTheme="minorHAnsi" w:hAnsiTheme="minorHAnsi" w:cstheme="minorHAnsi"/>
          <w:color w:val="000000"/>
          <w:sz w:val="22"/>
          <w:szCs w:val="22"/>
        </w:rPr>
        <w:t>Igorem Barvou, jednatelem</w:t>
      </w:r>
    </w:p>
    <w:p w14:paraId="25C4BF01" w14:textId="2FF3C7F6" w:rsidR="00AA53BF" w:rsidRPr="00A64F19" w:rsidRDefault="00AA53BF" w:rsidP="00CA6B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064B2">
        <w:rPr>
          <w:rFonts w:asciiTheme="minorHAnsi" w:hAnsiTheme="minorHAnsi" w:cstheme="minorHAnsi"/>
          <w:color w:val="000000"/>
          <w:sz w:val="22"/>
          <w:szCs w:val="22"/>
        </w:rPr>
        <w:t xml:space="preserve">bankovní spojení: </w:t>
      </w:r>
      <w:r w:rsidR="00CE5BA7" w:rsidRPr="00A64F19">
        <w:rPr>
          <w:rFonts w:asciiTheme="minorHAnsi" w:hAnsiTheme="minorHAnsi" w:cstheme="minorHAnsi"/>
          <w:color w:val="000000"/>
          <w:sz w:val="22"/>
          <w:szCs w:val="22"/>
        </w:rPr>
        <w:t>2401770953/2010</w:t>
      </w:r>
    </w:p>
    <w:p w14:paraId="360AAA38" w14:textId="77777777" w:rsidR="0040182B" w:rsidRDefault="00AA53BF" w:rsidP="00CA6B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45E32">
        <w:rPr>
          <w:rFonts w:asciiTheme="minorHAnsi" w:hAnsiTheme="minorHAnsi" w:cstheme="minorHAnsi"/>
          <w:color w:val="000000"/>
          <w:sz w:val="22"/>
          <w:szCs w:val="22"/>
        </w:rPr>
        <w:t xml:space="preserve">Kontaktní osoba: </w:t>
      </w:r>
      <w:proofErr w:type="spellStart"/>
      <w:r w:rsidR="0040182B">
        <w:rPr>
          <w:rFonts w:asciiTheme="minorHAnsi" w:hAnsiTheme="minorHAnsi" w:cstheme="minorHAnsi"/>
          <w:color w:val="000000"/>
          <w:sz w:val="22"/>
          <w:szCs w:val="22"/>
        </w:rPr>
        <w:t>xxx</w:t>
      </w:r>
      <w:proofErr w:type="spellEnd"/>
      <w:r w:rsidRPr="00545E3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CA6B44">
        <w:rPr>
          <w:rFonts w:asciiTheme="minorHAnsi" w:hAnsiTheme="minorHAnsi" w:cstheme="minorHAnsi"/>
          <w:color w:val="000000"/>
          <w:sz w:val="22"/>
          <w:szCs w:val="22"/>
        </w:rPr>
        <w:t xml:space="preserve">e-mail: </w:t>
      </w:r>
      <w:proofErr w:type="spellStart"/>
      <w:r w:rsidR="0040182B">
        <w:rPr>
          <w:rFonts w:asciiTheme="minorHAnsi" w:hAnsiTheme="minorHAnsi" w:cstheme="minorHAnsi"/>
          <w:color w:val="000000"/>
          <w:sz w:val="22"/>
          <w:szCs w:val="22"/>
        </w:rPr>
        <w:t>xxx</w:t>
      </w:r>
      <w:proofErr w:type="spellEnd"/>
      <w:r w:rsidRPr="00545E3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A31442" w:rsidRPr="00545E32">
        <w:rPr>
          <w:rFonts w:asciiTheme="minorHAnsi" w:hAnsiTheme="minorHAnsi" w:cstheme="minorHAnsi"/>
          <w:color w:val="000000"/>
          <w:sz w:val="22"/>
          <w:szCs w:val="22"/>
        </w:rPr>
        <w:t>tel.:</w:t>
      </w:r>
      <w:r w:rsidR="0040182B" w:rsidRPr="004018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40182B">
        <w:rPr>
          <w:rFonts w:asciiTheme="minorHAnsi" w:hAnsiTheme="minorHAnsi" w:cstheme="minorHAnsi"/>
          <w:color w:val="000000"/>
          <w:sz w:val="22"/>
          <w:szCs w:val="22"/>
        </w:rPr>
        <w:t>xxx</w:t>
      </w:r>
      <w:proofErr w:type="spellEnd"/>
    </w:p>
    <w:p w14:paraId="07776CE3" w14:textId="348947D7" w:rsidR="00A31442" w:rsidRPr="00A64F19" w:rsidRDefault="00A31442" w:rsidP="00CA6B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45E32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</w:t>
      </w:r>
      <w:proofErr w:type="spellStart"/>
      <w:r w:rsidR="0040182B">
        <w:rPr>
          <w:rFonts w:asciiTheme="minorHAnsi" w:hAnsiTheme="minorHAnsi" w:cstheme="minorHAnsi"/>
          <w:color w:val="000000"/>
          <w:sz w:val="22"/>
          <w:szCs w:val="22"/>
        </w:rPr>
        <w:t>xxx</w:t>
      </w:r>
      <w:proofErr w:type="spellEnd"/>
      <w:r w:rsidRPr="00545E32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CA6B44">
        <w:rPr>
          <w:rFonts w:asciiTheme="minorHAnsi" w:hAnsiTheme="minorHAnsi" w:cstheme="minorHAnsi"/>
          <w:color w:val="000000"/>
          <w:sz w:val="22"/>
          <w:szCs w:val="22"/>
        </w:rPr>
        <w:t xml:space="preserve"> e-mail:</w:t>
      </w:r>
      <w:r w:rsidRPr="00545E3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40182B">
        <w:rPr>
          <w:rFonts w:asciiTheme="minorHAnsi" w:hAnsiTheme="minorHAnsi" w:cstheme="minorHAnsi"/>
          <w:color w:val="000000"/>
          <w:sz w:val="22"/>
          <w:szCs w:val="22"/>
        </w:rPr>
        <w:t>xxx</w:t>
      </w:r>
      <w:proofErr w:type="spellEnd"/>
      <w:r w:rsidRPr="00A64F19">
        <w:rPr>
          <w:rFonts w:asciiTheme="minorHAnsi" w:hAnsiTheme="minorHAnsi" w:cstheme="minorHAnsi"/>
          <w:color w:val="000000"/>
          <w:sz w:val="22"/>
          <w:szCs w:val="22"/>
        </w:rPr>
        <w:t xml:space="preserve">, tel.: </w:t>
      </w:r>
      <w:proofErr w:type="spellStart"/>
      <w:r w:rsidR="0040182B">
        <w:rPr>
          <w:rFonts w:asciiTheme="minorHAnsi" w:hAnsiTheme="minorHAnsi" w:cstheme="minorHAnsi"/>
          <w:color w:val="000000"/>
          <w:sz w:val="22"/>
          <w:szCs w:val="22"/>
        </w:rPr>
        <w:t>xxx</w:t>
      </w:r>
      <w:bookmarkStart w:id="0" w:name="_GoBack"/>
      <w:bookmarkEnd w:id="0"/>
      <w:proofErr w:type="spellEnd"/>
    </w:p>
    <w:p w14:paraId="07E0612F" w14:textId="6883F3B9" w:rsidR="00AA53BF" w:rsidRPr="00545E32" w:rsidRDefault="00A31442" w:rsidP="00CA6B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45E32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</w:t>
      </w:r>
      <w:r w:rsidR="00AA53BF" w:rsidRPr="00545E32">
        <w:rPr>
          <w:rFonts w:asciiTheme="minorHAnsi" w:hAnsiTheme="minorHAnsi" w:cstheme="minorHAnsi"/>
          <w:color w:val="000000"/>
          <w:sz w:val="22"/>
          <w:szCs w:val="22"/>
        </w:rPr>
        <w:t xml:space="preserve">(dále jen „Zástupce </w:t>
      </w:r>
      <w:r w:rsidR="008367A6" w:rsidRPr="00545E32">
        <w:rPr>
          <w:rFonts w:asciiTheme="minorHAnsi" w:hAnsiTheme="minorHAnsi" w:cstheme="minorHAnsi"/>
          <w:color w:val="000000"/>
          <w:sz w:val="22"/>
          <w:szCs w:val="22"/>
        </w:rPr>
        <w:t>Zhotovitel</w:t>
      </w:r>
      <w:r w:rsidR="00AA53BF" w:rsidRPr="00545E32">
        <w:rPr>
          <w:rFonts w:asciiTheme="minorHAnsi" w:hAnsiTheme="minorHAnsi" w:cstheme="minorHAnsi"/>
          <w:color w:val="000000"/>
          <w:sz w:val="22"/>
          <w:szCs w:val="22"/>
        </w:rPr>
        <w:t>e“)</w:t>
      </w:r>
    </w:p>
    <w:p w14:paraId="45FCF70E" w14:textId="00AD10F7" w:rsidR="00AA53BF" w:rsidRPr="00545E32" w:rsidRDefault="00AA53BF" w:rsidP="00CA6B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45E32">
        <w:rPr>
          <w:rFonts w:asciiTheme="minorHAnsi" w:hAnsiTheme="minorHAnsi" w:cstheme="minorHAnsi"/>
          <w:color w:val="000000"/>
          <w:sz w:val="22"/>
          <w:szCs w:val="22"/>
        </w:rPr>
        <w:t>(dále jen „</w:t>
      </w:r>
      <w:r w:rsidR="008367A6" w:rsidRPr="00545E32">
        <w:rPr>
          <w:rFonts w:asciiTheme="minorHAnsi" w:hAnsiTheme="minorHAnsi" w:cstheme="minorHAnsi"/>
          <w:b/>
          <w:color w:val="000000"/>
          <w:sz w:val="22"/>
          <w:szCs w:val="22"/>
        </w:rPr>
        <w:t>Zhotovitel</w:t>
      </w:r>
      <w:r w:rsidRPr="00545E32">
        <w:rPr>
          <w:rFonts w:asciiTheme="minorHAnsi" w:hAnsiTheme="minorHAnsi" w:cstheme="minorHAnsi"/>
          <w:color w:val="000000"/>
          <w:sz w:val="22"/>
          <w:szCs w:val="22"/>
        </w:rPr>
        <w:t>“)</w:t>
      </w:r>
    </w:p>
    <w:p w14:paraId="1251C5DF" w14:textId="1EA03082" w:rsidR="00AA53BF" w:rsidRPr="00545E32" w:rsidRDefault="00AA53BF" w:rsidP="00CA6B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308F01C" w14:textId="7BFE4537" w:rsidR="00AA53BF" w:rsidRPr="00A64F19" w:rsidRDefault="00AA53BF" w:rsidP="00CA6B44">
      <w:pPr>
        <w:jc w:val="both"/>
        <w:rPr>
          <w:rFonts w:ascii="Calibri" w:hAnsi="Calibri" w:cs="Arial"/>
          <w:b/>
          <w:sz w:val="22"/>
          <w:szCs w:val="22"/>
        </w:rPr>
      </w:pPr>
      <w:r w:rsidRPr="00545E32">
        <w:rPr>
          <w:rFonts w:asciiTheme="minorHAnsi" w:hAnsiTheme="minorHAnsi" w:cstheme="minorHAnsi"/>
          <w:color w:val="000000"/>
          <w:sz w:val="22"/>
          <w:szCs w:val="22"/>
        </w:rPr>
        <w:t>uzavírají níže uvedeného dne, měsíce a roku</w:t>
      </w:r>
      <w:r w:rsidRPr="00545E32">
        <w:rPr>
          <w:rFonts w:ascii="Calibri" w:hAnsi="Calibri" w:cs="Arial"/>
          <w:sz w:val="22"/>
          <w:szCs w:val="22"/>
        </w:rPr>
        <w:t xml:space="preserve"> v souladu s §</w:t>
      </w:r>
      <w:r w:rsidRPr="00594DF4">
        <w:rPr>
          <w:rFonts w:ascii="Calibri" w:hAnsi="Calibri"/>
          <w:sz w:val="22"/>
          <w:szCs w:val="22"/>
        </w:rPr>
        <w:t xml:space="preserve"> 2586 a násl. zákona č. 89/2012 Sb., občanský zákoník,</w:t>
      </w:r>
      <w:r w:rsidR="00545E32" w:rsidRPr="00594DF4">
        <w:rPr>
          <w:rFonts w:ascii="Calibri" w:hAnsi="Calibri"/>
          <w:sz w:val="22"/>
          <w:szCs w:val="22"/>
        </w:rPr>
        <w:t xml:space="preserve"> ve znění pozdějších předpisů,</w:t>
      </w:r>
      <w:r w:rsidRPr="00594DF4">
        <w:rPr>
          <w:rFonts w:ascii="Calibri" w:hAnsi="Calibri"/>
          <w:sz w:val="22"/>
          <w:szCs w:val="22"/>
        </w:rPr>
        <w:t xml:space="preserve"> </w:t>
      </w:r>
      <w:r w:rsidRPr="00594DF4">
        <w:rPr>
          <w:rFonts w:ascii="Calibri" w:hAnsi="Calibri" w:cs="Arial"/>
          <w:sz w:val="22"/>
          <w:szCs w:val="22"/>
        </w:rPr>
        <w:t>tuto</w:t>
      </w:r>
    </w:p>
    <w:p w14:paraId="7DC04FDF" w14:textId="77777777" w:rsidR="00AA53BF" w:rsidRPr="00545E32" w:rsidRDefault="00AA53BF" w:rsidP="00AA53BF">
      <w:pPr>
        <w:rPr>
          <w:rFonts w:ascii="Calibri" w:hAnsi="Calibri" w:cs="Arial"/>
          <w:b/>
          <w:sz w:val="22"/>
          <w:szCs w:val="22"/>
        </w:rPr>
      </w:pPr>
    </w:p>
    <w:p w14:paraId="60B1AFCA" w14:textId="13CF28B3" w:rsidR="007300EC" w:rsidRPr="00CF18D7" w:rsidRDefault="007300EC" w:rsidP="00AA53BF">
      <w:pPr>
        <w:jc w:val="center"/>
        <w:rPr>
          <w:rFonts w:ascii="Calibri" w:hAnsi="Calibri" w:cs="Arial"/>
          <w:b/>
          <w:sz w:val="22"/>
          <w:szCs w:val="22"/>
        </w:rPr>
      </w:pPr>
      <w:r w:rsidRPr="00545E32">
        <w:rPr>
          <w:rFonts w:ascii="Calibri" w:hAnsi="Calibri" w:cs="Arial"/>
          <w:b/>
          <w:sz w:val="22"/>
          <w:szCs w:val="22"/>
        </w:rPr>
        <w:t>smlouvu</w:t>
      </w:r>
      <w:r w:rsidRPr="00CF18D7">
        <w:rPr>
          <w:rFonts w:ascii="Calibri" w:hAnsi="Calibri" w:cs="Arial"/>
          <w:b/>
          <w:sz w:val="22"/>
          <w:szCs w:val="22"/>
        </w:rPr>
        <w:t xml:space="preserve"> o </w:t>
      </w:r>
      <w:r w:rsidR="00545E32">
        <w:rPr>
          <w:rFonts w:ascii="Calibri" w:hAnsi="Calibri" w:cs="Arial"/>
          <w:b/>
          <w:sz w:val="22"/>
          <w:szCs w:val="22"/>
        </w:rPr>
        <w:t>d</w:t>
      </w:r>
      <w:r w:rsidR="008367A6">
        <w:rPr>
          <w:rFonts w:ascii="Calibri" w:hAnsi="Calibri" w:cs="Arial"/>
          <w:b/>
          <w:sz w:val="22"/>
          <w:szCs w:val="22"/>
        </w:rPr>
        <w:t>íl</w:t>
      </w:r>
      <w:r w:rsidR="00DF68ED">
        <w:rPr>
          <w:rFonts w:ascii="Calibri" w:hAnsi="Calibri" w:cs="Arial"/>
          <w:b/>
          <w:sz w:val="22"/>
          <w:szCs w:val="22"/>
        </w:rPr>
        <w:t>o</w:t>
      </w:r>
    </w:p>
    <w:p w14:paraId="1BB1D298" w14:textId="78EC99DA" w:rsidR="007300EC" w:rsidRPr="001E71DF" w:rsidRDefault="007300EC" w:rsidP="00A35045">
      <w:pPr>
        <w:spacing w:line="240" w:lineRule="atLeast"/>
        <w:contextualSpacing/>
        <w:jc w:val="center"/>
        <w:rPr>
          <w:rFonts w:ascii="Calibri" w:hAnsi="Calibri" w:cs="Arial"/>
          <w:sz w:val="22"/>
          <w:szCs w:val="22"/>
        </w:rPr>
      </w:pPr>
      <w:r w:rsidRPr="001E71DF">
        <w:rPr>
          <w:rFonts w:ascii="Calibri" w:hAnsi="Calibri" w:cs="Arial"/>
          <w:sz w:val="22"/>
          <w:szCs w:val="22"/>
        </w:rPr>
        <w:t>(dále jen „</w:t>
      </w:r>
      <w:r w:rsidRPr="001E71DF">
        <w:rPr>
          <w:rFonts w:ascii="Calibri" w:hAnsi="Calibri" w:cs="Arial"/>
          <w:b/>
          <w:sz w:val="22"/>
          <w:szCs w:val="22"/>
        </w:rPr>
        <w:t>smlouva</w:t>
      </w:r>
      <w:r w:rsidRPr="001E71DF">
        <w:rPr>
          <w:rFonts w:ascii="Calibri" w:hAnsi="Calibri" w:cs="Arial"/>
          <w:sz w:val="22"/>
          <w:szCs w:val="22"/>
        </w:rPr>
        <w:t>“)</w:t>
      </w:r>
    </w:p>
    <w:p w14:paraId="0FE8CE83" w14:textId="77777777" w:rsidR="007300EC" w:rsidRPr="001E71DF" w:rsidRDefault="007300EC" w:rsidP="00A35045">
      <w:pPr>
        <w:spacing w:line="240" w:lineRule="atLeast"/>
        <w:contextualSpacing/>
        <w:jc w:val="center"/>
        <w:rPr>
          <w:rFonts w:ascii="Calibri" w:hAnsi="Calibri" w:cs="Arial"/>
          <w:sz w:val="22"/>
          <w:szCs w:val="22"/>
        </w:rPr>
      </w:pPr>
    </w:p>
    <w:p w14:paraId="55A4964F" w14:textId="77777777" w:rsidR="007300EC" w:rsidRPr="001E71DF" w:rsidRDefault="007300EC" w:rsidP="00A35045">
      <w:pPr>
        <w:spacing w:line="240" w:lineRule="atLeast"/>
        <w:contextualSpacing/>
        <w:jc w:val="center"/>
        <w:rPr>
          <w:rFonts w:ascii="Calibri" w:hAnsi="Calibri" w:cs="Arial"/>
          <w:b/>
          <w:sz w:val="22"/>
          <w:szCs w:val="22"/>
        </w:rPr>
      </w:pPr>
    </w:p>
    <w:p w14:paraId="26272DA4" w14:textId="77777777" w:rsidR="007300EC" w:rsidRPr="001E71DF" w:rsidRDefault="007300EC" w:rsidP="00A35045">
      <w:pPr>
        <w:numPr>
          <w:ilvl w:val="0"/>
          <w:numId w:val="1"/>
        </w:numPr>
        <w:spacing w:line="240" w:lineRule="atLeast"/>
        <w:contextualSpacing/>
        <w:jc w:val="center"/>
        <w:rPr>
          <w:rFonts w:ascii="Calibri" w:hAnsi="Calibri" w:cs="Arial"/>
          <w:b/>
          <w:sz w:val="22"/>
          <w:szCs w:val="22"/>
        </w:rPr>
      </w:pPr>
      <w:r w:rsidRPr="001E71DF">
        <w:rPr>
          <w:rFonts w:ascii="Calibri" w:hAnsi="Calibri" w:cs="Arial"/>
          <w:b/>
          <w:sz w:val="22"/>
          <w:szCs w:val="22"/>
        </w:rPr>
        <w:t>Účel smlouvy</w:t>
      </w:r>
    </w:p>
    <w:p w14:paraId="556D53A7" w14:textId="6A147830" w:rsidR="00540C79" w:rsidRPr="00540C79" w:rsidRDefault="007300EC" w:rsidP="00CA6B44">
      <w:pPr>
        <w:numPr>
          <w:ilvl w:val="3"/>
          <w:numId w:val="1"/>
        </w:numPr>
        <w:tabs>
          <w:tab w:val="clear" w:pos="360"/>
        </w:tabs>
        <w:spacing w:line="240" w:lineRule="atLeast"/>
        <w:ind w:left="426" w:hanging="426"/>
        <w:contextualSpacing/>
        <w:jc w:val="both"/>
        <w:rPr>
          <w:rFonts w:ascii="Calibri" w:hAnsi="Calibri" w:cs="Arial"/>
          <w:sz w:val="22"/>
          <w:szCs w:val="22"/>
        </w:rPr>
      </w:pPr>
      <w:r w:rsidRPr="001E71DF">
        <w:rPr>
          <w:rFonts w:ascii="Calibri" w:hAnsi="Calibri" w:cs="Arial"/>
          <w:sz w:val="22"/>
          <w:szCs w:val="22"/>
        </w:rPr>
        <w:t xml:space="preserve">Účelem této smlouvy je </w:t>
      </w:r>
      <w:r w:rsidR="00664116">
        <w:rPr>
          <w:rFonts w:ascii="Calibri" w:hAnsi="Calibri" w:cs="Arial"/>
          <w:sz w:val="22"/>
          <w:szCs w:val="22"/>
        </w:rPr>
        <w:t xml:space="preserve">zajištění </w:t>
      </w:r>
      <w:r w:rsidR="00346D35">
        <w:rPr>
          <w:rFonts w:ascii="Calibri" w:hAnsi="Calibri" w:cs="Arial"/>
          <w:sz w:val="22"/>
          <w:szCs w:val="22"/>
        </w:rPr>
        <w:t xml:space="preserve">auditu </w:t>
      </w:r>
      <w:r w:rsidR="00850822">
        <w:rPr>
          <w:rFonts w:ascii="Calibri" w:hAnsi="Calibri" w:cs="Arial"/>
          <w:sz w:val="22"/>
          <w:szCs w:val="22"/>
        </w:rPr>
        <w:t xml:space="preserve">rizik vyplývajících z činnosti </w:t>
      </w:r>
      <w:r w:rsidR="002B7FA9">
        <w:rPr>
          <w:rFonts w:ascii="Calibri" w:hAnsi="Calibri" w:cs="Arial"/>
          <w:sz w:val="22"/>
          <w:szCs w:val="22"/>
        </w:rPr>
        <w:t>O</w:t>
      </w:r>
      <w:r w:rsidR="00850822">
        <w:rPr>
          <w:rFonts w:ascii="Calibri" w:hAnsi="Calibri" w:cs="Arial"/>
          <w:sz w:val="22"/>
          <w:szCs w:val="22"/>
        </w:rPr>
        <w:t>bjednatele a vyhotovení</w:t>
      </w:r>
      <w:r w:rsidR="00CA6B44">
        <w:rPr>
          <w:rFonts w:ascii="Calibri" w:hAnsi="Calibri" w:cs="Arial"/>
          <w:sz w:val="22"/>
          <w:szCs w:val="22"/>
        </w:rPr>
        <w:t xml:space="preserve"> </w:t>
      </w:r>
      <w:r w:rsidR="00545E32">
        <w:rPr>
          <w:rFonts w:ascii="Calibri" w:hAnsi="Calibri" w:cs="Arial"/>
          <w:sz w:val="22"/>
          <w:szCs w:val="22"/>
        </w:rPr>
        <w:t>katalogu</w:t>
      </w:r>
      <w:r w:rsidR="00850822">
        <w:rPr>
          <w:rFonts w:ascii="Calibri" w:hAnsi="Calibri" w:cs="Arial"/>
          <w:sz w:val="22"/>
          <w:szCs w:val="22"/>
        </w:rPr>
        <w:t xml:space="preserve"> rizik poskytující ucelený přehled rizik </w:t>
      </w:r>
      <w:r w:rsidR="002B7FA9">
        <w:rPr>
          <w:rFonts w:ascii="Calibri" w:hAnsi="Calibri" w:cs="Arial"/>
          <w:sz w:val="22"/>
          <w:szCs w:val="22"/>
        </w:rPr>
        <w:t>O</w:t>
      </w:r>
      <w:r w:rsidR="00850822">
        <w:rPr>
          <w:rFonts w:ascii="Calibri" w:hAnsi="Calibri" w:cs="Arial"/>
          <w:sz w:val="22"/>
          <w:szCs w:val="22"/>
        </w:rPr>
        <w:t>bjednatele</w:t>
      </w:r>
      <w:r w:rsidR="00A56F48">
        <w:rPr>
          <w:rFonts w:ascii="Calibri" w:hAnsi="Calibri" w:cs="Arial"/>
          <w:sz w:val="22"/>
          <w:szCs w:val="22"/>
        </w:rPr>
        <w:t>.</w:t>
      </w:r>
      <w:r w:rsidR="00850822">
        <w:rPr>
          <w:rFonts w:ascii="Calibri" w:hAnsi="Calibri" w:cs="Arial"/>
          <w:sz w:val="22"/>
          <w:szCs w:val="22"/>
        </w:rPr>
        <w:t xml:space="preserve"> </w:t>
      </w:r>
    </w:p>
    <w:p w14:paraId="6AB4843C" w14:textId="74D34FC3" w:rsidR="00E40611" w:rsidRPr="00E40611" w:rsidRDefault="00E40611" w:rsidP="00CA6B44">
      <w:pPr>
        <w:numPr>
          <w:ilvl w:val="3"/>
          <w:numId w:val="1"/>
        </w:numPr>
        <w:tabs>
          <w:tab w:val="clear" w:pos="360"/>
        </w:tabs>
        <w:spacing w:line="240" w:lineRule="atLeast"/>
        <w:ind w:left="426" w:hanging="426"/>
        <w:contextualSpacing/>
        <w:jc w:val="both"/>
        <w:rPr>
          <w:rFonts w:ascii="Calibri" w:hAnsi="Calibri" w:cs="Arial"/>
          <w:sz w:val="22"/>
          <w:szCs w:val="22"/>
        </w:rPr>
      </w:pPr>
      <w:r w:rsidRPr="00E40611">
        <w:rPr>
          <w:rFonts w:ascii="Calibri" w:hAnsi="Calibri" w:cs="Arial"/>
          <w:sz w:val="22"/>
          <w:szCs w:val="22"/>
        </w:rPr>
        <w:t>S</w:t>
      </w:r>
      <w:r w:rsidR="00850822">
        <w:rPr>
          <w:rFonts w:ascii="Calibri" w:hAnsi="Calibri" w:cs="Arial"/>
          <w:sz w:val="22"/>
          <w:szCs w:val="22"/>
        </w:rPr>
        <w:t>mluvní s</w:t>
      </w:r>
      <w:r w:rsidRPr="00E40611">
        <w:rPr>
          <w:rFonts w:ascii="Calibri" w:hAnsi="Calibri" w:cs="Arial"/>
          <w:sz w:val="22"/>
          <w:szCs w:val="22"/>
        </w:rPr>
        <w:t xml:space="preserve">trany </w:t>
      </w:r>
      <w:r w:rsidR="00850822">
        <w:rPr>
          <w:rFonts w:ascii="Calibri" w:hAnsi="Calibri" w:cs="Arial"/>
          <w:sz w:val="22"/>
          <w:szCs w:val="22"/>
        </w:rPr>
        <w:t>budou při plnění dle této smlouvy</w:t>
      </w:r>
      <w:r w:rsidRPr="00E40611">
        <w:rPr>
          <w:rFonts w:ascii="Calibri" w:hAnsi="Calibri" w:cs="Arial"/>
          <w:sz w:val="22"/>
          <w:szCs w:val="22"/>
        </w:rPr>
        <w:t xml:space="preserve"> jednat poct</w:t>
      </w:r>
      <w:r w:rsidR="00CA6B44">
        <w:rPr>
          <w:rFonts w:ascii="Calibri" w:hAnsi="Calibri" w:cs="Arial"/>
          <w:sz w:val="22"/>
          <w:szCs w:val="22"/>
        </w:rPr>
        <w:t>ivě a s řádnou odbornou péčí, s </w:t>
      </w:r>
      <w:r w:rsidRPr="00E40611">
        <w:rPr>
          <w:rFonts w:ascii="Calibri" w:hAnsi="Calibri" w:cs="Arial"/>
          <w:sz w:val="22"/>
          <w:szCs w:val="22"/>
        </w:rPr>
        <w:t>potřebnou znalostí a pečlivostí</w:t>
      </w:r>
      <w:r w:rsidR="00850822">
        <w:rPr>
          <w:rFonts w:ascii="Calibri" w:hAnsi="Calibri" w:cs="Arial"/>
          <w:sz w:val="22"/>
          <w:szCs w:val="22"/>
        </w:rPr>
        <w:t>,</w:t>
      </w:r>
      <w:r w:rsidRPr="00E40611">
        <w:rPr>
          <w:rFonts w:ascii="Calibri" w:hAnsi="Calibri" w:cs="Arial"/>
          <w:sz w:val="22"/>
          <w:szCs w:val="22"/>
        </w:rPr>
        <w:t xml:space="preserve"> </w:t>
      </w:r>
      <w:r w:rsidR="00850822">
        <w:rPr>
          <w:rFonts w:ascii="Calibri" w:hAnsi="Calibri" w:cs="Arial"/>
          <w:sz w:val="22"/>
          <w:szCs w:val="22"/>
        </w:rPr>
        <w:t>budou</w:t>
      </w:r>
      <w:r w:rsidRPr="00E40611">
        <w:rPr>
          <w:rFonts w:ascii="Calibri" w:hAnsi="Calibri" w:cs="Arial"/>
          <w:sz w:val="22"/>
          <w:szCs w:val="22"/>
        </w:rPr>
        <w:t xml:space="preserve"> vzájemně v dobré víře spolupracovat a poskyt</w:t>
      </w:r>
      <w:r w:rsidR="00722B0E">
        <w:rPr>
          <w:rFonts w:ascii="Calibri" w:hAnsi="Calibri" w:cs="Arial"/>
          <w:sz w:val="22"/>
          <w:szCs w:val="22"/>
        </w:rPr>
        <w:t>ovat</w:t>
      </w:r>
      <w:r w:rsidR="00CA6B44">
        <w:rPr>
          <w:rFonts w:ascii="Calibri" w:hAnsi="Calibri" w:cs="Arial"/>
          <w:sz w:val="22"/>
          <w:szCs w:val="22"/>
        </w:rPr>
        <w:t xml:space="preserve"> si </w:t>
      </w:r>
      <w:r w:rsidRPr="00E40611">
        <w:rPr>
          <w:rFonts w:ascii="Calibri" w:hAnsi="Calibri" w:cs="Arial"/>
          <w:sz w:val="22"/>
          <w:szCs w:val="22"/>
        </w:rPr>
        <w:t xml:space="preserve">maximální součinnost k dosažení účelu této </w:t>
      </w:r>
      <w:r>
        <w:rPr>
          <w:rFonts w:ascii="Calibri" w:hAnsi="Calibri" w:cs="Arial"/>
          <w:sz w:val="22"/>
          <w:szCs w:val="22"/>
        </w:rPr>
        <w:t>s</w:t>
      </w:r>
      <w:r w:rsidRPr="00E40611">
        <w:rPr>
          <w:rFonts w:ascii="Calibri" w:hAnsi="Calibri" w:cs="Arial"/>
          <w:sz w:val="22"/>
          <w:szCs w:val="22"/>
        </w:rPr>
        <w:t>mlouvy.</w:t>
      </w:r>
    </w:p>
    <w:p w14:paraId="411C0339" w14:textId="77777777" w:rsidR="00E40611" w:rsidRPr="00664116" w:rsidRDefault="00E40611" w:rsidP="00E40611">
      <w:pPr>
        <w:spacing w:line="240" w:lineRule="atLeast"/>
        <w:ind w:left="567"/>
        <w:contextualSpacing/>
        <w:jc w:val="both"/>
        <w:rPr>
          <w:rFonts w:ascii="Calibri" w:hAnsi="Calibri" w:cs="Arial"/>
          <w:sz w:val="22"/>
          <w:szCs w:val="22"/>
        </w:rPr>
      </w:pPr>
    </w:p>
    <w:p w14:paraId="40C0BAEF" w14:textId="77777777" w:rsidR="007300EC" w:rsidRPr="001E71DF" w:rsidRDefault="007300EC" w:rsidP="00A35045">
      <w:pPr>
        <w:spacing w:line="240" w:lineRule="atLeast"/>
        <w:contextualSpacing/>
        <w:jc w:val="both"/>
        <w:rPr>
          <w:rFonts w:ascii="Calibri" w:hAnsi="Calibri" w:cs="Arial"/>
          <w:sz w:val="22"/>
          <w:szCs w:val="22"/>
        </w:rPr>
      </w:pPr>
    </w:p>
    <w:p w14:paraId="3CD03FE3" w14:textId="77777777" w:rsidR="007300EC" w:rsidRPr="001E71DF" w:rsidRDefault="007300EC" w:rsidP="00A35045">
      <w:pPr>
        <w:numPr>
          <w:ilvl w:val="0"/>
          <w:numId w:val="1"/>
        </w:numPr>
        <w:spacing w:line="240" w:lineRule="atLeast"/>
        <w:contextualSpacing/>
        <w:jc w:val="center"/>
        <w:rPr>
          <w:rFonts w:ascii="Calibri" w:hAnsi="Calibri" w:cs="Arial"/>
          <w:b/>
          <w:sz w:val="22"/>
          <w:szCs w:val="22"/>
        </w:rPr>
      </w:pPr>
      <w:r w:rsidRPr="001E71DF">
        <w:rPr>
          <w:rFonts w:ascii="Calibri" w:hAnsi="Calibri" w:cs="Arial"/>
          <w:b/>
          <w:sz w:val="22"/>
          <w:szCs w:val="22"/>
        </w:rPr>
        <w:t>Předmět smlouvy</w:t>
      </w:r>
    </w:p>
    <w:p w14:paraId="42F21241" w14:textId="42FB6D32" w:rsidR="0093330F" w:rsidRPr="006A16B5" w:rsidRDefault="008367A6" w:rsidP="00CA6B44">
      <w:pPr>
        <w:numPr>
          <w:ilvl w:val="3"/>
          <w:numId w:val="1"/>
        </w:numPr>
        <w:tabs>
          <w:tab w:val="clear" w:pos="360"/>
        </w:tabs>
        <w:spacing w:line="240" w:lineRule="atLeast"/>
        <w:ind w:left="426" w:hanging="426"/>
        <w:contextualSpacing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</w:t>
      </w:r>
      <w:r w:rsidR="00CD50BA" w:rsidRPr="007441F1">
        <w:rPr>
          <w:rFonts w:ascii="Calibri" w:hAnsi="Calibri" w:cs="Calibri"/>
          <w:sz w:val="22"/>
          <w:szCs w:val="22"/>
        </w:rPr>
        <w:t xml:space="preserve"> se zavazuje, že </w:t>
      </w:r>
      <w:r w:rsidR="00CD50BA">
        <w:rPr>
          <w:rFonts w:ascii="Calibri" w:hAnsi="Calibri" w:cs="Calibri"/>
          <w:sz w:val="22"/>
          <w:szCs w:val="22"/>
        </w:rPr>
        <w:t>provede</w:t>
      </w:r>
      <w:r w:rsidR="00540C79">
        <w:rPr>
          <w:rFonts w:ascii="Calibri" w:hAnsi="Calibri" w:cs="Calibri"/>
          <w:sz w:val="22"/>
          <w:szCs w:val="22"/>
        </w:rPr>
        <w:t xml:space="preserve"> pro </w:t>
      </w:r>
      <w:r>
        <w:rPr>
          <w:rFonts w:ascii="Calibri" w:hAnsi="Calibri" w:cs="Calibri"/>
          <w:sz w:val="22"/>
          <w:szCs w:val="22"/>
        </w:rPr>
        <w:t>Objednatel</w:t>
      </w:r>
      <w:r w:rsidR="00CD50BA">
        <w:rPr>
          <w:rFonts w:ascii="Calibri" w:hAnsi="Calibri" w:cs="Calibri"/>
          <w:sz w:val="22"/>
          <w:szCs w:val="22"/>
        </w:rPr>
        <w:t>e</w:t>
      </w:r>
      <w:r w:rsidR="00A13D88">
        <w:rPr>
          <w:rFonts w:ascii="Calibri" w:hAnsi="Calibri" w:cs="Calibri"/>
          <w:sz w:val="22"/>
          <w:szCs w:val="22"/>
        </w:rPr>
        <w:t xml:space="preserve"> analýzu rizik vyplývajících z jím prováděných činností, a to s ohledem na použitelnost a praktičnost zvolených postupů při výkonu každé jednotlivé činnosti </w:t>
      </w:r>
      <w:r w:rsidR="002B7FA9">
        <w:rPr>
          <w:rFonts w:ascii="Calibri" w:hAnsi="Calibri" w:cs="Calibri"/>
          <w:sz w:val="22"/>
          <w:szCs w:val="22"/>
        </w:rPr>
        <w:t>O</w:t>
      </w:r>
      <w:r w:rsidR="00A13D88">
        <w:rPr>
          <w:rFonts w:ascii="Calibri" w:hAnsi="Calibri" w:cs="Calibri"/>
          <w:sz w:val="22"/>
          <w:szCs w:val="22"/>
        </w:rPr>
        <w:t>bjednatele</w:t>
      </w:r>
      <w:r w:rsidR="00B24D13">
        <w:rPr>
          <w:rFonts w:ascii="Calibri" w:hAnsi="Calibri" w:cs="Calibri"/>
          <w:sz w:val="22"/>
          <w:szCs w:val="22"/>
        </w:rPr>
        <w:t xml:space="preserve"> v rozsahu a způsobem stanoveným touto smlouvou</w:t>
      </w:r>
      <w:r w:rsidR="005724B6">
        <w:rPr>
          <w:rFonts w:ascii="Calibri" w:hAnsi="Calibri" w:cs="Calibri"/>
          <w:sz w:val="22"/>
          <w:szCs w:val="22"/>
        </w:rPr>
        <w:t xml:space="preserve"> </w:t>
      </w:r>
      <w:r w:rsidR="00776274">
        <w:rPr>
          <w:rFonts w:ascii="Calibri" w:hAnsi="Calibri" w:cs="Calibri"/>
          <w:sz w:val="22"/>
          <w:szCs w:val="22"/>
        </w:rPr>
        <w:t>(</w:t>
      </w:r>
      <w:r w:rsidR="00023250">
        <w:rPr>
          <w:rFonts w:ascii="Calibri" w:hAnsi="Calibri" w:cs="Calibri"/>
          <w:sz w:val="22"/>
          <w:szCs w:val="22"/>
        </w:rPr>
        <w:t>dále jen „</w:t>
      </w:r>
      <w:r w:rsidR="005724B6">
        <w:rPr>
          <w:rFonts w:ascii="Calibri" w:hAnsi="Calibri" w:cs="Calibri"/>
          <w:sz w:val="22"/>
          <w:szCs w:val="22"/>
        </w:rPr>
        <w:t>D</w:t>
      </w:r>
      <w:r w:rsidR="00023250">
        <w:rPr>
          <w:rFonts w:ascii="Calibri" w:hAnsi="Calibri" w:cs="Calibri"/>
          <w:sz w:val="22"/>
          <w:szCs w:val="22"/>
        </w:rPr>
        <w:t>ílo“</w:t>
      </w:r>
      <w:r w:rsidR="00776274">
        <w:rPr>
          <w:rFonts w:ascii="Calibri" w:hAnsi="Calibri" w:cs="Calibri"/>
          <w:sz w:val="22"/>
          <w:szCs w:val="22"/>
        </w:rPr>
        <w:t>)</w:t>
      </w:r>
      <w:r w:rsidR="00023250">
        <w:rPr>
          <w:rFonts w:ascii="Calibri" w:hAnsi="Calibri" w:cs="Calibri"/>
          <w:sz w:val="22"/>
          <w:szCs w:val="22"/>
        </w:rPr>
        <w:t>.</w:t>
      </w:r>
      <w:r w:rsidR="00CD50BA" w:rsidRPr="007441F1">
        <w:rPr>
          <w:rFonts w:ascii="Calibri" w:hAnsi="Calibri" w:cs="Calibri"/>
          <w:sz w:val="22"/>
          <w:szCs w:val="22"/>
        </w:rPr>
        <w:t xml:space="preserve"> </w:t>
      </w:r>
    </w:p>
    <w:p w14:paraId="31357CF1" w14:textId="4298F606" w:rsidR="00023250" w:rsidRDefault="00023250" w:rsidP="00CA6B44">
      <w:pPr>
        <w:numPr>
          <w:ilvl w:val="3"/>
          <w:numId w:val="1"/>
        </w:numPr>
        <w:tabs>
          <w:tab w:val="clear" w:pos="360"/>
        </w:tabs>
        <w:spacing w:line="240" w:lineRule="atLeast"/>
        <w:ind w:left="426" w:hanging="426"/>
        <w:contextualSpacing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Součástí </w:t>
      </w:r>
      <w:r w:rsidR="00776274">
        <w:rPr>
          <w:rFonts w:ascii="Calibri" w:hAnsi="Calibri" w:cs="Arial"/>
          <w:sz w:val="22"/>
          <w:szCs w:val="22"/>
        </w:rPr>
        <w:t>D</w:t>
      </w:r>
      <w:r>
        <w:rPr>
          <w:rFonts w:ascii="Calibri" w:hAnsi="Calibri" w:cs="Arial"/>
          <w:sz w:val="22"/>
          <w:szCs w:val="22"/>
        </w:rPr>
        <w:t>íla budou tyto činnosti a výstupy:</w:t>
      </w:r>
    </w:p>
    <w:p w14:paraId="6E22935A" w14:textId="2C3EB635" w:rsidR="00D04930" w:rsidRDefault="00094428" w:rsidP="00CA6B44">
      <w:pPr>
        <w:pStyle w:val="Odstavecseseznamem"/>
        <w:numPr>
          <w:ilvl w:val="0"/>
          <w:numId w:val="24"/>
        </w:numPr>
        <w:spacing w:line="240" w:lineRule="atLeast"/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Příprava </w:t>
      </w:r>
      <w:r w:rsidR="00D04930">
        <w:rPr>
          <w:rFonts w:ascii="Calibri" w:hAnsi="Calibri" w:cs="Calibri"/>
          <w:sz w:val="22"/>
          <w:szCs w:val="22"/>
        </w:rPr>
        <w:t>metodiky</w:t>
      </w:r>
      <w:r w:rsidR="0070278B">
        <w:rPr>
          <w:rFonts w:ascii="Calibri" w:hAnsi="Calibri" w:cs="Calibri"/>
          <w:sz w:val="22"/>
          <w:szCs w:val="22"/>
        </w:rPr>
        <w:t xml:space="preserve"> (vnitřního předpisu)</w:t>
      </w:r>
      <w:r w:rsidR="00D04930">
        <w:rPr>
          <w:rFonts w:ascii="Calibri" w:hAnsi="Calibri" w:cs="Calibri"/>
          <w:sz w:val="22"/>
          <w:szCs w:val="22"/>
        </w:rPr>
        <w:t xml:space="preserve"> pro provedení analýzy rizik u Objednatele – Zhotovitel vyhotoví návrh metodiky analýzy rizik, která bude sepsána v souladu s metodickým pokynem </w:t>
      </w:r>
      <w:r w:rsidR="00DB4FAA">
        <w:rPr>
          <w:rFonts w:ascii="Calibri" w:hAnsi="Calibri" w:cs="Calibri"/>
          <w:sz w:val="22"/>
          <w:szCs w:val="22"/>
        </w:rPr>
        <w:t xml:space="preserve">CHJ (centrální </w:t>
      </w:r>
      <w:r w:rsidR="00203546">
        <w:rPr>
          <w:rFonts w:ascii="Calibri" w:hAnsi="Calibri" w:cs="Calibri"/>
          <w:sz w:val="22"/>
          <w:szCs w:val="22"/>
        </w:rPr>
        <w:t xml:space="preserve">harmonizační jednotka ministerstva financí) </w:t>
      </w:r>
      <w:r w:rsidR="00D04930">
        <w:rPr>
          <w:rFonts w:ascii="Calibri" w:hAnsi="Calibri" w:cs="Calibri"/>
          <w:sz w:val="22"/>
          <w:szCs w:val="22"/>
        </w:rPr>
        <w:t>č. 2 (Metodika řízení rizik ve veřejné správě) a bude obsahovat popis postupu při provedení analýzy rizik u Objednatele (dále jen „Metodika“)</w:t>
      </w:r>
    </w:p>
    <w:p w14:paraId="0C0F6692" w14:textId="333A0E88" w:rsidR="00023250" w:rsidRPr="004B0191" w:rsidRDefault="00023250" w:rsidP="00CA6B44">
      <w:pPr>
        <w:pStyle w:val="Odstavecseseznamem"/>
        <w:numPr>
          <w:ilvl w:val="0"/>
          <w:numId w:val="24"/>
        </w:numPr>
        <w:spacing w:line="240" w:lineRule="atLeast"/>
        <w:ind w:left="851"/>
        <w:jc w:val="both"/>
        <w:rPr>
          <w:rFonts w:ascii="Calibri" w:hAnsi="Calibri" w:cs="Calibri"/>
          <w:sz w:val="22"/>
          <w:szCs w:val="22"/>
        </w:rPr>
      </w:pPr>
      <w:r w:rsidRPr="004B0191">
        <w:rPr>
          <w:rFonts w:ascii="Calibri" w:hAnsi="Calibri" w:cs="Calibri"/>
          <w:sz w:val="22"/>
          <w:szCs w:val="22"/>
        </w:rPr>
        <w:t xml:space="preserve">Analýza rizik – </w:t>
      </w:r>
      <w:r w:rsidR="002B7FA9">
        <w:rPr>
          <w:rFonts w:ascii="Calibri" w:hAnsi="Calibri" w:cs="Calibri"/>
          <w:sz w:val="22"/>
          <w:szCs w:val="22"/>
        </w:rPr>
        <w:t>Z</w:t>
      </w:r>
      <w:r w:rsidRPr="004B0191">
        <w:rPr>
          <w:rFonts w:ascii="Calibri" w:hAnsi="Calibri" w:cs="Calibri"/>
          <w:sz w:val="22"/>
          <w:szCs w:val="22"/>
        </w:rPr>
        <w:t xml:space="preserve">hotovitel provede detailní analýzu rizik u </w:t>
      </w:r>
      <w:r w:rsidR="002B7FA9">
        <w:rPr>
          <w:rFonts w:ascii="Calibri" w:hAnsi="Calibri" w:cs="Calibri"/>
          <w:sz w:val="22"/>
          <w:szCs w:val="22"/>
        </w:rPr>
        <w:t>O</w:t>
      </w:r>
      <w:r w:rsidRPr="004B0191">
        <w:rPr>
          <w:rFonts w:ascii="Calibri" w:hAnsi="Calibri" w:cs="Calibri"/>
          <w:sz w:val="22"/>
          <w:szCs w:val="22"/>
        </w:rPr>
        <w:t>bjednatele prostřednictvím</w:t>
      </w:r>
      <w:r w:rsidR="0002286E">
        <w:rPr>
          <w:rFonts w:ascii="Calibri" w:hAnsi="Calibri" w:cs="Calibri"/>
          <w:sz w:val="22"/>
          <w:szCs w:val="22"/>
        </w:rPr>
        <w:t>:</w:t>
      </w:r>
    </w:p>
    <w:p w14:paraId="280BA1C0" w14:textId="109BF51E" w:rsidR="00023250" w:rsidRPr="004B0191" w:rsidRDefault="001A7A71" w:rsidP="00CA6B44">
      <w:pPr>
        <w:pStyle w:val="Odstavecseseznamem"/>
        <w:numPr>
          <w:ilvl w:val="0"/>
          <w:numId w:val="25"/>
        </w:numPr>
        <w:spacing w:line="240" w:lineRule="atLeast"/>
        <w:ind w:lef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023250" w:rsidRPr="004B0191">
        <w:rPr>
          <w:rFonts w:ascii="Calibri" w:hAnsi="Calibri" w:cs="Calibri"/>
          <w:sz w:val="22"/>
          <w:szCs w:val="22"/>
        </w:rPr>
        <w:t>orkshopu</w:t>
      </w:r>
      <w:r>
        <w:rPr>
          <w:rFonts w:ascii="Calibri" w:hAnsi="Calibri" w:cs="Calibri"/>
          <w:sz w:val="22"/>
          <w:szCs w:val="22"/>
        </w:rPr>
        <w:t xml:space="preserve"> pro vybrané zaměstnance</w:t>
      </w:r>
      <w:r w:rsidR="00464A1C">
        <w:rPr>
          <w:rFonts w:ascii="Calibri" w:hAnsi="Calibri" w:cs="Calibri"/>
          <w:sz w:val="22"/>
          <w:szCs w:val="22"/>
        </w:rPr>
        <w:t>,</w:t>
      </w:r>
      <w:r w:rsidR="00023250" w:rsidRPr="004B0191">
        <w:rPr>
          <w:rFonts w:ascii="Calibri" w:hAnsi="Calibri" w:cs="Calibri"/>
          <w:sz w:val="22"/>
          <w:szCs w:val="22"/>
        </w:rPr>
        <w:t xml:space="preserve"> v</w:t>
      </w:r>
      <w:r w:rsidR="00193DC2">
        <w:rPr>
          <w:rFonts w:ascii="Calibri" w:hAnsi="Calibri" w:cs="Calibri"/>
          <w:sz w:val="22"/>
          <w:szCs w:val="22"/>
        </w:rPr>
        <w:t xml:space="preserve"> </w:t>
      </w:r>
      <w:r w:rsidR="00023250" w:rsidRPr="004B0191">
        <w:rPr>
          <w:rFonts w:ascii="Calibri" w:hAnsi="Calibri" w:cs="Calibri"/>
          <w:sz w:val="22"/>
          <w:szCs w:val="22"/>
        </w:rPr>
        <w:t xml:space="preserve">rámci kterého dojde k seznámení zaměstnanců určených </w:t>
      </w:r>
      <w:r w:rsidR="002B7FA9" w:rsidRPr="00193DC2">
        <w:rPr>
          <w:rFonts w:ascii="Calibri" w:hAnsi="Calibri" w:cs="Calibri"/>
          <w:sz w:val="22"/>
          <w:szCs w:val="22"/>
        </w:rPr>
        <w:t>O</w:t>
      </w:r>
      <w:r w:rsidR="00023250" w:rsidRPr="00193DC2">
        <w:rPr>
          <w:rFonts w:ascii="Calibri" w:hAnsi="Calibri" w:cs="Calibri"/>
          <w:sz w:val="22"/>
          <w:szCs w:val="22"/>
        </w:rPr>
        <w:t>bjednatelem</w:t>
      </w:r>
      <w:r w:rsidR="00023250" w:rsidRPr="004B0191">
        <w:rPr>
          <w:rFonts w:ascii="Calibri" w:hAnsi="Calibri" w:cs="Calibri"/>
          <w:sz w:val="22"/>
          <w:szCs w:val="22"/>
        </w:rPr>
        <w:t xml:space="preserve"> s použitou metodou pro analýzu rizik</w:t>
      </w:r>
      <w:r w:rsidR="00E97726">
        <w:rPr>
          <w:rFonts w:ascii="Calibri" w:hAnsi="Calibri" w:cs="Calibri"/>
          <w:sz w:val="22"/>
          <w:szCs w:val="22"/>
        </w:rPr>
        <w:t>, s</w:t>
      </w:r>
      <w:r w:rsidR="0002286E">
        <w:rPr>
          <w:rFonts w:ascii="Calibri" w:hAnsi="Calibri" w:cs="Calibri"/>
          <w:sz w:val="22"/>
          <w:szCs w:val="22"/>
        </w:rPr>
        <w:t xml:space="preserve"> Metodikou</w:t>
      </w:r>
      <w:r w:rsidR="00023250" w:rsidRPr="004B0191">
        <w:rPr>
          <w:rFonts w:ascii="Calibri" w:hAnsi="Calibri" w:cs="Calibri"/>
          <w:sz w:val="22"/>
          <w:szCs w:val="22"/>
        </w:rPr>
        <w:t xml:space="preserve"> a k nastavení </w:t>
      </w:r>
      <w:r w:rsidR="00023250" w:rsidRPr="004B0191">
        <w:rPr>
          <w:rFonts w:ascii="Calibri" w:hAnsi="Calibri" w:cs="Calibri"/>
          <w:sz w:val="22"/>
          <w:szCs w:val="22"/>
        </w:rPr>
        <w:lastRenderedPageBreak/>
        <w:t xml:space="preserve">základních parametrů </w:t>
      </w:r>
      <w:r w:rsidR="00E97726">
        <w:rPr>
          <w:rFonts w:ascii="Calibri" w:hAnsi="Calibri" w:cs="Calibri"/>
          <w:sz w:val="22"/>
          <w:szCs w:val="22"/>
        </w:rPr>
        <w:t xml:space="preserve">analýzy </w:t>
      </w:r>
      <w:r w:rsidR="00023250" w:rsidRPr="004B0191">
        <w:rPr>
          <w:rFonts w:ascii="Calibri" w:hAnsi="Calibri" w:cs="Calibri"/>
          <w:sz w:val="22"/>
          <w:szCs w:val="22"/>
        </w:rPr>
        <w:t xml:space="preserve">(např. kritéria pro hodnocení rizik, stanovení úrovně akceptovatelného rizika a identifikace zkoumaných rizikových scénářů a hrozeb). </w:t>
      </w:r>
    </w:p>
    <w:p w14:paraId="5934AD5A" w14:textId="04ECBB1D" w:rsidR="00023250" w:rsidRPr="004B0191" w:rsidRDefault="004B0191" w:rsidP="00CA6B44">
      <w:pPr>
        <w:pStyle w:val="Odstavecseseznamem"/>
        <w:numPr>
          <w:ilvl w:val="0"/>
          <w:numId w:val="25"/>
        </w:numPr>
        <w:spacing w:line="240" w:lineRule="atLeast"/>
        <w:ind w:lef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023250" w:rsidRPr="004B0191">
        <w:rPr>
          <w:rFonts w:ascii="Calibri" w:hAnsi="Calibri" w:cs="Calibri"/>
          <w:sz w:val="22"/>
          <w:szCs w:val="22"/>
        </w:rPr>
        <w:t>otazníkové</w:t>
      </w:r>
      <w:r w:rsidR="00EE78C7">
        <w:rPr>
          <w:rFonts w:ascii="Calibri" w:hAnsi="Calibri" w:cs="Calibri"/>
          <w:sz w:val="22"/>
          <w:szCs w:val="22"/>
        </w:rPr>
        <w:t>ho</w:t>
      </w:r>
      <w:r w:rsidR="00023250" w:rsidRPr="004B0191">
        <w:rPr>
          <w:rFonts w:ascii="Calibri" w:hAnsi="Calibri" w:cs="Calibri"/>
          <w:sz w:val="22"/>
          <w:szCs w:val="22"/>
        </w:rPr>
        <w:t xml:space="preserve"> šetření – </w:t>
      </w:r>
      <w:r w:rsidR="00464A1C">
        <w:rPr>
          <w:rFonts w:ascii="Calibri" w:hAnsi="Calibri" w:cs="Calibri"/>
          <w:sz w:val="22"/>
          <w:szCs w:val="22"/>
        </w:rPr>
        <w:t xml:space="preserve">Zhotovitel </w:t>
      </w:r>
      <w:r w:rsidR="00023250" w:rsidRPr="004B0191">
        <w:rPr>
          <w:rFonts w:ascii="Calibri" w:hAnsi="Calibri" w:cs="Calibri"/>
          <w:sz w:val="22"/>
          <w:szCs w:val="22"/>
        </w:rPr>
        <w:t>prostřednictvím dotazníku adresovaného</w:t>
      </w:r>
      <w:r w:rsidR="007B582F">
        <w:rPr>
          <w:rFonts w:ascii="Calibri" w:hAnsi="Calibri" w:cs="Calibri"/>
          <w:sz w:val="22"/>
          <w:szCs w:val="22"/>
        </w:rPr>
        <w:t xml:space="preserve"> </w:t>
      </w:r>
      <w:r w:rsidR="00E97726">
        <w:rPr>
          <w:rFonts w:ascii="Calibri" w:hAnsi="Calibri" w:cs="Calibri"/>
          <w:sz w:val="22"/>
          <w:szCs w:val="22"/>
        </w:rPr>
        <w:t>Objednatelem určeným osobám</w:t>
      </w:r>
      <w:r w:rsidR="009F5411">
        <w:rPr>
          <w:rFonts w:ascii="Calibri" w:hAnsi="Calibri" w:cs="Calibri"/>
          <w:sz w:val="22"/>
          <w:szCs w:val="22"/>
        </w:rPr>
        <w:t xml:space="preserve"> </w:t>
      </w:r>
      <w:r w:rsidR="00023250" w:rsidRPr="004B0191">
        <w:rPr>
          <w:rFonts w:ascii="Calibri" w:hAnsi="Calibri" w:cs="Calibri"/>
          <w:sz w:val="22"/>
          <w:szCs w:val="22"/>
        </w:rPr>
        <w:t xml:space="preserve">prověří identifikaci a bližší specifikaci rizik </w:t>
      </w:r>
      <w:r w:rsidR="002B7FA9">
        <w:rPr>
          <w:rFonts w:ascii="Calibri" w:hAnsi="Calibri" w:cs="Calibri"/>
          <w:sz w:val="22"/>
          <w:szCs w:val="22"/>
        </w:rPr>
        <w:t>O</w:t>
      </w:r>
      <w:r w:rsidR="00023250" w:rsidRPr="004B0191">
        <w:rPr>
          <w:rFonts w:ascii="Calibri" w:hAnsi="Calibri" w:cs="Calibri"/>
          <w:sz w:val="22"/>
          <w:szCs w:val="22"/>
        </w:rPr>
        <w:t>bjednatele</w:t>
      </w:r>
      <w:r w:rsidR="001A7A71">
        <w:rPr>
          <w:rFonts w:ascii="Calibri" w:hAnsi="Calibri" w:cs="Calibri"/>
          <w:sz w:val="22"/>
          <w:szCs w:val="22"/>
        </w:rPr>
        <w:t>.</w:t>
      </w:r>
    </w:p>
    <w:p w14:paraId="428B210E" w14:textId="487B99B4" w:rsidR="00023250" w:rsidRDefault="004B0191" w:rsidP="00CA6B44">
      <w:pPr>
        <w:pStyle w:val="Odstavecseseznamem"/>
        <w:numPr>
          <w:ilvl w:val="0"/>
          <w:numId w:val="25"/>
        </w:numPr>
        <w:spacing w:line="240" w:lineRule="atLeast"/>
        <w:ind w:lef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023250" w:rsidRPr="004B0191">
        <w:rPr>
          <w:rFonts w:ascii="Calibri" w:hAnsi="Calibri" w:cs="Calibri"/>
          <w:sz w:val="22"/>
          <w:szCs w:val="22"/>
        </w:rPr>
        <w:t>sobní</w:t>
      </w:r>
      <w:r w:rsidR="00EE78C7">
        <w:rPr>
          <w:rFonts w:ascii="Calibri" w:hAnsi="Calibri" w:cs="Calibri"/>
          <w:sz w:val="22"/>
          <w:szCs w:val="22"/>
        </w:rPr>
        <w:t>ch</w:t>
      </w:r>
      <w:r w:rsidR="00023250" w:rsidRPr="004B0191">
        <w:rPr>
          <w:rFonts w:ascii="Calibri" w:hAnsi="Calibri" w:cs="Calibri"/>
          <w:sz w:val="22"/>
          <w:szCs w:val="22"/>
        </w:rPr>
        <w:t xml:space="preserve"> pohovor</w:t>
      </w:r>
      <w:r w:rsidR="00EE78C7">
        <w:rPr>
          <w:rFonts w:ascii="Calibri" w:hAnsi="Calibri" w:cs="Calibri"/>
          <w:sz w:val="22"/>
          <w:szCs w:val="22"/>
        </w:rPr>
        <w:t>ů</w:t>
      </w:r>
      <w:r w:rsidR="00023250" w:rsidRPr="004B0191">
        <w:rPr>
          <w:rFonts w:ascii="Calibri" w:hAnsi="Calibri" w:cs="Calibri"/>
          <w:sz w:val="22"/>
          <w:szCs w:val="22"/>
        </w:rPr>
        <w:t xml:space="preserve"> – </w:t>
      </w:r>
      <w:r w:rsidR="00464A1C">
        <w:rPr>
          <w:rFonts w:ascii="Calibri" w:hAnsi="Calibri" w:cs="Calibri"/>
          <w:sz w:val="22"/>
          <w:szCs w:val="22"/>
        </w:rPr>
        <w:t>Zhotovitel</w:t>
      </w:r>
      <w:r w:rsidR="00464A1C" w:rsidRPr="004B0191">
        <w:rPr>
          <w:rFonts w:ascii="Calibri" w:hAnsi="Calibri" w:cs="Calibri"/>
          <w:sz w:val="22"/>
          <w:szCs w:val="22"/>
        </w:rPr>
        <w:t xml:space="preserve"> </w:t>
      </w:r>
      <w:r w:rsidR="00023250" w:rsidRPr="004B0191">
        <w:rPr>
          <w:rFonts w:ascii="Calibri" w:hAnsi="Calibri" w:cs="Calibri"/>
          <w:sz w:val="22"/>
          <w:szCs w:val="22"/>
        </w:rPr>
        <w:t xml:space="preserve">uskuteční </w:t>
      </w:r>
      <w:r w:rsidR="00E97726">
        <w:rPr>
          <w:rFonts w:ascii="Calibri" w:hAnsi="Calibri" w:cs="Calibri"/>
          <w:sz w:val="22"/>
          <w:szCs w:val="22"/>
        </w:rPr>
        <w:t xml:space="preserve">dle potřeby </w:t>
      </w:r>
      <w:r w:rsidR="00023250" w:rsidRPr="004B0191">
        <w:rPr>
          <w:rFonts w:ascii="Calibri" w:hAnsi="Calibri" w:cs="Calibri"/>
          <w:sz w:val="22"/>
          <w:szCs w:val="22"/>
        </w:rPr>
        <w:t xml:space="preserve">osobní pohovory </w:t>
      </w:r>
      <w:r w:rsidR="00586B98">
        <w:rPr>
          <w:rFonts w:ascii="Calibri" w:hAnsi="Calibri" w:cs="Calibri"/>
          <w:sz w:val="22"/>
          <w:szCs w:val="22"/>
        </w:rPr>
        <w:t>s účastníky dotazníkového šetření</w:t>
      </w:r>
      <w:r w:rsidR="00023250" w:rsidRPr="004B0191">
        <w:rPr>
          <w:rFonts w:ascii="Calibri" w:hAnsi="Calibri" w:cs="Calibri"/>
          <w:sz w:val="22"/>
          <w:szCs w:val="22"/>
        </w:rPr>
        <w:t xml:space="preserve"> s cílem prověřit doposud identifikovaná rizika a </w:t>
      </w:r>
      <w:r w:rsidRPr="004B0191">
        <w:rPr>
          <w:rFonts w:ascii="Calibri" w:hAnsi="Calibri" w:cs="Calibri"/>
          <w:sz w:val="22"/>
          <w:szCs w:val="22"/>
        </w:rPr>
        <w:t>případně doplnit jejich identifikaci o další.</w:t>
      </w:r>
      <w:r w:rsidR="001A7A71">
        <w:rPr>
          <w:rFonts w:ascii="Calibri" w:hAnsi="Calibri" w:cs="Calibri"/>
          <w:sz w:val="22"/>
          <w:szCs w:val="22"/>
        </w:rPr>
        <w:t xml:space="preserve"> </w:t>
      </w:r>
      <w:r w:rsidR="00464A1C">
        <w:rPr>
          <w:rFonts w:ascii="Calibri" w:hAnsi="Calibri" w:cs="Calibri"/>
          <w:sz w:val="22"/>
          <w:szCs w:val="22"/>
        </w:rPr>
        <w:t>Zhotovitel</w:t>
      </w:r>
      <w:r w:rsidR="0096077E">
        <w:rPr>
          <w:rFonts w:ascii="Calibri" w:hAnsi="Calibri" w:cs="Calibri"/>
          <w:sz w:val="22"/>
          <w:szCs w:val="22"/>
        </w:rPr>
        <w:t xml:space="preserve"> uskuteční potřebné osobní pohovory bez zbytečného odkladu tak, aby nebyl ohrožen termín provedení </w:t>
      </w:r>
      <w:r w:rsidR="00E97726">
        <w:rPr>
          <w:rFonts w:ascii="Calibri" w:hAnsi="Calibri" w:cs="Calibri"/>
          <w:sz w:val="22"/>
          <w:szCs w:val="22"/>
        </w:rPr>
        <w:t>D</w:t>
      </w:r>
      <w:r w:rsidR="0096077E">
        <w:rPr>
          <w:rFonts w:ascii="Calibri" w:hAnsi="Calibri" w:cs="Calibri"/>
          <w:sz w:val="22"/>
          <w:szCs w:val="22"/>
        </w:rPr>
        <w:t>íla.</w:t>
      </w:r>
      <w:r w:rsidR="00464A1C">
        <w:rPr>
          <w:rFonts w:ascii="Calibri" w:hAnsi="Calibri" w:cs="Calibri"/>
          <w:sz w:val="22"/>
          <w:szCs w:val="22"/>
        </w:rPr>
        <w:t xml:space="preserve"> Objednatel mu k tomu poskytne nezbytnou součinnost</w:t>
      </w:r>
      <w:r w:rsidR="008A10BC">
        <w:rPr>
          <w:rFonts w:ascii="Calibri" w:hAnsi="Calibri" w:cs="Calibri"/>
          <w:sz w:val="22"/>
          <w:szCs w:val="22"/>
        </w:rPr>
        <w:t>.</w:t>
      </w:r>
    </w:p>
    <w:p w14:paraId="01D55D93" w14:textId="31E8A755" w:rsidR="004B0191" w:rsidRPr="004B0191" w:rsidRDefault="00CA6B44" w:rsidP="00CA6B44">
      <w:pPr>
        <w:spacing w:line="240" w:lineRule="atLeast"/>
        <w:ind w:left="1843" w:firstLine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dá</w:t>
      </w:r>
      <w:r w:rsidR="004B0191" w:rsidRPr="004B0191">
        <w:rPr>
          <w:rFonts w:ascii="Calibri" w:hAnsi="Calibri" w:cs="Calibri"/>
          <w:sz w:val="22"/>
          <w:szCs w:val="22"/>
        </w:rPr>
        <w:t>le společně jen „Analýza rizik“)</w:t>
      </w:r>
    </w:p>
    <w:p w14:paraId="3AE49D3C" w14:textId="5766E6DE" w:rsidR="00023250" w:rsidRDefault="00586B98" w:rsidP="00CA6B44">
      <w:pPr>
        <w:pStyle w:val="Odstavecseseznamem"/>
        <w:numPr>
          <w:ilvl w:val="0"/>
          <w:numId w:val="24"/>
        </w:numPr>
        <w:spacing w:line="240" w:lineRule="atLeast"/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Katalog</w:t>
      </w:r>
      <w:r w:rsidR="00023250" w:rsidRPr="004B0191">
        <w:rPr>
          <w:rFonts w:ascii="Calibri" w:hAnsi="Calibri" w:cs="Calibri"/>
          <w:sz w:val="22"/>
          <w:szCs w:val="22"/>
        </w:rPr>
        <w:t xml:space="preserve"> rizik</w:t>
      </w:r>
      <w:r w:rsidR="004B0191">
        <w:rPr>
          <w:rFonts w:ascii="Calibri" w:hAnsi="Calibri" w:cs="Calibri"/>
          <w:sz w:val="22"/>
          <w:szCs w:val="22"/>
        </w:rPr>
        <w:t xml:space="preserve"> – </w:t>
      </w:r>
      <w:r w:rsidR="002B7FA9">
        <w:rPr>
          <w:rFonts w:ascii="Calibri" w:hAnsi="Calibri" w:cs="Calibri"/>
          <w:sz w:val="22"/>
          <w:szCs w:val="22"/>
        </w:rPr>
        <w:t>Z</w:t>
      </w:r>
      <w:r w:rsidR="004B0191">
        <w:rPr>
          <w:rFonts w:ascii="Calibri" w:hAnsi="Calibri" w:cs="Calibri"/>
          <w:sz w:val="22"/>
          <w:szCs w:val="22"/>
        </w:rPr>
        <w:t xml:space="preserve">hotovitel na základě provedené Analýzy rizik vyhotoví </w:t>
      </w:r>
      <w:r>
        <w:rPr>
          <w:rFonts w:ascii="Calibri" w:hAnsi="Calibri" w:cs="Calibri"/>
          <w:sz w:val="22"/>
          <w:szCs w:val="22"/>
        </w:rPr>
        <w:t>katalog</w:t>
      </w:r>
      <w:r w:rsidR="004B0191">
        <w:rPr>
          <w:rFonts w:ascii="Calibri" w:hAnsi="Calibri" w:cs="Calibri"/>
          <w:sz w:val="22"/>
          <w:szCs w:val="22"/>
        </w:rPr>
        <w:t xml:space="preserve"> rizik, kter</w:t>
      </w:r>
      <w:r>
        <w:rPr>
          <w:rFonts w:ascii="Calibri" w:hAnsi="Calibri" w:cs="Calibri"/>
          <w:sz w:val="22"/>
          <w:szCs w:val="22"/>
        </w:rPr>
        <w:t>ý</w:t>
      </w:r>
      <w:r w:rsidR="004B0191">
        <w:rPr>
          <w:rFonts w:ascii="Calibri" w:hAnsi="Calibri" w:cs="Calibri"/>
          <w:sz w:val="22"/>
          <w:szCs w:val="22"/>
        </w:rPr>
        <w:t xml:space="preserve"> bude </w:t>
      </w:r>
      <w:r w:rsidR="00B04532">
        <w:rPr>
          <w:rFonts w:ascii="Calibri" w:hAnsi="Calibri" w:cs="Calibri"/>
          <w:sz w:val="22"/>
          <w:szCs w:val="22"/>
        </w:rPr>
        <w:t>vyhotoven</w:t>
      </w:r>
      <w:r w:rsidR="004B0191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4B0191">
        <w:rPr>
          <w:rFonts w:ascii="Calibri" w:hAnsi="Calibri" w:cs="Calibri"/>
          <w:sz w:val="22"/>
          <w:szCs w:val="22"/>
        </w:rPr>
        <w:t>formátu .</w:t>
      </w:r>
      <w:proofErr w:type="spellStart"/>
      <w:r w:rsidR="004B0191">
        <w:rPr>
          <w:rFonts w:ascii="Calibri" w:hAnsi="Calibri" w:cs="Calibri"/>
          <w:sz w:val="22"/>
          <w:szCs w:val="22"/>
        </w:rPr>
        <w:t>xls</w:t>
      </w:r>
      <w:proofErr w:type="spellEnd"/>
      <w:proofErr w:type="gramEnd"/>
      <w:r w:rsidR="00B04532">
        <w:rPr>
          <w:rFonts w:ascii="Calibri" w:hAnsi="Calibri" w:cs="Calibri"/>
          <w:sz w:val="22"/>
          <w:szCs w:val="22"/>
        </w:rPr>
        <w:t xml:space="preserve"> a bude</w:t>
      </w:r>
      <w:r w:rsidR="004B0191">
        <w:rPr>
          <w:rFonts w:ascii="Calibri" w:hAnsi="Calibri" w:cs="Calibri"/>
          <w:sz w:val="22"/>
          <w:szCs w:val="22"/>
        </w:rPr>
        <w:t xml:space="preserve"> defin</w:t>
      </w:r>
      <w:r w:rsidR="00B04532">
        <w:rPr>
          <w:rFonts w:ascii="Calibri" w:hAnsi="Calibri" w:cs="Calibri"/>
          <w:sz w:val="22"/>
          <w:szCs w:val="22"/>
        </w:rPr>
        <w:t>ovat</w:t>
      </w:r>
      <w:r w:rsidR="004B0191">
        <w:rPr>
          <w:rFonts w:ascii="Calibri" w:hAnsi="Calibri" w:cs="Calibri"/>
          <w:sz w:val="22"/>
          <w:szCs w:val="22"/>
        </w:rPr>
        <w:t xml:space="preserve"> přehledně jednotlivá rizika a</w:t>
      </w:r>
      <w:r w:rsidR="00D528D5">
        <w:rPr>
          <w:rFonts w:ascii="Calibri" w:hAnsi="Calibri" w:cs="Calibri"/>
          <w:sz w:val="22"/>
          <w:szCs w:val="22"/>
        </w:rPr>
        <w:t xml:space="preserve"> obsahovat</w:t>
      </w:r>
      <w:r w:rsidR="004B0191">
        <w:rPr>
          <w:rFonts w:ascii="Calibri" w:hAnsi="Calibri" w:cs="Calibri"/>
          <w:sz w:val="22"/>
          <w:szCs w:val="22"/>
        </w:rPr>
        <w:t xml:space="preserve"> </w:t>
      </w:r>
      <w:r w:rsidR="0003243A">
        <w:rPr>
          <w:rFonts w:ascii="Calibri" w:hAnsi="Calibri" w:cs="Calibri"/>
          <w:sz w:val="22"/>
          <w:szCs w:val="22"/>
        </w:rPr>
        <w:t xml:space="preserve">jejich hodnocení </w:t>
      </w:r>
      <w:r w:rsidR="004B0191">
        <w:rPr>
          <w:rFonts w:ascii="Calibri" w:hAnsi="Calibri" w:cs="Calibri"/>
          <w:sz w:val="22"/>
          <w:szCs w:val="22"/>
        </w:rPr>
        <w:t>(dále jen „</w:t>
      </w:r>
      <w:r>
        <w:rPr>
          <w:rFonts w:ascii="Calibri" w:hAnsi="Calibri" w:cs="Calibri"/>
          <w:sz w:val="22"/>
          <w:szCs w:val="22"/>
        </w:rPr>
        <w:t>Katalog</w:t>
      </w:r>
      <w:r w:rsidR="004B0191">
        <w:rPr>
          <w:rFonts w:ascii="Calibri" w:hAnsi="Calibri" w:cs="Calibri"/>
          <w:sz w:val="22"/>
          <w:szCs w:val="22"/>
        </w:rPr>
        <w:t xml:space="preserve"> rizik“).</w:t>
      </w:r>
    </w:p>
    <w:p w14:paraId="4A080162" w14:textId="77777777" w:rsidR="0070278B" w:rsidRDefault="001430F5" w:rsidP="00CA6B44">
      <w:pPr>
        <w:pStyle w:val="Odstavecseseznamem"/>
        <w:numPr>
          <w:ilvl w:val="0"/>
          <w:numId w:val="24"/>
        </w:numPr>
        <w:spacing w:line="240" w:lineRule="atLeast"/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Metodika řízení rizik NPÚ – Zhotovitel na základě provedení Analýzy rizik a vyhotovení Katalogu rizik provede aktualizaci Metodiky a po projednání s Objednatelem předá Zhotoviteli Metodiku řízení rizik NPÚ (dále jen „Metodika NPÚ“)</w:t>
      </w:r>
      <w:r w:rsidR="00F67EB4">
        <w:rPr>
          <w:rFonts w:ascii="Calibri" w:hAnsi="Calibri" w:cs="Calibri"/>
          <w:sz w:val="22"/>
          <w:szCs w:val="22"/>
        </w:rPr>
        <w:t xml:space="preserve"> </w:t>
      </w:r>
    </w:p>
    <w:p w14:paraId="377A0DAC" w14:textId="57643D28" w:rsidR="001430F5" w:rsidRDefault="0070278B" w:rsidP="00CA6B44">
      <w:pPr>
        <w:pStyle w:val="Odstavecseseznamem"/>
        <w:numPr>
          <w:ilvl w:val="0"/>
          <w:numId w:val="24"/>
        </w:numPr>
        <w:spacing w:line="240" w:lineRule="atLeast"/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Závěrečná </w:t>
      </w:r>
      <w:r w:rsidR="00F67EB4">
        <w:rPr>
          <w:rFonts w:ascii="Calibri" w:hAnsi="Calibri" w:cs="Calibri"/>
          <w:sz w:val="22"/>
          <w:szCs w:val="22"/>
        </w:rPr>
        <w:t>zpráv</w:t>
      </w:r>
      <w:r>
        <w:rPr>
          <w:rFonts w:ascii="Calibri" w:hAnsi="Calibri" w:cs="Calibri"/>
          <w:sz w:val="22"/>
          <w:szCs w:val="22"/>
        </w:rPr>
        <w:t>a</w:t>
      </w:r>
      <w:r w:rsidR="00F67EB4">
        <w:rPr>
          <w:rFonts w:ascii="Calibri" w:hAnsi="Calibri" w:cs="Calibri"/>
          <w:sz w:val="22"/>
          <w:szCs w:val="22"/>
        </w:rPr>
        <w:t xml:space="preserve"> o provedení Analýzy rizik (dále jen „Zpráva“)</w:t>
      </w:r>
      <w:r w:rsidR="00CA6B44">
        <w:rPr>
          <w:rFonts w:ascii="Calibri" w:hAnsi="Calibri" w:cs="Calibri"/>
          <w:sz w:val="22"/>
          <w:szCs w:val="22"/>
        </w:rPr>
        <w:t>, která bude obsahovat popis a </w:t>
      </w:r>
      <w:r w:rsidR="00094428">
        <w:rPr>
          <w:rFonts w:ascii="Calibri" w:hAnsi="Calibri" w:cs="Calibri"/>
          <w:sz w:val="22"/>
          <w:szCs w:val="22"/>
        </w:rPr>
        <w:t>vyhodnocení průběhu realizace Díla a doporučené závěry</w:t>
      </w:r>
      <w:r w:rsidR="00F67EB4">
        <w:rPr>
          <w:rFonts w:ascii="Calibri" w:hAnsi="Calibri" w:cs="Calibri"/>
          <w:sz w:val="22"/>
          <w:szCs w:val="22"/>
        </w:rPr>
        <w:t>.</w:t>
      </w:r>
    </w:p>
    <w:p w14:paraId="51F0EC8B" w14:textId="77777777" w:rsidR="0002286E" w:rsidRPr="00594DF4" w:rsidRDefault="0002286E" w:rsidP="00594DF4">
      <w:pPr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2BBE07C4" w14:textId="384754F1" w:rsidR="00F8243B" w:rsidRDefault="0002286E" w:rsidP="00CA6B44">
      <w:pPr>
        <w:pStyle w:val="Odstavecseseznamem"/>
        <w:numPr>
          <w:ilvl w:val="3"/>
          <w:numId w:val="1"/>
        </w:numPr>
        <w:tabs>
          <w:tab w:val="clear" w:pos="360"/>
        </w:tabs>
        <w:spacing w:line="240" w:lineRule="atLeast"/>
        <w:ind w:left="426" w:hanging="42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Workshop (čl. II. odst. 2 písm. b), první bod) se uskuteční prezenční anebo vzdálenou</w:t>
      </w:r>
      <w:r w:rsidR="0070278B">
        <w:rPr>
          <w:rFonts w:ascii="Calibri" w:hAnsi="Calibri" w:cs="Arial"/>
          <w:sz w:val="22"/>
          <w:szCs w:val="22"/>
        </w:rPr>
        <w:t xml:space="preserve"> (on-line)</w:t>
      </w:r>
      <w:r>
        <w:rPr>
          <w:rFonts w:ascii="Calibri" w:hAnsi="Calibri" w:cs="Arial"/>
          <w:sz w:val="22"/>
          <w:szCs w:val="22"/>
        </w:rPr>
        <w:t xml:space="preserve"> formou; Objednatel sdělí Zhotoviteli na jeho výzvu bez zbytečného odkladu informaci o tom, jakou formu upřednostňuje a jakou formu jednotliví účastníci využijí. Zhotovitel je povinen Objednateli včas poskytnout veškeré údaje a podklady nutné pro </w:t>
      </w:r>
      <w:r w:rsidR="00623FA1">
        <w:rPr>
          <w:rFonts w:ascii="Calibri" w:hAnsi="Calibri" w:cs="Arial"/>
          <w:sz w:val="22"/>
          <w:szCs w:val="22"/>
        </w:rPr>
        <w:t xml:space="preserve">konání </w:t>
      </w:r>
      <w:r>
        <w:rPr>
          <w:rFonts w:ascii="Calibri" w:hAnsi="Calibri" w:cs="Arial"/>
          <w:sz w:val="22"/>
          <w:szCs w:val="22"/>
        </w:rPr>
        <w:t>workshop</w:t>
      </w:r>
      <w:r w:rsidR="00623FA1">
        <w:rPr>
          <w:rFonts w:ascii="Calibri" w:hAnsi="Calibri" w:cs="Arial"/>
          <w:sz w:val="22"/>
          <w:szCs w:val="22"/>
        </w:rPr>
        <w:t>u.</w:t>
      </w:r>
    </w:p>
    <w:p w14:paraId="5A041F44" w14:textId="6AD6BC9F" w:rsidR="0002286E" w:rsidRDefault="0002286E" w:rsidP="00CA6B44">
      <w:pPr>
        <w:pStyle w:val="Odstavecseseznamem"/>
        <w:numPr>
          <w:ilvl w:val="3"/>
          <w:numId w:val="1"/>
        </w:numPr>
        <w:tabs>
          <w:tab w:val="clear" w:pos="360"/>
        </w:tabs>
        <w:spacing w:line="240" w:lineRule="atLeast"/>
        <w:ind w:left="426" w:hanging="42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Dotazník (čl. II. odst. 2 písm. </w:t>
      </w:r>
      <w:r w:rsidR="004A0CA0">
        <w:rPr>
          <w:rFonts w:ascii="Calibri" w:hAnsi="Calibri" w:cs="Arial"/>
          <w:sz w:val="22"/>
          <w:szCs w:val="22"/>
        </w:rPr>
        <w:t>b</w:t>
      </w:r>
      <w:r>
        <w:rPr>
          <w:rFonts w:ascii="Calibri" w:hAnsi="Calibri" w:cs="Arial"/>
          <w:sz w:val="22"/>
          <w:szCs w:val="22"/>
        </w:rPr>
        <w:t xml:space="preserve">), druhý bod) poskytne Zhotovitel </w:t>
      </w:r>
      <w:r w:rsidR="004A0CA0">
        <w:rPr>
          <w:rFonts w:ascii="Calibri" w:hAnsi="Calibri" w:cs="Arial"/>
          <w:sz w:val="22"/>
          <w:szCs w:val="22"/>
        </w:rPr>
        <w:t xml:space="preserve">Objednateli </w:t>
      </w:r>
      <w:r>
        <w:rPr>
          <w:rFonts w:ascii="Calibri" w:hAnsi="Calibri" w:cs="Arial"/>
          <w:sz w:val="22"/>
          <w:szCs w:val="22"/>
        </w:rPr>
        <w:t xml:space="preserve">ve </w:t>
      </w:r>
      <w:proofErr w:type="gramStart"/>
      <w:r>
        <w:rPr>
          <w:rFonts w:ascii="Calibri" w:hAnsi="Calibri" w:cs="Arial"/>
          <w:sz w:val="22"/>
          <w:szCs w:val="22"/>
        </w:rPr>
        <w:t xml:space="preserve">formátu </w:t>
      </w:r>
      <w:r w:rsidR="004A0CA0">
        <w:rPr>
          <w:rFonts w:ascii="Calibri" w:hAnsi="Calibri" w:cs="Arial"/>
          <w:sz w:val="22"/>
          <w:szCs w:val="22"/>
        </w:rPr>
        <w:t>.</w:t>
      </w:r>
      <w:proofErr w:type="spellStart"/>
      <w:r>
        <w:rPr>
          <w:rFonts w:ascii="Calibri" w:hAnsi="Calibri" w:cs="Arial"/>
          <w:sz w:val="22"/>
          <w:szCs w:val="22"/>
        </w:rPr>
        <w:t>xls</w:t>
      </w:r>
      <w:proofErr w:type="spellEnd"/>
      <w:proofErr w:type="gramEnd"/>
      <w:r w:rsidR="004A0CA0">
        <w:rPr>
          <w:rFonts w:ascii="Calibri" w:hAnsi="Calibri" w:cs="Arial"/>
          <w:sz w:val="22"/>
          <w:szCs w:val="22"/>
        </w:rPr>
        <w:t>;</w:t>
      </w:r>
      <w:r w:rsidR="00586B98">
        <w:rPr>
          <w:rFonts w:ascii="Calibri" w:hAnsi="Calibri" w:cs="Arial"/>
          <w:sz w:val="22"/>
          <w:szCs w:val="22"/>
        </w:rPr>
        <w:t xml:space="preserve"> Objednatel zajistí uložení vyplněných dotazníků na digitální úložiště umožňující zachování a další zpracování vyplněných dotazníků.</w:t>
      </w:r>
    </w:p>
    <w:p w14:paraId="57A5BF2F" w14:textId="55402C77" w:rsidR="00586B98" w:rsidRDefault="00586B98" w:rsidP="00CA6B44">
      <w:pPr>
        <w:pStyle w:val="Odstavecseseznamem"/>
        <w:numPr>
          <w:ilvl w:val="3"/>
          <w:numId w:val="1"/>
        </w:numPr>
        <w:tabs>
          <w:tab w:val="clear" w:pos="360"/>
        </w:tabs>
        <w:spacing w:line="240" w:lineRule="atLeast"/>
        <w:ind w:left="426" w:hanging="42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Katalog rizik (čl. II. odst. 2 písm. c)) bude</w:t>
      </w:r>
      <w:r w:rsidR="001430F5">
        <w:rPr>
          <w:rFonts w:ascii="Calibri" w:hAnsi="Calibri" w:cs="Arial"/>
          <w:sz w:val="22"/>
          <w:szCs w:val="22"/>
        </w:rPr>
        <w:t xml:space="preserve"> u každého Zhotovitelem identifikovaného rizika na základě Analýzy rizik</w:t>
      </w:r>
      <w:r>
        <w:rPr>
          <w:rFonts w:ascii="Calibri" w:hAnsi="Calibri" w:cs="Arial"/>
          <w:sz w:val="22"/>
          <w:szCs w:val="22"/>
        </w:rPr>
        <w:t xml:space="preserve"> obsahovat tento minimální rozsah</w:t>
      </w:r>
      <w:r w:rsidR="001430F5">
        <w:rPr>
          <w:rFonts w:ascii="Calibri" w:hAnsi="Calibri" w:cs="Arial"/>
          <w:sz w:val="22"/>
          <w:szCs w:val="22"/>
        </w:rPr>
        <w:t>:</w:t>
      </w:r>
    </w:p>
    <w:p w14:paraId="6A594F3E" w14:textId="386F53F6" w:rsidR="001430F5" w:rsidRDefault="001430F5" w:rsidP="00CA6B44">
      <w:pPr>
        <w:pStyle w:val="Odstavecseseznamem"/>
        <w:numPr>
          <w:ilvl w:val="0"/>
          <w:numId w:val="32"/>
        </w:numPr>
        <w:spacing w:line="240" w:lineRule="atLeast"/>
        <w:ind w:left="993"/>
        <w:jc w:val="both"/>
        <w:rPr>
          <w:rFonts w:ascii="Calibri" w:hAnsi="Calibri" w:cs="Arial"/>
          <w:sz w:val="22"/>
          <w:szCs w:val="22"/>
        </w:rPr>
      </w:pPr>
      <w:r w:rsidRPr="00594DF4">
        <w:rPr>
          <w:rFonts w:ascii="Calibri" w:hAnsi="Calibri" w:cs="Arial"/>
          <w:sz w:val="22"/>
          <w:szCs w:val="22"/>
        </w:rPr>
        <w:t>název rizika</w:t>
      </w:r>
    </w:p>
    <w:p w14:paraId="39D0A45C" w14:textId="4B0F1626" w:rsidR="001430F5" w:rsidRDefault="004A0CA0" w:rsidP="00CA6B44">
      <w:pPr>
        <w:pStyle w:val="Odstavecseseznamem"/>
        <w:numPr>
          <w:ilvl w:val="0"/>
          <w:numId w:val="32"/>
        </w:numPr>
        <w:spacing w:line="240" w:lineRule="atLeast"/>
        <w:ind w:left="99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="001430F5" w:rsidRPr="00594DF4">
        <w:rPr>
          <w:rFonts w:ascii="Calibri" w:hAnsi="Calibri" w:cs="Arial"/>
          <w:sz w:val="22"/>
          <w:szCs w:val="22"/>
        </w:rPr>
        <w:t>opis rizika</w:t>
      </w:r>
    </w:p>
    <w:p w14:paraId="47B1ED04" w14:textId="092C9CA1" w:rsidR="001430F5" w:rsidRDefault="001430F5" w:rsidP="00CA6B44">
      <w:pPr>
        <w:pStyle w:val="Odstavecseseznamem"/>
        <w:numPr>
          <w:ilvl w:val="0"/>
          <w:numId w:val="32"/>
        </w:numPr>
        <w:spacing w:line="240" w:lineRule="atLeast"/>
        <w:ind w:left="99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hodnocení rizika z pohledu jeho dopadu na Objednatele a posouzení pravděpodobnosti dopadu na Objednatele</w:t>
      </w:r>
    </w:p>
    <w:p w14:paraId="57CFEE33" w14:textId="27788767" w:rsidR="001430F5" w:rsidRPr="00594DF4" w:rsidRDefault="00F67EB4" w:rsidP="00CA6B44">
      <w:pPr>
        <w:pStyle w:val="Odstavecseseznamem"/>
        <w:numPr>
          <w:ilvl w:val="0"/>
          <w:numId w:val="32"/>
        </w:numPr>
        <w:spacing w:line="240" w:lineRule="atLeast"/>
        <w:ind w:left="99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</w:t>
      </w:r>
      <w:r w:rsidR="001430F5">
        <w:rPr>
          <w:rFonts w:ascii="Calibri" w:hAnsi="Calibri" w:cs="Arial"/>
          <w:sz w:val="22"/>
          <w:szCs w:val="22"/>
        </w:rPr>
        <w:t>dentifikace vlastníka rizika</w:t>
      </w:r>
    </w:p>
    <w:p w14:paraId="19112584" w14:textId="168B48DE" w:rsidR="001430F5" w:rsidRPr="00594DF4" w:rsidRDefault="001430F5" w:rsidP="00CA6B44">
      <w:pPr>
        <w:pStyle w:val="Odstavecseseznamem"/>
        <w:numPr>
          <w:ilvl w:val="3"/>
          <w:numId w:val="1"/>
        </w:numPr>
        <w:tabs>
          <w:tab w:val="clear" w:pos="360"/>
        </w:tabs>
        <w:spacing w:line="240" w:lineRule="atLeast"/>
        <w:ind w:left="426" w:hanging="42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Metodik</w:t>
      </w:r>
      <w:r w:rsidR="00F67EB4">
        <w:rPr>
          <w:rFonts w:ascii="Calibri" w:hAnsi="Calibri" w:cs="Arial"/>
          <w:sz w:val="22"/>
          <w:szCs w:val="22"/>
        </w:rPr>
        <w:t>a</w:t>
      </w:r>
      <w:r>
        <w:rPr>
          <w:rFonts w:ascii="Calibri" w:hAnsi="Calibri" w:cs="Arial"/>
          <w:sz w:val="22"/>
          <w:szCs w:val="22"/>
        </w:rPr>
        <w:t xml:space="preserve"> NPÚ (čl. II. odst. 2 písm. d)) </w:t>
      </w:r>
      <w:r w:rsidR="00F67EB4">
        <w:rPr>
          <w:rFonts w:ascii="Calibri" w:hAnsi="Calibri" w:cs="Arial"/>
          <w:sz w:val="22"/>
          <w:szCs w:val="22"/>
        </w:rPr>
        <w:t xml:space="preserve">bude Objednatelem zpracována </w:t>
      </w:r>
      <w:r w:rsidR="008A10BC">
        <w:rPr>
          <w:rFonts w:ascii="Calibri" w:hAnsi="Calibri" w:cs="Arial"/>
          <w:sz w:val="22"/>
          <w:szCs w:val="22"/>
        </w:rPr>
        <w:t xml:space="preserve">ve formě vnitřního předpisu </w:t>
      </w:r>
      <w:r w:rsidR="00F67EB4">
        <w:rPr>
          <w:rFonts w:ascii="Calibri" w:hAnsi="Calibri" w:cs="Arial"/>
          <w:sz w:val="22"/>
          <w:szCs w:val="22"/>
        </w:rPr>
        <w:t>na základě odborného posouzení a zohlednění provedené Analýzy rizik a na základě vyhotoveného Katalogu rizik.</w:t>
      </w:r>
    </w:p>
    <w:p w14:paraId="36EAD4A9" w14:textId="77777777" w:rsidR="006A16B5" w:rsidRDefault="006A16B5" w:rsidP="006A16B5">
      <w:pPr>
        <w:widowControl w:val="0"/>
        <w:autoSpaceDE w:val="0"/>
        <w:autoSpaceDN w:val="0"/>
        <w:ind w:left="567"/>
        <w:contextualSpacing/>
        <w:jc w:val="both"/>
        <w:rPr>
          <w:rFonts w:ascii="Calibri" w:hAnsi="Calibri" w:cs="Calibri"/>
          <w:sz w:val="22"/>
          <w:szCs w:val="22"/>
        </w:rPr>
      </w:pPr>
    </w:p>
    <w:p w14:paraId="21CDECB1" w14:textId="14D07DDD" w:rsidR="006A16B5" w:rsidRPr="00330878" w:rsidRDefault="006A16B5" w:rsidP="006A16B5">
      <w:pPr>
        <w:numPr>
          <w:ilvl w:val="0"/>
          <w:numId w:val="1"/>
        </w:numPr>
        <w:spacing w:line="240" w:lineRule="atLeast"/>
        <w:contextualSpacing/>
        <w:jc w:val="center"/>
        <w:rPr>
          <w:rFonts w:ascii="Calibri" w:hAnsi="Calibri" w:cs="Arial"/>
          <w:b/>
          <w:sz w:val="22"/>
          <w:szCs w:val="22"/>
        </w:rPr>
      </w:pPr>
      <w:r w:rsidRPr="00330878">
        <w:rPr>
          <w:rFonts w:ascii="Calibri" w:hAnsi="Calibri" w:cs="Arial"/>
          <w:b/>
          <w:sz w:val="22"/>
          <w:szCs w:val="22"/>
        </w:rPr>
        <w:t xml:space="preserve">Podmínky dodání, termíny a </w:t>
      </w:r>
      <w:r w:rsidR="00F106F0" w:rsidRPr="00330878">
        <w:rPr>
          <w:rFonts w:ascii="Calibri" w:hAnsi="Calibri" w:cs="Arial"/>
          <w:b/>
          <w:sz w:val="22"/>
          <w:szCs w:val="22"/>
        </w:rPr>
        <w:t>záruka</w:t>
      </w:r>
    </w:p>
    <w:p w14:paraId="73FDF613" w14:textId="77777777" w:rsidR="006A16B5" w:rsidRPr="00330878" w:rsidRDefault="006A16B5" w:rsidP="006A16B5">
      <w:pPr>
        <w:ind w:left="1080"/>
        <w:contextualSpacing/>
        <w:rPr>
          <w:rFonts w:ascii="Calibri" w:hAnsi="Calibri" w:cs="Calibri"/>
          <w:sz w:val="22"/>
          <w:szCs w:val="22"/>
        </w:rPr>
      </w:pPr>
    </w:p>
    <w:p w14:paraId="52268C2D" w14:textId="5A8E330F" w:rsidR="002B7FA9" w:rsidRDefault="002B7FA9" w:rsidP="00CA6B44">
      <w:pPr>
        <w:widowControl w:val="0"/>
        <w:numPr>
          <w:ilvl w:val="0"/>
          <w:numId w:val="29"/>
        </w:numPr>
        <w:autoSpaceDE w:val="0"/>
        <w:autoSpaceDN w:val="0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Dílo je dokončeno, pokud po provedení všech činností </w:t>
      </w:r>
      <w:r w:rsidR="00094428">
        <w:rPr>
          <w:rFonts w:ascii="Calibri" w:hAnsi="Calibri" w:cs="Calibri"/>
          <w:sz w:val="22"/>
          <w:szCs w:val="22"/>
        </w:rPr>
        <w:t xml:space="preserve">a výstupů </w:t>
      </w:r>
      <w:r>
        <w:rPr>
          <w:rFonts w:ascii="Calibri" w:hAnsi="Calibri" w:cs="Calibri"/>
          <w:sz w:val="22"/>
          <w:szCs w:val="22"/>
        </w:rPr>
        <w:t>dle této smlouvy (dle čl. II. této smlouvy)</w:t>
      </w:r>
      <w:r w:rsidR="0009442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byla řádně a odborným způsobem vyhotovena M</w:t>
      </w:r>
      <w:r w:rsidR="002D4D4D">
        <w:rPr>
          <w:rFonts w:ascii="Calibri" w:hAnsi="Calibri" w:cs="Calibri"/>
          <w:sz w:val="22"/>
          <w:szCs w:val="22"/>
        </w:rPr>
        <w:t>etodika NPÚ</w:t>
      </w:r>
      <w:r>
        <w:rPr>
          <w:rFonts w:ascii="Calibri" w:hAnsi="Calibri" w:cs="Calibri"/>
          <w:sz w:val="22"/>
          <w:szCs w:val="22"/>
        </w:rPr>
        <w:t>, a to v komplexní podobě zohledňující veškerá zjištěná rizika Objednatele</w:t>
      </w:r>
      <w:r w:rsidR="00FE07A6">
        <w:rPr>
          <w:rFonts w:ascii="Calibri" w:hAnsi="Calibri" w:cs="Calibri"/>
          <w:sz w:val="22"/>
          <w:szCs w:val="22"/>
        </w:rPr>
        <w:t>, i Zpráva</w:t>
      </w:r>
      <w:r>
        <w:rPr>
          <w:rFonts w:ascii="Calibri" w:hAnsi="Calibri" w:cs="Calibri"/>
          <w:sz w:val="22"/>
          <w:szCs w:val="22"/>
        </w:rPr>
        <w:t xml:space="preserve">. Dílo je provedeno, je-li řádně dokončené </w:t>
      </w:r>
      <w:r w:rsidR="00EE78C7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ílo předáno Objednateli.</w:t>
      </w:r>
      <w:r w:rsidR="00FE07A6">
        <w:rPr>
          <w:rFonts w:ascii="Calibri" w:hAnsi="Calibri" w:cs="Calibri"/>
          <w:sz w:val="22"/>
          <w:szCs w:val="22"/>
        </w:rPr>
        <w:t xml:space="preserve"> </w:t>
      </w:r>
      <w:r w:rsidR="002D4D4D">
        <w:rPr>
          <w:rFonts w:ascii="Calibri" w:hAnsi="Calibri" w:cs="Calibri"/>
          <w:sz w:val="22"/>
          <w:szCs w:val="22"/>
        </w:rPr>
        <w:t>Ustanovení o provedení Díla</w:t>
      </w:r>
      <w:r w:rsidR="009A5A81">
        <w:rPr>
          <w:rFonts w:ascii="Calibri" w:hAnsi="Calibri" w:cs="Calibri"/>
          <w:sz w:val="22"/>
          <w:szCs w:val="22"/>
        </w:rPr>
        <w:t>, předání Díla i vadách Díla</w:t>
      </w:r>
      <w:r w:rsidR="002D4D4D">
        <w:rPr>
          <w:rFonts w:ascii="Calibri" w:hAnsi="Calibri" w:cs="Calibri"/>
          <w:sz w:val="22"/>
          <w:szCs w:val="22"/>
        </w:rPr>
        <w:t xml:space="preserve"> se uplatní také pro posouzení provedení jednotlivých </w:t>
      </w:r>
      <w:r w:rsidR="0096077E">
        <w:rPr>
          <w:rFonts w:ascii="Calibri" w:hAnsi="Calibri" w:cs="Calibri"/>
          <w:sz w:val="22"/>
          <w:szCs w:val="22"/>
        </w:rPr>
        <w:t>činností, prostřednictvím kterých je</w:t>
      </w:r>
      <w:r w:rsidR="002D4D4D">
        <w:rPr>
          <w:rFonts w:ascii="Calibri" w:hAnsi="Calibri" w:cs="Calibri"/>
          <w:sz w:val="22"/>
          <w:szCs w:val="22"/>
        </w:rPr>
        <w:t xml:space="preserve"> Díl</w:t>
      </w:r>
      <w:r w:rsidR="0096077E">
        <w:rPr>
          <w:rFonts w:ascii="Calibri" w:hAnsi="Calibri" w:cs="Calibri"/>
          <w:sz w:val="22"/>
          <w:szCs w:val="22"/>
        </w:rPr>
        <w:t xml:space="preserve">o realizováno. </w:t>
      </w:r>
    </w:p>
    <w:p w14:paraId="7648861A" w14:textId="6C4BA093" w:rsidR="0096077E" w:rsidRDefault="008367A6" w:rsidP="00CA6B44">
      <w:pPr>
        <w:widowControl w:val="0"/>
        <w:numPr>
          <w:ilvl w:val="0"/>
          <w:numId w:val="29"/>
        </w:numPr>
        <w:autoSpaceDE w:val="0"/>
        <w:autoSpaceDN w:val="0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</w:t>
      </w:r>
      <w:r w:rsidR="004F020B">
        <w:rPr>
          <w:rFonts w:ascii="Calibri" w:hAnsi="Calibri" w:cs="Calibri"/>
          <w:sz w:val="22"/>
          <w:szCs w:val="22"/>
        </w:rPr>
        <w:t xml:space="preserve"> se zavazuje, že Dílo provede</w:t>
      </w:r>
      <w:r w:rsidR="004860F0">
        <w:rPr>
          <w:rFonts w:ascii="Calibri" w:hAnsi="Calibri" w:cs="Calibri"/>
          <w:sz w:val="22"/>
          <w:szCs w:val="22"/>
        </w:rPr>
        <w:t xml:space="preserve"> ve všech jeho fázích nejpozději</w:t>
      </w:r>
      <w:r w:rsidR="004F020B">
        <w:rPr>
          <w:rFonts w:ascii="Calibri" w:hAnsi="Calibri" w:cs="Calibri"/>
          <w:sz w:val="22"/>
          <w:szCs w:val="22"/>
        </w:rPr>
        <w:t xml:space="preserve"> do 30. 11. 2023</w:t>
      </w:r>
      <w:r w:rsidR="004860F0">
        <w:rPr>
          <w:rFonts w:ascii="Calibri" w:hAnsi="Calibri" w:cs="Calibri"/>
          <w:sz w:val="22"/>
          <w:szCs w:val="22"/>
        </w:rPr>
        <w:t>.</w:t>
      </w:r>
    </w:p>
    <w:p w14:paraId="624118D5" w14:textId="5AA2B738" w:rsidR="006A16B5" w:rsidRDefault="00195671" w:rsidP="00CA6B44">
      <w:pPr>
        <w:widowControl w:val="0"/>
        <w:numPr>
          <w:ilvl w:val="0"/>
          <w:numId w:val="29"/>
        </w:numPr>
        <w:autoSpaceDE w:val="0"/>
        <w:autoSpaceDN w:val="0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4860F0">
        <w:rPr>
          <w:rFonts w:ascii="Calibri" w:hAnsi="Calibri" w:cs="Calibri"/>
          <w:sz w:val="22"/>
          <w:szCs w:val="22"/>
        </w:rPr>
        <w:t xml:space="preserve">Katalog rizik, Metodika NPÚ a Zpráva bude </w:t>
      </w:r>
      <w:r w:rsidR="004F020B">
        <w:rPr>
          <w:rFonts w:ascii="Calibri" w:hAnsi="Calibri" w:cs="Calibri"/>
          <w:sz w:val="22"/>
          <w:szCs w:val="22"/>
        </w:rPr>
        <w:t>Zhotovitel</w:t>
      </w:r>
      <w:r w:rsidR="004860F0">
        <w:rPr>
          <w:rFonts w:ascii="Calibri" w:hAnsi="Calibri" w:cs="Calibri"/>
          <w:sz w:val="22"/>
          <w:szCs w:val="22"/>
        </w:rPr>
        <w:t>em</w:t>
      </w:r>
      <w:r w:rsidR="004F020B">
        <w:rPr>
          <w:rFonts w:ascii="Calibri" w:hAnsi="Calibri" w:cs="Calibri"/>
          <w:sz w:val="22"/>
          <w:szCs w:val="22"/>
        </w:rPr>
        <w:t xml:space="preserve"> </w:t>
      </w:r>
      <w:r w:rsidR="001A7A71">
        <w:rPr>
          <w:rFonts w:ascii="Calibri" w:hAnsi="Calibri" w:cs="Calibri"/>
          <w:sz w:val="22"/>
          <w:szCs w:val="22"/>
        </w:rPr>
        <w:t>předá</w:t>
      </w:r>
      <w:r w:rsidR="004860F0">
        <w:rPr>
          <w:rFonts w:ascii="Calibri" w:hAnsi="Calibri" w:cs="Calibri"/>
          <w:sz w:val="22"/>
          <w:szCs w:val="22"/>
        </w:rPr>
        <w:t>na</w:t>
      </w:r>
      <w:r w:rsidR="001A7A71">
        <w:rPr>
          <w:rFonts w:ascii="Calibri" w:hAnsi="Calibri" w:cs="Calibri"/>
          <w:sz w:val="22"/>
          <w:szCs w:val="22"/>
        </w:rPr>
        <w:t xml:space="preserve"> </w:t>
      </w:r>
      <w:r w:rsidR="00B3468B">
        <w:rPr>
          <w:rFonts w:ascii="Calibri" w:hAnsi="Calibri" w:cs="Calibri"/>
          <w:sz w:val="22"/>
          <w:szCs w:val="22"/>
        </w:rPr>
        <w:t xml:space="preserve">Objednateli </w:t>
      </w:r>
      <w:r w:rsidR="004860F0">
        <w:rPr>
          <w:rFonts w:ascii="Calibri" w:hAnsi="Calibri" w:cs="Calibri"/>
          <w:sz w:val="22"/>
          <w:szCs w:val="22"/>
        </w:rPr>
        <w:t xml:space="preserve">v jednom vyhotovení v tištěné podobě a dále elektronicky ve formátu </w:t>
      </w:r>
      <w:r w:rsidR="00E35169">
        <w:rPr>
          <w:rFonts w:ascii="Calibri" w:hAnsi="Calibri" w:cs="Calibri"/>
          <w:sz w:val="22"/>
          <w:szCs w:val="22"/>
        </w:rPr>
        <w:t xml:space="preserve">XLSX a </w:t>
      </w:r>
      <w:r w:rsidR="001C1BFF">
        <w:rPr>
          <w:rFonts w:ascii="Calibri" w:hAnsi="Calibri" w:cs="Calibri"/>
          <w:sz w:val="22"/>
          <w:szCs w:val="22"/>
        </w:rPr>
        <w:t>PDF</w:t>
      </w:r>
      <w:r w:rsidR="004860F0">
        <w:rPr>
          <w:rFonts w:ascii="Calibri" w:hAnsi="Calibri" w:cs="Calibri"/>
          <w:sz w:val="22"/>
          <w:szCs w:val="22"/>
        </w:rPr>
        <w:t xml:space="preserve"> </w:t>
      </w:r>
      <w:r w:rsidR="00DD0054" w:rsidRPr="001E3677">
        <w:rPr>
          <w:rFonts w:ascii="Calibri" w:hAnsi="Calibri" w:cs="Calibri"/>
          <w:sz w:val="22"/>
          <w:szCs w:val="22"/>
        </w:rPr>
        <w:t>na e-mail kontaktní osob</w:t>
      </w:r>
      <w:r w:rsidR="002B7FA9">
        <w:rPr>
          <w:rFonts w:ascii="Calibri" w:hAnsi="Calibri" w:cs="Calibri"/>
          <w:sz w:val="22"/>
          <w:szCs w:val="22"/>
        </w:rPr>
        <w:t>y</w:t>
      </w:r>
      <w:r w:rsidR="004F020B">
        <w:rPr>
          <w:rFonts w:ascii="Calibri" w:hAnsi="Calibri" w:cs="Calibri"/>
          <w:sz w:val="22"/>
          <w:szCs w:val="22"/>
        </w:rPr>
        <w:t xml:space="preserve"> uvedený v záhlaví této smlouvy.</w:t>
      </w:r>
      <w:r w:rsidR="0096077E">
        <w:rPr>
          <w:rFonts w:ascii="Calibri" w:hAnsi="Calibri" w:cs="Calibri"/>
          <w:sz w:val="22"/>
          <w:szCs w:val="22"/>
        </w:rPr>
        <w:t xml:space="preserve"> </w:t>
      </w:r>
    </w:p>
    <w:p w14:paraId="1F56A463" w14:textId="6E3DA1D6" w:rsidR="006A16B5" w:rsidRDefault="002B7FA9" w:rsidP="00CA6B44">
      <w:pPr>
        <w:widowControl w:val="0"/>
        <w:numPr>
          <w:ilvl w:val="0"/>
          <w:numId w:val="29"/>
        </w:numPr>
        <w:autoSpaceDE w:val="0"/>
        <w:autoSpaceDN w:val="0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 p</w:t>
      </w:r>
      <w:r w:rsidR="00E915E0">
        <w:rPr>
          <w:rFonts w:ascii="Calibri" w:hAnsi="Calibri" w:cs="Calibri"/>
          <w:sz w:val="22"/>
          <w:szCs w:val="22"/>
        </w:rPr>
        <w:t xml:space="preserve">ředání </w:t>
      </w:r>
      <w:r w:rsidR="0096077E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íla dojde momentem doručení potvrzovacího e-mailu Objednatele </w:t>
      </w:r>
      <w:r w:rsidR="00094428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 xml:space="preserve">po doručení </w:t>
      </w:r>
      <w:r w:rsidR="00B3468B">
        <w:rPr>
          <w:rFonts w:ascii="Calibri" w:hAnsi="Calibri" w:cs="Calibri"/>
          <w:sz w:val="22"/>
          <w:szCs w:val="22"/>
        </w:rPr>
        <w:t xml:space="preserve">řádně </w:t>
      </w:r>
      <w:r>
        <w:rPr>
          <w:rFonts w:ascii="Calibri" w:hAnsi="Calibri" w:cs="Calibri"/>
          <w:sz w:val="22"/>
          <w:szCs w:val="22"/>
        </w:rPr>
        <w:t xml:space="preserve">dokončeného </w:t>
      </w:r>
      <w:r w:rsidR="009A5A81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íla</w:t>
      </w:r>
      <w:r w:rsidR="00094428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, ve kterém Objednatel </w:t>
      </w:r>
      <w:r w:rsidR="00EE78C7">
        <w:rPr>
          <w:rFonts w:ascii="Calibri" w:hAnsi="Calibri" w:cs="Calibri"/>
          <w:sz w:val="22"/>
          <w:szCs w:val="22"/>
        </w:rPr>
        <w:t>potvrdí</w:t>
      </w:r>
      <w:r>
        <w:rPr>
          <w:rFonts w:ascii="Calibri" w:hAnsi="Calibri" w:cs="Calibri"/>
          <w:sz w:val="22"/>
          <w:szCs w:val="22"/>
        </w:rPr>
        <w:t xml:space="preserve">, že </w:t>
      </w:r>
      <w:r w:rsidR="00EE78C7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ílo bylo provedeno v souladu s touto smlouvou a je úplné. Bude-li </w:t>
      </w:r>
      <w:r w:rsidR="00EE78C7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ílo obsahovat vady či nedodělky, sdělí tuto skutečnost Objednatel </w:t>
      </w:r>
      <w:r>
        <w:rPr>
          <w:rFonts w:ascii="Calibri" w:hAnsi="Calibri" w:cs="Calibri"/>
          <w:sz w:val="22"/>
          <w:szCs w:val="22"/>
        </w:rPr>
        <w:lastRenderedPageBreak/>
        <w:t xml:space="preserve">Zhotoviteli zasláním e-mailového sdělení – v takovém případě nedojde k převzetí </w:t>
      </w:r>
      <w:r w:rsidR="00EE78C7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íla a toto není provedeno</w:t>
      </w:r>
      <w:r w:rsidR="005724B6">
        <w:rPr>
          <w:rFonts w:ascii="Calibri" w:hAnsi="Calibri" w:cs="Calibri"/>
          <w:sz w:val="22"/>
          <w:szCs w:val="22"/>
        </w:rPr>
        <w:t xml:space="preserve">, ledaže by se jednalo </w:t>
      </w:r>
      <w:r w:rsidR="00363076">
        <w:rPr>
          <w:rFonts w:ascii="Calibri" w:hAnsi="Calibri" w:cs="Calibri"/>
          <w:sz w:val="22"/>
          <w:szCs w:val="22"/>
        </w:rPr>
        <w:t xml:space="preserve">o </w:t>
      </w:r>
      <w:r w:rsidR="005724B6">
        <w:rPr>
          <w:rFonts w:ascii="Calibri" w:hAnsi="Calibri" w:cs="Calibri"/>
          <w:sz w:val="22"/>
          <w:szCs w:val="22"/>
        </w:rPr>
        <w:t>nepodstatné vady</w:t>
      </w:r>
      <w:r>
        <w:rPr>
          <w:rFonts w:ascii="Calibri" w:hAnsi="Calibri" w:cs="Calibri"/>
          <w:sz w:val="22"/>
          <w:szCs w:val="22"/>
        </w:rPr>
        <w:t xml:space="preserve">. Zhotovitel je povinen odstranit Objednatelem uvedené vady a nedodělky bez zbytečného odkladu, nejpozději do </w:t>
      </w:r>
      <w:r w:rsidR="005724B6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pracovních dnů ode dne doručení jejich specifikace Objednateli</w:t>
      </w:r>
      <w:r w:rsidR="003A08E0">
        <w:rPr>
          <w:rFonts w:ascii="Calibri" w:hAnsi="Calibri" w:cs="Calibri"/>
          <w:sz w:val="22"/>
          <w:szCs w:val="22"/>
        </w:rPr>
        <w:t xml:space="preserve"> nebo v termínu dle vzájemné dohody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1C1ABF1E" w14:textId="7001A545" w:rsidR="005A66EB" w:rsidRDefault="008367A6" w:rsidP="00CA6B44">
      <w:pPr>
        <w:widowControl w:val="0"/>
        <w:numPr>
          <w:ilvl w:val="0"/>
          <w:numId w:val="29"/>
        </w:numPr>
        <w:autoSpaceDE w:val="0"/>
        <w:autoSpaceDN w:val="0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</w:t>
      </w:r>
      <w:r w:rsidR="005A66EB">
        <w:rPr>
          <w:rFonts w:ascii="Calibri" w:hAnsi="Calibri" w:cs="Calibri"/>
          <w:sz w:val="22"/>
          <w:szCs w:val="22"/>
        </w:rPr>
        <w:t xml:space="preserve"> má nad rámec </w:t>
      </w:r>
      <w:proofErr w:type="spellStart"/>
      <w:r w:rsidR="005A66EB">
        <w:rPr>
          <w:rFonts w:ascii="Calibri" w:hAnsi="Calibri" w:cs="Calibri"/>
          <w:sz w:val="22"/>
          <w:szCs w:val="22"/>
        </w:rPr>
        <w:t>ust</w:t>
      </w:r>
      <w:proofErr w:type="spellEnd"/>
      <w:r w:rsidR="005A66EB">
        <w:rPr>
          <w:rFonts w:ascii="Calibri" w:hAnsi="Calibri" w:cs="Calibri"/>
          <w:sz w:val="22"/>
          <w:szCs w:val="22"/>
        </w:rPr>
        <w:t>. § 2605 občanského zákoníku lhůtu 7 dní</w:t>
      </w:r>
      <w:r w:rsidR="00CA6B44">
        <w:rPr>
          <w:rFonts w:asciiTheme="minorHAnsi" w:hAnsiTheme="minorHAnsi"/>
          <w:color w:val="000000" w:themeColor="text1"/>
          <w:sz w:val="22"/>
        </w:rPr>
        <w:t>, po kterou může na </w:t>
      </w:r>
      <w:r>
        <w:rPr>
          <w:rFonts w:asciiTheme="minorHAnsi" w:hAnsiTheme="minorHAnsi"/>
          <w:color w:val="000000" w:themeColor="text1"/>
          <w:sz w:val="22"/>
        </w:rPr>
        <w:t>Zhotovitel</w:t>
      </w:r>
      <w:r w:rsidR="005A66EB" w:rsidRPr="006909AC">
        <w:rPr>
          <w:rFonts w:asciiTheme="minorHAnsi" w:hAnsiTheme="minorHAnsi"/>
          <w:color w:val="000000" w:themeColor="text1"/>
          <w:sz w:val="22"/>
        </w:rPr>
        <w:t xml:space="preserve">i nad rámec zákona dále uplatňovat zjevné vady </w:t>
      </w:r>
      <w:r>
        <w:rPr>
          <w:rFonts w:asciiTheme="minorHAnsi" w:hAnsiTheme="minorHAnsi"/>
          <w:color w:val="000000" w:themeColor="text1"/>
          <w:sz w:val="22"/>
        </w:rPr>
        <w:t>Díl</w:t>
      </w:r>
      <w:r w:rsidR="005A66EB" w:rsidRPr="006909AC">
        <w:rPr>
          <w:rFonts w:asciiTheme="minorHAnsi" w:hAnsiTheme="minorHAnsi"/>
          <w:color w:val="000000" w:themeColor="text1"/>
          <w:sz w:val="22"/>
        </w:rPr>
        <w:t>a</w:t>
      </w:r>
      <w:r w:rsidR="005A66EB">
        <w:rPr>
          <w:rFonts w:asciiTheme="minorHAnsi" w:hAnsiTheme="minorHAnsi"/>
          <w:color w:val="000000" w:themeColor="text1"/>
          <w:sz w:val="22"/>
        </w:rPr>
        <w:t>.</w:t>
      </w:r>
    </w:p>
    <w:p w14:paraId="59ED3963" w14:textId="310D4AEB" w:rsidR="006A16B5" w:rsidRPr="00667974" w:rsidRDefault="006A16B5" w:rsidP="00CA6B44">
      <w:pPr>
        <w:widowControl w:val="0"/>
        <w:numPr>
          <w:ilvl w:val="0"/>
          <w:numId w:val="29"/>
        </w:numPr>
        <w:autoSpaceDE w:val="0"/>
        <w:autoSpaceDN w:val="0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667974">
        <w:rPr>
          <w:rFonts w:ascii="Calibri" w:hAnsi="Calibri" w:cs="Calibri"/>
          <w:sz w:val="22"/>
          <w:szCs w:val="22"/>
        </w:rPr>
        <w:t xml:space="preserve">Pro převzetí </w:t>
      </w:r>
      <w:r w:rsidR="006358B8">
        <w:rPr>
          <w:rFonts w:ascii="Calibri" w:hAnsi="Calibri" w:cs="Calibri"/>
          <w:sz w:val="22"/>
          <w:szCs w:val="22"/>
        </w:rPr>
        <w:t>Díla</w:t>
      </w:r>
      <w:r w:rsidR="00E915E0">
        <w:rPr>
          <w:rFonts w:ascii="Calibri" w:hAnsi="Calibri" w:cs="Calibri"/>
          <w:sz w:val="22"/>
          <w:szCs w:val="22"/>
        </w:rPr>
        <w:t xml:space="preserve"> </w:t>
      </w:r>
      <w:r w:rsidRPr="00667974">
        <w:rPr>
          <w:rFonts w:ascii="Calibri" w:hAnsi="Calibri" w:cs="Calibri"/>
          <w:sz w:val="22"/>
          <w:szCs w:val="22"/>
        </w:rPr>
        <w:t>platí, že</w:t>
      </w:r>
      <w:r w:rsidR="00E915E0">
        <w:rPr>
          <w:rFonts w:ascii="Calibri" w:hAnsi="Calibri" w:cs="Calibri"/>
          <w:sz w:val="22"/>
          <w:szCs w:val="22"/>
        </w:rPr>
        <w:t xml:space="preserve"> </w:t>
      </w:r>
      <w:r w:rsidR="008367A6">
        <w:rPr>
          <w:rFonts w:ascii="Calibri" w:hAnsi="Calibri" w:cs="Calibri"/>
          <w:sz w:val="22"/>
          <w:szCs w:val="22"/>
        </w:rPr>
        <w:t>Objednatel</w:t>
      </w:r>
      <w:r w:rsidRPr="00667974">
        <w:rPr>
          <w:rFonts w:ascii="Calibri" w:hAnsi="Calibri" w:cs="Calibri"/>
          <w:sz w:val="22"/>
          <w:szCs w:val="22"/>
        </w:rPr>
        <w:t xml:space="preserve"> má právo odmítnout </w:t>
      </w:r>
      <w:r w:rsidR="00EE78C7">
        <w:rPr>
          <w:rFonts w:ascii="Calibri" w:hAnsi="Calibri" w:cs="Calibri"/>
          <w:sz w:val="22"/>
          <w:szCs w:val="22"/>
        </w:rPr>
        <w:t>Dílo</w:t>
      </w:r>
      <w:r w:rsidR="00491FC2">
        <w:rPr>
          <w:rFonts w:ascii="Calibri" w:hAnsi="Calibri" w:cs="Calibri"/>
          <w:sz w:val="22"/>
          <w:szCs w:val="22"/>
        </w:rPr>
        <w:t xml:space="preserve"> </w:t>
      </w:r>
      <w:r w:rsidRPr="00667974">
        <w:rPr>
          <w:rFonts w:ascii="Calibri" w:hAnsi="Calibri" w:cs="Calibri"/>
          <w:sz w:val="22"/>
          <w:szCs w:val="22"/>
        </w:rPr>
        <w:t xml:space="preserve">v případě, že </w:t>
      </w:r>
      <w:r w:rsidR="005724B6">
        <w:rPr>
          <w:rFonts w:ascii="Calibri" w:hAnsi="Calibri" w:cs="Calibri"/>
          <w:sz w:val="22"/>
          <w:szCs w:val="22"/>
        </w:rPr>
        <w:t>obsahuje podstatné vady, a to</w:t>
      </w:r>
      <w:r w:rsidR="00491FC2">
        <w:rPr>
          <w:rFonts w:ascii="Calibri" w:hAnsi="Calibri" w:cs="Calibri"/>
          <w:sz w:val="22"/>
          <w:szCs w:val="22"/>
        </w:rPr>
        <w:t xml:space="preserve"> zejména</w:t>
      </w:r>
      <w:r w:rsidRPr="00667974">
        <w:rPr>
          <w:rFonts w:ascii="Calibri" w:hAnsi="Calibri" w:cs="Calibri"/>
          <w:sz w:val="22"/>
          <w:szCs w:val="22"/>
        </w:rPr>
        <w:t>:</w:t>
      </w:r>
    </w:p>
    <w:p w14:paraId="6077B908" w14:textId="77777777" w:rsidR="00491FC2" w:rsidRDefault="00491FC2" w:rsidP="00CA6B44">
      <w:pPr>
        <w:widowControl w:val="0"/>
        <w:numPr>
          <w:ilvl w:val="0"/>
          <w:numId w:val="13"/>
        </w:numPr>
        <w:autoSpaceDE w:val="0"/>
        <w:autoSpaceDN w:val="0"/>
        <w:ind w:left="993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plnění</w:t>
      </w:r>
      <w:r w:rsidR="006A16B5" w:rsidRPr="00667974">
        <w:rPr>
          <w:rFonts w:ascii="Calibri" w:hAnsi="Calibri" w:cs="Calibri"/>
          <w:sz w:val="22"/>
          <w:szCs w:val="22"/>
        </w:rPr>
        <w:t xml:space="preserve"> svou jakostí zcela zjevně neodpovídá </w:t>
      </w:r>
      <w:r>
        <w:rPr>
          <w:rFonts w:ascii="Calibri" w:hAnsi="Calibri" w:cs="Calibri"/>
          <w:sz w:val="22"/>
          <w:szCs w:val="22"/>
        </w:rPr>
        <w:t>požadovanému plnění nebo není jinak ve shodě se smlouvou,</w:t>
      </w:r>
    </w:p>
    <w:p w14:paraId="6DBDED4A" w14:textId="37F9FFFA" w:rsidR="00491FC2" w:rsidRDefault="00491FC2" w:rsidP="00CA6B44">
      <w:pPr>
        <w:widowControl w:val="0"/>
        <w:numPr>
          <w:ilvl w:val="0"/>
          <w:numId w:val="13"/>
        </w:numPr>
        <w:autoSpaceDE w:val="0"/>
        <w:autoSpaceDN w:val="0"/>
        <w:ind w:left="993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plnění</w:t>
      </w:r>
      <w:r w:rsidR="006A16B5">
        <w:rPr>
          <w:rFonts w:ascii="Calibri" w:hAnsi="Calibri" w:cs="Calibri"/>
          <w:sz w:val="22"/>
          <w:szCs w:val="22"/>
        </w:rPr>
        <w:t xml:space="preserve"> vykazuje vady, které </w:t>
      </w:r>
      <w:r w:rsidR="006A16B5" w:rsidRPr="00427E04">
        <w:rPr>
          <w:rFonts w:ascii="Calibri" w:hAnsi="Calibri" w:cs="Calibri"/>
          <w:sz w:val="22"/>
          <w:szCs w:val="22"/>
        </w:rPr>
        <w:t xml:space="preserve">samy o sobě </w:t>
      </w:r>
      <w:r w:rsidR="006A16B5">
        <w:rPr>
          <w:rFonts w:ascii="Calibri" w:hAnsi="Calibri" w:cs="Calibri"/>
          <w:sz w:val="22"/>
          <w:szCs w:val="22"/>
        </w:rPr>
        <w:t>či</w:t>
      </w:r>
      <w:r w:rsidR="006A16B5" w:rsidRPr="00427E04">
        <w:rPr>
          <w:rFonts w:ascii="Calibri" w:hAnsi="Calibri" w:cs="Calibri"/>
          <w:sz w:val="22"/>
          <w:szCs w:val="22"/>
        </w:rPr>
        <w:t xml:space="preserve"> ve spojení s jinými brán</w:t>
      </w:r>
      <w:r w:rsidR="006A16B5">
        <w:rPr>
          <w:rFonts w:ascii="Calibri" w:hAnsi="Calibri" w:cs="Calibri"/>
          <w:sz w:val="22"/>
          <w:szCs w:val="22"/>
        </w:rPr>
        <w:t>í</w:t>
      </w:r>
      <w:r w:rsidR="006A16B5" w:rsidRPr="00427E0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naplnění účelu této smlouvy.</w:t>
      </w:r>
    </w:p>
    <w:p w14:paraId="4CD98280" w14:textId="7CFC5FE4" w:rsidR="006A16B5" w:rsidRPr="005B3F5D" w:rsidRDefault="006A16B5" w:rsidP="00CA6B44">
      <w:pPr>
        <w:pStyle w:val="Odstavecseseznamem"/>
        <w:numPr>
          <w:ilvl w:val="0"/>
          <w:numId w:val="29"/>
        </w:numPr>
        <w:ind w:left="426" w:hanging="426"/>
        <w:contextualSpacing w:val="0"/>
        <w:jc w:val="both"/>
        <w:rPr>
          <w:rFonts w:asciiTheme="minorHAnsi" w:hAnsiTheme="minorHAnsi" w:cs="Arial"/>
          <w:snapToGrid w:val="0"/>
          <w:color w:val="000000" w:themeColor="text1"/>
          <w:sz w:val="22"/>
        </w:rPr>
      </w:pPr>
      <w:r w:rsidRPr="005B3F5D">
        <w:rPr>
          <w:rFonts w:ascii="Calibri" w:hAnsi="Calibri" w:cs="Calibri"/>
          <w:sz w:val="22"/>
          <w:szCs w:val="22"/>
        </w:rPr>
        <w:t xml:space="preserve">Neoznámení vad </w:t>
      </w:r>
      <w:r w:rsidR="005724B6" w:rsidRPr="005B3F5D">
        <w:rPr>
          <w:rFonts w:ascii="Calibri" w:hAnsi="Calibri" w:cs="Calibri"/>
          <w:sz w:val="22"/>
          <w:szCs w:val="22"/>
        </w:rPr>
        <w:t>při převzetí Díla</w:t>
      </w:r>
      <w:r w:rsidRPr="005B3F5D">
        <w:rPr>
          <w:rFonts w:ascii="Calibri" w:hAnsi="Calibri" w:cs="Calibri"/>
          <w:sz w:val="22"/>
          <w:szCs w:val="22"/>
        </w:rPr>
        <w:t xml:space="preserve"> nevylučuje pozdější uplatnění práv z vadného plnění z</w:t>
      </w:r>
      <w:r w:rsidR="00363076" w:rsidRPr="005B3F5D">
        <w:rPr>
          <w:rFonts w:ascii="Calibri" w:hAnsi="Calibri" w:cs="Calibri"/>
          <w:sz w:val="22"/>
          <w:szCs w:val="22"/>
        </w:rPr>
        <w:t> </w:t>
      </w:r>
      <w:r w:rsidRPr="005B3F5D">
        <w:rPr>
          <w:rFonts w:ascii="Calibri" w:hAnsi="Calibri" w:cs="Calibri"/>
          <w:sz w:val="22"/>
          <w:szCs w:val="22"/>
        </w:rPr>
        <w:t>důvodu</w:t>
      </w:r>
      <w:r w:rsidR="00363076" w:rsidRPr="005B3F5D">
        <w:rPr>
          <w:rFonts w:ascii="Calibri" w:hAnsi="Calibri" w:cs="Calibri"/>
          <w:sz w:val="22"/>
          <w:szCs w:val="22"/>
        </w:rPr>
        <w:t xml:space="preserve"> výskytu</w:t>
      </w:r>
      <w:r w:rsidRPr="005B3F5D">
        <w:rPr>
          <w:rFonts w:ascii="Calibri" w:hAnsi="Calibri" w:cs="Calibri"/>
          <w:sz w:val="22"/>
          <w:szCs w:val="22"/>
        </w:rPr>
        <w:t xml:space="preserve"> těchto vad v záruční době</w:t>
      </w:r>
      <w:r w:rsidR="005724B6" w:rsidRPr="005B3F5D">
        <w:rPr>
          <w:rFonts w:ascii="Calibri" w:hAnsi="Calibri" w:cs="Calibri"/>
          <w:sz w:val="22"/>
          <w:szCs w:val="22"/>
        </w:rPr>
        <w:t xml:space="preserve">; Zhotovitel poskytuje Objednateli záruční dobu v trvání </w:t>
      </w:r>
      <w:r w:rsidR="0014166C">
        <w:rPr>
          <w:rFonts w:ascii="Calibri" w:hAnsi="Calibri" w:cs="Calibri"/>
          <w:sz w:val="22"/>
          <w:szCs w:val="22"/>
        </w:rPr>
        <w:t>12</w:t>
      </w:r>
      <w:r w:rsidR="00CA6B44">
        <w:rPr>
          <w:rFonts w:ascii="Calibri" w:hAnsi="Calibri" w:cs="Calibri"/>
          <w:sz w:val="22"/>
          <w:szCs w:val="22"/>
        </w:rPr>
        <w:t> </w:t>
      </w:r>
      <w:r w:rsidR="005724B6" w:rsidRPr="005B3F5D">
        <w:rPr>
          <w:rFonts w:ascii="Calibri" w:hAnsi="Calibri" w:cs="Calibri"/>
          <w:sz w:val="22"/>
          <w:szCs w:val="22"/>
        </w:rPr>
        <w:t>měsíců</w:t>
      </w:r>
      <w:r w:rsidR="002B6340" w:rsidRPr="005B3F5D">
        <w:rPr>
          <w:rFonts w:ascii="Calibri" w:hAnsi="Calibri" w:cs="Calibri"/>
          <w:sz w:val="22"/>
          <w:szCs w:val="22"/>
        </w:rPr>
        <w:t xml:space="preserve">, která neběží po dobu </w:t>
      </w:r>
      <w:r w:rsidR="002B6340" w:rsidRPr="005B3F5D">
        <w:rPr>
          <w:rFonts w:asciiTheme="minorHAnsi" w:hAnsiTheme="minorHAnsi" w:cs="Arial"/>
          <w:color w:val="000000" w:themeColor="text1"/>
          <w:sz w:val="22"/>
        </w:rPr>
        <w:t>počínající dnem uplatnění reklamace a končící dnem odstranění vady.</w:t>
      </w:r>
      <w:r w:rsidR="00951FCA" w:rsidRPr="005B3F5D">
        <w:rPr>
          <w:rFonts w:asciiTheme="minorHAnsi" w:hAnsiTheme="minorHAnsi" w:cs="Arial"/>
          <w:color w:val="000000" w:themeColor="text1"/>
          <w:sz w:val="22"/>
        </w:rPr>
        <w:t xml:space="preserve"> Vady díla je Zhotovitel povinen odstranit nejpozději do 5 p</w:t>
      </w:r>
      <w:r w:rsidR="00CA6B44">
        <w:rPr>
          <w:rFonts w:asciiTheme="minorHAnsi" w:hAnsiTheme="minorHAnsi" w:cs="Arial"/>
          <w:color w:val="000000" w:themeColor="text1"/>
          <w:sz w:val="22"/>
        </w:rPr>
        <w:t>racovních dnů, nedohodnou-li se </w:t>
      </w:r>
      <w:r w:rsidR="00951FCA" w:rsidRPr="005B3F5D">
        <w:rPr>
          <w:rFonts w:asciiTheme="minorHAnsi" w:hAnsiTheme="minorHAnsi" w:cs="Arial"/>
          <w:color w:val="000000" w:themeColor="text1"/>
          <w:sz w:val="22"/>
        </w:rPr>
        <w:t xml:space="preserve">smluvní strany na jiné době. </w:t>
      </w:r>
    </w:p>
    <w:p w14:paraId="17663A7E" w14:textId="4E86180F" w:rsidR="006A16B5" w:rsidRDefault="008367A6" w:rsidP="00CA6B44">
      <w:pPr>
        <w:widowControl w:val="0"/>
        <w:numPr>
          <w:ilvl w:val="0"/>
          <w:numId w:val="29"/>
        </w:numPr>
        <w:autoSpaceDE w:val="0"/>
        <w:autoSpaceDN w:val="0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</w:t>
      </w:r>
      <w:r w:rsidR="00272A00">
        <w:rPr>
          <w:rFonts w:ascii="Calibri" w:hAnsi="Calibri" w:cs="Calibri"/>
          <w:sz w:val="22"/>
          <w:szCs w:val="22"/>
        </w:rPr>
        <w:t xml:space="preserve"> </w:t>
      </w:r>
      <w:r w:rsidR="006A16B5" w:rsidRPr="004A0DC8">
        <w:rPr>
          <w:rFonts w:ascii="Calibri" w:hAnsi="Calibri" w:cs="Calibri"/>
          <w:sz w:val="22"/>
          <w:szCs w:val="22"/>
        </w:rPr>
        <w:t>je po</w:t>
      </w:r>
      <w:r w:rsidR="006A16B5">
        <w:rPr>
          <w:rFonts w:ascii="Calibri" w:hAnsi="Calibri" w:cs="Calibri"/>
          <w:sz w:val="22"/>
          <w:szCs w:val="22"/>
        </w:rPr>
        <w:t xml:space="preserve">vinen poskytnout </w:t>
      </w:r>
      <w:r>
        <w:rPr>
          <w:rFonts w:ascii="Calibri" w:hAnsi="Calibri" w:cs="Calibri"/>
          <w:sz w:val="22"/>
          <w:szCs w:val="22"/>
        </w:rPr>
        <w:t>Zhotovitel</w:t>
      </w:r>
      <w:r w:rsidR="00272A00">
        <w:rPr>
          <w:rFonts w:ascii="Calibri" w:hAnsi="Calibri" w:cs="Calibri"/>
          <w:sz w:val="22"/>
          <w:szCs w:val="22"/>
        </w:rPr>
        <w:t>i</w:t>
      </w:r>
      <w:r w:rsidR="006A16B5">
        <w:rPr>
          <w:rFonts w:ascii="Calibri" w:hAnsi="Calibri" w:cs="Calibri"/>
          <w:sz w:val="22"/>
          <w:szCs w:val="22"/>
        </w:rPr>
        <w:t xml:space="preserve"> </w:t>
      </w:r>
      <w:r w:rsidR="00272A00">
        <w:rPr>
          <w:rFonts w:ascii="Calibri" w:hAnsi="Calibri" w:cs="Calibri"/>
          <w:sz w:val="22"/>
          <w:szCs w:val="22"/>
        </w:rPr>
        <w:t xml:space="preserve">nezbytnou </w:t>
      </w:r>
      <w:r w:rsidR="006A16B5" w:rsidRPr="004A0DC8">
        <w:rPr>
          <w:rFonts w:ascii="Calibri" w:hAnsi="Calibri" w:cs="Calibri"/>
          <w:sz w:val="22"/>
          <w:szCs w:val="22"/>
        </w:rPr>
        <w:t xml:space="preserve">součinnost </w:t>
      </w:r>
      <w:r w:rsidR="00363076">
        <w:rPr>
          <w:rFonts w:ascii="Calibri" w:hAnsi="Calibri" w:cs="Calibri"/>
          <w:sz w:val="22"/>
          <w:szCs w:val="22"/>
        </w:rPr>
        <w:t xml:space="preserve">nutnou </w:t>
      </w:r>
      <w:r w:rsidR="00272A00">
        <w:rPr>
          <w:rFonts w:ascii="Calibri" w:hAnsi="Calibri" w:cs="Calibri"/>
          <w:sz w:val="22"/>
          <w:szCs w:val="22"/>
        </w:rPr>
        <w:t xml:space="preserve">pro </w:t>
      </w:r>
      <w:r w:rsidR="00363076">
        <w:rPr>
          <w:rFonts w:ascii="Calibri" w:hAnsi="Calibri" w:cs="Calibri"/>
          <w:sz w:val="22"/>
          <w:szCs w:val="22"/>
        </w:rPr>
        <w:t>dokončení</w:t>
      </w:r>
      <w:r w:rsidR="00CA6B44">
        <w:rPr>
          <w:rFonts w:ascii="Calibri" w:hAnsi="Calibri" w:cs="Calibri"/>
          <w:sz w:val="22"/>
          <w:szCs w:val="22"/>
        </w:rPr>
        <w:t xml:space="preserve"> a </w:t>
      </w:r>
      <w:r w:rsidR="00272A00">
        <w:rPr>
          <w:rFonts w:ascii="Calibri" w:hAnsi="Calibri" w:cs="Calibri"/>
          <w:sz w:val="22"/>
          <w:szCs w:val="22"/>
        </w:rPr>
        <w:t xml:space="preserve">předání </w:t>
      </w:r>
      <w:r w:rsidR="002B6340">
        <w:rPr>
          <w:rFonts w:ascii="Calibri" w:hAnsi="Calibri" w:cs="Calibri"/>
          <w:sz w:val="22"/>
          <w:szCs w:val="22"/>
        </w:rPr>
        <w:t>Díla</w:t>
      </w:r>
      <w:r w:rsidR="00E168A0">
        <w:rPr>
          <w:rFonts w:ascii="Calibri" w:hAnsi="Calibri" w:cs="Calibri"/>
          <w:sz w:val="22"/>
          <w:szCs w:val="22"/>
        </w:rPr>
        <w:t>, a to zejména:</w:t>
      </w:r>
    </w:p>
    <w:p w14:paraId="42359405" w14:textId="4836DF64" w:rsidR="0002286E" w:rsidRDefault="009A5A81" w:rsidP="00CA6B44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ind w:left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02286E">
        <w:rPr>
          <w:rFonts w:ascii="Calibri" w:hAnsi="Calibri" w:cs="Calibri"/>
          <w:sz w:val="22"/>
          <w:szCs w:val="22"/>
        </w:rPr>
        <w:t>ři přípravě Metodiky:</w:t>
      </w:r>
    </w:p>
    <w:p w14:paraId="15B3E7F5" w14:textId="4CEB9670" w:rsidR="0002286E" w:rsidRDefault="0002286E" w:rsidP="00CA6B44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ind w:left="127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poskytne Zhotoviteli nutné informace o Objednateli</w:t>
      </w:r>
      <w:r w:rsidR="006134C9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potřebné pro úpravu metodiky</w:t>
      </w:r>
    </w:p>
    <w:p w14:paraId="29C39D0B" w14:textId="42BF5BE7" w:rsidR="00E168A0" w:rsidRDefault="00E168A0" w:rsidP="00CA6B44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ind w:left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při realizaci Analýzy rizik:</w:t>
      </w:r>
    </w:p>
    <w:p w14:paraId="370E37B0" w14:textId="2DA316EA" w:rsidR="00E168A0" w:rsidRDefault="00E168A0" w:rsidP="00CA6B44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ind w:left="127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</w:t>
      </w:r>
      <w:r w:rsidRPr="00A64F19">
        <w:rPr>
          <w:rFonts w:ascii="Calibri" w:hAnsi="Calibri" w:cs="Calibri"/>
          <w:sz w:val="22"/>
          <w:szCs w:val="22"/>
        </w:rPr>
        <w:t xml:space="preserve">základě </w:t>
      </w:r>
      <w:r w:rsidRPr="00594DF4">
        <w:rPr>
          <w:rFonts w:ascii="Calibri" w:hAnsi="Calibri" w:cs="Calibri"/>
          <w:sz w:val="22"/>
          <w:szCs w:val="22"/>
        </w:rPr>
        <w:t xml:space="preserve">min. 3 návrhů termínů zaslaných </w:t>
      </w:r>
      <w:r w:rsidR="009A5A81" w:rsidRPr="00594DF4">
        <w:rPr>
          <w:rFonts w:ascii="Calibri" w:hAnsi="Calibri" w:cs="Calibri"/>
          <w:sz w:val="22"/>
          <w:szCs w:val="22"/>
        </w:rPr>
        <w:t xml:space="preserve">včas </w:t>
      </w:r>
      <w:r w:rsidRPr="00594DF4">
        <w:rPr>
          <w:rFonts w:ascii="Calibri" w:hAnsi="Calibri" w:cs="Calibri"/>
          <w:sz w:val="22"/>
          <w:szCs w:val="22"/>
        </w:rPr>
        <w:t xml:space="preserve">Zhotovitelem </w:t>
      </w:r>
      <w:r w:rsidRPr="00A64F19">
        <w:rPr>
          <w:rFonts w:ascii="Calibri" w:hAnsi="Calibri" w:cs="Calibri"/>
          <w:sz w:val="22"/>
          <w:szCs w:val="22"/>
        </w:rPr>
        <w:t>vybere</w:t>
      </w:r>
      <w:r w:rsidR="00CA6B44">
        <w:rPr>
          <w:rFonts w:ascii="Calibri" w:hAnsi="Calibri" w:cs="Calibri"/>
          <w:sz w:val="22"/>
          <w:szCs w:val="22"/>
        </w:rPr>
        <w:t xml:space="preserve"> vhodný termín pro </w:t>
      </w:r>
      <w:r>
        <w:rPr>
          <w:rFonts w:ascii="Calibri" w:hAnsi="Calibri" w:cs="Calibri"/>
          <w:sz w:val="22"/>
          <w:szCs w:val="22"/>
        </w:rPr>
        <w:t>konání workshopu</w:t>
      </w:r>
      <w:r w:rsidR="00A022EB">
        <w:rPr>
          <w:rFonts w:ascii="Calibri" w:hAnsi="Calibri" w:cs="Calibri"/>
          <w:sz w:val="22"/>
          <w:szCs w:val="22"/>
        </w:rPr>
        <w:t>,</w:t>
      </w:r>
    </w:p>
    <w:p w14:paraId="2A56B6FA" w14:textId="0DF2FD94" w:rsidR="00E168A0" w:rsidRDefault="00E168A0" w:rsidP="00CA6B44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ind w:left="127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poskytne Zhotoviteli</w:t>
      </w:r>
      <w:r w:rsidR="005E288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k bezúplatnému užívání vhodné prostory </w:t>
      </w:r>
      <w:r w:rsidR="003C733F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>e konání wor</w:t>
      </w:r>
      <w:r w:rsidR="003C733F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>shopu</w:t>
      </w:r>
      <w:r w:rsidR="00CA6B44">
        <w:rPr>
          <w:rFonts w:ascii="Calibri" w:hAnsi="Calibri" w:cs="Calibri"/>
          <w:sz w:val="22"/>
          <w:szCs w:val="22"/>
        </w:rPr>
        <w:t xml:space="preserve"> a za </w:t>
      </w:r>
      <w:r w:rsidR="003C733F">
        <w:rPr>
          <w:rFonts w:ascii="Calibri" w:hAnsi="Calibri" w:cs="Calibri"/>
          <w:sz w:val="22"/>
          <w:szCs w:val="22"/>
        </w:rPr>
        <w:t>účelem konání osobních pohovorů se zaměstnanci Objednatele</w:t>
      </w:r>
    </w:p>
    <w:p w14:paraId="13F783C3" w14:textId="254789A7" w:rsidR="00E168A0" w:rsidRDefault="003C733F" w:rsidP="00CA6B44">
      <w:pPr>
        <w:pStyle w:val="Odstavecseseznamem"/>
        <w:widowControl w:val="0"/>
        <w:autoSpaceDE w:val="0"/>
        <w:autoSpaceDN w:val="0"/>
        <w:ind w:left="127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poskytne Zhotoviteli kontakty na veškeré adresáty dotazníkového šetření prováděného v rámci Analýzy rizik</w:t>
      </w:r>
      <w:r w:rsidR="00A022EB">
        <w:rPr>
          <w:rFonts w:ascii="Calibri" w:hAnsi="Calibri" w:cs="Calibri"/>
          <w:sz w:val="22"/>
          <w:szCs w:val="22"/>
        </w:rPr>
        <w:t>,</w:t>
      </w:r>
    </w:p>
    <w:p w14:paraId="33A1C83A" w14:textId="06B80CD2" w:rsidR="003C733F" w:rsidRDefault="003C733F" w:rsidP="00CA6B44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ind w:left="127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poskytne </w:t>
      </w:r>
      <w:r w:rsidR="00363076">
        <w:rPr>
          <w:rFonts w:ascii="Calibri" w:hAnsi="Calibri" w:cs="Calibri"/>
          <w:sz w:val="22"/>
          <w:szCs w:val="22"/>
        </w:rPr>
        <w:t xml:space="preserve">Zhotoviteli </w:t>
      </w:r>
      <w:r>
        <w:rPr>
          <w:rFonts w:ascii="Calibri" w:hAnsi="Calibri" w:cs="Calibri"/>
          <w:sz w:val="22"/>
          <w:szCs w:val="22"/>
        </w:rPr>
        <w:t>na jeho žádost dodatečné informace týk</w:t>
      </w:r>
      <w:r w:rsidR="00CA6B44">
        <w:rPr>
          <w:rFonts w:ascii="Calibri" w:hAnsi="Calibri" w:cs="Calibri"/>
          <w:sz w:val="22"/>
          <w:szCs w:val="22"/>
        </w:rPr>
        <w:t>ající se Analýzy rizik, a to do </w:t>
      </w:r>
      <w:r>
        <w:rPr>
          <w:rFonts w:ascii="Calibri" w:hAnsi="Calibri" w:cs="Calibri"/>
          <w:sz w:val="22"/>
          <w:szCs w:val="22"/>
        </w:rPr>
        <w:t>2 pracovních dnů ode dne doručení této žádosti</w:t>
      </w:r>
      <w:r w:rsidR="00363076">
        <w:rPr>
          <w:rFonts w:ascii="Calibri" w:hAnsi="Calibri" w:cs="Calibri"/>
          <w:sz w:val="22"/>
          <w:szCs w:val="22"/>
        </w:rPr>
        <w:t>, disponuje-li takovou informací</w:t>
      </w:r>
      <w:r w:rsidR="00A022EB">
        <w:rPr>
          <w:rFonts w:ascii="Calibri" w:hAnsi="Calibri" w:cs="Calibri"/>
          <w:sz w:val="22"/>
          <w:szCs w:val="22"/>
        </w:rPr>
        <w:t>.</w:t>
      </w:r>
    </w:p>
    <w:p w14:paraId="22A782A5" w14:textId="27590F03" w:rsidR="00E168A0" w:rsidRDefault="00E168A0" w:rsidP="00CA6B44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ind w:left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při realizaci </w:t>
      </w:r>
      <w:r w:rsidR="0096077E">
        <w:rPr>
          <w:rFonts w:ascii="Calibri" w:hAnsi="Calibri" w:cs="Calibri"/>
          <w:sz w:val="22"/>
          <w:szCs w:val="22"/>
        </w:rPr>
        <w:t>Katalogu</w:t>
      </w:r>
      <w:r>
        <w:rPr>
          <w:rFonts w:ascii="Calibri" w:hAnsi="Calibri" w:cs="Calibri"/>
          <w:sz w:val="22"/>
          <w:szCs w:val="22"/>
        </w:rPr>
        <w:t xml:space="preserve"> rizik:</w:t>
      </w:r>
    </w:p>
    <w:p w14:paraId="20F71970" w14:textId="39A3F4CE" w:rsidR="00076F3D" w:rsidRDefault="00076F3D" w:rsidP="00CA6B44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ind w:left="127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poskytne </w:t>
      </w:r>
      <w:r w:rsidR="009A5A81">
        <w:rPr>
          <w:rFonts w:ascii="Calibri" w:hAnsi="Calibri" w:cs="Calibri"/>
          <w:sz w:val="22"/>
          <w:szCs w:val="22"/>
        </w:rPr>
        <w:t>Zhotoviteli</w:t>
      </w:r>
      <w:r>
        <w:rPr>
          <w:rFonts w:ascii="Calibri" w:hAnsi="Calibri" w:cs="Calibri"/>
          <w:sz w:val="22"/>
          <w:szCs w:val="22"/>
        </w:rPr>
        <w:t xml:space="preserve"> veškeré požadované písemné podklady nutné pro řádné dokončení </w:t>
      </w:r>
      <w:r w:rsidR="0096077E">
        <w:rPr>
          <w:rFonts w:ascii="Calibri" w:hAnsi="Calibri" w:cs="Calibri"/>
          <w:sz w:val="22"/>
          <w:szCs w:val="22"/>
        </w:rPr>
        <w:t>Katalogu</w:t>
      </w:r>
      <w:r>
        <w:rPr>
          <w:rFonts w:ascii="Calibri" w:hAnsi="Calibri" w:cs="Calibri"/>
          <w:sz w:val="22"/>
          <w:szCs w:val="22"/>
        </w:rPr>
        <w:t xml:space="preserve"> rizik s vyloučením Objednatelem utajovaných informací</w:t>
      </w:r>
      <w:r w:rsidR="00A022EB">
        <w:rPr>
          <w:rFonts w:ascii="Calibri" w:hAnsi="Calibri" w:cs="Calibri"/>
          <w:sz w:val="22"/>
          <w:szCs w:val="22"/>
        </w:rPr>
        <w:t>.</w:t>
      </w:r>
    </w:p>
    <w:p w14:paraId="1FBC6AFF" w14:textId="00548EA8" w:rsidR="0096077E" w:rsidRDefault="0096077E" w:rsidP="00CA6B44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ind w:left="127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poskytne součinnost při projednání Zhotovitelem identifikovaných rizik</w:t>
      </w:r>
    </w:p>
    <w:p w14:paraId="3ED9EE98" w14:textId="51FD41C8" w:rsidR="0096077E" w:rsidRDefault="0096077E" w:rsidP="00CA6B44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ind w:left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při realizaci </w:t>
      </w:r>
      <w:r w:rsidR="009A5A81">
        <w:rPr>
          <w:rFonts w:ascii="Calibri" w:hAnsi="Calibri" w:cs="Calibri"/>
          <w:sz w:val="22"/>
          <w:szCs w:val="22"/>
        </w:rPr>
        <w:t>Metodiky NPÚ:</w:t>
      </w:r>
    </w:p>
    <w:p w14:paraId="7BD17483" w14:textId="53BEC3D7" w:rsidR="009A5A81" w:rsidRDefault="009A5A81" w:rsidP="00CA6B44">
      <w:pPr>
        <w:pStyle w:val="Odstavecseseznamem"/>
        <w:widowControl w:val="0"/>
        <w:numPr>
          <w:ilvl w:val="0"/>
          <w:numId w:val="34"/>
        </w:numPr>
        <w:autoSpaceDE w:val="0"/>
        <w:autoSpaceDN w:val="0"/>
        <w:ind w:left="127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poskytne Zhotoviteli součinnost při projednání Zprávy a návrhu Katalogu rizik </w:t>
      </w:r>
    </w:p>
    <w:p w14:paraId="2F180B65" w14:textId="77777777" w:rsidR="0096077E" w:rsidRPr="00594DF4" w:rsidRDefault="0096077E" w:rsidP="00594DF4">
      <w:pPr>
        <w:pStyle w:val="Odstavecseseznamem"/>
        <w:widowControl w:val="0"/>
        <w:autoSpaceDE w:val="0"/>
        <w:autoSpaceDN w:val="0"/>
        <w:ind w:left="2007"/>
        <w:jc w:val="both"/>
        <w:rPr>
          <w:rFonts w:ascii="Calibri" w:hAnsi="Calibri" w:cs="Calibri"/>
          <w:sz w:val="22"/>
          <w:szCs w:val="22"/>
        </w:rPr>
      </w:pPr>
    </w:p>
    <w:p w14:paraId="433880EA" w14:textId="3C9D9FDF" w:rsidR="00076F3D" w:rsidRPr="00076F3D" w:rsidRDefault="00076F3D" w:rsidP="00CA6B44">
      <w:pPr>
        <w:pStyle w:val="Odstavecseseznamem"/>
        <w:numPr>
          <w:ilvl w:val="0"/>
          <w:numId w:val="29"/>
        </w:numPr>
        <w:ind w:left="426" w:hanging="426"/>
        <w:contextualSpacing w:val="0"/>
        <w:jc w:val="both"/>
        <w:rPr>
          <w:rFonts w:asciiTheme="minorHAnsi" w:hAnsiTheme="minorHAnsi" w:cs="Arial"/>
          <w:snapToGrid w:val="0"/>
          <w:color w:val="000000" w:themeColor="text1"/>
          <w:sz w:val="22"/>
        </w:rPr>
      </w:pPr>
      <w:r>
        <w:rPr>
          <w:rFonts w:asciiTheme="minorHAnsi" w:hAnsiTheme="minorHAnsi" w:cs="Arial"/>
          <w:snapToGrid w:val="0"/>
          <w:color w:val="000000" w:themeColor="text1"/>
          <w:sz w:val="22"/>
        </w:rPr>
        <w:t xml:space="preserve">Zhotovitel bude po celou dobu realizace Díla poskytovat Objednateli maximální možnou součinnost a umožní mu průběžnou kontrolu provádění Díla. Za tímto účelem Zhotovitel poskytne Objednateli </w:t>
      </w:r>
      <w:r w:rsidR="00A022EB">
        <w:rPr>
          <w:rFonts w:asciiTheme="minorHAnsi" w:hAnsiTheme="minorHAnsi" w:cs="Arial"/>
          <w:snapToGrid w:val="0"/>
          <w:color w:val="000000" w:themeColor="text1"/>
          <w:sz w:val="22"/>
        </w:rPr>
        <w:t xml:space="preserve">na vyžádání </w:t>
      </w:r>
      <w:r>
        <w:rPr>
          <w:rFonts w:asciiTheme="minorHAnsi" w:hAnsiTheme="minorHAnsi" w:cs="Arial"/>
          <w:snapToGrid w:val="0"/>
          <w:color w:val="000000" w:themeColor="text1"/>
          <w:sz w:val="22"/>
        </w:rPr>
        <w:t xml:space="preserve">informaci o </w:t>
      </w:r>
      <w:r w:rsidR="00A022EB">
        <w:rPr>
          <w:rFonts w:asciiTheme="minorHAnsi" w:hAnsiTheme="minorHAnsi" w:cs="Arial"/>
          <w:snapToGrid w:val="0"/>
          <w:color w:val="000000" w:themeColor="text1"/>
          <w:sz w:val="22"/>
        </w:rPr>
        <w:t xml:space="preserve">průběhu </w:t>
      </w:r>
      <w:r>
        <w:rPr>
          <w:rFonts w:asciiTheme="minorHAnsi" w:hAnsiTheme="minorHAnsi" w:cs="Arial"/>
          <w:snapToGrid w:val="0"/>
          <w:color w:val="000000" w:themeColor="text1"/>
          <w:sz w:val="22"/>
        </w:rPr>
        <w:t>plnění Díla a časový předpoklad dalšího postupu realizace Díla. Zhotovitel poskytne</w:t>
      </w:r>
      <w:r w:rsidR="00363076">
        <w:rPr>
          <w:rFonts w:asciiTheme="minorHAnsi" w:hAnsiTheme="minorHAnsi" w:cs="Arial"/>
          <w:snapToGrid w:val="0"/>
          <w:color w:val="000000" w:themeColor="text1"/>
          <w:sz w:val="22"/>
        </w:rPr>
        <w:t xml:space="preserve"> </w:t>
      </w:r>
      <w:r>
        <w:rPr>
          <w:rFonts w:asciiTheme="minorHAnsi" w:hAnsiTheme="minorHAnsi" w:cs="Arial"/>
          <w:snapToGrid w:val="0"/>
          <w:color w:val="000000" w:themeColor="text1"/>
          <w:sz w:val="22"/>
        </w:rPr>
        <w:t>Objednateli na jeho žádost veškeré písemné či elektronické výstupy vytvořené či získané v průběhu realizace Díla, a to bez zbytečného odkladu.</w:t>
      </w:r>
    </w:p>
    <w:p w14:paraId="224832EA" w14:textId="77777777" w:rsidR="00E71C70" w:rsidRPr="00FA7BDB" w:rsidRDefault="00E71C70" w:rsidP="00E71C70">
      <w:pPr>
        <w:pStyle w:val="Odstavecseseznamem"/>
        <w:ind w:left="567"/>
        <w:contextualSpacing w:val="0"/>
        <w:jc w:val="both"/>
        <w:rPr>
          <w:rFonts w:asciiTheme="minorHAnsi" w:hAnsiTheme="minorHAnsi" w:cs="Arial"/>
          <w:snapToGrid w:val="0"/>
          <w:color w:val="000000" w:themeColor="text1"/>
          <w:sz w:val="22"/>
        </w:rPr>
      </w:pPr>
    </w:p>
    <w:p w14:paraId="770630D6" w14:textId="77777777" w:rsidR="00272A00" w:rsidRPr="00FA7BDB" w:rsidRDefault="00272A00" w:rsidP="006A16B5">
      <w:pPr>
        <w:widowControl w:val="0"/>
        <w:autoSpaceDE w:val="0"/>
        <w:autoSpaceDN w:val="0"/>
        <w:ind w:left="567"/>
        <w:contextualSpacing/>
        <w:jc w:val="both"/>
        <w:rPr>
          <w:rFonts w:ascii="Calibri" w:hAnsi="Calibri" w:cs="Calibri"/>
          <w:sz w:val="22"/>
          <w:szCs w:val="22"/>
        </w:rPr>
      </w:pPr>
    </w:p>
    <w:p w14:paraId="01142AA6" w14:textId="51402DA2" w:rsidR="00272A00" w:rsidRPr="00FA7BDB" w:rsidRDefault="00272A00" w:rsidP="00272A00">
      <w:pPr>
        <w:numPr>
          <w:ilvl w:val="0"/>
          <w:numId w:val="1"/>
        </w:numPr>
        <w:spacing w:line="240" w:lineRule="atLeast"/>
        <w:contextualSpacing/>
        <w:jc w:val="center"/>
        <w:rPr>
          <w:rFonts w:ascii="Calibri" w:hAnsi="Calibri" w:cs="Calibri"/>
          <w:b/>
          <w:bCs/>
          <w:spacing w:val="12"/>
          <w:sz w:val="22"/>
          <w:szCs w:val="22"/>
        </w:rPr>
      </w:pPr>
      <w:r w:rsidRPr="00FA7BDB">
        <w:rPr>
          <w:rFonts w:ascii="Calibri" w:hAnsi="Calibri" w:cs="Calibri"/>
          <w:b/>
          <w:bCs/>
          <w:spacing w:val="12"/>
          <w:sz w:val="22"/>
          <w:szCs w:val="22"/>
        </w:rPr>
        <w:t>Odměna a platební podmínky</w:t>
      </w:r>
    </w:p>
    <w:p w14:paraId="7DB4C2F8" w14:textId="77777777" w:rsidR="00272A00" w:rsidRPr="00FA7BDB" w:rsidRDefault="00272A00" w:rsidP="00272A00">
      <w:pPr>
        <w:ind w:left="1080"/>
        <w:contextualSpacing/>
        <w:rPr>
          <w:rFonts w:ascii="Calibri" w:hAnsi="Calibri" w:cs="Calibri"/>
          <w:b/>
          <w:bCs/>
          <w:spacing w:val="12"/>
          <w:sz w:val="22"/>
          <w:szCs w:val="22"/>
        </w:rPr>
      </w:pPr>
    </w:p>
    <w:p w14:paraId="241F877B" w14:textId="7D2CCEE2" w:rsidR="003C3CB1" w:rsidRPr="00594DF4" w:rsidRDefault="00272A00" w:rsidP="00CA6B44">
      <w:pPr>
        <w:pStyle w:val="Nzev"/>
        <w:numPr>
          <w:ilvl w:val="0"/>
          <w:numId w:val="21"/>
        </w:numPr>
        <w:ind w:left="426" w:hanging="426"/>
        <w:jc w:val="both"/>
        <w:rPr>
          <w:sz w:val="22"/>
          <w:szCs w:val="22"/>
          <w:u w:val="none"/>
        </w:rPr>
      </w:pPr>
      <w:r w:rsidRPr="00FA7BDB">
        <w:rPr>
          <w:sz w:val="22"/>
          <w:szCs w:val="22"/>
          <w:u w:val="none"/>
        </w:rPr>
        <w:t xml:space="preserve">Odměna za </w:t>
      </w:r>
      <w:r w:rsidR="00B20923" w:rsidRPr="00FA7BDB">
        <w:rPr>
          <w:sz w:val="22"/>
          <w:szCs w:val="22"/>
          <w:u w:val="none"/>
          <w:lang w:val="cs-CZ"/>
        </w:rPr>
        <w:t xml:space="preserve">Dílo </w:t>
      </w:r>
      <w:r w:rsidRPr="00FA7BDB">
        <w:rPr>
          <w:sz w:val="22"/>
          <w:szCs w:val="22"/>
          <w:u w:val="none"/>
        </w:rPr>
        <w:t xml:space="preserve">je stanovena </w:t>
      </w:r>
      <w:r w:rsidR="00F31A00" w:rsidRPr="00FA7BDB">
        <w:rPr>
          <w:sz w:val="22"/>
          <w:szCs w:val="22"/>
          <w:u w:val="none"/>
          <w:lang w:val="cs-CZ"/>
        </w:rPr>
        <w:t xml:space="preserve">dohodou smluvních stran ve výši 100 000 Kč </w:t>
      </w:r>
      <w:r w:rsidR="00B20923" w:rsidRPr="00FA7BDB">
        <w:rPr>
          <w:sz w:val="22"/>
          <w:szCs w:val="22"/>
          <w:u w:val="none"/>
          <w:lang w:val="cs-CZ"/>
        </w:rPr>
        <w:t>vč. DPH (dále jen „Odměna“)</w:t>
      </w:r>
      <w:r w:rsidRPr="00FA7BDB">
        <w:rPr>
          <w:sz w:val="22"/>
          <w:szCs w:val="22"/>
          <w:u w:val="none"/>
        </w:rPr>
        <w:t xml:space="preserve">. </w:t>
      </w:r>
    </w:p>
    <w:p w14:paraId="6B7C9190" w14:textId="3334216F" w:rsidR="00272A00" w:rsidRPr="00FA7BDB" w:rsidRDefault="008367A6" w:rsidP="00CA6B44">
      <w:pPr>
        <w:widowControl w:val="0"/>
        <w:numPr>
          <w:ilvl w:val="0"/>
          <w:numId w:val="21"/>
        </w:numPr>
        <w:autoSpaceDE w:val="0"/>
        <w:autoSpaceDN w:val="0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A64F19">
        <w:rPr>
          <w:rFonts w:ascii="Calibri" w:hAnsi="Calibri" w:cs="Calibri"/>
          <w:sz w:val="22"/>
          <w:szCs w:val="22"/>
        </w:rPr>
        <w:t>Zhotovitel</w:t>
      </w:r>
      <w:r w:rsidR="00272A00" w:rsidRPr="00A64F19">
        <w:rPr>
          <w:rFonts w:ascii="Calibri" w:hAnsi="Calibri" w:cs="Calibri"/>
          <w:sz w:val="22"/>
          <w:szCs w:val="22"/>
        </w:rPr>
        <w:t xml:space="preserve"> prohlašuje, že </w:t>
      </w:r>
      <w:r w:rsidR="00B20923" w:rsidRPr="00A64F19">
        <w:rPr>
          <w:rFonts w:ascii="Calibri" w:hAnsi="Calibri" w:cs="Calibri"/>
          <w:sz w:val="22"/>
          <w:szCs w:val="22"/>
        </w:rPr>
        <w:t>Odměna</w:t>
      </w:r>
      <w:r w:rsidR="00272A00" w:rsidRPr="00A64F19">
        <w:rPr>
          <w:rFonts w:ascii="Calibri" w:hAnsi="Calibri" w:cs="Calibri"/>
          <w:sz w:val="22"/>
          <w:szCs w:val="22"/>
        </w:rPr>
        <w:t xml:space="preserve"> obsahuj</w:t>
      </w:r>
      <w:r w:rsidR="00493424" w:rsidRPr="00FA7BDB">
        <w:rPr>
          <w:rFonts w:ascii="Calibri" w:hAnsi="Calibri" w:cs="Calibri"/>
          <w:sz w:val="22"/>
          <w:szCs w:val="22"/>
        </w:rPr>
        <w:t>e</w:t>
      </w:r>
      <w:r w:rsidR="00272A00" w:rsidRPr="00FA7BDB">
        <w:rPr>
          <w:rFonts w:ascii="Calibri" w:hAnsi="Calibri" w:cs="Calibri"/>
          <w:sz w:val="22"/>
          <w:szCs w:val="22"/>
        </w:rPr>
        <w:t xml:space="preserve"> jeho veškeré nutné náklady nezbytné pro řádné a</w:t>
      </w:r>
      <w:r w:rsidR="00CA6B44">
        <w:rPr>
          <w:rFonts w:ascii="Calibri" w:hAnsi="Calibri" w:cs="Calibri"/>
          <w:sz w:val="22"/>
          <w:szCs w:val="22"/>
        </w:rPr>
        <w:t> </w:t>
      </w:r>
      <w:r w:rsidR="00272A00" w:rsidRPr="00FA7BDB">
        <w:rPr>
          <w:rFonts w:ascii="Calibri" w:hAnsi="Calibri" w:cs="Calibri"/>
          <w:sz w:val="22"/>
          <w:szCs w:val="22"/>
        </w:rPr>
        <w:t xml:space="preserve">včasné provedení </w:t>
      </w:r>
      <w:r w:rsidR="00B20923" w:rsidRPr="00FA7BDB">
        <w:rPr>
          <w:rFonts w:ascii="Calibri" w:hAnsi="Calibri" w:cs="Calibri"/>
          <w:sz w:val="22"/>
          <w:szCs w:val="22"/>
        </w:rPr>
        <w:t>Díla</w:t>
      </w:r>
      <w:r w:rsidR="00493424" w:rsidRPr="00FA7BDB">
        <w:rPr>
          <w:rFonts w:ascii="Calibri" w:hAnsi="Calibri" w:cs="Calibri"/>
          <w:sz w:val="22"/>
          <w:szCs w:val="22"/>
        </w:rPr>
        <w:t xml:space="preserve"> </w:t>
      </w:r>
      <w:r w:rsidR="00272A00" w:rsidRPr="00FA7BDB">
        <w:rPr>
          <w:rFonts w:ascii="Calibri" w:hAnsi="Calibri" w:cs="Calibri"/>
          <w:sz w:val="22"/>
          <w:szCs w:val="22"/>
        </w:rPr>
        <w:t xml:space="preserve">včetně všech </w:t>
      </w:r>
      <w:r w:rsidR="00363076" w:rsidRPr="00FA7BDB">
        <w:rPr>
          <w:rFonts w:ascii="Calibri" w:hAnsi="Calibri" w:cs="Calibri"/>
          <w:sz w:val="22"/>
          <w:szCs w:val="22"/>
        </w:rPr>
        <w:t xml:space="preserve">souvisejících </w:t>
      </w:r>
      <w:r w:rsidR="00272A00" w:rsidRPr="00FA7BDB">
        <w:rPr>
          <w:rFonts w:ascii="Calibri" w:hAnsi="Calibri" w:cs="Calibri"/>
          <w:sz w:val="22"/>
          <w:szCs w:val="22"/>
        </w:rPr>
        <w:t>nákladů při zohled</w:t>
      </w:r>
      <w:r w:rsidR="00CA6B44">
        <w:rPr>
          <w:rFonts w:ascii="Calibri" w:hAnsi="Calibri" w:cs="Calibri"/>
          <w:sz w:val="22"/>
          <w:szCs w:val="22"/>
        </w:rPr>
        <w:t>nění veškerých rizik a vlivů, o </w:t>
      </w:r>
      <w:r w:rsidR="00272A00" w:rsidRPr="00FA7BDB">
        <w:rPr>
          <w:rFonts w:ascii="Calibri" w:hAnsi="Calibri" w:cs="Calibri"/>
          <w:sz w:val="22"/>
          <w:szCs w:val="22"/>
        </w:rPr>
        <w:t>nichž lze během</w:t>
      </w:r>
      <w:r w:rsidR="00B20923" w:rsidRPr="00FA7BDB">
        <w:rPr>
          <w:rFonts w:ascii="Calibri" w:hAnsi="Calibri" w:cs="Calibri"/>
          <w:sz w:val="22"/>
          <w:szCs w:val="22"/>
        </w:rPr>
        <w:t xml:space="preserve"> jeho realizace</w:t>
      </w:r>
      <w:r w:rsidR="00272A00" w:rsidRPr="00FA7BDB">
        <w:rPr>
          <w:rFonts w:ascii="Calibri" w:hAnsi="Calibri" w:cs="Calibri"/>
          <w:sz w:val="22"/>
          <w:szCs w:val="22"/>
        </w:rPr>
        <w:t xml:space="preserve"> uvažovat. </w:t>
      </w:r>
      <w:r w:rsidRPr="00FA7BDB">
        <w:rPr>
          <w:rFonts w:ascii="Calibri" w:hAnsi="Calibri" w:cs="Calibri"/>
          <w:sz w:val="22"/>
          <w:szCs w:val="22"/>
        </w:rPr>
        <w:t>Zhotovitel</w:t>
      </w:r>
      <w:r w:rsidR="00272A00" w:rsidRPr="00FA7BDB">
        <w:rPr>
          <w:rFonts w:ascii="Calibri" w:hAnsi="Calibri" w:cs="Calibri"/>
          <w:sz w:val="22"/>
          <w:szCs w:val="22"/>
        </w:rPr>
        <w:t xml:space="preserve"> přebírá nebezpečí změny okolností.   </w:t>
      </w:r>
    </w:p>
    <w:p w14:paraId="24E9426A" w14:textId="16677E17" w:rsidR="00272A00" w:rsidRPr="00FA7BDB" w:rsidRDefault="008367A6" w:rsidP="00CA6B44">
      <w:pPr>
        <w:widowControl w:val="0"/>
        <w:numPr>
          <w:ilvl w:val="0"/>
          <w:numId w:val="21"/>
        </w:numPr>
        <w:autoSpaceDE w:val="0"/>
        <w:autoSpaceDN w:val="0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FA7BDB">
        <w:rPr>
          <w:rFonts w:ascii="Calibri" w:hAnsi="Calibri" w:cs="Calibri"/>
          <w:sz w:val="22"/>
          <w:szCs w:val="22"/>
        </w:rPr>
        <w:lastRenderedPageBreak/>
        <w:t>Objednatel</w:t>
      </w:r>
      <w:r w:rsidR="00493424" w:rsidRPr="00FA7BDB">
        <w:rPr>
          <w:rFonts w:ascii="Calibri" w:hAnsi="Calibri" w:cs="Calibri"/>
          <w:sz w:val="22"/>
          <w:szCs w:val="22"/>
        </w:rPr>
        <w:t xml:space="preserve"> n</w:t>
      </w:r>
      <w:r w:rsidR="00272A00" w:rsidRPr="00FA7BDB">
        <w:rPr>
          <w:rFonts w:ascii="Calibri" w:hAnsi="Calibri" w:cs="Calibri"/>
          <w:sz w:val="22"/>
          <w:szCs w:val="22"/>
        </w:rPr>
        <w:t xml:space="preserve">ebude poskytovat </w:t>
      </w:r>
      <w:r w:rsidRPr="00FA7BDB">
        <w:rPr>
          <w:rFonts w:ascii="Calibri" w:hAnsi="Calibri" w:cs="Calibri"/>
          <w:sz w:val="22"/>
          <w:szCs w:val="22"/>
        </w:rPr>
        <w:t>Zhotovitel</w:t>
      </w:r>
      <w:r w:rsidR="00493424" w:rsidRPr="00FA7BDB">
        <w:rPr>
          <w:rFonts w:ascii="Calibri" w:hAnsi="Calibri" w:cs="Calibri"/>
          <w:sz w:val="22"/>
          <w:szCs w:val="22"/>
        </w:rPr>
        <w:t>i</w:t>
      </w:r>
      <w:r w:rsidR="00272A00" w:rsidRPr="00FA7BDB">
        <w:rPr>
          <w:rFonts w:ascii="Calibri" w:hAnsi="Calibri" w:cs="Calibri"/>
          <w:sz w:val="22"/>
          <w:szCs w:val="22"/>
        </w:rPr>
        <w:t xml:space="preserve"> žádné zálohy.</w:t>
      </w:r>
    </w:p>
    <w:p w14:paraId="23A5B526" w14:textId="3B09AE03" w:rsidR="00272A00" w:rsidRPr="00FA7BDB" w:rsidRDefault="00272A00" w:rsidP="00CA6B44">
      <w:pPr>
        <w:widowControl w:val="0"/>
        <w:numPr>
          <w:ilvl w:val="0"/>
          <w:numId w:val="21"/>
        </w:numPr>
        <w:autoSpaceDE w:val="0"/>
        <w:autoSpaceDN w:val="0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FA7BDB">
        <w:rPr>
          <w:rFonts w:ascii="Calibri" w:hAnsi="Calibri" w:cs="Calibri"/>
          <w:sz w:val="22"/>
          <w:szCs w:val="22"/>
        </w:rPr>
        <w:t xml:space="preserve">Právo na zaplacení </w:t>
      </w:r>
      <w:r w:rsidR="00363076" w:rsidRPr="00FA7BDB">
        <w:rPr>
          <w:rFonts w:ascii="Calibri" w:hAnsi="Calibri" w:cs="Calibri"/>
          <w:sz w:val="22"/>
          <w:szCs w:val="22"/>
        </w:rPr>
        <w:t>O</w:t>
      </w:r>
      <w:r w:rsidR="00493424" w:rsidRPr="00FA7BDB">
        <w:rPr>
          <w:rFonts w:ascii="Calibri" w:hAnsi="Calibri" w:cs="Calibri"/>
          <w:sz w:val="22"/>
          <w:szCs w:val="22"/>
        </w:rPr>
        <w:t>dměny</w:t>
      </w:r>
      <w:r w:rsidRPr="00FA7BDB">
        <w:rPr>
          <w:rFonts w:ascii="Calibri" w:hAnsi="Calibri" w:cs="Calibri"/>
          <w:sz w:val="22"/>
          <w:szCs w:val="22"/>
        </w:rPr>
        <w:t xml:space="preserve"> vzniká po řádném předání a převzetí </w:t>
      </w:r>
      <w:r w:rsidR="009A5A81" w:rsidRPr="00FA7BDB">
        <w:rPr>
          <w:rFonts w:ascii="Calibri" w:hAnsi="Calibri" w:cs="Calibri"/>
          <w:sz w:val="22"/>
          <w:szCs w:val="22"/>
        </w:rPr>
        <w:t>Díla</w:t>
      </w:r>
      <w:r w:rsidR="00493424" w:rsidRPr="00FA7BDB">
        <w:rPr>
          <w:rFonts w:ascii="Calibri" w:hAnsi="Calibri" w:cs="Calibri"/>
          <w:sz w:val="22"/>
          <w:szCs w:val="22"/>
        </w:rPr>
        <w:t xml:space="preserve"> </w:t>
      </w:r>
      <w:r w:rsidR="008367A6" w:rsidRPr="00FA7BDB">
        <w:rPr>
          <w:rFonts w:ascii="Calibri" w:hAnsi="Calibri" w:cs="Calibri"/>
          <w:sz w:val="22"/>
          <w:szCs w:val="22"/>
        </w:rPr>
        <w:t>Objednatel</w:t>
      </w:r>
      <w:r w:rsidR="00493424" w:rsidRPr="00FA7BDB">
        <w:rPr>
          <w:rFonts w:ascii="Calibri" w:hAnsi="Calibri" w:cs="Calibri"/>
          <w:sz w:val="22"/>
          <w:szCs w:val="22"/>
        </w:rPr>
        <w:t xml:space="preserve">em. </w:t>
      </w:r>
      <w:r w:rsidRPr="00FA7BDB">
        <w:rPr>
          <w:rFonts w:ascii="Calibri" w:hAnsi="Calibri" w:cs="Calibri"/>
          <w:sz w:val="22"/>
          <w:szCs w:val="22"/>
        </w:rPr>
        <w:t xml:space="preserve"> </w:t>
      </w:r>
    </w:p>
    <w:p w14:paraId="27234813" w14:textId="73117A76" w:rsidR="00272A00" w:rsidRPr="00361D14" w:rsidRDefault="00493424" w:rsidP="00CA6B44">
      <w:pPr>
        <w:widowControl w:val="0"/>
        <w:numPr>
          <w:ilvl w:val="0"/>
          <w:numId w:val="21"/>
        </w:numPr>
        <w:autoSpaceDE w:val="0"/>
        <w:autoSpaceDN w:val="0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FA7BDB">
        <w:rPr>
          <w:rFonts w:ascii="Calibri" w:hAnsi="Calibri" w:cs="Calibri"/>
          <w:sz w:val="22"/>
          <w:szCs w:val="22"/>
        </w:rPr>
        <w:t xml:space="preserve">Odměna </w:t>
      </w:r>
      <w:r w:rsidR="00272A00" w:rsidRPr="00FA7BDB">
        <w:rPr>
          <w:rFonts w:ascii="Calibri" w:hAnsi="Calibri" w:cs="Calibri"/>
          <w:sz w:val="22"/>
          <w:szCs w:val="22"/>
        </w:rPr>
        <w:t>bude uhrazena</w:t>
      </w:r>
      <w:r w:rsidR="00272A00" w:rsidRPr="007441F1">
        <w:rPr>
          <w:rFonts w:ascii="Calibri" w:hAnsi="Calibri" w:cs="Calibri"/>
          <w:sz w:val="22"/>
          <w:szCs w:val="22"/>
        </w:rPr>
        <w:t xml:space="preserve"> na základě řádně vystaveného daňového dokladu (dále jen „Faktura“).</w:t>
      </w:r>
      <w:r w:rsidR="00272A00">
        <w:rPr>
          <w:rFonts w:ascii="Calibri" w:hAnsi="Calibri" w:cs="Calibri"/>
          <w:sz w:val="22"/>
          <w:szCs w:val="22"/>
        </w:rPr>
        <w:t xml:space="preserve"> </w:t>
      </w:r>
      <w:r w:rsidR="00272A00" w:rsidRPr="00B57E25">
        <w:rPr>
          <w:rFonts w:ascii="Calibri" w:hAnsi="Calibri" w:cs="Calibri"/>
          <w:sz w:val="22"/>
          <w:szCs w:val="22"/>
        </w:rPr>
        <w:t xml:space="preserve">Splatnost Faktury je </w:t>
      </w:r>
      <w:r w:rsidR="00272A00">
        <w:rPr>
          <w:rFonts w:ascii="Calibri" w:hAnsi="Calibri" w:cs="Calibri"/>
          <w:sz w:val="22"/>
          <w:szCs w:val="22"/>
        </w:rPr>
        <w:t>30</w:t>
      </w:r>
      <w:r w:rsidR="00272A00" w:rsidRPr="00B57E25">
        <w:rPr>
          <w:rFonts w:ascii="Calibri" w:hAnsi="Calibri" w:cs="Calibri"/>
          <w:sz w:val="22"/>
          <w:szCs w:val="22"/>
        </w:rPr>
        <w:t xml:space="preserve"> dní ode dne jejího doručení </w:t>
      </w:r>
      <w:r w:rsidR="008367A6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i</w:t>
      </w:r>
      <w:r w:rsidR="00272A00" w:rsidRPr="00B57E25">
        <w:rPr>
          <w:rFonts w:ascii="Calibri" w:hAnsi="Calibri" w:cs="Calibri"/>
          <w:sz w:val="22"/>
          <w:szCs w:val="22"/>
        </w:rPr>
        <w:t>.</w:t>
      </w:r>
      <w:r w:rsidR="00361D14">
        <w:rPr>
          <w:rFonts w:ascii="Calibri" w:hAnsi="Calibri" w:cs="Calibri"/>
          <w:sz w:val="22"/>
          <w:szCs w:val="22"/>
        </w:rPr>
        <w:t xml:space="preserve"> </w:t>
      </w:r>
      <w:r w:rsidR="00361D14" w:rsidRPr="00361D14">
        <w:rPr>
          <w:rFonts w:ascii="Calibri" w:hAnsi="Calibri" w:cs="Calibri"/>
          <w:sz w:val="22"/>
          <w:szCs w:val="22"/>
        </w:rPr>
        <w:t xml:space="preserve">Faktura může být vyhotovena v elektronické podobě a zaslána elektronicky. </w:t>
      </w:r>
    </w:p>
    <w:p w14:paraId="41755018" w14:textId="216EA092" w:rsidR="00272A00" w:rsidRPr="00B57E25" w:rsidRDefault="00272A00" w:rsidP="00CA6B44">
      <w:pPr>
        <w:widowControl w:val="0"/>
        <w:numPr>
          <w:ilvl w:val="0"/>
          <w:numId w:val="21"/>
        </w:numPr>
        <w:autoSpaceDE w:val="0"/>
        <w:autoSpaceDN w:val="0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B57E25">
        <w:rPr>
          <w:rFonts w:ascii="Calibri" w:hAnsi="Calibri" w:cs="Calibri"/>
          <w:sz w:val="22"/>
          <w:szCs w:val="22"/>
        </w:rPr>
        <w:t xml:space="preserve">Faktura musí obsahovat všechny náležitosti řádného účetního a daňového dokladu dle příslušných právních předpisů, zejména zákona č. 235/2004 Sb., o dani z přidané hodnoty, ve znění pozdějších předpisů, dále musí splňovat smlouvou stanovené náležitosti. </w:t>
      </w:r>
      <w:r w:rsidR="008367A6">
        <w:rPr>
          <w:rFonts w:ascii="Calibri" w:hAnsi="Calibri" w:cs="Calibri"/>
          <w:sz w:val="22"/>
          <w:szCs w:val="22"/>
        </w:rPr>
        <w:t>Objednatel</w:t>
      </w:r>
      <w:r w:rsidRPr="00B57E25">
        <w:rPr>
          <w:rFonts w:ascii="Calibri" w:hAnsi="Calibri" w:cs="Calibri"/>
          <w:sz w:val="22"/>
          <w:szCs w:val="22"/>
        </w:rPr>
        <w:t xml:space="preserve"> je oprávněn před uplynutím lhůty splatnosti vrátit bez zaplacení </w:t>
      </w:r>
      <w:r w:rsidR="00363076">
        <w:rPr>
          <w:rFonts w:ascii="Calibri" w:hAnsi="Calibri" w:cs="Calibri"/>
          <w:sz w:val="22"/>
          <w:szCs w:val="22"/>
        </w:rPr>
        <w:t>F</w:t>
      </w:r>
      <w:r w:rsidRPr="00B57E25">
        <w:rPr>
          <w:rFonts w:ascii="Calibri" w:hAnsi="Calibri" w:cs="Calibri"/>
          <w:sz w:val="22"/>
          <w:szCs w:val="22"/>
        </w:rPr>
        <w:t>akturu, která neobsahuje náležitosti stanovené touto smlouvou nebo budou-li tyto ú</w:t>
      </w:r>
      <w:r>
        <w:rPr>
          <w:rFonts w:ascii="Calibri" w:hAnsi="Calibri" w:cs="Calibri"/>
          <w:sz w:val="22"/>
          <w:szCs w:val="22"/>
        </w:rPr>
        <w:t xml:space="preserve">daje uvedeny chybně, s tím, že </w:t>
      </w:r>
      <w:r w:rsidR="008367A6">
        <w:rPr>
          <w:rFonts w:ascii="Calibri" w:hAnsi="Calibri" w:cs="Calibri"/>
          <w:sz w:val="22"/>
          <w:szCs w:val="22"/>
        </w:rPr>
        <w:t>Zhotovitel</w:t>
      </w:r>
      <w:r w:rsidRPr="00B57E25">
        <w:rPr>
          <w:rFonts w:ascii="Calibri" w:hAnsi="Calibri" w:cs="Calibri"/>
          <w:sz w:val="22"/>
          <w:szCs w:val="22"/>
        </w:rPr>
        <w:t xml:space="preserve"> je poté povinen vystavit novou s novým termínem splatnosti. V takovém případě není </w:t>
      </w:r>
      <w:r w:rsidR="008367A6">
        <w:rPr>
          <w:rFonts w:ascii="Calibri" w:hAnsi="Calibri" w:cs="Calibri"/>
          <w:sz w:val="22"/>
          <w:szCs w:val="22"/>
        </w:rPr>
        <w:t>Objednatel</w:t>
      </w:r>
      <w:r w:rsidR="00CA6B44">
        <w:rPr>
          <w:rFonts w:ascii="Calibri" w:hAnsi="Calibri" w:cs="Calibri"/>
          <w:sz w:val="22"/>
          <w:szCs w:val="22"/>
        </w:rPr>
        <w:t xml:space="preserve"> v prodlení s </w:t>
      </w:r>
      <w:r w:rsidRPr="00B57E25">
        <w:rPr>
          <w:rFonts w:ascii="Calibri" w:hAnsi="Calibri" w:cs="Calibri"/>
          <w:sz w:val="22"/>
          <w:szCs w:val="22"/>
        </w:rPr>
        <w:t>úhradou.</w:t>
      </w:r>
    </w:p>
    <w:p w14:paraId="72D6267F" w14:textId="7FA8E2B5" w:rsidR="00B20923" w:rsidRPr="00B20923" w:rsidRDefault="00B20923" w:rsidP="00CA6B44">
      <w:pPr>
        <w:pStyle w:val="Odstavecseseznamem"/>
        <w:numPr>
          <w:ilvl w:val="0"/>
          <w:numId w:val="21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20923">
        <w:rPr>
          <w:rFonts w:ascii="Calibri" w:hAnsi="Calibri" w:cs="Calibri"/>
          <w:sz w:val="22"/>
          <w:szCs w:val="22"/>
        </w:rPr>
        <w:t>Odměna bude Objednatelem uhrazena bezhotovostním převodem na bankovní účet Zhotovitele uvedený v záhlaví Smlouvy. Uvede-li Zhotovitel na Faktuře bankovn</w:t>
      </w:r>
      <w:r w:rsidR="00CA6B44">
        <w:rPr>
          <w:rFonts w:ascii="Calibri" w:hAnsi="Calibri" w:cs="Calibri"/>
          <w:sz w:val="22"/>
          <w:szCs w:val="22"/>
        </w:rPr>
        <w:t>í účet odlišný, má se za to, že </w:t>
      </w:r>
      <w:r w:rsidRPr="00B20923">
        <w:rPr>
          <w:rFonts w:ascii="Calibri" w:hAnsi="Calibri" w:cs="Calibri"/>
          <w:sz w:val="22"/>
          <w:szCs w:val="22"/>
        </w:rPr>
        <w:t>požaduje provedení úhrady na bankovní účet uvedený na Faktuře. Peněžitý závazek Objednatele se považuje za splněný v den, kdy je dlužná částka odepsána z</w:t>
      </w:r>
      <w:r w:rsidR="00CA6B44">
        <w:rPr>
          <w:rFonts w:ascii="Calibri" w:hAnsi="Calibri" w:cs="Calibri"/>
          <w:sz w:val="22"/>
          <w:szCs w:val="22"/>
        </w:rPr>
        <w:t xml:space="preserve"> bankovního účtu Objednatele ve </w:t>
      </w:r>
      <w:r w:rsidRPr="00B20923">
        <w:rPr>
          <w:rFonts w:ascii="Calibri" w:hAnsi="Calibri" w:cs="Calibri"/>
          <w:sz w:val="22"/>
          <w:szCs w:val="22"/>
        </w:rPr>
        <w:t>prospěch bankovního účtu Zhotovitele.</w:t>
      </w:r>
    </w:p>
    <w:p w14:paraId="4C8E8674" w14:textId="7D6570F1" w:rsidR="00272A00" w:rsidRPr="00B57E25" w:rsidRDefault="00272A00" w:rsidP="00CA6B44">
      <w:pPr>
        <w:widowControl w:val="0"/>
        <w:numPr>
          <w:ilvl w:val="0"/>
          <w:numId w:val="21"/>
        </w:numPr>
        <w:autoSpaceDE w:val="0"/>
        <w:autoSpaceDN w:val="0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B57E25">
        <w:rPr>
          <w:rFonts w:ascii="Calibri" w:hAnsi="Calibri" w:cs="Calibri"/>
          <w:sz w:val="22"/>
          <w:szCs w:val="22"/>
        </w:rPr>
        <w:t xml:space="preserve">Pokud </w:t>
      </w:r>
      <w:r w:rsidR="008367A6">
        <w:rPr>
          <w:rFonts w:ascii="Calibri" w:hAnsi="Calibri" w:cs="Calibri"/>
          <w:sz w:val="22"/>
          <w:szCs w:val="22"/>
        </w:rPr>
        <w:t>Objednatel</w:t>
      </w:r>
      <w:r w:rsidR="00493424">
        <w:rPr>
          <w:rFonts w:ascii="Calibri" w:hAnsi="Calibri" w:cs="Calibri"/>
          <w:sz w:val="22"/>
          <w:szCs w:val="22"/>
        </w:rPr>
        <w:t xml:space="preserve"> </w:t>
      </w:r>
      <w:r w:rsidRPr="00B57E25">
        <w:rPr>
          <w:rFonts w:ascii="Calibri" w:hAnsi="Calibri" w:cs="Calibri"/>
          <w:sz w:val="22"/>
          <w:szCs w:val="22"/>
        </w:rPr>
        <w:t xml:space="preserve">uplatní nárok na odstranění vady </w:t>
      </w:r>
      <w:r w:rsidR="009A5A81">
        <w:rPr>
          <w:rFonts w:ascii="Calibri" w:hAnsi="Calibri" w:cs="Calibri"/>
          <w:sz w:val="22"/>
          <w:szCs w:val="22"/>
        </w:rPr>
        <w:t>Díla</w:t>
      </w:r>
      <w:r w:rsidRPr="00B57E25">
        <w:rPr>
          <w:rFonts w:ascii="Calibri" w:hAnsi="Calibri" w:cs="Calibri"/>
          <w:sz w:val="22"/>
          <w:szCs w:val="22"/>
        </w:rPr>
        <w:t xml:space="preserve"> ve lhůtě splatnosti </w:t>
      </w:r>
      <w:r>
        <w:rPr>
          <w:rFonts w:ascii="Calibri" w:hAnsi="Calibri" w:cs="Calibri"/>
          <w:sz w:val="22"/>
          <w:szCs w:val="22"/>
        </w:rPr>
        <w:t>F</w:t>
      </w:r>
      <w:r w:rsidRPr="00B57E25">
        <w:rPr>
          <w:rFonts w:ascii="Calibri" w:hAnsi="Calibri" w:cs="Calibri"/>
          <w:sz w:val="22"/>
          <w:szCs w:val="22"/>
        </w:rPr>
        <w:t xml:space="preserve">aktury, není </w:t>
      </w:r>
      <w:r w:rsidR="008367A6">
        <w:rPr>
          <w:rFonts w:ascii="Calibri" w:hAnsi="Calibri" w:cs="Calibri"/>
          <w:sz w:val="22"/>
          <w:szCs w:val="22"/>
        </w:rPr>
        <w:t>Objednatel</w:t>
      </w:r>
      <w:r w:rsidRPr="00B57E25">
        <w:rPr>
          <w:rFonts w:ascii="Calibri" w:hAnsi="Calibri" w:cs="Calibri"/>
          <w:sz w:val="22"/>
          <w:szCs w:val="22"/>
        </w:rPr>
        <w:t xml:space="preserve"> povinen až do odstranění vady uhradit </w:t>
      </w:r>
      <w:r w:rsidR="00B20923">
        <w:rPr>
          <w:rFonts w:ascii="Calibri" w:hAnsi="Calibri" w:cs="Calibri"/>
          <w:sz w:val="22"/>
          <w:szCs w:val="22"/>
        </w:rPr>
        <w:t>O</w:t>
      </w:r>
      <w:r w:rsidR="00493424">
        <w:rPr>
          <w:rFonts w:ascii="Calibri" w:hAnsi="Calibri" w:cs="Calibri"/>
          <w:sz w:val="22"/>
          <w:szCs w:val="22"/>
        </w:rPr>
        <w:t>dměnu</w:t>
      </w:r>
      <w:r w:rsidRPr="00B57E25">
        <w:rPr>
          <w:rFonts w:ascii="Calibri" w:hAnsi="Calibri" w:cs="Calibri"/>
          <w:sz w:val="22"/>
          <w:szCs w:val="22"/>
        </w:rPr>
        <w:t xml:space="preserve">. Okamžikem odstranění vady </w:t>
      </w:r>
      <w:r w:rsidR="00493424">
        <w:rPr>
          <w:rFonts w:ascii="Calibri" w:hAnsi="Calibri" w:cs="Calibri"/>
          <w:sz w:val="22"/>
          <w:szCs w:val="22"/>
        </w:rPr>
        <w:t xml:space="preserve">plnění </w:t>
      </w:r>
      <w:r w:rsidRPr="00B57E25">
        <w:rPr>
          <w:rFonts w:ascii="Calibri" w:hAnsi="Calibri" w:cs="Calibri"/>
          <w:sz w:val="22"/>
          <w:szCs w:val="22"/>
        </w:rPr>
        <w:t xml:space="preserve">začne běžet nová lhůta splatnosti </w:t>
      </w:r>
      <w:r w:rsidR="00B20923">
        <w:rPr>
          <w:rFonts w:ascii="Calibri" w:hAnsi="Calibri" w:cs="Calibri"/>
          <w:sz w:val="22"/>
          <w:szCs w:val="22"/>
        </w:rPr>
        <w:t>F</w:t>
      </w:r>
      <w:r w:rsidRPr="00B57E25">
        <w:rPr>
          <w:rFonts w:ascii="Calibri" w:hAnsi="Calibri" w:cs="Calibri"/>
          <w:sz w:val="22"/>
          <w:szCs w:val="22"/>
        </w:rPr>
        <w:t>aktury.</w:t>
      </w:r>
    </w:p>
    <w:p w14:paraId="12C8F2E6" w14:textId="3E7C47CB" w:rsidR="00272A00" w:rsidRPr="00B57E25" w:rsidRDefault="008367A6" w:rsidP="00CA6B44">
      <w:pPr>
        <w:widowControl w:val="0"/>
        <w:numPr>
          <w:ilvl w:val="0"/>
          <w:numId w:val="21"/>
        </w:numPr>
        <w:autoSpaceDE w:val="0"/>
        <w:autoSpaceDN w:val="0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</w:t>
      </w:r>
      <w:r w:rsidR="00272A00" w:rsidRPr="00B57E25">
        <w:rPr>
          <w:rFonts w:ascii="Calibri" w:hAnsi="Calibri" w:cs="Calibri"/>
          <w:sz w:val="22"/>
          <w:szCs w:val="22"/>
        </w:rPr>
        <w:t xml:space="preserve"> prohlašuje, že ke dni podpisu </w:t>
      </w:r>
      <w:r w:rsidR="00493424">
        <w:rPr>
          <w:rFonts w:ascii="Calibri" w:hAnsi="Calibri" w:cs="Calibri"/>
          <w:sz w:val="22"/>
          <w:szCs w:val="22"/>
        </w:rPr>
        <w:t>s</w:t>
      </w:r>
      <w:r w:rsidR="00272A00" w:rsidRPr="00B57E25">
        <w:rPr>
          <w:rFonts w:ascii="Calibri" w:hAnsi="Calibri" w:cs="Calibri"/>
          <w:sz w:val="22"/>
          <w:szCs w:val="22"/>
        </w:rPr>
        <w:t xml:space="preserve">mlouvy není nespolehlivým plátcem DPH dle § 106 zákona č. 235/2004 Sb., o dani z přidané hodnoty, v platném znění, a není vedena v registru nespolehlivých plátců DPH. </w:t>
      </w:r>
      <w:r>
        <w:rPr>
          <w:rFonts w:ascii="Calibri" w:hAnsi="Calibri" w:cs="Calibri"/>
          <w:sz w:val="22"/>
          <w:szCs w:val="22"/>
        </w:rPr>
        <w:t>Zhotovitel</w:t>
      </w:r>
      <w:r w:rsidR="00272A00" w:rsidRPr="00B57E25">
        <w:rPr>
          <w:rFonts w:ascii="Calibri" w:hAnsi="Calibri" w:cs="Calibri"/>
          <w:sz w:val="22"/>
          <w:szCs w:val="22"/>
        </w:rPr>
        <w:t xml:space="preserve"> se dále zavazuje uvádět pro účely bezhotov</w:t>
      </w:r>
      <w:r w:rsidR="00CA6B44">
        <w:rPr>
          <w:rFonts w:ascii="Calibri" w:hAnsi="Calibri" w:cs="Calibri"/>
          <w:sz w:val="22"/>
          <w:szCs w:val="22"/>
        </w:rPr>
        <w:t>ostního převodu pouze účet či </w:t>
      </w:r>
      <w:r w:rsidR="00272A00" w:rsidRPr="00B57E25">
        <w:rPr>
          <w:rFonts w:ascii="Calibri" w:hAnsi="Calibri" w:cs="Calibri"/>
          <w:sz w:val="22"/>
          <w:szCs w:val="22"/>
        </w:rPr>
        <w:t>účty, které jsou správcem daně zveřejněny způsobem umožňující</w:t>
      </w:r>
      <w:r w:rsidR="00CA6B44">
        <w:rPr>
          <w:rFonts w:ascii="Calibri" w:hAnsi="Calibri" w:cs="Calibri"/>
          <w:sz w:val="22"/>
          <w:szCs w:val="22"/>
        </w:rPr>
        <w:t>m dálkový přístup dle zákona č. </w:t>
      </w:r>
      <w:r w:rsidR="00272A00" w:rsidRPr="00B57E25">
        <w:rPr>
          <w:rFonts w:ascii="Calibri" w:hAnsi="Calibri" w:cs="Calibri"/>
          <w:sz w:val="22"/>
          <w:szCs w:val="22"/>
        </w:rPr>
        <w:t xml:space="preserve">235/2004 Sb., o dani z přidané hodnoty, v platném znění. V případě, že se </w:t>
      </w:r>
      <w:r>
        <w:rPr>
          <w:rFonts w:ascii="Calibri" w:hAnsi="Calibri" w:cs="Calibri"/>
          <w:sz w:val="22"/>
          <w:szCs w:val="22"/>
        </w:rPr>
        <w:t>Zhotovitel</w:t>
      </w:r>
      <w:r w:rsidR="00272A00" w:rsidRPr="00B57E25">
        <w:rPr>
          <w:rFonts w:ascii="Calibri" w:hAnsi="Calibri" w:cs="Calibri"/>
          <w:sz w:val="22"/>
          <w:szCs w:val="22"/>
        </w:rPr>
        <w:t xml:space="preserve"> stane nespolehlivým plátcem DPH, je povinen tuto skutečnost oznámit </w:t>
      </w:r>
      <w:r>
        <w:rPr>
          <w:rFonts w:ascii="Calibri" w:hAnsi="Calibri" w:cs="Calibri"/>
          <w:sz w:val="22"/>
          <w:szCs w:val="22"/>
        </w:rPr>
        <w:t>Objednatel</w:t>
      </w:r>
      <w:r w:rsidR="00493424">
        <w:rPr>
          <w:rFonts w:ascii="Calibri" w:hAnsi="Calibri" w:cs="Calibri"/>
          <w:sz w:val="22"/>
          <w:szCs w:val="22"/>
        </w:rPr>
        <w:t>i</w:t>
      </w:r>
      <w:r w:rsidR="00CA6B44">
        <w:rPr>
          <w:rFonts w:ascii="Calibri" w:hAnsi="Calibri" w:cs="Calibri"/>
          <w:sz w:val="22"/>
          <w:szCs w:val="22"/>
        </w:rPr>
        <w:t xml:space="preserve"> nejpozději do 5 </w:t>
      </w:r>
      <w:r w:rsidR="00272A00" w:rsidRPr="00B57E25">
        <w:rPr>
          <w:rFonts w:ascii="Calibri" w:hAnsi="Calibri" w:cs="Calibri"/>
          <w:sz w:val="22"/>
          <w:szCs w:val="22"/>
        </w:rPr>
        <w:t>pracovních dnů ode dne, kdy tato skutečnost nastala, přiče</w:t>
      </w:r>
      <w:r w:rsidR="00CA6B44">
        <w:rPr>
          <w:rFonts w:ascii="Calibri" w:hAnsi="Calibri" w:cs="Calibri"/>
          <w:sz w:val="22"/>
          <w:szCs w:val="22"/>
        </w:rPr>
        <w:t>mž oznámením se rozumí den, kdy </w:t>
      </w:r>
      <w:r>
        <w:rPr>
          <w:rFonts w:ascii="Calibri" w:hAnsi="Calibri" w:cs="Calibri"/>
          <w:sz w:val="22"/>
          <w:szCs w:val="22"/>
        </w:rPr>
        <w:t>Objednatel</w:t>
      </w:r>
      <w:r w:rsidR="00272A00" w:rsidRPr="00B57E25">
        <w:rPr>
          <w:rFonts w:ascii="Calibri" w:hAnsi="Calibri" w:cs="Calibri"/>
          <w:sz w:val="22"/>
          <w:szCs w:val="22"/>
        </w:rPr>
        <w:t xml:space="preserve"> předmětnou informaci prokazatelně obdržel. </w:t>
      </w:r>
      <w:r>
        <w:rPr>
          <w:rFonts w:ascii="Calibri" w:hAnsi="Calibri" w:cs="Calibri"/>
          <w:sz w:val="22"/>
          <w:szCs w:val="22"/>
        </w:rPr>
        <w:t>Zhotovitel</w:t>
      </w:r>
      <w:r w:rsidR="00CA6B44">
        <w:rPr>
          <w:rFonts w:ascii="Calibri" w:hAnsi="Calibri" w:cs="Calibri"/>
          <w:sz w:val="22"/>
          <w:szCs w:val="22"/>
        </w:rPr>
        <w:t xml:space="preserve"> dále souhlasí s tím, aby </w:t>
      </w:r>
      <w:r>
        <w:rPr>
          <w:rFonts w:ascii="Calibri" w:hAnsi="Calibri" w:cs="Calibri"/>
          <w:sz w:val="22"/>
          <w:szCs w:val="22"/>
        </w:rPr>
        <w:t>Objednatel</w:t>
      </w:r>
      <w:r w:rsidR="00272A00" w:rsidRPr="00B57E25">
        <w:rPr>
          <w:rFonts w:ascii="Calibri" w:hAnsi="Calibri" w:cs="Calibri"/>
          <w:sz w:val="22"/>
          <w:szCs w:val="22"/>
        </w:rPr>
        <w:t xml:space="preserve"> provedl zajišťovací úhradu DPH přímo na účet příslušného finančního úřadu, jestliže </w:t>
      </w:r>
      <w:r>
        <w:rPr>
          <w:rFonts w:ascii="Calibri" w:hAnsi="Calibri" w:cs="Calibri"/>
          <w:sz w:val="22"/>
          <w:szCs w:val="22"/>
        </w:rPr>
        <w:t>Zhotovitel</w:t>
      </w:r>
      <w:r w:rsidR="00272A00" w:rsidRPr="00B57E25">
        <w:rPr>
          <w:rFonts w:ascii="Calibri" w:hAnsi="Calibri" w:cs="Calibri"/>
          <w:sz w:val="22"/>
          <w:szCs w:val="22"/>
        </w:rPr>
        <w:t xml:space="preserve"> bude ke dni uskutečnění zdanitelného plnění veden v registru nespolehlivých plátců DPH.</w:t>
      </w:r>
    </w:p>
    <w:p w14:paraId="7AC1F41E" w14:textId="0CF5F406" w:rsidR="009E0A0E" w:rsidRDefault="009E0A0E" w:rsidP="006A16B5">
      <w:pPr>
        <w:keepNext/>
        <w:spacing w:line="240" w:lineRule="atLeast"/>
        <w:contextualSpacing/>
        <w:rPr>
          <w:rFonts w:ascii="Calibri" w:hAnsi="Calibri" w:cs="Arial"/>
          <w:b/>
          <w:sz w:val="22"/>
          <w:szCs w:val="22"/>
        </w:rPr>
      </w:pPr>
    </w:p>
    <w:p w14:paraId="529F345D" w14:textId="77777777" w:rsidR="00C241C2" w:rsidRDefault="00C241C2" w:rsidP="006A16B5">
      <w:pPr>
        <w:keepNext/>
        <w:spacing w:line="240" w:lineRule="atLeast"/>
        <w:contextualSpacing/>
        <w:rPr>
          <w:rFonts w:ascii="Calibri" w:hAnsi="Calibri" w:cs="Arial"/>
          <w:b/>
          <w:sz w:val="22"/>
          <w:szCs w:val="22"/>
        </w:rPr>
      </w:pPr>
    </w:p>
    <w:p w14:paraId="2C8B82BF" w14:textId="77777777" w:rsidR="001A49AC" w:rsidRDefault="001A49AC" w:rsidP="001A49AC">
      <w:pPr>
        <w:numPr>
          <w:ilvl w:val="0"/>
          <w:numId w:val="1"/>
        </w:numPr>
        <w:spacing w:line="240" w:lineRule="atLeast"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006D67">
        <w:rPr>
          <w:rFonts w:ascii="Calibri" w:hAnsi="Calibri" w:cs="Calibri"/>
          <w:b/>
          <w:sz w:val="22"/>
          <w:szCs w:val="22"/>
        </w:rPr>
        <w:t xml:space="preserve">Smluvní pokuty </w:t>
      </w:r>
    </w:p>
    <w:p w14:paraId="7F23A057" w14:textId="77777777" w:rsidR="001A49AC" w:rsidRPr="00006D67" w:rsidRDefault="001A49AC" w:rsidP="00CA6B44">
      <w:pPr>
        <w:keepNext/>
        <w:ind w:left="426" w:hanging="426"/>
        <w:contextualSpacing/>
        <w:rPr>
          <w:rFonts w:ascii="Calibri" w:hAnsi="Calibri" w:cs="Calibri"/>
          <w:b/>
          <w:sz w:val="22"/>
          <w:szCs w:val="22"/>
        </w:rPr>
      </w:pPr>
    </w:p>
    <w:p w14:paraId="14CB2A56" w14:textId="3B35504A" w:rsidR="001A49AC" w:rsidRPr="005D324D" w:rsidRDefault="001A49AC" w:rsidP="00CA6B44">
      <w:pPr>
        <w:pStyle w:val="Style2"/>
        <w:numPr>
          <w:ilvl w:val="0"/>
          <w:numId w:val="15"/>
        </w:numPr>
        <w:ind w:left="426" w:right="72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5D324D">
        <w:rPr>
          <w:rFonts w:ascii="Calibri" w:hAnsi="Calibri" w:cs="Calibri"/>
          <w:sz w:val="22"/>
          <w:szCs w:val="22"/>
        </w:rPr>
        <w:t xml:space="preserve">V případě prodlení </w:t>
      </w:r>
      <w:r w:rsidR="00013BA4">
        <w:rPr>
          <w:rFonts w:ascii="Calibri" w:hAnsi="Calibri" w:cs="Calibri"/>
          <w:sz w:val="22"/>
          <w:szCs w:val="22"/>
        </w:rPr>
        <w:t>Zhotovitele s provedením díla</w:t>
      </w:r>
      <w:r w:rsidRPr="005D324D">
        <w:rPr>
          <w:rFonts w:ascii="Calibri" w:hAnsi="Calibri" w:cs="Calibri"/>
          <w:sz w:val="22"/>
          <w:szCs w:val="22"/>
        </w:rPr>
        <w:t xml:space="preserve"> </w:t>
      </w:r>
      <w:r w:rsidR="008B050E" w:rsidRPr="005D324D">
        <w:rPr>
          <w:rFonts w:ascii="Calibri" w:hAnsi="Calibri" w:cs="Calibri"/>
          <w:sz w:val="22"/>
          <w:szCs w:val="22"/>
        </w:rPr>
        <w:t>zaplatí Zhotovitel</w:t>
      </w:r>
      <w:r w:rsidRPr="005D324D">
        <w:rPr>
          <w:rFonts w:ascii="Calibri" w:hAnsi="Calibri" w:cs="Calibri"/>
          <w:sz w:val="22"/>
          <w:szCs w:val="22"/>
        </w:rPr>
        <w:t xml:space="preserve"> </w:t>
      </w:r>
      <w:r w:rsidR="008367A6" w:rsidRPr="005D324D">
        <w:rPr>
          <w:rFonts w:ascii="Calibri" w:hAnsi="Calibri" w:cs="Calibri"/>
          <w:sz w:val="22"/>
          <w:szCs w:val="22"/>
        </w:rPr>
        <w:t>Objednatel</w:t>
      </w:r>
      <w:r w:rsidR="00AD46B8" w:rsidRPr="005D324D">
        <w:rPr>
          <w:rFonts w:ascii="Calibri" w:hAnsi="Calibri" w:cs="Calibri"/>
          <w:sz w:val="22"/>
          <w:szCs w:val="22"/>
        </w:rPr>
        <w:t>i</w:t>
      </w:r>
      <w:r w:rsidRPr="005D324D">
        <w:rPr>
          <w:rFonts w:ascii="Calibri" w:hAnsi="Calibri" w:cs="Calibri"/>
          <w:sz w:val="22"/>
          <w:szCs w:val="22"/>
        </w:rPr>
        <w:t xml:space="preserve"> za každý</w:t>
      </w:r>
      <w:r w:rsidR="00223EC8" w:rsidRPr="005D324D">
        <w:rPr>
          <w:rFonts w:ascii="Calibri" w:hAnsi="Calibri" w:cs="Calibri"/>
          <w:sz w:val="22"/>
          <w:szCs w:val="22"/>
        </w:rPr>
        <w:t>,</w:t>
      </w:r>
      <w:r w:rsidRPr="005D324D">
        <w:rPr>
          <w:rFonts w:ascii="Calibri" w:hAnsi="Calibri" w:cs="Calibri"/>
          <w:sz w:val="22"/>
          <w:szCs w:val="22"/>
        </w:rPr>
        <w:t xml:space="preserve"> byť započatý den prodlení</w:t>
      </w:r>
      <w:r w:rsidR="00223EC8" w:rsidRPr="005D324D">
        <w:rPr>
          <w:rFonts w:ascii="Calibri" w:hAnsi="Calibri" w:cs="Calibri"/>
          <w:sz w:val="22"/>
          <w:szCs w:val="22"/>
        </w:rPr>
        <w:t>,</w:t>
      </w:r>
      <w:r w:rsidRPr="005D324D">
        <w:rPr>
          <w:rFonts w:ascii="Calibri" w:hAnsi="Calibri" w:cs="Calibri"/>
          <w:sz w:val="22"/>
          <w:szCs w:val="22"/>
        </w:rPr>
        <w:t xml:space="preserve"> smluvní pokutu ve výši </w:t>
      </w:r>
      <w:r w:rsidR="008B050E" w:rsidRPr="005D324D">
        <w:rPr>
          <w:rFonts w:ascii="Calibri" w:hAnsi="Calibri" w:cs="Calibri"/>
          <w:sz w:val="22"/>
          <w:szCs w:val="22"/>
        </w:rPr>
        <w:t>2</w:t>
      </w:r>
      <w:r w:rsidR="00472163" w:rsidRPr="005D324D">
        <w:rPr>
          <w:rFonts w:ascii="Calibri" w:hAnsi="Calibri" w:cs="Calibri"/>
          <w:sz w:val="22"/>
          <w:szCs w:val="22"/>
        </w:rPr>
        <w:t>5</w:t>
      </w:r>
      <w:r w:rsidR="008A75EB" w:rsidRPr="005D324D">
        <w:rPr>
          <w:rFonts w:ascii="Calibri" w:hAnsi="Calibri" w:cs="Calibri"/>
          <w:sz w:val="22"/>
          <w:szCs w:val="22"/>
        </w:rPr>
        <w:t>00,- Kč</w:t>
      </w:r>
      <w:r w:rsidRPr="005D324D">
        <w:rPr>
          <w:rFonts w:ascii="Calibri" w:hAnsi="Calibri" w:cs="Calibri"/>
          <w:sz w:val="22"/>
          <w:szCs w:val="22"/>
        </w:rPr>
        <w:t>.</w:t>
      </w:r>
      <w:r w:rsidR="004B7C99">
        <w:rPr>
          <w:rFonts w:ascii="Calibri" w:hAnsi="Calibri" w:cs="Calibri"/>
          <w:sz w:val="22"/>
          <w:szCs w:val="22"/>
        </w:rPr>
        <w:t xml:space="preserve"> </w:t>
      </w:r>
      <w:r w:rsidR="004B7C99" w:rsidRPr="005D324D">
        <w:rPr>
          <w:rFonts w:ascii="Calibri" w:hAnsi="Calibri" w:cs="Calibri"/>
          <w:sz w:val="22"/>
          <w:szCs w:val="22"/>
        </w:rPr>
        <w:t xml:space="preserve">Maximální výše pokuty je limitována </w:t>
      </w:r>
      <w:r w:rsidR="009F1D05">
        <w:rPr>
          <w:rFonts w:ascii="Calibri" w:hAnsi="Calibri" w:cs="Calibri"/>
          <w:sz w:val="22"/>
          <w:szCs w:val="22"/>
        </w:rPr>
        <w:t>Odměnou</w:t>
      </w:r>
      <w:r w:rsidR="004B7C99">
        <w:rPr>
          <w:rFonts w:ascii="Calibri" w:hAnsi="Calibri" w:cs="Calibri"/>
          <w:sz w:val="22"/>
          <w:szCs w:val="22"/>
        </w:rPr>
        <w:t xml:space="preserve"> bez DPH.</w:t>
      </w:r>
      <w:r w:rsidR="0072557E">
        <w:rPr>
          <w:rFonts w:ascii="Calibri" w:hAnsi="Calibri" w:cs="Calibri"/>
          <w:sz w:val="22"/>
          <w:szCs w:val="22"/>
        </w:rPr>
        <w:t xml:space="preserve"> </w:t>
      </w:r>
    </w:p>
    <w:p w14:paraId="5123DB1D" w14:textId="336FF13E" w:rsidR="001A49AC" w:rsidRDefault="001A49AC" w:rsidP="00CA6B44">
      <w:pPr>
        <w:pStyle w:val="Style2"/>
        <w:numPr>
          <w:ilvl w:val="0"/>
          <w:numId w:val="15"/>
        </w:numPr>
        <w:ind w:left="426" w:right="72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C72F99">
        <w:rPr>
          <w:rFonts w:ascii="Calibri" w:hAnsi="Calibri" w:cs="Calibri"/>
          <w:sz w:val="22"/>
          <w:szCs w:val="22"/>
        </w:rPr>
        <w:t xml:space="preserve">V případě prodlení </w:t>
      </w:r>
      <w:r w:rsidR="00CA4BA2">
        <w:rPr>
          <w:rFonts w:ascii="Calibri" w:hAnsi="Calibri" w:cs="Calibri"/>
          <w:sz w:val="22"/>
          <w:szCs w:val="22"/>
        </w:rPr>
        <w:t xml:space="preserve">prokazatelně </w:t>
      </w:r>
      <w:r w:rsidR="006148BE">
        <w:rPr>
          <w:rFonts w:ascii="Calibri" w:hAnsi="Calibri" w:cs="Calibri"/>
          <w:sz w:val="22"/>
          <w:szCs w:val="22"/>
        </w:rPr>
        <w:t xml:space="preserve">způsobené </w:t>
      </w:r>
      <w:r w:rsidR="006148BE" w:rsidRPr="005D324D">
        <w:rPr>
          <w:rFonts w:ascii="Calibri" w:hAnsi="Calibri" w:cs="Calibri"/>
          <w:sz w:val="22"/>
          <w:szCs w:val="22"/>
        </w:rPr>
        <w:t>Zhotovitele</w:t>
      </w:r>
      <w:r w:rsidR="006148BE">
        <w:rPr>
          <w:rFonts w:ascii="Calibri" w:hAnsi="Calibri" w:cs="Calibri"/>
          <w:sz w:val="22"/>
          <w:szCs w:val="22"/>
        </w:rPr>
        <w:t>m</w:t>
      </w:r>
      <w:r w:rsidRPr="00C72F99">
        <w:rPr>
          <w:rFonts w:ascii="Calibri" w:hAnsi="Calibri" w:cs="Calibri"/>
          <w:sz w:val="22"/>
          <w:szCs w:val="22"/>
        </w:rPr>
        <w:t xml:space="preserve"> s</w:t>
      </w:r>
      <w:r>
        <w:rPr>
          <w:rFonts w:ascii="Calibri" w:hAnsi="Calibri" w:cs="Calibri"/>
          <w:sz w:val="22"/>
          <w:szCs w:val="22"/>
        </w:rPr>
        <w:t xml:space="preserve"> uspokojením práv z vad plnění </w:t>
      </w:r>
      <w:r w:rsidR="00CA6B44">
        <w:rPr>
          <w:rFonts w:ascii="Calibri" w:hAnsi="Calibri" w:cs="Calibri"/>
          <w:sz w:val="22"/>
          <w:szCs w:val="22"/>
        </w:rPr>
        <w:t>je </w:t>
      </w:r>
      <w:r w:rsidR="008367A6">
        <w:rPr>
          <w:rFonts w:ascii="Calibri" w:hAnsi="Calibri" w:cs="Calibri"/>
          <w:sz w:val="22"/>
          <w:szCs w:val="22"/>
        </w:rPr>
        <w:t>Zhotovitel</w:t>
      </w:r>
      <w:r w:rsidRPr="00C72F99">
        <w:rPr>
          <w:rFonts w:ascii="Calibri" w:hAnsi="Calibri" w:cs="Calibri"/>
          <w:sz w:val="22"/>
          <w:szCs w:val="22"/>
        </w:rPr>
        <w:t xml:space="preserve"> povinen uhradit </w:t>
      </w:r>
      <w:r w:rsidR="008367A6">
        <w:rPr>
          <w:rFonts w:ascii="Calibri" w:hAnsi="Calibri" w:cs="Calibri"/>
          <w:sz w:val="22"/>
          <w:szCs w:val="22"/>
        </w:rPr>
        <w:t>Objednatel</w:t>
      </w:r>
      <w:r w:rsidR="00FD2888">
        <w:rPr>
          <w:rFonts w:ascii="Calibri" w:hAnsi="Calibri" w:cs="Calibri"/>
          <w:sz w:val="22"/>
          <w:szCs w:val="22"/>
        </w:rPr>
        <w:t>i</w:t>
      </w:r>
      <w:r w:rsidRPr="00C72F99">
        <w:rPr>
          <w:rFonts w:ascii="Calibri" w:hAnsi="Calibri" w:cs="Calibri"/>
          <w:sz w:val="22"/>
          <w:szCs w:val="22"/>
        </w:rPr>
        <w:t xml:space="preserve"> smluvní </w:t>
      </w:r>
      <w:r w:rsidRPr="00951FCA">
        <w:rPr>
          <w:rFonts w:ascii="Calibri" w:hAnsi="Calibri" w:cs="Calibri"/>
          <w:sz w:val="22"/>
          <w:szCs w:val="22"/>
        </w:rPr>
        <w:t>pokutu ve výši 500,- Kč za každý</w:t>
      </w:r>
      <w:r w:rsidR="00223EC8" w:rsidRPr="00951FCA">
        <w:rPr>
          <w:rFonts w:ascii="Calibri" w:hAnsi="Calibri" w:cs="Calibri"/>
          <w:sz w:val="22"/>
          <w:szCs w:val="22"/>
        </w:rPr>
        <w:t>,</w:t>
      </w:r>
      <w:r w:rsidRPr="00C72F9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byť </w:t>
      </w:r>
      <w:r w:rsidRPr="00C72F99">
        <w:rPr>
          <w:rFonts w:ascii="Calibri" w:hAnsi="Calibri" w:cs="Calibri"/>
          <w:sz w:val="22"/>
          <w:szCs w:val="22"/>
        </w:rPr>
        <w:t>započatý den prodlení.</w:t>
      </w:r>
      <w:r w:rsidR="004B7C99">
        <w:rPr>
          <w:rFonts w:ascii="Calibri" w:hAnsi="Calibri" w:cs="Calibri"/>
          <w:sz w:val="22"/>
          <w:szCs w:val="22"/>
        </w:rPr>
        <w:t xml:space="preserve"> </w:t>
      </w:r>
      <w:r w:rsidR="004B7C99" w:rsidRPr="005D324D">
        <w:rPr>
          <w:rFonts w:ascii="Calibri" w:hAnsi="Calibri" w:cs="Calibri"/>
          <w:sz w:val="22"/>
          <w:szCs w:val="22"/>
        </w:rPr>
        <w:t xml:space="preserve">Maximální výše pokuty je limitována </w:t>
      </w:r>
      <w:r w:rsidR="00B73C78">
        <w:rPr>
          <w:rFonts w:ascii="Calibri" w:hAnsi="Calibri" w:cs="Calibri"/>
          <w:sz w:val="22"/>
          <w:szCs w:val="22"/>
        </w:rPr>
        <w:t>Odměnou</w:t>
      </w:r>
      <w:r w:rsidR="004B7C99">
        <w:rPr>
          <w:rFonts w:ascii="Calibri" w:hAnsi="Calibri" w:cs="Calibri"/>
          <w:sz w:val="22"/>
          <w:szCs w:val="22"/>
        </w:rPr>
        <w:t xml:space="preserve"> bez DPH.</w:t>
      </w:r>
    </w:p>
    <w:p w14:paraId="6799D860" w14:textId="115D21B4" w:rsidR="001A49AC" w:rsidRDefault="001A49AC" w:rsidP="00CA6B44">
      <w:pPr>
        <w:pStyle w:val="Style2"/>
        <w:numPr>
          <w:ilvl w:val="0"/>
          <w:numId w:val="15"/>
        </w:numPr>
        <w:ind w:left="426" w:right="72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82284B">
        <w:rPr>
          <w:rFonts w:ascii="Calibri" w:hAnsi="Calibri" w:cs="Calibri"/>
          <w:sz w:val="22"/>
          <w:szCs w:val="22"/>
        </w:rPr>
        <w:t xml:space="preserve">Při nedodržení termínu splatnosti Faktury je </w:t>
      </w:r>
      <w:r w:rsidR="008367A6">
        <w:rPr>
          <w:rFonts w:ascii="Calibri" w:hAnsi="Calibri" w:cs="Calibri"/>
          <w:sz w:val="22"/>
          <w:szCs w:val="22"/>
        </w:rPr>
        <w:t>Zhotovitel</w:t>
      </w:r>
      <w:r w:rsidRPr="0082284B">
        <w:rPr>
          <w:rFonts w:ascii="Calibri" w:hAnsi="Calibri" w:cs="Calibri"/>
          <w:sz w:val="22"/>
          <w:szCs w:val="22"/>
        </w:rPr>
        <w:t xml:space="preserve"> oprávněn požadovat od </w:t>
      </w:r>
      <w:r w:rsidR="008367A6">
        <w:rPr>
          <w:rFonts w:ascii="Calibri" w:hAnsi="Calibri" w:cs="Calibri"/>
          <w:sz w:val="22"/>
          <w:szCs w:val="22"/>
        </w:rPr>
        <w:t>Objednatel</w:t>
      </w:r>
      <w:r w:rsidR="00AA7CCF">
        <w:rPr>
          <w:rFonts w:ascii="Calibri" w:hAnsi="Calibri" w:cs="Calibri"/>
          <w:sz w:val="22"/>
          <w:szCs w:val="22"/>
        </w:rPr>
        <w:t>e</w:t>
      </w:r>
      <w:r w:rsidR="003C3CB1">
        <w:rPr>
          <w:rFonts w:ascii="Calibri" w:hAnsi="Calibri" w:cs="Calibri"/>
          <w:sz w:val="22"/>
          <w:szCs w:val="22"/>
        </w:rPr>
        <w:t xml:space="preserve"> úhradu úroku z prodlení v zákonné </w:t>
      </w:r>
      <w:r w:rsidRPr="0082284B">
        <w:rPr>
          <w:rFonts w:ascii="Calibri" w:hAnsi="Calibri" w:cs="Calibri"/>
          <w:sz w:val="22"/>
          <w:szCs w:val="22"/>
        </w:rPr>
        <w:t>výši.</w:t>
      </w:r>
    </w:p>
    <w:p w14:paraId="140EC9D9" w14:textId="43857DCD" w:rsidR="001A49AC" w:rsidRDefault="001A49AC" w:rsidP="00CA6B44">
      <w:pPr>
        <w:pStyle w:val="Style2"/>
        <w:numPr>
          <w:ilvl w:val="0"/>
          <w:numId w:val="15"/>
        </w:numPr>
        <w:ind w:left="426" w:right="72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82284B">
        <w:rPr>
          <w:rFonts w:ascii="Calibri" w:hAnsi="Calibri" w:cs="Calibri"/>
          <w:sz w:val="22"/>
          <w:szCs w:val="22"/>
        </w:rPr>
        <w:t xml:space="preserve">Smluvní strany si ujednaly, že </w:t>
      </w:r>
      <w:r>
        <w:rPr>
          <w:rFonts w:ascii="Calibri" w:hAnsi="Calibri" w:cs="Calibri"/>
          <w:sz w:val="22"/>
          <w:szCs w:val="22"/>
        </w:rPr>
        <w:t>uhrazením smluvní pokuty není do</w:t>
      </w:r>
      <w:r w:rsidR="00CA6B44">
        <w:rPr>
          <w:rFonts w:ascii="Calibri" w:hAnsi="Calibri" w:cs="Calibri"/>
          <w:sz w:val="22"/>
          <w:szCs w:val="22"/>
        </w:rPr>
        <w:t>tčeno právo na náhradu škody, a </w:t>
      </w:r>
      <w:r>
        <w:rPr>
          <w:rFonts w:ascii="Calibri" w:hAnsi="Calibri" w:cs="Calibri"/>
          <w:sz w:val="22"/>
          <w:szCs w:val="22"/>
        </w:rPr>
        <w:t>to v</w:t>
      </w:r>
      <w:r w:rsidR="00951FCA">
        <w:rPr>
          <w:rFonts w:ascii="Calibri" w:hAnsi="Calibri" w:cs="Calibri"/>
          <w:sz w:val="22"/>
          <w:szCs w:val="22"/>
        </w:rPr>
        <w:t> plném rozsahu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16623DAF" w14:textId="033F09D6" w:rsidR="001A49AC" w:rsidRDefault="001A49AC" w:rsidP="00CA6B44">
      <w:pPr>
        <w:pStyle w:val="Style2"/>
        <w:numPr>
          <w:ilvl w:val="0"/>
          <w:numId w:val="15"/>
        </w:numPr>
        <w:ind w:left="426" w:right="72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155810">
        <w:rPr>
          <w:rFonts w:ascii="Calibri" w:hAnsi="Calibri" w:cs="Calibri"/>
          <w:sz w:val="22"/>
          <w:szCs w:val="22"/>
        </w:rPr>
        <w:t xml:space="preserve">Smluvní </w:t>
      </w:r>
      <w:r>
        <w:rPr>
          <w:rFonts w:ascii="Calibri" w:hAnsi="Calibri" w:cs="Calibri"/>
          <w:sz w:val="22"/>
          <w:szCs w:val="22"/>
        </w:rPr>
        <w:t xml:space="preserve">pokuta </w:t>
      </w:r>
      <w:r w:rsidRPr="00155810">
        <w:rPr>
          <w:rFonts w:ascii="Calibri" w:hAnsi="Calibri" w:cs="Calibri"/>
          <w:sz w:val="22"/>
          <w:szCs w:val="22"/>
        </w:rPr>
        <w:t>je splatná do 30 (třiceti) kalendářních dnů od doručení výzvy smluvní straně povinné ze smluvní sankce k</w:t>
      </w:r>
      <w:r w:rsidR="00951FCA">
        <w:rPr>
          <w:rFonts w:ascii="Calibri" w:hAnsi="Calibri" w:cs="Calibri"/>
          <w:sz w:val="22"/>
          <w:szCs w:val="22"/>
        </w:rPr>
        <w:t xml:space="preserve"> její </w:t>
      </w:r>
      <w:r w:rsidRPr="00155810">
        <w:rPr>
          <w:rFonts w:ascii="Calibri" w:hAnsi="Calibri" w:cs="Calibri"/>
          <w:sz w:val="22"/>
          <w:szCs w:val="22"/>
        </w:rPr>
        <w:t>úhradě.</w:t>
      </w:r>
    </w:p>
    <w:p w14:paraId="51E530B9" w14:textId="61A39867" w:rsidR="001A49AC" w:rsidRDefault="008367A6" w:rsidP="00CA6B44">
      <w:pPr>
        <w:pStyle w:val="Style2"/>
        <w:numPr>
          <w:ilvl w:val="0"/>
          <w:numId w:val="15"/>
        </w:numPr>
        <w:ind w:left="426" w:right="72" w:hanging="426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</w:t>
      </w:r>
      <w:r w:rsidR="001A49AC">
        <w:rPr>
          <w:rFonts w:ascii="Calibri" w:hAnsi="Calibri" w:cs="Calibri"/>
          <w:sz w:val="22"/>
          <w:szCs w:val="22"/>
        </w:rPr>
        <w:t xml:space="preserve"> </w:t>
      </w:r>
      <w:r w:rsidR="001A49AC" w:rsidRPr="00155810">
        <w:rPr>
          <w:rFonts w:ascii="Calibri" w:hAnsi="Calibri" w:cs="Calibri"/>
          <w:sz w:val="22"/>
          <w:szCs w:val="22"/>
        </w:rPr>
        <w:t xml:space="preserve">si vyhrazuje právo započíst smluvní pokuty vůči </w:t>
      </w:r>
      <w:r w:rsidR="003C3CB1">
        <w:rPr>
          <w:rFonts w:ascii="Calibri" w:hAnsi="Calibri" w:cs="Calibri"/>
          <w:sz w:val="22"/>
          <w:szCs w:val="22"/>
        </w:rPr>
        <w:t xml:space="preserve">i nesplatným </w:t>
      </w:r>
      <w:r w:rsidR="001A49AC" w:rsidRPr="00155810">
        <w:rPr>
          <w:rFonts w:ascii="Calibri" w:hAnsi="Calibri" w:cs="Calibri"/>
          <w:sz w:val="22"/>
          <w:szCs w:val="22"/>
        </w:rPr>
        <w:t xml:space="preserve">pohledávkám </w:t>
      </w:r>
      <w:r>
        <w:rPr>
          <w:rFonts w:ascii="Calibri" w:hAnsi="Calibri" w:cs="Calibri"/>
          <w:sz w:val="22"/>
          <w:szCs w:val="22"/>
        </w:rPr>
        <w:t>Zhotovitel</w:t>
      </w:r>
      <w:r w:rsidR="00AA7CCF">
        <w:rPr>
          <w:rFonts w:ascii="Calibri" w:hAnsi="Calibri" w:cs="Calibri"/>
          <w:sz w:val="22"/>
          <w:szCs w:val="22"/>
        </w:rPr>
        <w:t>e</w:t>
      </w:r>
      <w:r w:rsidR="001A49AC" w:rsidRPr="00155810">
        <w:rPr>
          <w:rFonts w:ascii="Calibri" w:hAnsi="Calibri" w:cs="Calibri"/>
          <w:sz w:val="22"/>
          <w:szCs w:val="22"/>
        </w:rPr>
        <w:t xml:space="preserve"> za</w:t>
      </w:r>
      <w:r w:rsidR="001A49AC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Objednatel</w:t>
      </w:r>
      <w:r w:rsidR="00AA7CCF">
        <w:rPr>
          <w:rFonts w:ascii="Calibri" w:hAnsi="Calibri" w:cs="Calibri"/>
          <w:sz w:val="22"/>
          <w:szCs w:val="22"/>
        </w:rPr>
        <w:t>em</w:t>
      </w:r>
      <w:r w:rsidR="001A49AC" w:rsidRPr="00155810">
        <w:rPr>
          <w:rFonts w:ascii="Calibri" w:hAnsi="Calibri" w:cs="Calibri"/>
          <w:sz w:val="22"/>
          <w:szCs w:val="22"/>
        </w:rPr>
        <w:t>.</w:t>
      </w:r>
    </w:p>
    <w:p w14:paraId="66DE1A91" w14:textId="73380067" w:rsidR="00F106F0" w:rsidRDefault="00F106F0" w:rsidP="00112DC4">
      <w:pPr>
        <w:pStyle w:val="Style2"/>
        <w:ind w:left="567" w:right="72" w:firstLine="0"/>
        <w:contextualSpacing/>
        <w:jc w:val="both"/>
        <w:rPr>
          <w:rFonts w:ascii="Calibri" w:hAnsi="Calibri" w:cs="Calibri"/>
          <w:sz w:val="22"/>
          <w:szCs w:val="22"/>
        </w:rPr>
      </w:pPr>
    </w:p>
    <w:p w14:paraId="467474F1" w14:textId="77777777" w:rsidR="00CA6B44" w:rsidRDefault="00CA6B44" w:rsidP="00112DC4">
      <w:pPr>
        <w:pStyle w:val="Style2"/>
        <w:ind w:left="567" w:right="72" w:firstLine="0"/>
        <w:contextualSpacing/>
        <w:jc w:val="both"/>
        <w:rPr>
          <w:rFonts w:ascii="Calibri" w:hAnsi="Calibri" w:cs="Calibri"/>
          <w:sz w:val="22"/>
          <w:szCs w:val="22"/>
        </w:rPr>
      </w:pPr>
    </w:p>
    <w:p w14:paraId="50304544" w14:textId="19B29AD6" w:rsidR="00F106F0" w:rsidRDefault="00112DC4" w:rsidP="00F106F0">
      <w:pPr>
        <w:numPr>
          <w:ilvl w:val="0"/>
          <w:numId w:val="1"/>
        </w:numPr>
        <w:spacing w:line="240" w:lineRule="atLeast"/>
        <w:contextualSpacing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Licenční ujednání</w:t>
      </w:r>
    </w:p>
    <w:p w14:paraId="1D82588B" w14:textId="77777777" w:rsidR="001A49AC" w:rsidRDefault="001A49AC" w:rsidP="006A16B5">
      <w:pPr>
        <w:keepNext/>
        <w:spacing w:line="240" w:lineRule="atLeast"/>
        <w:contextualSpacing/>
        <w:rPr>
          <w:rFonts w:ascii="Calibri" w:hAnsi="Calibri" w:cs="Arial"/>
          <w:b/>
          <w:sz w:val="22"/>
          <w:szCs w:val="22"/>
        </w:rPr>
      </w:pPr>
    </w:p>
    <w:p w14:paraId="11651867" w14:textId="71BAA45F" w:rsidR="00F106F0" w:rsidRPr="00193DC2" w:rsidRDefault="00F106F0" w:rsidP="00CA6B44">
      <w:pPr>
        <w:numPr>
          <w:ilvl w:val="0"/>
          <w:numId w:val="18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193DC2">
        <w:rPr>
          <w:rFonts w:ascii="Calibri" w:hAnsi="Calibri"/>
          <w:sz w:val="22"/>
          <w:szCs w:val="22"/>
        </w:rPr>
        <w:t xml:space="preserve">Bude-li výsledkem </w:t>
      </w:r>
      <w:r w:rsidR="008367A6" w:rsidRPr="00193DC2">
        <w:rPr>
          <w:rFonts w:ascii="Calibri" w:hAnsi="Calibri"/>
          <w:sz w:val="22"/>
          <w:szCs w:val="22"/>
        </w:rPr>
        <w:t>Díl</w:t>
      </w:r>
      <w:r w:rsidRPr="00193DC2">
        <w:rPr>
          <w:rFonts w:ascii="Calibri" w:hAnsi="Calibri"/>
          <w:sz w:val="22"/>
          <w:szCs w:val="22"/>
        </w:rPr>
        <w:t xml:space="preserve">a </w:t>
      </w:r>
      <w:r w:rsidRPr="00193DC2">
        <w:rPr>
          <w:rFonts w:ascii="Calibri" w:hAnsi="Calibri" w:cs="Calibri"/>
          <w:sz w:val="22"/>
          <w:szCs w:val="22"/>
        </w:rPr>
        <w:t xml:space="preserve">autorské </w:t>
      </w:r>
      <w:r w:rsidR="00472163">
        <w:rPr>
          <w:rFonts w:ascii="Calibri" w:hAnsi="Calibri" w:cs="Calibri"/>
          <w:sz w:val="22"/>
          <w:szCs w:val="22"/>
        </w:rPr>
        <w:t>d</w:t>
      </w:r>
      <w:r w:rsidR="008367A6" w:rsidRPr="00193DC2">
        <w:rPr>
          <w:rFonts w:ascii="Calibri" w:hAnsi="Calibri" w:cs="Calibri"/>
          <w:sz w:val="22"/>
          <w:szCs w:val="22"/>
        </w:rPr>
        <w:t>íl</w:t>
      </w:r>
      <w:r w:rsidRPr="00193DC2">
        <w:rPr>
          <w:rFonts w:ascii="Calibri" w:hAnsi="Calibri" w:cs="Calibri"/>
          <w:sz w:val="22"/>
          <w:szCs w:val="22"/>
        </w:rPr>
        <w:t>o ve smyslu zák. č. 121/2000 Sb., o právu autorském</w:t>
      </w:r>
      <w:r w:rsidR="00780ADC" w:rsidRPr="00193DC2">
        <w:rPr>
          <w:rFonts w:ascii="Calibri" w:hAnsi="Calibri" w:cs="Calibri"/>
          <w:sz w:val="22"/>
          <w:szCs w:val="22"/>
        </w:rPr>
        <w:t>,</w:t>
      </w:r>
      <w:r w:rsidRPr="00193DC2">
        <w:rPr>
          <w:rFonts w:ascii="Calibri" w:hAnsi="Calibri" w:cs="Calibri"/>
          <w:sz w:val="22"/>
          <w:szCs w:val="22"/>
        </w:rPr>
        <w:t xml:space="preserve"> </w:t>
      </w:r>
      <w:r w:rsidR="00780ADC" w:rsidRPr="00193DC2">
        <w:rPr>
          <w:rFonts w:ascii="Calibri" w:hAnsi="Calibri" w:cs="Calibri"/>
          <w:sz w:val="22"/>
          <w:szCs w:val="22"/>
        </w:rPr>
        <w:t>o</w:t>
      </w:r>
      <w:r w:rsidRPr="00193DC2">
        <w:rPr>
          <w:rFonts w:ascii="Calibri" w:hAnsi="Calibri" w:cs="Calibri"/>
          <w:sz w:val="22"/>
          <w:szCs w:val="22"/>
        </w:rPr>
        <w:t xml:space="preserve"> právech souvisejících,</w:t>
      </w:r>
      <w:r w:rsidRPr="00193DC2">
        <w:rPr>
          <w:rFonts w:ascii="Calibri" w:hAnsi="Calibri"/>
          <w:sz w:val="22"/>
          <w:szCs w:val="22"/>
        </w:rPr>
        <w:t xml:space="preserve"> uděluje </w:t>
      </w:r>
      <w:r w:rsidR="008367A6" w:rsidRPr="00193DC2">
        <w:rPr>
          <w:rFonts w:ascii="Calibri" w:hAnsi="Calibri"/>
          <w:sz w:val="22"/>
          <w:szCs w:val="22"/>
        </w:rPr>
        <w:t>Zhotovitel</w:t>
      </w:r>
      <w:r w:rsidRPr="00193DC2">
        <w:rPr>
          <w:rFonts w:ascii="Calibri" w:hAnsi="Calibri"/>
          <w:sz w:val="22"/>
          <w:szCs w:val="22"/>
        </w:rPr>
        <w:t xml:space="preserve"> </w:t>
      </w:r>
      <w:r w:rsidR="008367A6" w:rsidRPr="00193DC2">
        <w:rPr>
          <w:rFonts w:ascii="Calibri" w:hAnsi="Calibri"/>
          <w:sz w:val="22"/>
          <w:szCs w:val="22"/>
        </w:rPr>
        <w:t>Objednatel</w:t>
      </w:r>
      <w:r w:rsidRPr="00193DC2">
        <w:rPr>
          <w:rFonts w:ascii="Calibri" w:hAnsi="Calibri"/>
          <w:sz w:val="22"/>
          <w:szCs w:val="22"/>
        </w:rPr>
        <w:t xml:space="preserve">i výhradní licenci k </w:t>
      </w:r>
      <w:r w:rsidR="008367A6" w:rsidRPr="00193DC2">
        <w:rPr>
          <w:rFonts w:ascii="Calibri" w:hAnsi="Calibri"/>
          <w:sz w:val="22"/>
          <w:szCs w:val="22"/>
        </w:rPr>
        <w:t>Díl</w:t>
      </w:r>
      <w:r w:rsidRPr="00193DC2">
        <w:rPr>
          <w:rFonts w:ascii="Calibri" w:hAnsi="Calibri"/>
          <w:sz w:val="22"/>
          <w:szCs w:val="22"/>
        </w:rPr>
        <w:t xml:space="preserve">u, a to po celou dobu trvání majetkových autorských práv, bez územního omezení. Obsahem licence je právo </w:t>
      </w:r>
      <w:r w:rsidR="008367A6" w:rsidRPr="00193DC2">
        <w:rPr>
          <w:rFonts w:ascii="Calibri" w:hAnsi="Calibri"/>
          <w:sz w:val="22"/>
          <w:szCs w:val="22"/>
        </w:rPr>
        <w:t>Díl</w:t>
      </w:r>
      <w:r w:rsidRPr="00193DC2">
        <w:rPr>
          <w:rFonts w:ascii="Calibri" w:hAnsi="Calibri"/>
          <w:sz w:val="22"/>
          <w:szCs w:val="22"/>
        </w:rPr>
        <w:t>o užít v původní nebo zpracované či jinak pozměněné podobě, a to všemi známými způsoby užití, v neomezeném rozsahu.</w:t>
      </w:r>
    </w:p>
    <w:p w14:paraId="6E65F4BE" w14:textId="5DDA5CCF" w:rsidR="00F106F0" w:rsidRPr="00193DC2" w:rsidRDefault="008367A6" w:rsidP="00CA6B44">
      <w:pPr>
        <w:numPr>
          <w:ilvl w:val="0"/>
          <w:numId w:val="18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193DC2">
        <w:rPr>
          <w:rFonts w:ascii="Calibri" w:hAnsi="Calibri"/>
          <w:sz w:val="22"/>
          <w:szCs w:val="22"/>
        </w:rPr>
        <w:t>Zhotovitel</w:t>
      </w:r>
      <w:r w:rsidR="00F106F0" w:rsidRPr="00193DC2">
        <w:rPr>
          <w:rFonts w:ascii="Calibri" w:hAnsi="Calibri"/>
          <w:sz w:val="22"/>
          <w:szCs w:val="22"/>
        </w:rPr>
        <w:t xml:space="preserve"> podpisem této smlouvy svoluje mimo jiné ke zveřejnění, rozmnožování a rozšiřování </w:t>
      </w:r>
      <w:r w:rsidRPr="00193DC2">
        <w:rPr>
          <w:rFonts w:ascii="Calibri" w:hAnsi="Calibri"/>
          <w:sz w:val="22"/>
          <w:szCs w:val="22"/>
        </w:rPr>
        <w:t>Díl</w:t>
      </w:r>
      <w:r w:rsidR="00F106F0" w:rsidRPr="00193DC2">
        <w:rPr>
          <w:rFonts w:ascii="Calibri" w:hAnsi="Calibri"/>
          <w:sz w:val="22"/>
          <w:szCs w:val="22"/>
        </w:rPr>
        <w:t xml:space="preserve">a, k jeho jakýmkoliv dalším úpravám, ke spojení s jiným </w:t>
      </w:r>
      <w:r w:rsidRPr="00193DC2">
        <w:rPr>
          <w:rFonts w:ascii="Calibri" w:hAnsi="Calibri"/>
          <w:sz w:val="22"/>
          <w:szCs w:val="22"/>
        </w:rPr>
        <w:t>Díl</w:t>
      </w:r>
      <w:r w:rsidR="00F106F0" w:rsidRPr="00193DC2">
        <w:rPr>
          <w:rFonts w:ascii="Calibri" w:hAnsi="Calibri"/>
          <w:sz w:val="22"/>
          <w:szCs w:val="22"/>
        </w:rPr>
        <w:t xml:space="preserve">em, jakož i k zařazení do </w:t>
      </w:r>
      <w:r w:rsidRPr="00193DC2">
        <w:rPr>
          <w:rFonts w:ascii="Calibri" w:hAnsi="Calibri"/>
          <w:sz w:val="22"/>
          <w:szCs w:val="22"/>
        </w:rPr>
        <w:t>Díl</w:t>
      </w:r>
      <w:r w:rsidR="00F106F0" w:rsidRPr="00193DC2">
        <w:rPr>
          <w:rFonts w:ascii="Calibri" w:hAnsi="Calibri"/>
          <w:sz w:val="22"/>
          <w:szCs w:val="22"/>
        </w:rPr>
        <w:t>a souborného apod.</w:t>
      </w:r>
    </w:p>
    <w:p w14:paraId="586B083F" w14:textId="10BF9FF6" w:rsidR="00F106F0" w:rsidRPr="00193DC2" w:rsidRDefault="008367A6" w:rsidP="00CA6B44">
      <w:pPr>
        <w:numPr>
          <w:ilvl w:val="0"/>
          <w:numId w:val="18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193DC2">
        <w:rPr>
          <w:rFonts w:ascii="Calibri" w:hAnsi="Calibri"/>
          <w:sz w:val="22"/>
          <w:szCs w:val="22"/>
        </w:rPr>
        <w:t>Objednatel</w:t>
      </w:r>
      <w:r w:rsidR="00F106F0" w:rsidRPr="00193DC2">
        <w:rPr>
          <w:rFonts w:ascii="Calibri" w:hAnsi="Calibri"/>
          <w:sz w:val="22"/>
          <w:szCs w:val="22"/>
        </w:rPr>
        <w:t xml:space="preserve"> je oprávněn upravit či měnit </w:t>
      </w:r>
      <w:r w:rsidRPr="00193DC2">
        <w:rPr>
          <w:rFonts w:ascii="Calibri" w:hAnsi="Calibri"/>
          <w:sz w:val="22"/>
          <w:szCs w:val="22"/>
        </w:rPr>
        <w:t>Díl</w:t>
      </w:r>
      <w:r w:rsidR="00F106F0" w:rsidRPr="00193DC2">
        <w:rPr>
          <w:rFonts w:ascii="Calibri" w:hAnsi="Calibri"/>
          <w:sz w:val="22"/>
          <w:szCs w:val="22"/>
        </w:rPr>
        <w:t xml:space="preserve">o nebo jeho část takovým způsobem, který nesníží hodnotu </w:t>
      </w:r>
      <w:r w:rsidRPr="00193DC2">
        <w:rPr>
          <w:rFonts w:ascii="Calibri" w:hAnsi="Calibri"/>
          <w:sz w:val="22"/>
          <w:szCs w:val="22"/>
        </w:rPr>
        <w:t>Díl</w:t>
      </w:r>
      <w:r w:rsidR="00F106F0" w:rsidRPr="00193DC2">
        <w:rPr>
          <w:rFonts w:ascii="Calibri" w:hAnsi="Calibri"/>
          <w:sz w:val="22"/>
          <w:szCs w:val="22"/>
        </w:rPr>
        <w:t>a.</w:t>
      </w:r>
    </w:p>
    <w:p w14:paraId="29C75FE6" w14:textId="60F3FCA6" w:rsidR="00F106F0" w:rsidRPr="00193DC2" w:rsidRDefault="008367A6" w:rsidP="00CA6B44">
      <w:pPr>
        <w:numPr>
          <w:ilvl w:val="0"/>
          <w:numId w:val="18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193DC2">
        <w:rPr>
          <w:rFonts w:ascii="Calibri" w:hAnsi="Calibri"/>
          <w:sz w:val="22"/>
          <w:szCs w:val="22"/>
        </w:rPr>
        <w:t>Objednatel</w:t>
      </w:r>
      <w:r w:rsidR="00F106F0" w:rsidRPr="00193DC2">
        <w:rPr>
          <w:rFonts w:ascii="Calibri" w:hAnsi="Calibri"/>
          <w:sz w:val="22"/>
          <w:szCs w:val="22"/>
        </w:rPr>
        <w:t xml:space="preserve"> je na základě této smlouvy oprávněn poskytnout oprávnění tvořící součást licence zcela nebo z části třetí osobě, s čímž </w:t>
      </w:r>
      <w:r w:rsidRPr="00193DC2">
        <w:rPr>
          <w:rFonts w:ascii="Calibri" w:hAnsi="Calibri"/>
          <w:sz w:val="22"/>
          <w:szCs w:val="22"/>
        </w:rPr>
        <w:t>Zhotovitel</w:t>
      </w:r>
      <w:r w:rsidR="00F106F0" w:rsidRPr="00193DC2">
        <w:rPr>
          <w:rFonts w:ascii="Calibri" w:hAnsi="Calibri"/>
          <w:sz w:val="22"/>
          <w:szCs w:val="22"/>
        </w:rPr>
        <w:t xml:space="preserve"> souhlasí. K poskytnutí podlicence dle tohoto odstavce nepotřebuje </w:t>
      </w:r>
      <w:r w:rsidRPr="00193DC2">
        <w:rPr>
          <w:rFonts w:ascii="Calibri" w:hAnsi="Calibri"/>
          <w:sz w:val="22"/>
          <w:szCs w:val="22"/>
        </w:rPr>
        <w:t>Objednatel</w:t>
      </w:r>
      <w:r w:rsidR="00F106F0" w:rsidRPr="00193DC2">
        <w:rPr>
          <w:rFonts w:ascii="Calibri" w:hAnsi="Calibri"/>
          <w:sz w:val="22"/>
          <w:szCs w:val="22"/>
        </w:rPr>
        <w:t xml:space="preserve"> žádný další souhlas </w:t>
      </w:r>
      <w:r w:rsidRPr="00193DC2">
        <w:rPr>
          <w:rFonts w:ascii="Calibri" w:hAnsi="Calibri"/>
          <w:sz w:val="22"/>
          <w:szCs w:val="22"/>
        </w:rPr>
        <w:t>Zhotovitel</w:t>
      </w:r>
      <w:r w:rsidR="00F106F0" w:rsidRPr="00193DC2">
        <w:rPr>
          <w:rFonts w:ascii="Calibri" w:hAnsi="Calibri"/>
          <w:sz w:val="22"/>
          <w:szCs w:val="22"/>
        </w:rPr>
        <w:t>e.</w:t>
      </w:r>
    </w:p>
    <w:p w14:paraId="60B6CED9" w14:textId="3E9B09A3" w:rsidR="00F106F0" w:rsidRPr="00193DC2" w:rsidRDefault="008367A6" w:rsidP="00CA6B44">
      <w:pPr>
        <w:numPr>
          <w:ilvl w:val="0"/>
          <w:numId w:val="18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193DC2">
        <w:rPr>
          <w:rFonts w:ascii="Calibri" w:hAnsi="Calibri"/>
          <w:sz w:val="22"/>
          <w:szCs w:val="22"/>
        </w:rPr>
        <w:t>Objednatel</w:t>
      </w:r>
      <w:r w:rsidR="00F106F0" w:rsidRPr="00193DC2">
        <w:rPr>
          <w:rFonts w:ascii="Calibri" w:hAnsi="Calibri"/>
          <w:sz w:val="22"/>
          <w:szCs w:val="22"/>
        </w:rPr>
        <w:t xml:space="preserve"> není povinen licenci využít.</w:t>
      </w:r>
    </w:p>
    <w:p w14:paraId="0C82A0D0" w14:textId="28AF48C5" w:rsidR="00AE061B" w:rsidRPr="00193DC2" w:rsidRDefault="00AE061B" w:rsidP="00CA6B44">
      <w:pPr>
        <w:numPr>
          <w:ilvl w:val="0"/>
          <w:numId w:val="18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193DC2">
        <w:rPr>
          <w:rFonts w:ascii="Calibri" w:eastAsia="Calibri" w:hAnsi="Calibri" w:cs="Calibri"/>
          <w:bCs/>
          <w:sz w:val="22"/>
          <w:szCs w:val="22"/>
          <w:lang w:eastAsia="x-none"/>
        </w:rPr>
        <w:t xml:space="preserve">Zhotovitel výslovně prohlašuje, že udělení veškerých práv uvedených v tomto článku smlouvy nelze ze strany </w:t>
      </w:r>
      <w:r w:rsidR="009D53D2" w:rsidRPr="00193DC2">
        <w:rPr>
          <w:rFonts w:ascii="Calibri" w:eastAsia="Calibri" w:hAnsi="Calibri" w:cs="Calibri"/>
          <w:bCs/>
          <w:sz w:val="22"/>
          <w:szCs w:val="22"/>
          <w:lang w:eastAsia="x-none"/>
        </w:rPr>
        <w:t>Z</w:t>
      </w:r>
      <w:r w:rsidRPr="00193DC2">
        <w:rPr>
          <w:rFonts w:ascii="Calibri" w:eastAsia="Calibri" w:hAnsi="Calibri" w:cs="Calibri"/>
          <w:bCs/>
          <w:sz w:val="22"/>
          <w:szCs w:val="22"/>
          <w:lang w:eastAsia="x-none"/>
        </w:rPr>
        <w:t>hotovitele vypovědět a že na udělení</w:t>
      </w:r>
      <w:r w:rsidR="00472163">
        <w:rPr>
          <w:rFonts w:ascii="Calibri" w:eastAsia="Calibri" w:hAnsi="Calibri" w:cs="Calibri"/>
          <w:bCs/>
          <w:sz w:val="22"/>
          <w:szCs w:val="22"/>
          <w:lang w:eastAsia="x-none"/>
        </w:rPr>
        <w:t xml:space="preserve"> a trvání</w:t>
      </w:r>
      <w:r w:rsidRPr="00193DC2">
        <w:rPr>
          <w:rFonts w:ascii="Calibri" w:eastAsia="Calibri" w:hAnsi="Calibri" w:cs="Calibri"/>
          <w:bCs/>
          <w:sz w:val="22"/>
          <w:szCs w:val="22"/>
          <w:lang w:eastAsia="x-none"/>
        </w:rPr>
        <w:t xml:space="preserve"> těchto práv nemá vliv ani ukončení trvání smlouvy.</w:t>
      </w:r>
    </w:p>
    <w:p w14:paraId="2934E1BC" w14:textId="3A2D3EF9" w:rsidR="00C816C1" w:rsidRPr="00464247" w:rsidRDefault="009D53D2" w:rsidP="00CA6B44">
      <w:pPr>
        <w:numPr>
          <w:ilvl w:val="0"/>
          <w:numId w:val="18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193DC2">
        <w:rPr>
          <w:rFonts w:ascii="Calibri" w:hAnsi="Calibri"/>
          <w:sz w:val="22"/>
          <w:szCs w:val="22"/>
        </w:rPr>
        <w:t>Vznikne-li v důsledku závazku stanoveném dle této smlouvy zaměstnanecké dílo, je Zhotovitel povinen vyrovnat veškeré závazky ve vztahu k</w:t>
      </w:r>
      <w:r w:rsidR="00472163">
        <w:rPr>
          <w:rFonts w:ascii="Calibri" w:hAnsi="Calibri"/>
          <w:sz w:val="22"/>
          <w:szCs w:val="22"/>
        </w:rPr>
        <w:t xml:space="preserve"> příslušnému</w:t>
      </w:r>
      <w:r w:rsidRPr="00193DC2">
        <w:rPr>
          <w:rFonts w:ascii="Calibri" w:hAnsi="Calibri"/>
          <w:sz w:val="22"/>
          <w:szCs w:val="22"/>
        </w:rPr>
        <w:t xml:space="preserve"> zaměstnanci; v případě dodatečného uplatnění nároků zaměstnance Zhotovitele související s Dílem ve vztahu k Objednateli se Zhotovitel zavazuje, že uhradí veškeré oprávněně uplatněné požadavky </w:t>
      </w:r>
      <w:r w:rsidR="00CA6B44">
        <w:rPr>
          <w:rFonts w:ascii="Calibri" w:hAnsi="Calibri"/>
          <w:sz w:val="22"/>
          <w:szCs w:val="22"/>
        </w:rPr>
        <w:t>zaměstnance Zhotovitele, a to i </w:t>
      </w:r>
      <w:r w:rsidRPr="00193DC2">
        <w:rPr>
          <w:rFonts w:ascii="Calibri" w:hAnsi="Calibri"/>
          <w:sz w:val="22"/>
          <w:szCs w:val="22"/>
        </w:rPr>
        <w:t>bývalého. Zhotovitel v takovém případě nemá nárok na náhradu takto vynaložených nákladů ve vztahu k Objednateli.</w:t>
      </w:r>
    </w:p>
    <w:p w14:paraId="356FEAA3" w14:textId="7A035EC3" w:rsidR="00C816C1" w:rsidRPr="00DB4FAA" w:rsidRDefault="00C816C1" w:rsidP="00CA6B44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594DF4">
        <w:rPr>
          <w:rFonts w:ascii="Calibri" w:hAnsi="Calibri"/>
          <w:sz w:val="22"/>
          <w:szCs w:val="22"/>
        </w:rPr>
        <w:t xml:space="preserve">Dojde-li k ukončení platnosti této </w:t>
      </w:r>
      <w:r w:rsidR="00464247">
        <w:rPr>
          <w:rFonts w:ascii="Calibri" w:hAnsi="Calibri"/>
          <w:sz w:val="22"/>
          <w:szCs w:val="22"/>
        </w:rPr>
        <w:t>s</w:t>
      </w:r>
      <w:r w:rsidRPr="00594DF4">
        <w:rPr>
          <w:rFonts w:ascii="Calibri" w:hAnsi="Calibri"/>
          <w:sz w:val="22"/>
          <w:szCs w:val="22"/>
        </w:rPr>
        <w:t>mlouvy před provedením Díla</w:t>
      </w:r>
      <w:r w:rsidR="00CA6B44">
        <w:rPr>
          <w:rFonts w:ascii="Calibri" w:hAnsi="Calibri"/>
          <w:sz w:val="22"/>
          <w:szCs w:val="22"/>
        </w:rPr>
        <w:t xml:space="preserve"> (i v případě odstoupení od </w:t>
      </w:r>
      <w:r w:rsidR="00FA7BDB">
        <w:rPr>
          <w:rFonts w:ascii="Calibri" w:hAnsi="Calibri"/>
          <w:sz w:val="22"/>
          <w:szCs w:val="22"/>
        </w:rPr>
        <w:t>smlouvy)</w:t>
      </w:r>
      <w:r w:rsidRPr="00594DF4">
        <w:rPr>
          <w:rFonts w:ascii="Calibri" w:hAnsi="Calibri"/>
          <w:sz w:val="22"/>
          <w:szCs w:val="22"/>
        </w:rPr>
        <w:t xml:space="preserve">, avšak po provedení </w:t>
      </w:r>
      <w:r w:rsidR="00464247">
        <w:rPr>
          <w:rFonts w:ascii="Calibri" w:hAnsi="Calibri"/>
          <w:sz w:val="22"/>
          <w:szCs w:val="22"/>
        </w:rPr>
        <w:t>jeho č</w:t>
      </w:r>
      <w:r w:rsidRPr="00594DF4">
        <w:rPr>
          <w:rFonts w:ascii="Calibri" w:hAnsi="Calibri"/>
          <w:sz w:val="22"/>
          <w:szCs w:val="22"/>
        </w:rPr>
        <w:t>ásti, vztahuje se toto ustanovení i na</w:t>
      </w:r>
      <w:r w:rsidR="00464247">
        <w:rPr>
          <w:rFonts w:ascii="Calibri" w:hAnsi="Calibri"/>
          <w:sz w:val="22"/>
          <w:szCs w:val="22"/>
        </w:rPr>
        <w:t xml:space="preserve"> tyto</w:t>
      </w:r>
      <w:r w:rsidRPr="00594DF4">
        <w:rPr>
          <w:rFonts w:ascii="Calibri" w:hAnsi="Calibri"/>
          <w:sz w:val="22"/>
          <w:szCs w:val="22"/>
        </w:rPr>
        <w:t xml:space="preserve"> </w:t>
      </w:r>
      <w:r w:rsidR="00464247">
        <w:rPr>
          <w:rFonts w:ascii="Calibri" w:hAnsi="Calibri"/>
          <w:sz w:val="22"/>
          <w:szCs w:val="22"/>
        </w:rPr>
        <w:t>č</w:t>
      </w:r>
      <w:r w:rsidRPr="00594DF4">
        <w:rPr>
          <w:rFonts w:ascii="Calibri" w:hAnsi="Calibri"/>
          <w:sz w:val="22"/>
          <w:szCs w:val="22"/>
        </w:rPr>
        <w:t>ást</w:t>
      </w:r>
      <w:r w:rsidR="00464247">
        <w:rPr>
          <w:rFonts w:ascii="Calibri" w:hAnsi="Calibri"/>
          <w:sz w:val="22"/>
          <w:szCs w:val="22"/>
        </w:rPr>
        <w:t>i</w:t>
      </w:r>
      <w:r w:rsidRPr="00594DF4">
        <w:rPr>
          <w:rFonts w:ascii="Calibri" w:hAnsi="Calibri"/>
          <w:sz w:val="22"/>
          <w:szCs w:val="22"/>
        </w:rPr>
        <w:t xml:space="preserve"> </w:t>
      </w:r>
      <w:r w:rsidR="00A022EB">
        <w:rPr>
          <w:rFonts w:ascii="Calibri" w:hAnsi="Calibri"/>
          <w:sz w:val="22"/>
          <w:szCs w:val="22"/>
        </w:rPr>
        <w:t>D</w:t>
      </w:r>
      <w:r w:rsidR="00CA6B44">
        <w:rPr>
          <w:rFonts w:ascii="Calibri" w:hAnsi="Calibri"/>
          <w:sz w:val="22"/>
          <w:szCs w:val="22"/>
        </w:rPr>
        <w:t>íla a </w:t>
      </w:r>
      <w:r w:rsidRPr="00594DF4">
        <w:rPr>
          <w:rFonts w:ascii="Calibri" w:hAnsi="Calibri"/>
          <w:sz w:val="22"/>
          <w:szCs w:val="22"/>
        </w:rPr>
        <w:t xml:space="preserve">Zhotovitel poskytuje licenci k užití provedené </w:t>
      </w:r>
      <w:r w:rsidR="00464247">
        <w:rPr>
          <w:rFonts w:ascii="Calibri" w:hAnsi="Calibri"/>
          <w:sz w:val="22"/>
          <w:szCs w:val="22"/>
        </w:rPr>
        <w:t>č</w:t>
      </w:r>
      <w:r w:rsidRPr="00594DF4">
        <w:rPr>
          <w:rFonts w:ascii="Calibri" w:hAnsi="Calibri"/>
          <w:sz w:val="22"/>
          <w:szCs w:val="22"/>
        </w:rPr>
        <w:t xml:space="preserve">ásti </w:t>
      </w:r>
      <w:r w:rsidR="00A022EB">
        <w:rPr>
          <w:rFonts w:ascii="Calibri" w:hAnsi="Calibri"/>
          <w:sz w:val="22"/>
          <w:szCs w:val="22"/>
        </w:rPr>
        <w:t>D</w:t>
      </w:r>
      <w:r w:rsidRPr="00594DF4">
        <w:rPr>
          <w:rFonts w:ascii="Calibri" w:hAnsi="Calibri"/>
          <w:sz w:val="22"/>
          <w:szCs w:val="22"/>
        </w:rPr>
        <w:t xml:space="preserve">íla Objednateli v rozsahu touto </w:t>
      </w:r>
      <w:r w:rsidR="00A022EB">
        <w:rPr>
          <w:rFonts w:ascii="Calibri" w:hAnsi="Calibri"/>
          <w:sz w:val="22"/>
          <w:szCs w:val="22"/>
        </w:rPr>
        <w:t>s</w:t>
      </w:r>
      <w:r w:rsidRPr="00594DF4">
        <w:rPr>
          <w:rFonts w:ascii="Calibri" w:hAnsi="Calibri"/>
          <w:sz w:val="22"/>
          <w:szCs w:val="22"/>
        </w:rPr>
        <w:t>mlouvou uvedeném.</w:t>
      </w:r>
    </w:p>
    <w:p w14:paraId="0EB0F33C" w14:textId="77777777" w:rsidR="00C816C1" w:rsidRPr="00193DC2" w:rsidRDefault="00C816C1" w:rsidP="00CA6B44">
      <w:pPr>
        <w:ind w:left="426" w:hanging="426"/>
        <w:jc w:val="both"/>
        <w:rPr>
          <w:rFonts w:ascii="Calibri" w:hAnsi="Calibri"/>
          <w:sz w:val="22"/>
          <w:szCs w:val="22"/>
        </w:rPr>
      </w:pPr>
    </w:p>
    <w:p w14:paraId="34B1D6AE" w14:textId="77777777" w:rsidR="00F106F0" w:rsidRPr="00464247" w:rsidRDefault="00F106F0" w:rsidP="00594DF4">
      <w:pPr>
        <w:ind w:left="567"/>
        <w:jc w:val="both"/>
        <w:rPr>
          <w:rFonts w:ascii="Calibri" w:hAnsi="Calibri"/>
          <w:sz w:val="22"/>
          <w:szCs w:val="22"/>
        </w:rPr>
      </w:pPr>
    </w:p>
    <w:p w14:paraId="564475B3" w14:textId="77777777" w:rsidR="007300EC" w:rsidRPr="00193DC2" w:rsidRDefault="007300EC" w:rsidP="00A35045">
      <w:pPr>
        <w:numPr>
          <w:ilvl w:val="0"/>
          <w:numId w:val="1"/>
        </w:numPr>
        <w:spacing w:line="240" w:lineRule="atLeast"/>
        <w:contextualSpacing/>
        <w:jc w:val="center"/>
        <w:rPr>
          <w:rFonts w:ascii="Calibri" w:hAnsi="Calibri" w:cs="Arial"/>
          <w:b/>
          <w:sz w:val="22"/>
          <w:szCs w:val="22"/>
        </w:rPr>
      </w:pPr>
      <w:r w:rsidRPr="00193DC2">
        <w:rPr>
          <w:rFonts w:ascii="Calibri" w:hAnsi="Calibri" w:cs="Arial"/>
          <w:b/>
          <w:sz w:val="22"/>
          <w:szCs w:val="22"/>
        </w:rPr>
        <w:t>Doba trvání smlouvy</w:t>
      </w:r>
    </w:p>
    <w:p w14:paraId="1B643BA8" w14:textId="3E3B4A5C" w:rsidR="007300EC" w:rsidRDefault="00E71C70" w:rsidP="00CA6B44">
      <w:pPr>
        <w:numPr>
          <w:ilvl w:val="3"/>
          <w:numId w:val="1"/>
        </w:numPr>
        <w:tabs>
          <w:tab w:val="clear" w:pos="360"/>
        </w:tabs>
        <w:spacing w:line="240" w:lineRule="atLeast"/>
        <w:ind w:left="426" w:hanging="567"/>
        <w:contextualSpacing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smlouva </w:t>
      </w:r>
      <w:r w:rsidR="00394894">
        <w:rPr>
          <w:rFonts w:ascii="Calibri" w:hAnsi="Calibri" w:cs="Arial"/>
          <w:sz w:val="22"/>
          <w:szCs w:val="22"/>
        </w:rPr>
        <w:t>je uzavřena na dobu určitou</w:t>
      </w:r>
      <w:r w:rsidR="0092683C">
        <w:rPr>
          <w:rFonts w:ascii="Calibri" w:hAnsi="Calibri" w:cs="Arial"/>
          <w:sz w:val="22"/>
          <w:szCs w:val="22"/>
        </w:rPr>
        <w:t xml:space="preserve"> do</w:t>
      </w:r>
      <w:r w:rsidR="00C31719">
        <w:rPr>
          <w:rFonts w:ascii="Calibri" w:hAnsi="Calibri" w:cs="Arial"/>
          <w:sz w:val="22"/>
          <w:szCs w:val="22"/>
        </w:rPr>
        <w:t xml:space="preserve"> naplnění jejího účelu dle čl. I. této smlouvy.</w:t>
      </w:r>
    </w:p>
    <w:p w14:paraId="2B8856E4" w14:textId="77777777" w:rsidR="004B2990" w:rsidRPr="004B2990" w:rsidRDefault="004B2990" w:rsidP="00CA6B44">
      <w:pPr>
        <w:numPr>
          <w:ilvl w:val="3"/>
          <w:numId w:val="1"/>
        </w:numPr>
        <w:tabs>
          <w:tab w:val="clear" w:pos="360"/>
        </w:tabs>
        <w:spacing w:line="240" w:lineRule="atLeast"/>
        <w:ind w:left="426" w:hanging="567"/>
        <w:contextualSpacing/>
        <w:jc w:val="both"/>
        <w:rPr>
          <w:rFonts w:ascii="Calibri" w:hAnsi="Calibri" w:cs="Arial"/>
          <w:sz w:val="22"/>
          <w:szCs w:val="22"/>
        </w:rPr>
      </w:pPr>
      <w:r w:rsidRPr="004B2990">
        <w:rPr>
          <w:rFonts w:ascii="Calibri" w:hAnsi="Calibri" w:cs="Arial"/>
          <w:sz w:val="22"/>
          <w:szCs w:val="22"/>
        </w:rPr>
        <w:t>Smluvní strany se dohodly, že vztah založený touto smlouvou může být před sjednanou dobou trvání ukončen:</w:t>
      </w:r>
    </w:p>
    <w:p w14:paraId="287A39D4" w14:textId="77777777" w:rsidR="004B2990" w:rsidRPr="001E71DF" w:rsidRDefault="004B2990" w:rsidP="004B2990">
      <w:pPr>
        <w:numPr>
          <w:ilvl w:val="1"/>
          <w:numId w:val="2"/>
        </w:numPr>
        <w:tabs>
          <w:tab w:val="clear" w:pos="1440"/>
        </w:tabs>
        <w:spacing w:line="240" w:lineRule="atLeast"/>
        <w:ind w:left="993"/>
        <w:contextualSpacing/>
        <w:jc w:val="both"/>
        <w:rPr>
          <w:rFonts w:ascii="Calibri" w:hAnsi="Calibri" w:cs="Arial"/>
          <w:sz w:val="22"/>
          <w:szCs w:val="22"/>
        </w:rPr>
      </w:pPr>
      <w:r w:rsidRPr="001E71DF">
        <w:rPr>
          <w:rFonts w:ascii="Calibri" w:hAnsi="Calibri" w:cs="Arial"/>
          <w:sz w:val="22"/>
          <w:szCs w:val="22"/>
        </w:rPr>
        <w:t xml:space="preserve">na základě vzájemné písemné dohody smluvních stran; </w:t>
      </w:r>
    </w:p>
    <w:p w14:paraId="166A2917" w14:textId="074F7205" w:rsidR="004B2990" w:rsidRDefault="004B2990" w:rsidP="00E520E5">
      <w:pPr>
        <w:numPr>
          <w:ilvl w:val="1"/>
          <w:numId w:val="2"/>
        </w:numPr>
        <w:tabs>
          <w:tab w:val="clear" w:pos="1440"/>
        </w:tabs>
        <w:spacing w:line="240" w:lineRule="atLeast"/>
        <w:ind w:left="993"/>
        <w:contextualSpacing/>
        <w:jc w:val="both"/>
        <w:rPr>
          <w:rFonts w:ascii="Calibri" w:hAnsi="Calibri" w:cs="Arial"/>
          <w:sz w:val="22"/>
          <w:szCs w:val="22"/>
        </w:rPr>
      </w:pPr>
      <w:r w:rsidRPr="00E520E5">
        <w:rPr>
          <w:rFonts w:ascii="Calibri" w:hAnsi="Calibri" w:cs="Arial"/>
          <w:sz w:val="22"/>
          <w:szCs w:val="22"/>
        </w:rPr>
        <w:t xml:space="preserve">na základě odstoupení od smlouvy jedné ze smluvních stran v případě </w:t>
      </w:r>
      <w:r w:rsidR="003C3CB1">
        <w:rPr>
          <w:rFonts w:ascii="Calibri" w:hAnsi="Calibri" w:cs="Arial"/>
          <w:sz w:val="22"/>
          <w:szCs w:val="22"/>
        </w:rPr>
        <w:t>hrubého</w:t>
      </w:r>
      <w:r w:rsidR="00C31719">
        <w:rPr>
          <w:rFonts w:ascii="Calibri" w:hAnsi="Calibri" w:cs="Arial"/>
          <w:sz w:val="22"/>
          <w:szCs w:val="22"/>
        </w:rPr>
        <w:t xml:space="preserve"> porušení smlouvy</w:t>
      </w:r>
      <w:r w:rsidRPr="00E520E5">
        <w:rPr>
          <w:rFonts w:ascii="Calibri" w:hAnsi="Calibri" w:cs="Arial"/>
          <w:sz w:val="22"/>
          <w:szCs w:val="22"/>
        </w:rPr>
        <w:t>, přičemž odstoupení nabývá účinnosti doručením jeho písemného vyhotovení druhé smluvní straně na adresu uvedenou v záhlaví smlouvy.</w:t>
      </w:r>
      <w:r w:rsidR="00C31719">
        <w:rPr>
          <w:rFonts w:ascii="Calibri" w:hAnsi="Calibri" w:cs="Arial"/>
          <w:sz w:val="22"/>
          <w:szCs w:val="22"/>
        </w:rPr>
        <w:t xml:space="preserve"> Hrubým porušením smlouvy se rozumí zejména prodlení</w:t>
      </w:r>
      <w:r w:rsidR="00224931">
        <w:rPr>
          <w:rFonts w:ascii="Calibri" w:hAnsi="Calibri" w:cs="Arial"/>
          <w:sz w:val="22"/>
          <w:szCs w:val="22"/>
        </w:rPr>
        <w:t xml:space="preserve"> </w:t>
      </w:r>
      <w:r w:rsidR="00C31719">
        <w:rPr>
          <w:rFonts w:ascii="Calibri" w:hAnsi="Calibri" w:cs="Arial"/>
          <w:sz w:val="22"/>
          <w:szCs w:val="22"/>
        </w:rPr>
        <w:t xml:space="preserve">Zhotovitel s provedením </w:t>
      </w:r>
      <w:r w:rsidR="00A022EB">
        <w:rPr>
          <w:rFonts w:ascii="Calibri" w:hAnsi="Calibri" w:cs="Arial"/>
          <w:sz w:val="22"/>
          <w:szCs w:val="22"/>
        </w:rPr>
        <w:t>Díla</w:t>
      </w:r>
      <w:r w:rsidR="00C31719">
        <w:rPr>
          <w:rFonts w:ascii="Calibri" w:hAnsi="Calibri" w:cs="Arial"/>
          <w:sz w:val="22"/>
          <w:szCs w:val="22"/>
        </w:rPr>
        <w:t xml:space="preserve"> o více než 7 dnů, provádění Díla</w:t>
      </w:r>
      <w:r w:rsidR="008A1218">
        <w:rPr>
          <w:rFonts w:ascii="Calibri" w:hAnsi="Calibri" w:cs="Arial"/>
          <w:sz w:val="22"/>
          <w:szCs w:val="22"/>
        </w:rPr>
        <w:t xml:space="preserve"> </w:t>
      </w:r>
      <w:r w:rsidR="00C31719">
        <w:rPr>
          <w:rFonts w:ascii="Calibri" w:hAnsi="Calibri" w:cs="Arial"/>
          <w:sz w:val="22"/>
          <w:szCs w:val="22"/>
        </w:rPr>
        <w:t>způsobem, který vzbuzuje oprávněné pochybnosti o odbornosti postupu a neposkytnutí nutné součinnosti kterékoliv ze smluvních stran</w:t>
      </w:r>
      <w:r w:rsidR="00472163">
        <w:rPr>
          <w:rFonts w:ascii="Calibri" w:hAnsi="Calibri" w:cs="Arial"/>
          <w:sz w:val="22"/>
          <w:szCs w:val="22"/>
        </w:rPr>
        <w:t xml:space="preserve"> ani na základě písemné výzvy</w:t>
      </w:r>
      <w:r w:rsidR="00C31719">
        <w:rPr>
          <w:rFonts w:ascii="Calibri" w:hAnsi="Calibri" w:cs="Arial"/>
          <w:sz w:val="22"/>
          <w:szCs w:val="22"/>
        </w:rPr>
        <w:t xml:space="preserve">, pokud takové neposkytnutí může být objektivní překážkou pro provedení </w:t>
      </w:r>
      <w:r w:rsidR="00472163">
        <w:rPr>
          <w:rFonts w:ascii="Calibri" w:hAnsi="Calibri" w:cs="Arial"/>
          <w:sz w:val="22"/>
          <w:szCs w:val="22"/>
        </w:rPr>
        <w:t>D</w:t>
      </w:r>
      <w:r w:rsidR="00C31719">
        <w:rPr>
          <w:rFonts w:ascii="Calibri" w:hAnsi="Calibri" w:cs="Arial"/>
          <w:sz w:val="22"/>
          <w:szCs w:val="22"/>
        </w:rPr>
        <w:t xml:space="preserve">íla či pro dostatečnou kontrolu jeho provádění. </w:t>
      </w:r>
    </w:p>
    <w:p w14:paraId="51A52A5A" w14:textId="77777777" w:rsidR="000C14C6" w:rsidRPr="00E520E5" w:rsidRDefault="000C14C6" w:rsidP="000C14C6">
      <w:pPr>
        <w:spacing w:line="240" w:lineRule="atLeast"/>
        <w:ind w:left="993"/>
        <w:contextualSpacing/>
        <w:jc w:val="both"/>
        <w:rPr>
          <w:rFonts w:ascii="Calibri" w:hAnsi="Calibri" w:cs="Arial"/>
          <w:sz w:val="22"/>
          <w:szCs w:val="22"/>
        </w:rPr>
      </w:pPr>
    </w:p>
    <w:p w14:paraId="1F5D6C07" w14:textId="77777777" w:rsidR="007300EC" w:rsidRPr="001E71DF" w:rsidRDefault="007300EC" w:rsidP="00A35045">
      <w:pPr>
        <w:numPr>
          <w:ilvl w:val="0"/>
          <w:numId w:val="1"/>
        </w:numPr>
        <w:spacing w:line="240" w:lineRule="atLeast"/>
        <w:contextualSpacing/>
        <w:jc w:val="center"/>
        <w:rPr>
          <w:rFonts w:ascii="Calibri" w:hAnsi="Calibri" w:cs="Arial"/>
          <w:b/>
          <w:sz w:val="22"/>
          <w:szCs w:val="22"/>
        </w:rPr>
      </w:pPr>
      <w:r w:rsidRPr="001E71DF">
        <w:rPr>
          <w:rFonts w:ascii="Calibri" w:hAnsi="Calibri" w:cs="Arial"/>
          <w:b/>
          <w:sz w:val="22"/>
          <w:szCs w:val="22"/>
        </w:rPr>
        <w:t>Závěrečná ustanovení</w:t>
      </w:r>
    </w:p>
    <w:p w14:paraId="69F84BCA" w14:textId="77777777" w:rsidR="007300EC" w:rsidRPr="001E71DF" w:rsidRDefault="007300EC" w:rsidP="00A35045">
      <w:pPr>
        <w:spacing w:line="240" w:lineRule="atLeast"/>
        <w:ind w:left="1080"/>
        <w:contextualSpacing/>
        <w:jc w:val="both"/>
        <w:rPr>
          <w:rFonts w:ascii="Calibri" w:hAnsi="Calibri" w:cs="Arial"/>
          <w:sz w:val="22"/>
          <w:szCs w:val="22"/>
        </w:rPr>
      </w:pPr>
    </w:p>
    <w:p w14:paraId="75807620" w14:textId="7BC82937" w:rsidR="007300EC" w:rsidRPr="001E71DF" w:rsidRDefault="007300EC" w:rsidP="00CA6B44">
      <w:pPr>
        <w:numPr>
          <w:ilvl w:val="3"/>
          <w:numId w:val="1"/>
        </w:numPr>
        <w:tabs>
          <w:tab w:val="clear" w:pos="360"/>
        </w:tabs>
        <w:spacing w:line="240" w:lineRule="atLeast"/>
        <w:ind w:left="426" w:hanging="426"/>
        <w:contextualSpacing/>
        <w:jc w:val="both"/>
        <w:rPr>
          <w:rFonts w:ascii="Calibri" w:hAnsi="Calibri" w:cs="Arial"/>
          <w:sz w:val="22"/>
          <w:szCs w:val="22"/>
        </w:rPr>
      </w:pPr>
      <w:r w:rsidRPr="001E71DF">
        <w:rPr>
          <w:rFonts w:ascii="Calibri" w:hAnsi="Calibri" w:cs="Arial"/>
          <w:sz w:val="22"/>
          <w:szCs w:val="22"/>
        </w:rPr>
        <w:t>Jakékoliv změny nebo doplňky této smlouvy je možno činit pouze formou písemných číslovaných dodatků</w:t>
      </w:r>
      <w:r w:rsidR="001E45C6">
        <w:rPr>
          <w:rFonts w:ascii="Calibri" w:hAnsi="Calibri" w:cs="Arial"/>
          <w:sz w:val="22"/>
          <w:szCs w:val="22"/>
        </w:rPr>
        <w:t xml:space="preserve">, s výjimkou změny doručovací adresy a </w:t>
      </w:r>
      <w:r w:rsidR="004F6278">
        <w:rPr>
          <w:rFonts w:ascii="Calibri" w:hAnsi="Calibri" w:cs="Arial"/>
          <w:sz w:val="22"/>
          <w:szCs w:val="22"/>
        </w:rPr>
        <w:t>změny Zástupce Objednatele a Zástupce Zhotovitele; v těchto případech bude změna sdělena druhé smluvní straně písemným sdělením zaslaným na adresu smluvní strany uvedenou v záhlaví této smlouvy.</w:t>
      </w:r>
    </w:p>
    <w:p w14:paraId="5C409020" w14:textId="77777777" w:rsidR="007300EC" w:rsidRPr="001E71DF" w:rsidRDefault="007300EC" w:rsidP="00CA6B44">
      <w:pPr>
        <w:numPr>
          <w:ilvl w:val="3"/>
          <w:numId w:val="1"/>
        </w:numPr>
        <w:tabs>
          <w:tab w:val="clear" w:pos="360"/>
        </w:tabs>
        <w:spacing w:line="240" w:lineRule="atLeast"/>
        <w:ind w:left="426" w:hanging="426"/>
        <w:contextualSpacing/>
        <w:jc w:val="both"/>
        <w:rPr>
          <w:rFonts w:ascii="Calibri" w:hAnsi="Calibri" w:cs="Arial"/>
          <w:sz w:val="22"/>
          <w:szCs w:val="22"/>
        </w:rPr>
      </w:pPr>
      <w:r w:rsidRPr="001E71DF">
        <w:rPr>
          <w:rFonts w:ascii="Calibri" w:hAnsi="Calibri" w:cs="Arial"/>
          <w:sz w:val="22"/>
          <w:szCs w:val="22"/>
        </w:rPr>
        <w:t>Ve všech otázkách výslovně neupravených touto smlouvou se postupuje podle českého práva, zejména podle zákona č. 89/2012 Sb., občanský zákoník, v platném znění.</w:t>
      </w:r>
    </w:p>
    <w:p w14:paraId="1ACF87D5" w14:textId="43177026" w:rsidR="007300EC" w:rsidRDefault="00B030A7" w:rsidP="00CA6B44">
      <w:pPr>
        <w:numPr>
          <w:ilvl w:val="3"/>
          <w:numId w:val="1"/>
        </w:numPr>
        <w:tabs>
          <w:tab w:val="clear" w:pos="360"/>
        </w:tabs>
        <w:spacing w:line="240" w:lineRule="atLeast"/>
        <w:ind w:left="426" w:hanging="426"/>
        <w:contextualSpacing/>
        <w:jc w:val="both"/>
        <w:rPr>
          <w:rFonts w:ascii="Calibri" w:hAnsi="Calibri" w:cs="Arial"/>
          <w:sz w:val="22"/>
          <w:szCs w:val="22"/>
        </w:rPr>
      </w:pPr>
      <w:r w:rsidRPr="005147E7">
        <w:rPr>
          <w:rFonts w:ascii="Calibri" w:hAnsi="Calibri" w:cs="Arial"/>
          <w:sz w:val="22"/>
          <w:szCs w:val="22"/>
        </w:rPr>
        <w:lastRenderedPageBreak/>
        <w:t xml:space="preserve">Tato smlouva nabývá platnosti </w:t>
      </w:r>
      <w:r w:rsidR="005147E7" w:rsidRPr="005147E7">
        <w:rPr>
          <w:rFonts w:ascii="Calibri" w:hAnsi="Calibri" w:cs="Arial"/>
          <w:sz w:val="22"/>
          <w:szCs w:val="22"/>
        </w:rPr>
        <w:t>podpisem poslední ze smluvních stran a účinnosti dnem jejího zveřejnění v registru smluv v souladu se</w:t>
      </w:r>
      <w:r w:rsidR="007300EC" w:rsidRPr="005147E7">
        <w:rPr>
          <w:rFonts w:ascii="Calibri" w:hAnsi="Calibri" w:cs="Arial"/>
          <w:sz w:val="22"/>
          <w:szCs w:val="22"/>
        </w:rPr>
        <w:t xml:space="preserve"> zákon</w:t>
      </w:r>
      <w:r w:rsidR="005147E7" w:rsidRPr="005147E7">
        <w:rPr>
          <w:rFonts w:ascii="Calibri" w:hAnsi="Calibri" w:cs="Arial"/>
          <w:sz w:val="22"/>
          <w:szCs w:val="22"/>
        </w:rPr>
        <w:t>em</w:t>
      </w:r>
      <w:r w:rsidR="007300EC" w:rsidRPr="005147E7">
        <w:rPr>
          <w:rFonts w:ascii="Calibri" w:hAnsi="Calibri" w:cs="Arial"/>
          <w:sz w:val="22"/>
          <w:szCs w:val="22"/>
        </w:rPr>
        <w:t xml:space="preserve"> č. 340/2015 Sb., o zvláštních podmínkách účinnosti některých smluv, uveřejňování těchto smluv a o registru smluv (zákon o registru smluv), a její uveřejnění zajistí </w:t>
      </w:r>
      <w:r w:rsidR="008367A6" w:rsidRPr="005147E7">
        <w:rPr>
          <w:rFonts w:ascii="Calibri" w:hAnsi="Calibri" w:cs="Arial"/>
          <w:sz w:val="22"/>
          <w:szCs w:val="22"/>
        </w:rPr>
        <w:t>Objednatel</w:t>
      </w:r>
      <w:r w:rsidR="007300EC" w:rsidRPr="005147E7">
        <w:rPr>
          <w:rFonts w:ascii="Calibri" w:hAnsi="Calibri" w:cs="Arial"/>
          <w:sz w:val="22"/>
          <w:szCs w:val="22"/>
        </w:rPr>
        <w:t>. Smluvní strany berou na vědomí, že tato smlouva může být předmětem zveřejnění i dle jiných právních předpisů.</w:t>
      </w:r>
    </w:p>
    <w:p w14:paraId="269AB732" w14:textId="4BB7C0CE" w:rsidR="007300EC" w:rsidRPr="001E71DF" w:rsidRDefault="008367A6" w:rsidP="00CA6B44">
      <w:pPr>
        <w:numPr>
          <w:ilvl w:val="3"/>
          <w:numId w:val="1"/>
        </w:numPr>
        <w:tabs>
          <w:tab w:val="clear" w:pos="360"/>
        </w:tabs>
        <w:spacing w:line="240" w:lineRule="atLeast"/>
        <w:ind w:left="426" w:hanging="426"/>
        <w:contextualSpacing/>
        <w:jc w:val="both"/>
        <w:rPr>
          <w:rFonts w:ascii="Calibri" w:hAnsi="Calibri" w:cs="Arial"/>
          <w:sz w:val="22"/>
          <w:szCs w:val="22"/>
        </w:rPr>
      </w:pPr>
      <w:r w:rsidRPr="005147E7">
        <w:rPr>
          <w:rFonts w:ascii="Calibri" w:hAnsi="Calibri" w:cs="Arial"/>
          <w:sz w:val="22"/>
          <w:szCs w:val="22"/>
        </w:rPr>
        <w:t>Zhotovitel</w:t>
      </w:r>
      <w:r w:rsidR="007300EC" w:rsidRPr="005147E7">
        <w:rPr>
          <w:rFonts w:ascii="Calibri" w:hAnsi="Calibri" w:cs="Arial"/>
          <w:sz w:val="22"/>
          <w:szCs w:val="22"/>
        </w:rPr>
        <w:t xml:space="preserve"> je podle ustanovení § 2 písm. e) zákona č. 320/2001 Sb., o finanční</w:t>
      </w:r>
      <w:r w:rsidR="007300EC" w:rsidRPr="001E71DF">
        <w:rPr>
          <w:rFonts w:ascii="Calibri" w:hAnsi="Calibri" w:cs="Arial"/>
          <w:sz w:val="22"/>
          <w:szCs w:val="22"/>
        </w:rPr>
        <w:t xml:space="preserve"> kontrole ve veřejné správě a o změně některých zákonů (zákon o finanční kontrole), ve znění pozdějších předpisů, osobou povinnou spolupůsobit při výkonu finanční kontroly prováděné v souvislosti s úhradou </w:t>
      </w:r>
      <w:r w:rsidR="00BE66D0">
        <w:rPr>
          <w:rFonts w:ascii="Calibri" w:hAnsi="Calibri" w:cs="Arial"/>
          <w:sz w:val="22"/>
          <w:szCs w:val="22"/>
        </w:rPr>
        <w:t>plnění</w:t>
      </w:r>
      <w:r w:rsidR="007300EC" w:rsidRPr="001E71DF">
        <w:rPr>
          <w:rFonts w:ascii="Calibri" w:hAnsi="Calibri" w:cs="Arial"/>
          <w:sz w:val="22"/>
          <w:szCs w:val="22"/>
        </w:rPr>
        <w:t>.</w:t>
      </w:r>
    </w:p>
    <w:p w14:paraId="1872B137" w14:textId="191E3E22" w:rsidR="007300EC" w:rsidRDefault="008367A6" w:rsidP="00CA6B44">
      <w:pPr>
        <w:numPr>
          <w:ilvl w:val="3"/>
          <w:numId w:val="1"/>
        </w:numPr>
        <w:tabs>
          <w:tab w:val="clear" w:pos="360"/>
        </w:tabs>
        <w:spacing w:line="240" w:lineRule="atLeast"/>
        <w:ind w:left="426" w:hanging="426"/>
        <w:contextualSpacing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Zhotovitel</w:t>
      </w:r>
      <w:r w:rsidR="007300EC" w:rsidRPr="001E71DF">
        <w:rPr>
          <w:rFonts w:ascii="Calibri" w:hAnsi="Calibri" w:cs="Arial"/>
          <w:sz w:val="22"/>
          <w:szCs w:val="22"/>
        </w:rPr>
        <w:t xml:space="preserve"> bere na vědomí, že </w:t>
      </w:r>
      <w:r>
        <w:rPr>
          <w:rFonts w:ascii="Calibri" w:hAnsi="Calibri" w:cs="Arial"/>
          <w:sz w:val="22"/>
          <w:szCs w:val="22"/>
        </w:rPr>
        <w:t>Objednatel</w:t>
      </w:r>
      <w:r w:rsidR="007300EC" w:rsidRPr="001E71DF">
        <w:rPr>
          <w:rFonts w:ascii="Calibri" w:hAnsi="Calibri" w:cs="Arial"/>
          <w:sz w:val="22"/>
          <w:szCs w:val="22"/>
        </w:rPr>
        <w:t xml:space="preserve"> je povinným subjektem ve smyslu zákona č. 106/1999 Sb., o svobodném přístupu k informacím, ve znění pozdějších předpisů.</w:t>
      </w:r>
    </w:p>
    <w:p w14:paraId="31DF9F63" w14:textId="6A4FD4EE" w:rsidR="007300EC" w:rsidRPr="00C14582" w:rsidRDefault="00B030A7" w:rsidP="00CA6B44">
      <w:pPr>
        <w:numPr>
          <w:ilvl w:val="3"/>
          <w:numId w:val="1"/>
        </w:numPr>
        <w:tabs>
          <w:tab w:val="clear" w:pos="360"/>
        </w:tabs>
        <w:spacing w:line="240" w:lineRule="atLeast"/>
        <w:ind w:left="426" w:hanging="426"/>
        <w:contextualSpacing/>
        <w:jc w:val="both"/>
        <w:rPr>
          <w:rFonts w:ascii="Calibri" w:hAnsi="Calibri" w:cs="Arial"/>
          <w:sz w:val="22"/>
          <w:szCs w:val="22"/>
        </w:rPr>
      </w:pPr>
      <w:r w:rsidRPr="00C14582">
        <w:rPr>
          <w:rFonts w:ascii="Calibri" w:hAnsi="Calibri" w:cs="Arial"/>
          <w:sz w:val="22"/>
          <w:szCs w:val="22"/>
        </w:rPr>
        <w:t>Tato smlouva je uzavřena elektronicky s</w:t>
      </w:r>
      <w:r w:rsidR="005147E7" w:rsidRPr="00C14582">
        <w:rPr>
          <w:rFonts w:ascii="Calibri" w:hAnsi="Calibri" w:cs="Arial"/>
          <w:sz w:val="22"/>
          <w:szCs w:val="22"/>
        </w:rPr>
        <w:t xml:space="preserve"> kvalifikovanými </w:t>
      </w:r>
      <w:r w:rsidRPr="00C14582">
        <w:rPr>
          <w:rFonts w:ascii="Calibri" w:hAnsi="Calibri" w:cs="Arial"/>
          <w:sz w:val="22"/>
          <w:szCs w:val="22"/>
        </w:rPr>
        <w:t>elektronickými podpisy smluvních stran.</w:t>
      </w:r>
    </w:p>
    <w:p w14:paraId="6AF25FEB" w14:textId="77777777" w:rsidR="007300EC" w:rsidRPr="00110FAD" w:rsidRDefault="007300EC" w:rsidP="00CA6B44">
      <w:pPr>
        <w:numPr>
          <w:ilvl w:val="3"/>
          <w:numId w:val="1"/>
        </w:numPr>
        <w:tabs>
          <w:tab w:val="clear" w:pos="360"/>
        </w:tabs>
        <w:spacing w:line="240" w:lineRule="atLeast"/>
        <w:ind w:left="426" w:hanging="426"/>
        <w:contextualSpacing/>
        <w:jc w:val="both"/>
        <w:rPr>
          <w:rFonts w:ascii="Calibri" w:hAnsi="Calibri" w:cs="Arial"/>
          <w:sz w:val="22"/>
          <w:szCs w:val="22"/>
        </w:rPr>
      </w:pPr>
      <w:r w:rsidRPr="00110FAD">
        <w:rPr>
          <w:rFonts w:ascii="Calibri" w:hAnsi="Calibri" w:cs="Arial"/>
          <w:sz w:val="22"/>
          <w:szCs w:val="22"/>
        </w:rPr>
        <w:t xml:space="preserve">Informace k ochraně osobních údajů jsou ze strany NPÚ uveřejněny na webových stránkách </w:t>
      </w:r>
      <w:hyperlink r:id="rId11" w:history="1">
        <w:r w:rsidRPr="00110FAD">
          <w:rPr>
            <w:rFonts w:ascii="Calibri" w:hAnsi="Calibri" w:cs="Arial"/>
            <w:sz w:val="22"/>
            <w:szCs w:val="22"/>
          </w:rPr>
          <w:t>www.npu.cz</w:t>
        </w:r>
      </w:hyperlink>
      <w:r w:rsidRPr="00110FAD">
        <w:rPr>
          <w:rFonts w:ascii="Calibri" w:hAnsi="Calibri" w:cs="Arial"/>
          <w:sz w:val="22"/>
          <w:szCs w:val="22"/>
        </w:rPr>
        <w:t xml:space="preserve"> v sekci „Ochrana osobních údajů“.</w:t>
      </w:r>
    </w:p>
    <w:p w14:paraId="6F56BB18" w14:textId="001EADC6" w:rsidR="007300EC" w:rsidRDefault="007300EC" w:rsidP="00CA6B44">
      <w:pPr>
        <w:numPr>
          <w:ilvl w:val="3"/>
          <w:numId w:val="1"/>
        </w:numPr>
        <w:tabs>
          <w:tab w:val="clear" w:pos="360"/>
        </w:tabs>
        <w:spacing w:line="240" w:lineRule="atLeast"/>
        <w:ind w:left="426" w:hanging="426"/>
        <w:contextualSpacing/>
        <w:jc w:val="both"/>
        <w:rPr>
          <w:rFonts w:ascii="Calibri" w:hAnsi="Calibri" w:cs="Arial"/>
          <w:sz w:val="22"/>
          <w:szCs w:val="22"/>
        </w:rPr>
      </w:pPr>
      <w:r w:rsidRPr="001E71DF">
        <w:rPr>
          <w:rFonts w:ascii="Calibri" w:hAnsi="Calibri" w:cs="Arial"/>
          <w:sz w:val="22"/>
          <w:szCs w:val="22"/>
        </w:rPr>
        <w:t xml:space="preserve">Smluvní strany shodně prohlašují, </w:t>
      </w:r>
      <w:r w:rsidRPr="001E71DF">
        <w:rPr>
          <w:rFonts w:ascii="Calibri" w:hAnsi="Calibri"/>
          <w:sz w:val="22"/>
          <w:szCs w:val="22"/>
        </w:rPr>
        <w:t>že tuto smlouvu uzavřel</w:t>
      </w:r>
      <w:r>
        <w:rPr>
          <w:rFonts w:ascii="Calibri" w:hAnsi="Calibri"/>
          <w:sz w:val="22"/>
          <w:szCs w:val="22"/>
        </w:rPr>
        <w:t>y</w:t>
      </w:r>
      <w:r w:rsidRPr="001E71DF">
        <w:rPr>
          <w:rFonts w:ascii="Calibri" w:hAnsi="Calibri"/>
          <w:sz w:val="22"/>
          <w:szCs w:val="22"/>
        </w:rPr>
        <w:t xml:space="preserve"> podle své pravé a svobodné vůle prosté omylů, nikoliv v tísni a že vzájemné plnění dle této smlouvy nen</w:t>
      </w:r>
      <w:r w:rsidR="00CA6B44">
        <w:rPr>
          <w:rFonts w:ascii="Calibri" w:hAnsi="Calibri"/>
          <w:sz w:val="22"/>
          <w:szCs w:val="22"/>
        </w:rPr>
        <w:t>í v hrubém nepoměru. Smlouva je </w:t>
      </w:r>
      <w:r w:rsidRPr="001E71DF">
        <w:rPr>
          <w:rFonts w:ascii="Calibri" w:hAnsi="Calibri"/>
          <w:sz w:val="22"/>
          <w:szCs w:val="22"/>
        </w:rPr>
        <w:t>pro obě smluvní strany určitá a srozumitelná</w:t>
      </w:r>
      <w:r w:rsidRPr="001E71DF">
        <w:rPr>
          <w:rFonts w:ascii="Calibri" w:hAnsi="Calibri" w:cs="Arial"/>
          <w:sz w:val="22"/>
          <w:szCs w:val="22"/>
        </w:rPr>
        <w:t>.</w:t>
      </w:r>
    </w:p>
    <w:p w14:paraId="7AB87204" w14:textId="10FB017C" w:rsidR="005147E7" w:rsidRDefault="005147E7" w:rsidP="005147E7">
      <w:pPr>
        <w:spacing w:line="240" w:lineRule="atLeast"/>
        <w:contextualSpacing/>
        <w:jc w:val="both"/>
        <w:rPr>
          <w:rFonts w:ascii="Calibri" w:hAnsi="Calibri" w:cs="Arial"/>
          <w:sz w:val="22"/>
          <w:szCs w:val="22"/>
        </w:rPr>
      </w:pPr>
    </w:p>
    <w:p w14:paraId="6D548A51" w14:textId="77777777" w:rsidR="007300EC" w:rsidRPr="001E71DF" w:rsidRDefault="007300EC" w:rsidP="00A35045">
      <w:pPr>
        <w:spacing w:line="240" w:lineRule="atLeast"/>
        <w:contextualSpacing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F4B3657" w14:textId="77777777" w:rsidR="007300EC" w:rsidRPr="001E71DF" w:rsidRDefault="007300EC" w:rsidP="00A35045">
      <w:pPr>
        <w:spacing w:line="240" w:lineRule="atLeast"/>
        <w:contextualSpacing/>
        <w:jc w:val="both"/>
        <w:rPr>
          <w:rFonts w:ascii="Calibri" w:hAnsi="Calibri" w:cs="Arial"/>
          <w:color w:val="00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7300EC" w:rsidRPr="001E71DF" w14:paraId="5CBD881C" w14:textId="77777777" w:rsidTr="00A5446B">
        <w:tc>
          <w:tcPr>
            <w:tcW w:w="4606" w:type="dxa"/>
          </w:tcPr>
          <w:p w14:paraId="6978BF2A" w14:textId="77777777" w:rsidR="002E4F5B" w:rsidRPr="00594DF4" w:rsidRDefault="005147E7" w:rsidP="00A35045">
            <w:pPr>
              <w:spacing w:line="240" w:lineRule="atLeast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594DF4">
              <w:rPr>
                <w:rFonts w:ascii="Calibri" w:hAnsi="Calibri" w:cs="Arial"/>
                <w:sz w:val="22"/>
                <w:szCs w:val="22"/>
              </w:rPr>
              <w:t>V Praze dne……………………</w:t>
            </w:r>
          </w:p>
          <w:p w14:paraId="4336607F" w14:textId="77777777" w:rsidR="005147E7" w:rsidRPr="00594DF4" w:rsidRDefault="005147E7" w:rsidP="00A35045">
            <w:pPr>
              <w:spacing w:line="240" w:lineRule="atLeast"/>
              <w:contextualSpacing/>
              <w:rPr>
                <w:rFonts w:ascii="Calibri" w:hAnsi="Calibri" w:cs="Arial"/>
                <w:sz w:val="22"/>
                <w:szCs w:val="22"/>
              </w:rPr>
            </w:pPr>
          </w:p>
          <w:p w14:paraId="3D3CB44B" w14:textId="77777777" w:rsidR="005147E7" w:rsidRPr="00594DF4" w:rsidRDefault="005147E7" w:rsidP="00A35045">
            <w:pPr>
              <w:spacing w:line="240" w:lineRule="atLeast"/>
              <w:contextualSpacing/>
              <w:rPr>
                <w:rFonts w:ascii="Calibri" w:hAnsi="Calibri" w:cs="Arial"/>
                <w:sz w:val="22"/>
                <w:szCs w:val="22"/>
              </w:rPr>
            </w:pPr>
          </w:p>
          <w:p w14:paraId="36100074" w14:textId="77777777" w:rsidR="005147E7" w:rsidRPr="00594DF4" w:rsidRDefault="005147E7" w:rsidP="00A35045">
            <w:pPr>
              <w:spacing w:line="240" w:lineRule="atLeast"/>
              <w:contextualSpacing/>
              <w:rPr>
                <w:rFonts w:ascii="Calibri" w:hAnsi="Calibri" w:cs="Arial"/>
                <w:sz w:val="22"/>
                <w:szCs w:val="22"/>
              </w:rPr>
            </w:pPr>
          </w:p>
          <w:p w14:paraId="76A113AF" w14:textId="77777777" w:rsidR="005147E7" w:rsidRPr="00594DF4" w:rsidRDefault="005147E7" w:rsidP="00A35045">
            <w:pPr>
              <w:spacing w:line="240" w:lineRule="atLeast"/>
              <w:contextualSpacing/>
              <w:rPr>
                <w:rFonts w:ascii="Calibri" w:hAnsi="Calibri" w:cs="Arial"/>
                <w:sz w:val="22"/>
                <w:szCs w:val="22"/>
              </w:rPr>
            </w:pPr>
          </w:p>
          <w:p w14:paraId="05B8B6FB" w14:textId="77777777" w:rsidR="005147E7" w:rsidRPr="00594DF4" w:rsidRDefault="005147E7" w:rsidP="00A35045">
            <w:pPr>
              <w:spacing w:line="240" w:lineRule="atLeast"/>
              <w:contextualSpacing/>
              <w:rPr>
                <w:rFonts w:ascii="Calibri" w:hAnsi="Calibri" w:cs="Arial"/>
                <w:sz w:val="22"/>
                <w:szCs w:val="22"/>
              </w:rPr>
            </w:pPr>
          </w:p>
          <w:p w14:paraId="62154E31" w14:textId="66659C9E" w:rsidR="005147E7" w:rsidRPr="00594DF4" w:rsidRDefault="005147E7" w:rsidP="00A35045">
            <w:pPr>
              <w:spacing w:line="240" w:lineRule="atLeast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594DF4">
              <w:rPr>
                <w:rFonts w:ascii="Calibri" w:hAnsi="Calibri" w:cs="Arial"/>
                <w:sz w:val="22"/>
                <w:szCs w:val="22"/>
              </w:rPr>
              <w:t>…………………………………………..</w:t>
            </w:r>
          </w:p>
          <w:p w14:paraId="63364C09" w14:textId="6D8D19BF" w:rsidR="005147E7" w:rsidRPr="00594DF4" w:rsidRDefault="005147E7" w:rsidP="00A35045">
            <w:pPr>
              <w:spacing w:line="240" w:lineRule="atLeast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594DF4">
              <w:rPr>
                <w:rFonts w:ascii="Calibri" w:hAnsi="Calibri" w:cs="Arial"/>
                <w:sz w:val="22"/>
                <w:szCs w:val="22"/>
              </w:rPr>
              <w:t xml:space="preserve">        Igor Barva, jednatel</w:t>
            </w:r>
          </w:p>
          <w:p w14:paraId="31B38294" w14:textId="275E2745" w:rsidR="005147E7" w:rsidRPr="00594DF4" w:rsidRDefault="005147E7" w:rsidP="00A35045">
            <w:pPr>
              <w:spacing w:line="240" w:lineRule="atLeast"/>
              <w:contextual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4EA53A7C" w14:textId="77777777" w:rsidR="007300EC" w:rsidRPr="001E71DF" w:rsidRDefault="007300EC" w:rsidP="00A35045">
            <w:pPr>
              <w:spacing w:line="240" w:lineRule="atLeast"/>
              <w:contextualSpacing/>
              <w:jc w:val="center"/>
              <w:rPr>
                <w:rFonts w:ascii="Calibri" w:hAnsi="Calibri" w:cs="Arial"/>
              </w:rPr>
            </w:pPr>
            <w:r w:rsidRPr="001E71DF">
              <w:rPr>
                <w:rFonts w:ascii="Calibri" w:hAnsi="Calibri" w:cs="Arial"/>
                <w:sz w:val="22"/>
                <w:szCs w:val="22"/>
              </w:rPr>
              <w:t xml:space="preserve">V </w:t>
            </w:r>
            <w:r>
              <w:rPr>
                <w:rFonts w:ascii="Calibri" w:hAnsi="Calibri" w:cs="Arial"/>
                <w:sz w:val="22"/>
                <w:szCs w:val="22"/>
              </w:rPr>
              <w:t>Praze</w:t>
            </w:r>
            <w:r w:rsidRPr="001E71DF">
              <w:rPr>
                <w:rFonts w:ascii="Calibri" w:hAnsi="Calibri" w:cs="Arial"/>
                <w:sz w:val="22"/>
                <w:szCs w:val="22"/>
              </w:rPr>
              <w:t>, dne …………….</w:t>
            </w:r>
          </w:p>
          <w:p w14:paraId="239DB357" w14:textId="5E571EC7" w:rsidR="00C241C2" w:rsidRDefault="00C241C2" w:rsidP="00A35045">
            <w:pPr>
              <w:spacing w:line="240" w:lineRule="atLeast"/>
              <w:contextualSpacing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563ECFCD" w14:textId="77777777" w:rsidR="00C241C2" w:rsidRDefault="00C241C2" w:rsidP="00A35045">
            <w:pPr>
              <w:spacing w:line="240" w:lineRule="atLeast"/>
              <w:contextualSpacing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56B1C763" w14:textId="77777777" w:rsidR="005147E7" w:rsidRDefault="005147E7" w:rsidP="005147E7">
            <w:pPr>
              <w:spacing w:line="240" w:lineRule="atLeast"/>
              <w:contextualSpacing/>
              <w:rPr>
                <w:rFonts w:ascii="Calibri" w:hAnsi="Calibri" w:cs="Arial"/>
                <w:sz w:val="22"/>
                <w:szCs w:val="22"/>
              </w:rPr>
            </w:pPr>
          </w:p>
          <w:p w14:paraId="59F6CB0B" w14:textId="77777777" w:rsidR="005147E7" w:rsidRDefault="005147E7" w:rsidP="005147E7">
            <w:pPr>
              <w:spacing w:line="240" w:lineRule="atLeast"/>
              <w:contextualSpacing/>
              <w:rPr>
                <w:rFonts w:ascii="Calibri" w:hAnsi="Calibri" w:cs="Arial"/>
                <w:sz w:val="22"/>
                <w:szCs w:val="22"/>
              </w:rPr>
            </w:pPr>
          </w:p>
          <w:p w14:paraId="38D1EDA2" w14:textId="77777777" w:rsidR="005147E7" w:rsidRDefault="005147E7" w:rsidP="005147E7">
            <w:pPr>
              <w:spacing w:line="240" w:lineRule="atLeast"/>
              <w:contextualSpacing/>
              <w:rPr>
                <w:rFonts w:ascii="Calibri" w:hAnsi="Calibri" w:cs="Arial"/>
                <w:sz w:val="22"/>
                <w:szCs w:val="22"/>
              </w:rPr>
            </w:pPr>
          </w:p>
          <w:p w14:paraId="65D44F2F" w14:textId="28B22331" w:rsidR="007300EC" w:rsidRPr="001E71DF" w:rsidRDefault="005147E7" w:rsidP="005147E7">
            <w:pPr>
              <w:spacing w:line="240" w:lineRule="atLeast"/>
              <w:contextualSpacing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     </w:t>
            </w:r>
            <w:r w:rsidR="007300EC" w:rsidRPr="001E71DF">
              <w:rPr>
                <w:rFonts w:ascii="Calibri" w:hAnsi="Calibri" w:cs="Arial"/>
                <w:sz w:val="22"/>
                <w:szCs w:val="22"/>
              </w:rPr>
              <w:t>……………………………………………</w:t>
            </w:r>
          </w:p>
          <w:p w14:paraId="1CEEB164" w14:textId="7BF3CBCB" w:rsidR="007300EC" w:rsidRPr="001E71DF" w:rsidRDefault="00C241C2" w:rsidP="00A35045">
            <w:pPr>
              <w:spacing w:line="240" w:lineRule="atLeast"/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arch. Naděžda Goryczková</w:t>
            </w:r>
          </w:p>
          <w:p w14:paraId="0C1811B6" w14:textId="77777777" w:rsidR="007300EC" w:rsidRPr="001E71DF" w:rsidRDefault="007300EC" w:rsidP="00A35045">
            <w:pPr>
              <w:spacing w:line="240" w:lineRule="atLeast"/>
              <w:contextualSpacing/>
              <w:jc w:val="center"/>
              <w:rPr>
                <w:rFonts w:ascii="Calibri" w:hAnsi="Calibri" w:cs="Arial"/>
              </w:rPr>
            </w:pPr>
            <w:r w:rsidRPr="001E71DF">
              <w:rPr>
                <w:rFonts w:ascii="Calibri" w:hAnsi="Calibri" w:cs="Arial"/>
                <w:sz w:val="22"/>
                <w:szCs w:val="22"/>
              </w:rPr>
              <w:t>generální ředitelka NPÚ</w:t>
            </w:r>
          </w:p>
          <w:p w14:paraId="126C386E" w14:textId="77777777" w:rsidR="007300EC" w:rsidRPr="001E71DF" w:rsidRDefault="007300EC" w:rsidP="00A35045">
            <w:pPr>
              <w:spacing w:line="240" w:lineRule="atLeast"/>
              <w:contextualSpacing/>
              <w:jc w:val="both"/>
              <w:rPr>
                <w:rFonts w:ascii="Calibri" w:hAnsi="Calibri" w:cs="Arial"/>
              </w:rPr>
            </w:pPr>
          </w:p>
        </w:tc>
      </w:tr>
    </w:tbl>
    <w:p w14:paraId="289AC099" w14:textId="5F8F4AC3" w:rsidR="007300EC" w:rsidRPr="005A143F" w:rsidRDefault="007300EC" w:rsidP="005147E7">
      <w:pPr>
        <w:spacing w:line="240" w:lineRule="atLeast"/>
        <w:contextualSpacing/>
        <w:rPr>
          <w:rFonts w:ascii="Calibri" w:hAnsi="Calibri"/>
          <w:sz w:val="18"/>
          <w:szCs w:val="18"/>
        </w:rPr>
      </w:pPr>
    </w:p>
    <w:sectPr w:rsidR="007300EC" w:rsidRPr="005A143F" w:rsidSect="00CA6B4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A2F955" w16cex:dateUtc="2023-09-06T11:12:00Z"/>
  <w16cex:commentExtensible w16cex:durableId="28A2FA9A" w16cex:dateUtc="2023-09-06T11:18:00Z"/>
  <w16cex:commentExtensible w16cex:durableId="28A2FC9F" w16cex:dateUtc="2023-09-06T11:26:00Z"/>
  <w16cex:commentExtensible w16cex:durableId="28AC4494" w16cex:dateUtc="2023-09-13T12:24:00Z"/>
  <w16cex:commentExtensible w16cex:durableId="28A2FEA7" w16cex:dateUtc="2023-09-06T11:35:00Z"/>
  <w16cex:commentExtensible w16cex:durableId="28A2FF98" w16cex:dateUtc="2023-09-06T11:39:00Z"/>
  <w16cex:commentExtensible w16cex:durableId="2884BD0B">
    <w16cex:extLst>
      <w16:ext w16:uri="{CE6994B0-6A32-4C9F-8C6B-6E91EDA988CE}">
        <cr:reactions xmlns:cr="http://schemas.microsoft.com/office/comments/2020/reactions">
          <cr:reaction reactionType="1">
            <cr:reactionInfo dateUtc="2023-08-28T07:34:01Z">
              <cr:user userId="S::Petr.Gresl@ecovis.cz::d47f2d96-bd4e-4d85-a637-4a109b9b2757" userProvider="AD" userName="Petr Grešl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3CB45A" w16cid:durableId="28A1895C"/>
  <w16cid:commentId w16cid:paraId="580A6FD9" w16cid:durableId="28A2F955"/>
  <w16cid:commentId w16cid:paraId="613F5D8A" w16cid:durableId="28A307AA"/>
  <w16cid:commentId w16cid:paraId="5296303F" w16cid:durableId="28A18F27"/>
  <w16cid:commentId w16cid:paraId="3B317C6B" w16cid:durableId="28A2FA9A"/>
  <w16cid:commentId w16cid:paraId="0DBC53C8" w16cid:durableId="28A2FC9F"/>
  <w16cid:commentId w16cid:paraId="72E03594" w16cid:durableId="28A31100"/>
  <w16cid:commentId w16cid:paraId="7F44B012" w16cid:durableId="28A19505"/>
  <w16cid:commentId w16cid:paraId="021F1EFC" w16cid:durableId="28AC4494"/>
  <w16cid:commentId w16cid:paraId="4C094426" w16cid:durableId="28A2FEA7"/>
  <w16cid:commentId w16cid:paraId="3DD97039" w16cid:durableId="28A2FF98"/>
  <w16cid:commentId w16cid:paraId="04122490" w16cid:durableId="2884BD0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9F2E5" w14:textId="77777777" w:rsidR="00773D0A" w:rsidRDefault="00773D0A">
      <w:r>
        <w:separator/>
      </w:r>
    </w:p>
  </w:endnote>
  <w:endnote w:type="continuationSeparator" w:id="0">
    <w:p w14:paraId="24D04FC8" w14:textId="77777777" w:rsidR="00773D0A" w:rsidRDefault="00773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CB665" w14:textId="63C0546C" w:rsidR="00D52909" w:rsidRDefault="00D52909" w:rsidP="00CE5BA7">
    <w:pPr>
      <w:pStyle w:val="Zpat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526E" w14:textId="07F12DB7" w:rsidR="00D52909" w:rsidRDefault="0078798F">
    <w:pPr>
      <w:pStyle w:val="Zpat"/>
    </w:pPr>
    <w: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40182B">
      <w:rPr>
        <w:noProof/>
      </w:rPr>
      <w:t>1</w:t>
    </w:r>
    <w: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SECTIONPAGES   \* MERGEFORMAT </w:instrText>
    </w:r>
    <w:r>
      <w:rPr>
        <w:noProof/>
      </w:rPr>
      <w:fldChar w:fldCharType="separate"/>
    </w:r>
    <w:r w:rsidR="0040182B">
      <w:rPr>
        <w:noProof/>
      </w:rPr>
      <w:t>6</w:t>
    </w:r>
    <w:r>
      <w:rPr>
        <w:noProof/>
      </w:rPr>
      <w:fldChar w:fldCharType="end"/>
    </w:r>
    <w:r>
      <w:t>)</w:t>
    </w:r>
    <w:r>
      <w:tab/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C3FB3" w14:textId="77777777" w:rsidR="00773D0A" w:rsidRDefault="00773D0A">
      <w:r>
        <w:separator/>
      </w:r>
    </w:p>
  </w:footnote>
  <w:footnote w:type="continuationSeparator" w:id="0">
    <w:p w14:paraId="469965A0" w14:textId="77777777" w:rsidR="00773D0A" w:rsidRDefault="00773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FE804" w14:textId="662BED40" w:rsidR="00D52909" w:rsidRDefault="00D52909" w:rsidP="00CE5BA7">
    <w:pPr>
      <w:rPr>
        <w:bCs/>
        <w:sz w:val="22"/>
        <w:szCs w:val="22"/>
      </w:rPr>
    </w:pPr>
  </w:p>
  <w:p w14:paraId="0CE4947C" w14:textId="77777777" w:rsidR="00D52909" w:rsidRDefault="00D529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2BFDB" w14:textId="3CC32243" w:rsidR="00CA6B44" w:rsidRDefault="00CA6B44" w:rsidP="00CA6B44">
    <w:pPr>
      <w:spacing w:before="97"/>
      <w:ind w:left="7080" w:right="-567" w:firstLine="708"/>
      <w:rPr>
        <w:rFonts w:ascii="Calibri" w:eastAsia="Calibri" w:hAnsi="Calibri" w:cs="Calibri"/>
        <w:sz w:val="18"/>
        <w:szCs w:val="18"/>
      </w:rPr>
    </w:pPr>
    <w:r>
      <w:rPr>
        <w:rFonts w:eastAsia="Calibri"/>
        <w:noProof/>
      </w:rPr>
      <w:drawing>
        <wp:anchor distT="0" distB="0" distL="114300" distR="114300" simplePos="0" relativeHeight="251661312" behindDoc="1" locked="0" layoutInCell="1" allowOverlap="1" wp14:anchorId="2CA5FF46" wp14:editId="773EE9B5">
          <wp:simplePos x="0" y="0"/>
          <wp:positionH relativeFrom="page">
            <wp:posOffset>589915</wp:posOffset>
          </wp:positionH>
          <wp:positionV relativeFrom="paragraph">
            <wp:posOffset>-62230</wp:posOffset>
          </wp:positionV>
          <wp:extent cx="1781810" cy="474980"/>
          <wp:effectExtent l="0" t="0" r="8890" b="127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eastAsia="Calibri" w:hAnsi="Calibri" w:cs="Calibri"/>
        <w:sz w:val="18"/>
        <w:szCs w:val="18"/>
      </w:rPr>
      <w:t>ev</w:t>
    </w:r>
    <w:r>
      <w:rPr>
        <w:rFonts w:ascii="Calibri" w:eastAsia="Calibri" w:hAnsi="Calibri" w:cs="Calibri"/>
        <w:spacing w:val="1"/>
        <w:sz w:val="18"/>
        <w:szCs w:val="18"/>
      </w:rPr>
      <w:t>.</w:t>
    </w:r>
    <w:r>
      <w:rPr>
        <w:rFonts w:ascii="Calibri" w:eastAsia="Calibri" w:hAnsi="Calibri" w:cs="Calibri"/>
        <w:spacing w:val="-1"/>
        <w:sz w:val="18"/>
        <w:szCs w:val="18"/>
      </w:rPr>
      <w:t>č</w:t>
    </w:r>
    <w:proofErr w:type="spellEnd"/>
    <w:r>
      <w:rPr>
        <w:rFonts w:ascii="Calibri" w:eastAsia="Calibri" w:hAnsi="Calibri" w:cs="Calibri"/>
        <w:sz w:val="18"/>
        <w:szCs w:val="18"/>
      </w:rPr>
      <w:t>.:</w:t>
    </w:r>
    <w:r>
      <w:rPr>
        <w:rFonts w:ascii="Calibri" w:eastAsia="Calibri" w:hAnsi="Calibri" w:cs="Calibri"/>
        <w:spacing w:val="-2"/>
        <w:sz w:val="18"/>
        <w:szCs w:val="18"/>
      </w:rPr>
      <w:t xml:space="preserve"> </w:t>
    </w:r>
    <w:r>
      <w:rPr>
        <w:rFonts w:ascii="Calibri" w:eastAsia="Calibri" w:hAnsi="Calibri" w:cs="Calibri"/>
        <w:w w:val="99"/>
        <w:sz w:val="18"/>
        <w:szCs w:val="18"/>
      </w:rPr>
      <w:t>180/310/2023</w:t>
    </w:r>
  </w:p>
  <w:p w14:paraId="0E173DAE" w14:textId="2C2B70C7" w:rsidR="00CA6B44" w:rsidRDefault="00CA6B44" w:rsidP="00CA6B44">
    <w:pPr>
      <w:spacing w:before="16" w:line="216" w:lineRule="exact"/>
      <w:ind w:left="7088" w:right="-285" w:firstLine="720"/>
      <w:rPr>
        <w:rFonts w:ascii="Calibri" w:eastAsia="Calibri" w:hAnsi="Calibri" w:cs="Calibri"/>
        <w:sz w:val="18"/>
        <w:szCs w:val="18"/>
      </w:rPr>
    </w:pPr>
    <w:proofErr w:type="gramStart"/>
    <w:r>
      <w:rPr>
        <w:rFonts w:ascii="Calibri" w:eastAsia="Calibri" w:hAnsi="Calibri" w:cs="Calibri"/>
        <w:sz w:val="18"/>
        <w:szCs w:val="18"/>
      </w:rPr>
      <w:t>č.j.</w:t>
    </w:r>
    <w:proofErr w:type="gramEnd"/>
    <w:r>
      <w:rPr>
        <w:rFonts w:ascii="Calibri" w:eastAsia="Calibri" w:hAnsi="Calibri" w:cs="Calibri"/>
        <w:sz w:val="18"/>
        <w:szCs w:val="18"/>
      </w:rPr>
      <w:t>:</w:t>
    </w:r>
    <w:r>
      <w:rPr>
        <w:rFonts w:ascii="Calibri" w:eastAsia="Calibri" w:hAnsi="Calibri" w:cs="Calibri"/>
        <w:spacing w:val="40"/>
        <w:sz w:val="18"/>
        <w:szCs w:val="18"/>
      </w:rPr>
      <w:t xml:space="preserve"> </w:t>
    </w:r>
    <w:r>
      <w:rPr>
        <w:rFonts w:ascii="Calibri" w:eastAsia="Calibri" w:hAnsi="Calibri" w:cs="Calibri"/>
        <w:w w:val="99"/>
        <w:sz w:val="18"/>
        <w:szCs w:val="18"/>
      </w:rPr>
      <w:t>310/79174/2023</w:t>
    </w:r>
  </w:p>
  <w:p w14:paraId="5BD89ACA" w14:textId="33E73A10" w:rsidR="00D52909" w:rsidRDefault="00AA53BF" w:rsidP="003E1F56">
    <w:pPr>
      <w:pStyle w:val="Zhlav"/>
      <w:tabs>
        <w:tab w:val="clear" w:pos="4536"/>
        <w:tab w:val="clear" w:pos="9072"/>
        <w:tab w:val="left" w:pos="2385"/>
      </w:tabs>
    </w:pPr>
    <w:r>
      <w:rPr>
        <w:noProof/>
        <w:lang w:val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DF5625" wp14:editId="71C1D3CC">
              <wp:simplePos x="0" y="0"/>
              <wp:positionH relativeFrom="column">
                <wp:posOffset>-352425</wp:posOffset>
              </wp:positionH>
              <wp:positionV relativeFrom="paragraph">
                <wp:posOffset>335915</wp:posOffset>
              </wp:positionV>
              <wp:extent cx="2438400" cy="3429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0EDAB" w14:textId="77777777" w:rsidR="00D52909" w:rsidRDefault="00D52909">
                          <w:pPr>
                            <w:rPr>
                              <w:rFonts w:ascii="Arial" w:hAnsi="Arial" w:cs="Arial"/>
                              <w:b/>
                              <w:color w:val="5D5D5D"/>
                            </w:rPr>
                          </w:pPr>
                        </w:p>
                        <w:p w14:paraId="402AB427" w14:textId="77777777" w:rsidR="00D52909" w:rsidRDefault="00D5290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5DF562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27.75pt;margin-top:26.45pt;width:192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" filled="f" stroked="f">
              <v:textbox inset="0,0,0,0">
                <w:txbxContent>
                  <w:p w14:paraId="6F80EDAB" w14:textId="77777777" w:rsidR="00D52909" w:rsidRDefault="00D52909">
                    <w:pPr>
                      <w:rPr>
                        <w:rFonts w:ascii="Arial" w:hAnsi="Arial" w:cs="Arial"/>
                        <w:b/>
                        <w:color w:val="5D5D5D"/>
                      </w:rPr>
                    </w:pPr>
                  </w:p>
                  <w:p w14:paraId="402AB427" w14:textId="77777777" w:rsidR="00D52909" w:rsidRDefault="00D52909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5F52"/>
    <w:multiLevelType w:val="hybridMultilevel"/>
    <w:tmpl w:val="34E6AF20"/>
    <w:lvl w:ilvl="0" w:tplc="040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" w15:restartNumberingAfterBreak="0">
    <w:nsid w:val="0C6E1B56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7DF02ED"/>
    <w:multiLevelType w:val="hybridMultilevel"/>
    <w:tmpl w:val="E5C2CE3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9186BF1"/>
    <w:multiLevelType w:val="multilevel"/>
    <w:tmpl w:val="3AF06C44"/>
    <w:lvl w:ilvl="0">
      <w:start w:val="1"/>
      <w:numFmt w:val="upperRoman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9AA4EDE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F855CA"/>
    <w:multiLevelType w:val="hybridMultilevel"/>
    <w:tmpl w:val="B2DE9512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414D1C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2"/>
        <w:szCs w:val="22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B6636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26EC73B9"/>
    <w:multiLevelType w:val="hybridMultilevel"/>
    <w:tmpl w:val="AB0A4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3188C"/>
    <w:multiLevelType w:val="hybridMultilevel"/>
    <w:tmpl w:val="795074D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D6F33C4"/>
    <w:multiLevelType w:val="hybridMultilevel"/>
    <w:tmpl w:val="2E1077D4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 w15:restartNumberingAfterBreak="0">
    <w:nsid w:val="377A0DDA"/>
    <w:multiLevelType w:val="hybridMultilevel"/>
    <w:tmpl w:val="496ACA0C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 w15:restartNumberingAfterBreak="0">
    <w:nsid w:val="393D1552"/>
    <w:multiLevelType w:val="hybridMultilevel"/>
    <w:tmpl w:val="1F0A038E"/>
    <w:lvl w:ilvl="0" w:tplc="FFFFFFFF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C31754A"/>
    <w:multiLevelType w:val="hybridMultilevel"/>
    <w:tmpl w:val="D9B8F700"/>
    <w:lvl w:ilvl="0" w:tplc="040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 w15:restartNumberingAfterBreak="0">
    <w:nsid w:val="42974CAA"/>
    <w:multiLevelType w:val="hybridMultilevel"/>
    <w:tmpl w:val="1DDA8C60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 w15:restartNumberingAfterBreak="0">
    <w:nsid w:val="452A2795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45B60E64"/>
    <w:multiLevelType w:val="hybridMultilevel"/>
    <w:tmpl w:val="7AF487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E09F0"/>
    <w:multiLevelType w:val="hybridMultilevel"/>
    <w:tmpl w:val="D7A693AA"/>
    <w:lvl w:ilvl="0" w:tplc="0405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18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9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ED75201"/>
    <w:multiLevelType w:val="hybridMultilevel"/>
    <w:tmpl w:val="891442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80F00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59C95047"/>
    <w:multiLevelType w:val="hybridMultilevel"/>
    <w:tmpl w:val="157EE90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49657E"/>
    <w:multiLevelType w:val="hybridMultilevel"/>
    <w:tmpl w:val="DC206D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62FB7"/>
    <w:multiLevelType w:val="hybridMultilevel"/>
    <w:tmpl w:val="59C2CF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4247A"/>
    <w:multiLevelType w:val="hybridMultilevel"/>
    <w:tmpl w:val="13561E8A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67F327C4"/>
    <w:multiLevelType w:val="hybridMultilevel"/>
    <w:tmpl w:val="949CAFDA"/>
    <w:lvl w:ilvl="0" w:tplc="EE4A4B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E287A"/>
    <w:multiLevelType w:val="hybridMultilevel"/>
    <w:tmpl w:val="3A067636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70E964E0"/>
    <w:multiLevelType w:val="hybridMultilevel"/>
    <w:tmpl w:val="853846AE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9" w15:restartNumberingAfterBreak="0">
    <w:nsid w:val="72D8230D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76671233"/>
    <w:multiLevelType w:val="hybridMultilevel"/>
    <w:tmpl w:val="A3100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8122EF9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793710A1"/>
    <w:multiLevelType w:val="hybridMultilevel"/>
    <w:tmpl w:val="5BEE4B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A9863FB"/>
    <w:multiLevelType w:val="hybridMultilevel"/>
    <w:tmpl w:val="BACEF2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E44EF"/>
    <w:multiLevelType w:val="hybridMultilevel"/>
    <w:tmpl w:val="283CF792"/>
    <w:lvl w:ilvl="0" w:tplc="FC62CDDC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32"/>
  </w:num>
  <w:num w:numId="3">
    <w:abstractNumId w:val="13"/>
  </w:num>
  <w:num w:numId="4">
    <w:abstractNumId w:val="12"/>
  </w:num>
  <w:num w:numId="5">
    <w:abstractNumId w:val="18"/>
  </w:num>
  <w:num w:numId="6">
    <w:abstractNumId w:val="16"/>
  </w:num>
  <w:num w:numId="7">
    <w:abstractNumId w:val="21"/>
  </w:num>
  <w:num w:numId="8">
    <w:abstractNumId w:val="27"/>
  </w:num>
  <w:num w:numId="9">
    <w:abstractNumId w:val="26"/>
  </w:num>
  <w:num w:numId="10">
    <w:abstractNumId w:val="29"/>
  </w:num>
  <w:num w:numId="11">
    <w:abstractNumId w:val="15"/>
  </w:num>
  <w:num w:numId="12">
    <w:abstractNumId w:val="1"/>
  </w:num>
  <w:num w:numId="13">
    <w:abstractNumId w:val="25"/>
  </w:num>
  <w:num w:numId="14">
    <w:abstractNumId w:val="7"/>
  </w:num>
  <w:num w:numId="15">
    <w:abstractNumId w:val="31"/>
  </w:num>
  <w:num w:numId="16">
    <w:abstractNumId w:val="3"/>
  </w:num>
  <w:num w:numId="17">
    <w:abstractNumId w:val="6"/>
  </w:num>
  <w:num w:numId="18">
    <w:abstractNumId w:val="8"/>
  </w:num>
  <w:num w:numId="19">
    <w:abstractNumId w:val="20"/>
  </w:num>
  <w:num w:numId="20">
    <w:abstractNumId w:val="23"/>
  </w:num>
  <w:num w:numId="21">
    <w:abstractNumId w:val="24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9"/>
  </w:num>
  <w:num w:numId="25">
    <w:abstractNumId w:val="17"/>
  </w:num>
  <w:num w:numId="26">
    <w:abstractNumId w:val="2"/>
  </w:num>
  <w:num w:numId="27">
    <w:abstractNumId w:val="11"/>
  </w:num>
  <w:num w:numId="28">
    <w:abstractNumId w:val="14"/>
  </w:num>
  <w:num w:numId="29">
    <w:abstractNumId w:val="4"/>
  </w:num>
  <w:num w:numId="30">
    <w:abstractNumId w:val="33"/>
  </w:num>
  <w:num w:numId="31">
    <w:abstractNumId w:val="28"/>
  </w:num>
  <w:num w:numId="32">
    <w:abstractNumId w:val="0"/>
  </w:num>
  <w:num w:numId="33">
    <w:abstractNumId w:val="22"/>
  </w:num>
  <w:num w:numId="34">
    <w:abstractNumId w:val="10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EC"/>
    <w:rsid w:val="00013BA4"/>
    <w:rsid w:val="0002286E"/>
    <w:rsid w:val="00023250"/>
    <w:rsid w:val="0003243A"/>
    <w:rsid w:val="00041623"/>
    <w:rsid w:val="0004268F"/>
    <w:rsid w:val="00051A99"/>
    <w:rsid w:val="00056144"/>
    <w:rsid w:val="00076F3D"/>
    <w:rsid w:val="00094428"/>
    <w:rsid w:val="000B414F"/>
    <w:rsid w:val="000C14C6"/>
    <w:rsid w:val="000C2934"/>
    <w:rsid w:val="000E24FB"/>
    <w:rsid w:val="000F0651"/>
    <w:rsid w:val="000F1C87"/>
    <w:rsid w:val="000F3DD8"/>
    <w:rsid w:val="00112DC4"/>
    <w:rsid w:val="00114B93"/>
    <w:rsid w:val="0014166C"/>
    <w:rsid w:val="00142EBD"/>
    <w:rsid w:val="001430F5"/>
    <w:rsid w:val="00176AA8"/>
    <w:rsid w:val="001878BD"/>
    <w:rsid w:val="00193DC2"/>
    <w:rsid w:val="00195671"/>
    <w:rsid w:val="001A49AC"/>
    <w:rsid w:val="001A6D11"/>
    <w:rsid w:val="001A7A71"/>
    <w:rsid w:val="001C1BFF"/>
    <w:rsid w:val="001C3197"/>
    <w:rsid w:val="001D29BA"/>
    <w:rsid w:val="001E22A0"/>
    <w:rsid w:val="001E3677"/>
    <w:rsid w:val="001E45C6"/>
    <w:rsid w:val="001E55D0"/>
    <w:rsid w:val="001F32FC"/>
    <w:rsid w:val="00203546"/>
    <w:rsid w:val="00203BDE"/>
    <w:rsid w:val="00223EC8"/>
    <w:rsid w:val="00224931"/>
    <w:rsid w:val="00241148"/>
    <w:rsid w:val="0025151D"/>
    <w:rsid w:val="00272A00"/>
    <w:rsid w:val="002838E5"/>
    <w:rsid w:val="00285639"/>
    <w:rsid w:val="00296E56"/>
    <w:rsid w:val="002A70DE"/>
    <w:rsid w:val="002B0C9C"/>
    <w:rsid w:val="002B6340"/>
    <w:rsid w:val="002B7FA9"/>
    <w:rsid w:val="002C770A"/>
    <w:rsid w:val="002C7827"/>
    <w:rsid w:val="002D4D4D"/>
    <w:rsid w:val="002E01A7"/>
    <w:rsid w:val="002E4E4C"/>
    <w:rsid w:val="002E4F5B"/>
    <w:rsid w:val="002F2454"/>
    <w:rsid w:val="00303F2F"/>
    <w:rsid w:val="00323B4F"/>
    <w:rsid w:val="00326C91"/>
    <w:rsid w:val="00330878"/>
    <w:rsid w:val="00340BE2"/>
    <w:rsid w:val="00346D35"/>
    <w:rsid w:val="00361D14"/>
    <w:rsid w:val="00363076"/>
    <w:rsid w:val="00366D95"/>
    <w:rsid w:val="00372947"/>
    <w:rsid w:val="0039297D"/>
    <w:rsid w:val="0039396F"/>
    <w:rsid w:val="00394894"/>
    <w:rsid w:val="003A08E0"/>
    <w:rsid w:val="003B5837"/>
    <w:rsid w:val="003C3CB1"/>
    <w:rsid w:val="003C733F"/>
    <w:rsid w:val="003D0A69"/>
    <w:rsid w:val="003F450B"/>
    <w:rsid w:val="0040182B"/>
    <w:rsid w:val="004064B2"/>
    <w:rsid w:val="0042156B"/>
    <w:rsid w:val="00432445"/>
    <w:rsid w:val="00445A6E"/>
    <w:rsid w:val="00464247"/>
    <w:rsid w:val="00464A1C"/>
    <w:rsid w:val="0047203C"/>
    <w:rsid w:val="00472163"/>
    <w:rsid w:val="004731C7"/>
    <w:rsid w:val="004860F0"/>
    <w:rsid w:val="00491FC2"/>
    <w:rsid w:val="0049222F"/>
    <w:rsid w:val="00493424"/>
    <w:rsid w:val="004A0CA0"/>
    <w:rsid w:val="004B0191"/>
    <w:rsid w:val="004B2990"/>
    <w:rsid w:val="004B7C99"/>
    <w:rsid w:val="004C0D3F"/>
    <w:rsid w:val="004C5813"/>
    <w:rsid w:val="004C6A2C"/>
    <w:rsid w:val="004F020B"/>
    <w:rsid w:val="004F2C26"/>
    <w:rsid w:val="004F6278"/>
    <w:rsid w:val="005071DD"/>
    <w:rsid w:val="005147E7"/>
    <w:rsid w:val="00540C79"/>
    <w:rsid w:val="00545E32"/>
    <w:rsid w:val="00554369"/>
    <w:rsid w:val="005724B6"/>
    <w:rsid w:val="00586B98"/>
    <w:rsid w:val="0059217C"/>
    <w:rsid w:val="00594DF4"/>
    <w:rsid w:val="005A66EB"/>
    <w:rsid w:val="005B3F5D"/>
    <w:rsid w:val="005B7629"/>
    <w:rsid w:val="005C6171"/>
    <w:rsid w:val="005D324D"/>
    <w:rsid w:val="005E2880"/>
    <w:rsid w:val="005E34BD"/>
    <w:rsid w:val="006077BE"/>
    <w:rsid w:val="00612932"/>
    <w:rsid w:val="006134C9"/>
    <w:rsid w:val="006148BE"/>
    <w:rsid w:val="006205E6"/>
    <w:rsid w:val="00623FA1"/>
    <w:rsid w:val="0063356D"/>
    <w:rsid w:val="006358B8"/>
    <w:rsid w:val="00637A35"/>
    <w:rsid w:val="00642696"/>
    <w:rsid w:val="00664116"/>
    <w:rsid w:val="00667FDF"/>
    <w:rsid w:val="00680B84"/>
    <w:rsid w:val="006925FA"/>
    <w:rsid w:val="006A16B5"/>
    <w:rsid w:val="006B0D5A"/>
    <w:rsid w:val="006B1E4A"/>
    <w:rsid w:val="006D0C90"/>
    <w:rsid w:val="006D391A"/>
    <w:rsid w:val="006D492D"/>
    <w:rsid w:val="006F1640"/>
    <w:rsid w:val="0070278B"/>
    <w:rsid w:val="007074A1"/>
    <w:rsid w:val="007128BD"/>
    <w:rsid w:val="00722B0E"/>
    <w:rsid w:val="00722F5C"/>
    <w:rsid w:val="0072557E"/>
    <w:rsid w:val="00727155"/>
    <w:rsid w:val="007300EC"/>
    <w:rsid w:val="00730BFC"/>
    <w:rsid w:val="00772508"/>
    <w:rsid w:val="00773D0A"/>
    <w:rsid w:val="00776274"/>
    <w:rsid w:val="0077677B"/>
    <w:rsid w:val="00777A75"/>
    <w:rsid w:val="00780ADC"/>
    <w:rsid w:val="0078798F"/>
    <w:rsid w:val="00794FC9"/>
    <w:rsid w:val="00795DFF"/>
    <w:rsid w:val="007B582F"/>
    <w:rsid w:val="007D5CC2"/>
    <w:rsid w:val="007E2FB7"/>
    <w:rsid w:val="00801083"/>
    <w:rsid w:val="008025C3"/>
    <w:rsid w:val="00803E28"/>
    <w:rsid w:val="00812F1D"/>
    <w:rsid w:val="00814A57"/>
    <w:rsid w:val="00817548"/>
    <w:rsid w:val="00823A72"/>
    <w:rsid w:val="008362D9"/>
    <w:rsid w:val="008367A6"/>
    <w:rsid w:val="00850822"/>
    <w:rsid w:val="00861FF9"/>
    <w:rsid w:val="008754F4"/>
    <w:rsid w:val="00876035"/>
    <w:rsid w:val="008801BA"/>
    <w:rsid w:val="008A10BC"/>
    <w:rsid w:val="008A1218"/>
    <w:rsid w:val="008A75EB"/>
    <w:rsid w:val="008B050E"/>
    <w:rsid w:val="008C1B88"/>
    <w:rsid w:val="008F78C4"/>
    <w:rsid w:val="0092683C"/>
    <w:rsid w:val="0093330F"/>
    <w:rsid w:val="00951514"/>
    <w:rsid w:val="00951546"/>
    <w:rsid w:val="00951FCA"/>
    <w:rsid w:val="0096077E"/>
    <w:rsid w:val="00986367"/>
    <w:rsid w:val="009A5A81"/>
    <w:rsid w:val="009C6EC1"/>
    <w:rsid w:val="009D53D2"/>
    <w:rsid w:val="009E0A0E"/>
    <w:rsid w:val="009E34E7"/>
    <w:rsid w:val="009E5F6E"/>
    <w:rsid w:val="009E608C"/>
    <w:rsid w:val="009E6EFC"/>
    <w:rsid w:val="009F1D05"/>
    <w:rsid w:val="009F5411"/>
    <w:rsid w:val="00A022EB"/>
    <w:rsid w:val="00A10C0B"/>
    <w:rsid w:val="00A13D88"/>
    <w:rsid w:val="00A31442"/>
    <w:rsid w:val="00A35045"/>
    <w:rsid w:val="00A522F4"/>
    <w:rsid w:val="00A56F48"/>
    <w:rsid w:val="00A64F19"/>
    <w:rsid w:val="00A8721D"/>
    <w:rsid w:val="00A90F44"/>
    <w:rsid w:val="00AA2916"/>
    <w:rsid w:val="00AA53BF"/>
    <w:rsid w:val="00AA5B72"/>
    <w:rsid w:val="00AA7CCF"/>
    <w:rsid w:val="00AB0153"/>
    <w:rsid w:val="00AD371F"/>
    <w:rsid w:val="00AD46B8"/>
    <w:rsid w:val="00AE061B"/>
    <w:rsid w:val="00AF17E1"/>
    <w:rsid w:val="00AF761E"/>
    <w:rsid w:val="00B030A7"/>
    <w:rsid w:val="00B04532"/>
    <w:rsid w:val="00B12B51"/>
    <w:rsid w:val="00B20923"/>
    <w:rsid w:val="00B215DF"/>
    <w:rsid w:val="00B24D13"/>
    <w:rsid w:val="00B3468B"/>
    <w:rsid w:val="00B5541A"/>
    <w:rsid w:val="00B657F2"/>
    <w:rsid w:val="00B73C78"/>
    <w:rsid w:val="00B803BE"/>
    <w:rsid w:val="00BA09C9"/>
    <w:rsid w:val="00BA37EB"/>
    <w:rsid w:val="00BA558A"/>
    <w:rsid w:val="00BA5F03"/>
    <w:rsid w:val="00BC7D53"/>
    <w:rsid w:val="00BD25A4"/>
    <w:rsid w:val="00BD3212"/>
    <w:rsid w:val="00BE66D0"/>
    <w:rsid w:val="00C01F4E"/>
    <w:rsid w:val="00C0257D"/>
    <w:rsid w:val="00C10E9C"/>
    <w:rsid w:val="00C11912"/>
    <w:rsid w:val="00C14582"/>
    <w:rsid w:val="00C241C2"/>
    <w:rsid w:val="00C31719"/>
    <w:rsid w:val="00C6239D"/>
    <w:rsid w:val="00C73F9F"/>
    <w:rsid w:val="00C816C1"/>
    <w:rsid w:val="00C857E3"/>
    <w:rsid w:val="00C95A8D"/>
    <w:rsid w:val="00CA4BA2"/>
    <w:rsid w:val="00CA6B44"/>
    <w:rsid w:val="00CB1FF7"/>
    <w:rsid w:val="00CC4285"/>
    <w:rsid w:val="00CD50BA"/>
    <w:rsid w:val="00CE0598"/>
    <w:rsid w:val="00CE4C87"/>
    <w:rsid w:val="00CE5BA7"/>
    <w:rsid w:val="00CE73D5"/>
    <w:rsid w:val="00CF3C2B"/>
    <w:rsid w:val="00CF3E5D"/>
    <w:rsid w:val="00CF61DA"/>
    <w:rsid w:val="00D04930"/>
    <w:rsid w:val="00D141D2"/>
    <w:rsid w:val="00D31D2B"/>
    <w:rsid w:val="00D43828"/>
    <w:rsid w:val="00D528D5"/>
    <w:rsid w:val="00D52909"/>
    <w:rsid w:val="00D66A5D"/>
    <w:rsid w:val="00D80235"/>
    <w:rsid w:val="00D829B9"/>
    <w:rsid w:val="00D94C86"/>
    <w:rsid w:val="00DA2AAE"/>
    <w:rsid w:val="00DB1E0F"/>
    <w:rsid w:val="00DB4FAA"/>
    <w:rsid w:val="00DD0054"/>
    <w:rsid w:val="00DE08DA"/>
    <w:rsid w:val="00DF034C"/>
    <w:rsid w:val="00DF08FB"/>
    <w:rsid w:val="00DF68ED"/>
    <w:rsid w:val="00E00D2B"/>
    <w:rsid w:val="00E168A0"/>
    <w:rsid w:val="00E213B8"/>
    <w:rsid w:val="00E24458"/>
    <w:rsid w:val="00E25A91"/>
    <w:rsid w:val="00E31A0C"/>
    <w:rsid w:val="00E35169"/>
    <w:rsid w:val="00E35C98"/>
    <w:rsid w:val="00E40611"/>
    <w:rsid w:val="00E51C10"/>
    <w:rsid w:val="00E520E5"/>
    <w:rsid w:val="00E61F43"/>
    <w:rsid w:val="00E62FD6"/>
    <w:rsid w:val="00E64AB6"/>
    <w:rsid w:val="00E65139"/>
    <w:rsid w:val="00E71C70"/>
    <w:rsid w:val="00E915E0"/>
    <w:rsid w:val="00E96077"/>
    <w:rsid w:val="00E97726"/>
    <w:rsid w:val="00EA45B9"/>
    <w:rsid w:val="00EC273B"/>
    <w:rsid w:val="00EE5660"/>
    <w:rsid w:val="00EE78C7"/>
    <w:rsid w:val="00F106F0"/>
    <w:rsid w:val="00F20C58"/>
    <w:rsid w:val="00F31A00"/>
    <w:rsid w:val="00F35235"/>
    <w:rsid w:val="00F67EB4"/>
    <w:rsid w:val="00F710A3"/>
    <w:rsid w:val="00F8207B"/>
    <w:rsid w:val="00F8243B"/>
    <w:rsid w:val="00F91AAF"/>
    <w:rsid w:val="00FA302B"/>
    <w:rsid w:val="00FA7BDB"/>
    <w:rsid w:val="00FC1AF9"/>
    <w:rsid w:val="00FD2888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500B5"/>
  <w15:docId w15:val="{42546257-D54A-4E88-B1AA-07732456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0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71C70"/>
    <w:pPr>
      <w:keepNext/>
      <w:keepLines/>
      <w:spacing w:before="240" w:after="240"/>
      <w:ind w:left="284" w:hanging="284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A53BF"/>
    <w:pPr>
      <w:keepNext/>
      <w:spacing w:before="240" w:after="60"/>
      <w:ind w:left="703" w:hanging="567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300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00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00E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00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00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00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00E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E55D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D391A"/>
    <w:rPr>
      <w:color w:val="0000FF" w:themeColor="hyperlink"/>
      <w:u w:val="single"/>
    </w:rPr>
  </w:style>
  <w:style w:type="paragraph" w:styleId="Nzev">
    <w:name w:val="Title"/>
    <w:basedOn w:val="Normln"/>
    <w:link w:val="NzevChar"/>
    <w:uiPriority w:val="99"/>
    <w:qFormat/>
    <w:rsid w:val="00E40611"/>
    <w:pPr>
      <w:numPr>
        <w:numId w:val="5"/>
      </w:numPr>
      <w:jc w:val="center"/>
    </w:pPr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E40611"/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paragraph" w:customStyle="1" w:styleId="Style2">
    <w:name w:val="Style 2"/>
    <w:basedOn w:val="Normln"/>
    <w:uiPriority w:val="99"/>
    <w:rsid w:val="001A49AC"/>
    <w:pPr>
      <w:widowControl w:val="0"/>
      <w:autoSpaceDE w:val="0"/>
      <w:autoSpaceDN w:val="0"/>
      <w:ind w:left="432" w:hanging="432"/>
    </w:pPr>
  </w:style>
  <w:style w:type="character" w:customStyle="1" w:styleId="Nadpis1Char">
    <w:name w:val="Nadpis 1 Char"/>
    <w:basedOn w:val="Standardnpsmoodstavce"/>
    <w:link w:val="Nadpis1"/>
    <w:uiPriority w:val="9"/>
    <w:rsid w:val="00E71C7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dodstavec">
    <w:name w:val="Pododstavec"/>
    <w:basedOn w:val="Normln"/>
    <w:qFormat/>
    <w:rsid w:val="00E71C70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D0054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semiHidden/>
    <w:rsid w:val="00AA53BF"/>
    <w:rPr>
      <w:rFonts w:ascii="Calibri Light" w:eastAsia="Times New Roman" w:hAnsi="Calibri Light" w:cs="Times New Roman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AA53BF"/>
    <w:pPr>
      <w:tabs>
        <w:tab w:val="center" w:pos="4536"/>
        <w:tab w:val="right" w:pos="9072"/>
      </w:tabs>
      <w:ind w:left="703" w:hanging="567"/>
    </w:pPr>
    <w:rPr>
      <w:rFonts w:ascii="Calibri" w:eastAsia="Calibri" w:hAnsi="Calibri" w:cs="Calibri"/>
      <w:sz w:val="20"/>
      <w:szCs w:val="20"/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AA53BF"/>
    <w:rPr>
      <w:rFonts w:ascii="Calibri" w:eastAsia="Calibri" w:hAnsi="Calibri" w:cs="Calibri"/>
      <w:sz w:val="20"/>
      <w:szCs w:val="20"/>
      <w:lang w:val="x-none" w:eastAsia="cs-CZ"/>
    </w:rPr>
  </w:style>
  <w:style w:type="paragraph" w:styleId="Zpat">
    <w:name w:val="footer"/>
    <w:basedOn w:val="Normln"/>
    <w:link w:val="ZpatChar"/>
    <w:rsid w:val="00AA53BF"/>
    <w:pPr>
      <w:tabs>
        <w:tab w:val="center" w:pos="4536"/>
        <w:tab w:val="right" w:pos="9072"/>
      </w:tabs>
      <w:ind w:left="703" w:hanging="567"/>
    </w:pPr>
    <w:rPr>
      <w:rFonts w:ascii="Calibri" w:eastAsia="Calibri" w:hAnsi="Calibri" w:cs="Calibri"/>
      <w:sz w:val="20"/>
      <w:szCs w:val="20"/>
      <w:lang w:val="x-none"/>
    </w:rPr>
  </w:style>
  <w:style w:type="character" w:customStyle="1" w:styleId="ZpatChar">
    <w:name w:val="Zápatí Char"/>
    <w:basedOn w:val="Standardnpsmoodstavce"/>
    <w:link w:val="Zpat"/>
    <w:rsid w:val="00AA53BF"/>
    <w:rPr>
      <w:rFonts w:ascii="Calibri" w:eastAsia="Calibri" w:hAnsi="Calibri" w:cs="Calibri"/>
      <w:sz w:val="20"/>
      <w:szCs w:val="20"/>
      <w:lang w:val="x-none" w:eastAsia="cs-CZ"/>
    </w:rPr>
  </w:style>
  <w:style w:type="character" w:styleId="Siln">
    <w:name w:val="Strong"/>
    <w:qFormat/>
    <w:rsid w:val="00AA53BF"/>
    <w:rPr>
      <w:rFonts w:cs="Times New Roman"/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AA53B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3144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B4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75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pu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82D7ACE57F942842C9D4D8F77DE50" ma:contentTypeVersion="13" ma:contentTypeDescription="Create a new document." ma:contentTypeScope="" ma:versionID="360d0a5a44dd18d8c56c62c3b607ce93">
  <xsd:schema xmlns:xsd="http://www.w3.org/2001/XMLSchema" xmlns:xs="http://www.w3.org/2001/XMLSchema" xmlns:p="http://schemas.microsoft.com/office/2006/metadata/properties" xmlns:ns2="8ce56dfa-8d5c-4997-87f1-0d845fa1b810" xmlns:ns3="1d2a7655-e9f8-443a-9f20-34dd8189124e" targetNamespace="http://schemas.microsoft.com/office/2006/metadata/properties" ma:root="true" ma:fieldsID="140e618486f93673c1f971e35526ef33" ns2:_="" ns3:_="">
    <xsd:import namespace="8ce56dfa-8d5c-4997-87f1-0d845fa1b810"/>
    <xsd:import namespace="1d2a7655-e9f8-443a-9f20-34dd8189124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56dfa-8d5c-4997-87f1-0d845fa1b81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aac28c87-106f-4017-b955-7c06c3bbd80f}" ma:internalName="TaxCatchAll" ma:showField="CatchAllData" ma:web="8ce56dfa-8d5c-4997-87f1-0d845fa1b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a7655-e9f8-443a-9f20-34dd81891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cab700d-09f4-4568-b35d-aa2aa3cbdc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1B98F-7461-4B52-94DB-5D27ECE3F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56dfa-8d5c-4997-87f1-0d845fa1b810"/>
    <ds:schemaRef ds:uri="1d2a7655-e9f8-443a-9f20-34dd81891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596B74-D134-491D-A3A9-422015A9B6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C901A98-29F9-4D8E-9ED4-76112D79DA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12A6FE-B831-42D8-A4B6-80860DAD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2558</Words>
  <Characters>15097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krejcirikova</dc:creator>
  <cp:lastModifiedBy>Janouchová Miroslava</cp:lastModifiedBy>
  <cp:revision>4</cp:revision>
  <cp:lastPrinted>2023-09-05T12:03:00Z</cp:lastPrinted>
  <dcterms:created xsi:type="dcterms:W3CDTF">2023-09-13T12:36:00Z</dcterms:created>
  <dcterms:modified xsi:type="dcterms:W3CDTF">2023-09-27T11:09:00Z</dcterms:modified>
</cp:coreProperties>
</file>