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2A" w:rsidRDefault="00884F06">
      <w:pPr>
        <w:pStyle w:val="Nadpis2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AC252A" w:rsidRDefault="00884F06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AC252A" w:rsidRDefault="00884F06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AC252A" w:rsidRDefault="00884F06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AC252A" w:rsidRDefault="00884F06">
      <w:pPr>
        <w:pStyle w:val="Nadpis2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AC252A" w:rsidRDefault="00884F06">
      <w:pPr>
        <w:pStyle w:val="Zkladntext1"/>
        <w:shd w:val="clear" w:color="auto" w:fill="auto"/>
        <w:spacing w:after="80" w:line="240" w:lineRule="auto"/>
      </w:pPr>
      <w:r>
        <w:t>DIČ: CZ00027006</w:t>
      </w:r>
    </w:p>
    <w:p w:rsidR="00AC252A" w:rsidRDefault="00884F06">
      <w:pPr>
        <w:pStyle w:val="Zkladntext20"/>
        <w:shd w:val="clear" w:color="auto" w:fill="auto"/>
        <w:ind w:left="4700" w:right="3020" w:firstLine="20"/>
      </w:pPr>
      <w:r>
        <w:t>Objednávka číslo OB-2023-00001614</w:t>
      </w:r>
    </w:p>
    <w:p w:rsidR="00AC252A" w:rsidRDefault="00884F06">
      <w:pPr>
        <w:pStyle w:val="Zkladntext1"/>
        <w:shd w:val="clear" w:color="auto" w:fill="auto"/>
        <w:tabs>
          <w:tab w:val="left" w:pos="3293"/>
        </w:tabs>
        <w:spacing w:after="0" w:line="432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AC252A" w:rsidRDefault="00884F06">
      <w:pPr>
        <w:pStyle w:val="Zkladntext20"/>
        <w:shd w:val="clear" w:color="auto" w:fill="auto"/>
        <w:ind w:left="0" w:right="0" w:firstLine="0"/>
        <w:jc w:val="both"/>
      </w:pPr>
      <w:r>
        <w:t>Ing. Mart</w:t>
      </w:r>
      <w:bookmarkStart w:id="2" w:name="_GoBack"/>
      <w:r>
        <w:t>i</w:t>
      </w:r>
      <w:bookmarkEnd w:id="2"/>
      <w:r>
        <w:t xml:space="preserve">n </w:t>
      </w:r>
      <w:r>
        <w:t>Veselý</w:t>
      </w:r>
      <w:r w:rsidR="006902D1">
        <w:t>, IČ: 03552268</w:t>
      </w:r>
    </w:p>
    <w:p w:rsidR="00AC252A" w:rsidRDefault="00884F06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410210" distB="1323340" distL="114300" distR="117475" simplePos="0" relativeHeight="125829378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419100</wp:posOffset>
                </wp:positionV>
                <wp:extent cx="5962015" cy="3136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52A" w:rsidRDefault="00AC252A"/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1.pt;margin-top:33.pt;width:469.44999999999999pt;height:24.699999999999999pt;z-index:-125829375;mso-wrap-distance-left:9.pt;mso-wrap-distance-top:32.299999999999997pt;mso-wrap-distance-right:9.25pt;mso-wrap-distance-bottom:104.2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1355" distB="179705" distL="120650" distR="114300" simplePos="0" relativeHeight="125829380" behindDoc="0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690245</wp:posOffset>
                </wp:positionV>
                <wp:extent cx="5958840" cy="11950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195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86"/>
                              <w:gridCol w:w="4939"/>
                              <w:gridCol w:w="1459"/>
                            </w:tblGrid>
                            <w:tr w:rsidR="00AC25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1"/>
                                <w:tblHeader/>
                              </w:trPr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right="24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3211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>Množství Jednotka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9"/>
                                      <w:szCs w:val="19"/>
                                    </w:rPr>
                                    <w:t>Cena</w:t>
                                  </w:r>
                                </w:p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60" w:firstLine="2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AC25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</w:trPr>
                              <w:tc>
                                <w:tcPr>
                                  <w:tcW w:w="2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2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Modernizace a rozšíření rampy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202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Modernizace a rozšíření rampy v 1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60" w:firstLine="2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116 325</w:t>
                                  </w:r>
                                </w:p>
                              </w:tc>
                            </w:tr>
                            <w:tr w:rsidR="00AC25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8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AC252A" w:rsidRDefault="00AC252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9" w:type="dxa"/>
                                  <w:shd w:val="clear" w:color="auto" w:fill="FFFFFF"/>
                                  <w:vAlign w:val="center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202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patře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 xml:space="preserve"> vestibulu Hlavní budovy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shd w:val="clear" w:color="auto" w:fill="FFFFFF"/>
                                </w:tcPr>
                                <w:p w:rsidR="00AC252A" w:rsidRDefault="00AC252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C25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</w:trPr>
                              <w:tc>
                                <w:tcPr>
                                  <w:tcW w:w="938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252A" w:rsidRDefault="00884F06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6480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 w:val="0"/>
                                      <w:bCs w:val="0"/>
                                      <w:sz w:val="19"/>
                                      <w:szCs w:val="19"/>
                                    </w:rPr>
                                    <w:t>116325</w:t>
                                  </w:r>
                                </w:p>
                              </w:tc>
                            </w:tr>
                          </w:tbl>
                          <w:p w:rsidR="00000000" w:rsidRDefault="00884F0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61.5pt;margin-top:54.35pt;width:469.2pt;height:94.1pt;z-index:125829380;visibility:visible;mso-wrap-style:square;mso-wrap-distance-left:9.5pt;mso-wrap-distance-top:53.65pt;mso-wrap-distance-right:9pt;mso-wrap-distance-bottom:1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86"/>
                        <w:gridCol w:w="4939"/>
                        <w:gridCol w:w="1459"/>
                      </w:tblGrid>
                      <w:tr w:rsidR="00AC25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1"/>
                          <w:tblHeader/>
                        </w:trPr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right="24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49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tabs>
                                <w:tab w:val="left" w:pos="3211"/>
                              </w:tabs>
                              <w:spacing w:after="0" w:line="240" w:lineRule="auto"/>
                              <w:ind w:left="3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5"/>
                                <w:szCs w:val="15"/>
                              </w:rPr>
                              <w:t>Množství Jednotka</w:t>
                            </w: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  <w:t>Cena</w:t>
                            </w:r>
                          </w:p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60" w:firstLine="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(včetně DPH)</w:t>
                            </w:r>
                          </w:p>
                        </w:tc>
                      </w:tr>
                      <w:tr w:rsidR="00AC25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</w:trPr>
                        <w:tc>
                          <w:tcPr>
                            <w:tcW w:w="298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2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Modernizace a rozšíření rampy</w:t>
                            </w:r>
                          </w:p>
                        </w:tc>
                        <w:tc>
                          <w:tcPr>
                            <w:tcW w:w="493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20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Modernizace a rozšíření rampy v 1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60" w:firstLine="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116 325</w:t>
                            </w:r>
                          </w:p>
                        </w:tc>
                      </w:tr>
                      <w:tr w:rsidR="00AC25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</w:trPr>
                        <w:tc>
                          <w:tcPr>
                            <w:tcW w:w="298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AC252A" w:rsidRDefault="00AC25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39" w:type="dxa"/>
                            <w:shd w:val="clear" w:color="auto" w:fill="FFFFFF"/>
                            <w:vAlign w:val="center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202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patře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 xml:space="preserve"> vestibulu Hlavní budovy</w:t>
                            </w:r>
                          </w:p>
                        </w:tc>
                        <w:tc>
                          <w:tcPr>
                            <w:tcW w:w="1459" w:type="dxa"/>
                            <w:shd w:val="clear" w:color="auto" w:fill="FFFFFF"/>
                          </w:tcPr>
                          <w:p w:rsidR="00AC252A" w:rsidRDefault="00AC252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C25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</w:trPr>
                        <w:tc>
                          <w:tcPr>
                            <w:tcW w:w="938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252A" w:rsidRDefault="00884F06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648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sz w:val="19"/>
                                <w:szCs w:val="19"/>
                              </w:rPr>
                              <w:t>116325</w:t>
                            </w:r>
                          </w:p>
                        </w:tc>
                      </w:tr>
                    </w:tbl>
                    <w:p w:rsidR="00000000" w:rsidRDefault="00884F0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1885315</wp:posOffset>
                </wp:positionV>
                <wp:extent cx="905510" cy="17970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252A" w:rsidRDefault="00884F06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color w:val="3495B4"/>
                                <w:sz w:val="20"/>
                                <w:szCs w:val="20"/>
                              </w:rPr>
                              <w:t xml:space="preserve">ď </w:t>
                            </w:r>
                            <w:r>
                              <w:t>Vložit položku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1.pt;margin-top:148.44999999999999pt;width:71.299999999999997pt;height:14.15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495B4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 xml:space="preserve">ď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Vložit položku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252A" w:rsidRDefault="00884F06">
      <w:pPr>
        <w:pStyle w:val="Nadpis10"/>
        <w:keepNext/>
        <w:keepLines/>
        <w:shd w:val="clear" w:color="auto" w:fill="auto"/>
        <w:tabs>
          <w:tab w:val="left" w:pos="1394"/>
        </w:tabs>
        <w:spacing w:after="120"/>
      </w:pPr>
      <w:bookmarkStart w:id="3" w:name="bookmark2"/>
      <w:r>
        <w:rPr>
          <w:rFonts w:ascii="Arial" w:eastAsia="Arial" w:hAnsi="Arial" w:cs="Arial"/>
          <w:sz w:val="17"/>
          <w:szCs w:val="17"/>
        </w:rPr>
        <w:t>vyřizuje:</w:t>
      </w:r>
      <w:bookmarkEnd w:id="3"/>
    </w:p>
    <w:p w:rsidR="00AC252A" w:rsidRDefault="00884F06">
      <w:pPr>
        <w:pStyle w:val="Nadpis10"/>
        <w:keepNext/>
        <w:keepLines/>
        <w:shd w:val="clear" w:color="auto" w:fill="auto"/>
        <w:tabs>
          <w:tab w:val="left" w:pos="1394"/>
        </w:tabs>
        <w:spacing w:after="600"/>
      </w:pPr>
      <w:bookmarkStart w:id="4" w:name="bookmark3"/>
      <w:r>
        <w:rPr>
          <w:rFonts w:ascii="Arial" w:eastAsia="Arial" w:hAnsi="Arial" w:cs="Arial"/>
          <w:sz w:val="17"/>
          <w:szCs w:val="17"/>
        </w:rPr>
        <w:t>Datum:</w:t>
      </w:r>
      <w:r>
        <w:rPr>
          <w:rFonts w:ascii="Arial" w:eastAsia="Arial" w:hAnsi="Arial" w:cs="Arial"/>
          <w:sz w:val="17"/>
          <w:szCs w:val="17"/>
        </w:rPr>
        <w:tab/>
      </w:r>
      <w:r>
        <w:t>27. 9. 2023</w:t>
      </w:r>
      <w:bookmarkEnd w:id="4"/>
    </w:p>
    <w:p w:rsidR="00AC252A" w:rsidRDefault="00884F06">
      <w:pPr>
        <w:pStyle w:val="Zkladntext1"/>
        <w:shd w:val="clear" w:color="auto" w:fill="auto"/>
        <w:spacing w:after="0"/>
      </w:pPr>
      <w:r>
        <w:rPr>
          <w:b w:val="0"/>
          <w:bCs w:val="0"/>
        </w:rPr>
        <w:t>Fakturujte:</w:t>
      </w:r>
    </w:p>
    <w:p w:rsidR="00AC252A" w:rsidRDefault="00884F06">
      <w:pPr>
        <w:pStyle w:val="Zkladntext1"/>
        <w:shd w:val="clear" w:color="auto" w:fill="auto"/>
        <w:spacing w:after="280"/>
        <w:ind w:right="648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AC252A" w:rsidRDefault="00884F06">
      <w:pPr>
        <w:pStyle w:val="Zkladntext1"/>
        <w:shd w:val="clear" w:color="auto" w:fill="auto"/>
        <w:spacing w:after="0"/>
      </w:pPr>
      <w:r>
        <w:rPr>
          <w:b w:val="0"/>
          <w:bCs w:val="0"/>
        </w:rPr>
        <w:t>IČO: 00027006</w:t>
      </w:r>
    </w:p>
    <w:p w:rsidR="00AC252A" w:rsidRDefault="00884F06">
      <w:pPr>
        <w:pStyle w:val="Zkladntext1"/>
        <w:shd w:val="clear" w:color="auto" w:fill="auto"/>
        <w:spacing w:after="0"/>
      </w:pPr>
      <w:r>
        <w:rPr>
          <w:b w:val="0"/>
          <w:bCs w:val="0"/>
        </w:rPr>
        <w:t>DIČ: CZ 00027006</w:t>
      </w:r>
    </w:p>
    <w:p w:rsidR="00AC252A" w:rsidRDefault="00884F06">
      <w:pPr>
        <w:pStyle w:val="Zkladntext1"/>
        <w:shd w:val="clear" w:color="auto" w:fill="auto"/>
        <w:spacing w:after="28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AC252A">
      <w:pgSz w:w="11900" w:h="16840"/>
      <w:pgMar w:top="2151" w:right="1287" w:bottom="4562" w:left="1220" w:header="1723" w:footer="4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06" w:rsidRDefault="00884F06">
      <w:r>
        <w:separator/>
      </w:r>
    </w:p>
  </w:endnote>
  <w:endnote w:type="continuationSeparator" w:id="0">
    <w:p w:rsidR="00884F06" w:rsidRDefault="0088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06" w:rsidRDefault="00884F06"/>
  </w:footnote>
  <w:footnote w:type="continuationSeparator" w:id="0">
    <w:p w:rsidR="00884F06" w:rsidRDefault="00884F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252A"/>
    <w:rsid w:val="006902D1"/>
    <w:rsid w:val="00884F06"/>
    <w:rsid w:val="00AC252A"/>
    <w:rsid w:val="00D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2350" w:right="1510" w:firstLine="1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8" w:lineRule="auto"/>
      <w:ind w:left="2350" w:right="1510" w:firstLine="10"/>
    </w:pPr>
    <w:rPr>
      <w:rFonts w:ascii="Calibri" w:eastAsia="Calibri" w:hAnsi="Calibri" w:cs="Calibri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262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2023-09-27T10:49:00Z</dcterms:created>
  <dcterms:modified xsi:type="dcterms:W3CDTF">2023-09-27T10:50:00Z</dcterms:modified>
</cp:coreProperties>
</file>