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C2CA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048A03" w14:textId="77777777" w:rsidR="00717657" w:rsidRDefault="00717657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40F7D3" w14:textId="3A6AE65A" w:rsidR="00717657" w:rsidRDefault="0000000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2828A5BC">
          <v:shape id="Freeform 101" o:spid="_x0000_s1030" style="position:absolute;margin-left:36.95pt;margin-top:2.25pt;width:538.1pt;height:0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yn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" path="m,l6833616,e" filled="f" strokeweight="1.1853mm">
            <v:stroke endcap="square"/>
            <v:path arrowok="t"/>
            <w10:wrap anchorx="page"/>
          </v:shape>
        </w:pict>
      </w:r>
    </w:p>
    <w:p w14:paraId="265FD212" w14:textId="77777777" w:rsidR="002D5335" w:rsidRDefault="00000000">
      <w:pPr>
        <w:tabs>
          <w:tab w:val="left" w:pos="3467"/>
        </w:tabs>
        <w:spacing w:line="273" w:lineRule="exact"/>
        <w:ind w:left="347" w:right="441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</w:p>
    <w:p w14:paraId="1A7028B4" w14:textId="450ABF3A" w:rsidR="00717657" w:rsidRDefault="00000000">
      <w:pPr>
        <w:tabs>
          <w:tab w:val="left" w:pos="3467"/>
        </w:tabs>
        <w:spacing w:line="273" w:lineRule="exact"/>
        <w:ind w:left="347" w:right="4410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Ode</w:t>
      </w:r>
      <w:r>
        <w:rPr>
          <w:rFonts w:ascii="Segoe UI" w:hAnsi="Segoe UI" w:cs="Segoe UI"/>
          <w:b/>
          <w:bCs/>
          <w:color w:val="000000"/>
          <w:spacing w:val="-3"/>
          <w:sz w:val="20"/>
          <w:szCs w:val="20"/>
        </w:rPr>
        <w:t>s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láno: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středa 27. září 2023 8:48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Komu: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Předmět: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akceptace objednávky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D64D11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7708C" w14:textId="77777777" w:rsidR="00717657" w:rsidRDefault="00717657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858FDE" w14:textId="77777777" w:rsidR="00717657" w:rsidRDefault="00000000">
      <w:pPr>
        <w:spacing w:line="220" w:lineRule="exact"/>
        <w:ind w:left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Dobrý den,  </w:t>
      </w:r>
    </w:p>
    <w:p w14:paraId="47FDABD2" w14:textId="77777777" w:rsidR="002D5335" w:rsidRDefault="00000000">
      <w:pPr>
        <w:spacing w:before="5" w:line="268" w:lineRule="exact"/>
        <w:ind w:left="347" w:right="384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akceptujeme  objednávku</w:t>
      </w:r>
      <w:proofErr w:type="gramEnd"/>
      <w:r>
        <w:rPr>
          <w:rFonts w:ascii="Calibri" w:hAnsi="Calibri" w:cs="Calibri"/>
          <w:color w:val="000000"/>
        </w:rPr>
        <w:t xml:space="preserve"> č. 2023/OBJ/107 ze dne 22.09.2023 na počítače a monitory dle objednávkového formuláře.  </w:t>
      </w:r>
    </w:p>
    <w:p w14:paraId="6EEA65DE" w14:textId="77777777" w:rsidR="002D5335" w:rsidRDefault="002D5335">
      <w:pPr>
        <w:spacing w:before="5" w:line="268" w:lineRule="exact"/>
        <w:ind w:left="347" w:right="384"/>
        <w:rPr>
          <w:rFonts w:ascii="Calibri" w:hAnsi="Calibri" w:cs="Calibri"/>
          <w:color w:val="000000"/>
        </w:rPr>
      </w:pPr>
    </w:p>
    <w:p w14:paraId="1EECE56F" w14:textId="69B564D6" w:rsidR="00717657" w:rsidRDefault="00000000">
      <w:pPr>
        <w:spacing w:before="5" w:line="268" w:lineRule="exact"/>
        <w:ind w:left="347" w:right="3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 pozdravem  </w:t>
      </w:r>
    </w:p>
    <w:p w14:paraId="5AF03FF7" w14:textId="77777777" w:rsidR="00717657" w:rsidRDefault="00717657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BC9804" w14:textId="77777777" w:rsidR="00717657" w:rsidRDefault="00000000">
      <w:pPr>
        <w:spacing w:before="40" w:line="220" w:lineRule="exact"/>
        <w:ind w:left="347"/>
        <w:rPr>
          <w:rFonts w:ascii="Times New Roman" w:hAnsi="Times New Roman" w:cs="Times New Roman"/>
          <w:color w:val="010302"/>
        </w:rPr>
        <w:sectPr w:rsidR="00717657">
          <w:type w:val="continuous"/>
          <w:pgSz w:w="12250" w:h="15850"/>
          <w:pgMar w:top="500" w:right="500" w:bottom="36" w:left="373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asistentka ředitele společnosti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62093FD" w14:textId="77777777" w:rsidR="00717657" w:rsidRDefault="00717657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A3624" w14:textId="77777777" w:rsidR="00717657" w:rsidRDefault="00000000">
      <w:pPr>
        <w:spacing w:line="220" w:lineRule="exact"/>
        <w:ind w:left="3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ITS akciová </w:t>
      </w:r>
      <w:proofErr w:type="gramStart"/>
      <w:r>
        <w:rPr>
          <w:rFonts w:ascii="Calibri" w:hAnsi="Calibri" w:cs="Calibri"/>
          <w:color w:val="000000"/>
        </w:rPr>
        <w:t>společnost  |</w:t>
      </w:r>
      <w:proofErr w:type="gramEnd"/>
      <w:r>
        <w:rPr>
          <w:rFonts w:ascii="Calibri" w:hAnsi="Calibri" w:cs="Calibri"/>
          <w:color w:val="000000"/>
        </w:rPr>
        <w:t xml:space="preserve">  Vinohradská 184,  130  </w:t>
      </w:r>
    </w:p>
    <w:p w14:paraId="705BC5C3" w14:textId="77777777" w:rsidR="00717657" w:rsidRDefault="00000000">
      <w:pPr>
        <w:spacing w:before="40" w:line="220" w:lineRule="exact"/>
        <w:ind w:left="37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52  Praha</w:t>
      </w:r>
      <w:proofErr w:type="gramEnd"/>
      <w:r>
        <w:rPr>
          <w:rFonts w:ascii="Calibri" w:hAnsi="Calibri" w:cs="Calibri"/>
          <w:color w:val="000000"/>
        </w:rPr>
        <w:t xml:space="preserve"> 3  </w:t>
      </w:r>
    </w:p>
    <w:p w14:paraId="0BBEBD02" w14:textId="77777777" w:rsidR="00717657" w:rsidRDefault="00000000">
      <w:pPr>
        <w:spacing w:before="40" w:line="220" w:lineRule="exact"/>
        <w:ind w:left="3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+420 255 772 222   </w:t>
      </w:r>
    </w:p>
    <w:p w14:paraId="2F65B03F" w14:textId="77777777" w:rsidR="00717657" w:rsidRDefault="00000000">
      <w:pPr>
        <w:spacing w:before="40" w:line="220" w:lineRule="exact"/>
        <w:ind w:left="376"/>
        <w:rPr>
          <w:rFonts w:ascii="Times New Roman" w:hAnsi="Times New Roman" w:cs="Times New Roman"/>
          <w:color w:val="010302"/>
        </w:rPr>
      </w:pPr>
      <w:hyperlink r:id="rId4" w:history="1">
        <w:r>
          <w:rPr>
            <w:rFonts w:ascii="Calibri" w:hAnsi="Calibri" w:cs="Calibri"/>
            <w:color w:val="000000"/>
          </w:rPr>
          <w:t>kovarikova</w:t>
        </w:r>
        <w:r>
          <w:rPr>
            <w:rFonts w:ascii="Calibri" w:hAnsi="Calibri" w:cs="Calibri"/>
            <w:color w:val="000000"/>
            <w:spacing w:val="-5"/>
          </w:rPr>
          <w:t>@</w:t>
        </w:r>
        <w:r>
          <w:rPr>
            <w:rFonts w:ascii="Calibri" w:hAnsi="Calibri" w:cs="Calibri"/>
            <w:color w:val="000000"/>
          </w:rPr>
          <w:t>its.cz</w:t>
        </w:r>
      </w:hyperlink>
      <w:r>
        <w:rPr>
          <w:rFonts w:ascii="Calibri" w:hAnsi="Calibri" w:cs="Calibri"/>
          <w:color w:val="000000"/>
        </w:rPr>
        <w:t xml:space="preserve"> | </w:t>
      </w:r>
      <w:hyperlink r:id="rId5" w:history="1">
        <w:r>
          <w:rPr>
            <w:rFonts w:ascii="Calibri" w:hAnsi="Calibri" w:cs="Calibri"/>
            <w:color w:val="0563C1"/>
            <w:u w:val="single"/>
          </w:rPr>
          <w:t>www.its.cz</w:t>
        </w:r>
      </w:hyperlink>
      <w:r>
        <w:rPr>
          <w:rFonts w:ascii="Calibri" w:hAnsi="Calibri" w:cs="Calibri"/>
          <w:color w:val="000000"/>
        </w:rPr>
        <w:t xml:space="preserve"> | </w:t>
      </w:r>
      <w:r>
        <w:rPr>
          <w:rFonts w:ascii="Calibri" w:hAnsi="Calibri" w:cs="Calibri"/>
          <w:color w:val="0563C1"/>
          <w:u w:val="single"/>
        </w:rPr>
        <w:t>dtask.cz</w:t>
      </w:r>
      <w:r>
        <w:rPr>
          <w:rFonts w:ascii="Calibri" w:hAnsi="Calibri" w:cs="Calibri"/>
          <w:color w:val="000000"/>
        </w:rPr>
        <w:t xml:space="preserve"> | </w:t>
      </w:r>
      <w:r>
        <w:rPr>
          <w:rFonts w:ascii="Calibri" w:hAnsi="Calibri" w:cs="Calibri"/>
          <w:color w:val="0563C1"/>
          <w:u w:val="single"/>
        </w:rPr>
        <w:t>LinkedIn</w:t>
      </w:r>
      <w:r>
        <w:rPr>
          <w:rFonts w:ascii="Calibri" w:hAnsi="Calibri" w:cs="Calibri"/>
          <w:color w:val="000000"/>
        </w:rPr>
        <w:t xml:space="preserve">  </w:t>
      </w:r>
    </w:p>
    <w:p w14:paraId="6B273567" w14:textId="77777777" w:rsidR="0071765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A38AC6C" w14:textId="77777777" w:rsidR="00717657" w:rsidRDefault="00717657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3B9CC0" w14:textId="0FF10A05" w:rsidR="00717657" w:rsidRDefault="00000000">
      <w:pPr>
        <w:spacing w:line="57" w:lineRule="exact"/>
        <w:ind w:right="-40"/>
        <w:rPr>
          <w:rFonts w:ascii="Times New Roman" w:hAnsi="Times New Roman" w:cs="Times New Roman"/>
          <w:color w:val="010302"/>
        </w:rPr>
        <w:sectPr w:rsidR="00717657">
          <w:type w:val="continuous"/>
          <w:pgSz w:w="12250" w:h="15850"/>
          <w:pgMar w:top="500" w:right="500" w:bottom="36" w:left="373" w:header="708" w:footer="708" w:gutter="0"/>
          <w:cols w:num="2" w:space="0" w:equalWidth="0">
            <w:col w:w="5140" w:space="1695"/>
            <w:col w:w="2497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58316" behindDoc="0" locked="0" layoutInCell="1" allowOverlap="1" wp14:anchorId="7AA434A0" wp14:editId="0883D604">
            <wp:simplePos x="0" y="0"/>
            <wp:positionH relativeFrom="page">
              <wp:posOffset>4389120</wp:posOffset>
            </wp:positionH>
            <wp:positionV relativeFrom="line">
              <wp:posOffset>-1448</wp:posOffset>
            </wp:positionV>
            <wp:extent cx="128015" cy="14630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4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4"/>
          <w:szCs w:val="4"/>
        </w:rPr>
        <w:t xml:space="preserve">Sada </w:t>
      </w:r>
      <w:r>
        <w:rPr>
          <w:rFonts w:ascii="Tahoma" w:hAnsi="Tahoma" w:cs="Tahoma"/>
          <w:color w:val="000000"/>
          <w:spacing w:val="-4"/>
          <w:sz w:val="4"/>
          <w:szCs w:val="4"/>
        </w:rPr>
        <w:t>M</w:t>
      </w:r>
      <w:r>
        <w:rPr>
          <w:rFonts w:ascii="Tahoma" w:hAnsi="Tahoma" w:cs="Tahoma"/>
          <w:color w:val="000000"/>
          <w:sz w:val="4"/>
          <w:szCs w:val="4"/>
        </w:rPr>
        <w:t>ic</w:t>
      </w:r>
      <w:r>
        <w:rPr>
          <w:rFonts w:ascii="Tahoma" w:hAnsi="Tahoma" w:cs="Tahoma"/>
          <w:color w:val="000000"/>
          <w:spacing w:val="-3"/>
          <w:sz w:val="4"/>
          <w:szCs w:val="4"/>
        </w:rPr>
        <w:t>r</w:t>
      </w:r>
      <w:r>
        <w:rPr>
          <w:rFonts w:ascii="Tahoma" w:hAnsi="Tahoma" w:cs="Tahoma"/>
          <w:color w:val="000000"/>
          <w:sz w:val="4"/>
          <w:szCs w:val="4"/>
        </w:rPr>
        <w:t>o</w:t>
      </w:r>
      <w:r>
        <w:rPr>
          <w:rFonts w:ascii="Tahoma" w:hAnsi="Tahoma" w:cs="Tahoma"/>
          <w:color w:val="000000"/>
          <w:spacing w:val="-7"/>
          <w:sz w:val="4"/>
          <w:szCs w:val="4"/>
        </w:rPr>
        <w:t>s</w:t>
      </w:r>
      <w:r>
        <w:rPr>
          <w:rFonts w:ascii="Tahoma" w:hAnsi="Tahoma" w:cs="Tahoma"/>
          <w:color w:val="000000"/>
          <w:sz w:val="4"/>
          <w:szCs w:val="4"/>
        </w:rPr>
        <w:t>o</w:t>
      </w:r>
      <w:r>
        <w:rPr>
          <w:rFonts w:ascii="Tahoma" w:hAnsi="Tahoma" w:cs="Tahoma"/>
          <w:color w:val="000000"/>
          <w:spacing w:val="-6"/>
          <w:sz w:val="4"/>
          <w:szCs w:val="4"/>
        </w:rPr>
        <w:t>f</w:t>
      </w:r>
      <w:r>
        <w:rPr>
          <w:rFonts w:ascii="Tahoma" w:hAnsi="Tahoma" w:cs="Tahoma"/>
          <w:color w:val="000000"/>
          <w:sz w:val="4"/>
          <w:szCs w:val="4"/>
        </w:rPr>
        <w:t xml:space="preserve">t Office </w:t>
      </w:r>
      <w:r>
        <w:rPr>
          <w:rFonts w:ascii="Tahoma" w:hAnsi="Tahoma" w:cs="Tahoma"/>
          <w:color w:val="000000"/>
          <w:spacing w:val="-3"/>
          <w:sz w:val="4"/>
          <w:szCs w:val="4"/>
        </w:rPr>
        <w:t>z</w:t>
      </w:r>
      <w:r>
        <w:rPr>
          <w:rFonts w:ascii="Tahoma" w:hAnsi="Tahoma" w:cs="Tahoma"/>
          <w:color w:val="000000"/>
          <w:sz w:val="4"/>
          <w:szCs w:val="4"/>
        </w:rPr>
        <w:t xml:space="preserve">abránila automatickému </w:t>
      </w:r>
      <w:r>
        <w:rPr>
          <w:rFonts w:ascii="Tahoma" w:hAnsi="Tahoma" w:cs="Tahoma"/>
          <w:color w:val="000000"/>
          <w:spacing w:val="-3"/>
          <w:sz w:val="4"/>
          <w:szCs w:val="4"/>
        </w:rPr>
        <w:t>s</w:t>
      </w:r>
      <w:r>
        <w:rPr>
          <w:rFonts w:ascii="Tahoma" w:hAnsi="Tahoma" w:cs="Tahoma"/>
          <w:color w:val="000000"/>
          <w:sz w:val="4"/>
          <w:szCs w:val="4"/>
        </w:rPr>
        <w:t>ta</w:t>
      </w:r>
      <w:r>
        <w:rPr>
          <w:rFonts w:ascii="Tahoma" w:hAnsi="Tahoma" w:cs="Tahoma"/>
          <w:color w:val="000000"/>
          <w:spacing w:val="-3"/>
          <w:sz w:val="4"/>
          <w:szCs w:val="4"/>
        </w:rPr>
        <w:t>ž</w:t>
      </w:r>
      <w:r>
        <w:rPr>
          <w:rFonts w:ascii="Tahoma" w:hAnsi="Tahoma" w:cs="Tahoma"/>
          <w:color w:val="000000"/>
          <w:sz w:val="4"/>
          <w:szCs w:val="4"/>
        </w:rPr>
        <w:t>ení tohoto obrá</w:t>
      </w:r>
      <w:r>
        <w:rPr>
          <w:rFonts w:ascii="Tahoma" w:hAnsi="Tahoma" w:cs="Tahoma"/>
          <w:color w:val="000000"/>
          <w:spacing w:val="-3"/>
          <w:sz w:val="4"/>
          <w:szCs w:val="4"/>
        </w:rPr>
        <w:t>z</w:t>
      </w:r>
      <w:r>
        <w:rPr>
          <w:rFonts w:ascii="Tahoma" w:hAnsi="Tahoma" w:cs="Tahoma"/>
          <w:color w:val="000000"/>
          <w:sz w:val="4"/>
          <w:szCs w:val="4"/>
        </w:rPr>
        <w:t xml:space="preserve">ku </w:t>
      </w:r>
      <w:r>
        <w:rPr>
          <w:rFonts w:ascii="Tahoma" w:hAnsi="Tahoma" w:cs="Tahoma"/>
          <w:color w:val="000000"/>
          <w:spacing w:val="-3"/>
          <w:sz w:val="4"/>
          <w:szCs w:val="4"/>
        </w:rPr>
        <w:t>z</w:t>
      </w:r>
      <w:r>
        <w:rPr>
          <w:rFonts w:ascii="Tahoma" w:hAnsi="Tahoma" w:cs="Tahoma"/>
          <w:color w:val="000000"/>
          <w:sz w:val="4"/>
          <w:szCs w:val="4"/>
        </w:rPr>
        <w:t xml:space="preserve"> Internetu, aby chránila va</w:t>
      </w:r>
      <w:r>
        <w:rPr>
          <w:rFonts w:ascii="Tahoma" w:hAnsi="Tahoma" w:cs="Tahoma"/>
          <w:color w:val="000000"/>
          <w:spacing w:val="-3"/>
          <w:sz w:val="4"/>
          <w:szCs w:val="4"/>
        </w:rPr>
        <w:t>š</w:t>
      </w:r>
      <w:r>
        <w:rPr>
          <w:rFonts w:ascii="Tahoma" w:hAnsi="Tahoma" w:cs="Tahoma"/>
          <w:color w:val="000000"/>
          <w:sz w:val="4"/>
          <w:szCs w:val="4"/>
        </w:rPr>
        <w:t>e o</w:t>
      </w:r>
      <w:r>
        <w:rPr>
          <w:rFonts w:ascii="Tahoma" w:hAnsi="Tahoma" w:cs="Tahoma"/>
          <w:color w:val="000000"/>
          <w:spacing w:val="-3"/>
          <w:sz w:val="4"/>
          <w:szCs w:val="4"/>
        </w:rPr>
        <w:t>s</w:t>
      </w:r>
      <w:r>
        <w:rPr>
          <w:rFonts w:ascii="Tahoma" w:hAnsi="Tahoma" w:cs="Tahoma"/>
          <w:color w:val="000000"/>
          <w:sz w:val="4"/>
          <w:szCs w:val="4"/>
        </w:rPr>
        <w:t>obní údaje.</w:t>
      </w:r>
      <w:r>
        <w:rPr>
          <w:rFonts w:ascii="Times New Roman" w:hAnsi="Times New Roman" w:cs="Times New Roman"/>
          <w:sz w:val="4"/>
          <w:szCs w:val="4"/>
        </w:rPr>
        <w:t xml:space="preserve"> </w:t>
      </w:r>
      <w:r>
        <w:rPr>
          <w:noProof/>
        </w:rPr>
        <w:pict w14:anchorId="124C3099">
          <v:shape id="Freeform 105" o:spid="_x0000_s1029" style="position:absolute;margin-left:340.8pt;margin-top:-7.8pt;width:181.7pt;height:46.55pt;z-index:2516583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07336,59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" path="m2307336,r,591312l,591312e" filled="f" strokeweight=".25394mm">
            <v:stroke miterlimit="83231f" joinstyle="miter"/>
            <v:path arrowok="t"/>
            <w10:wrap anchorx="page"/>
          </v:shape>
        </w:pict>
      </w:r>
      <w:r>
        <w:rPr>
          <w:noProof/>
        </w:rPr>
        <w:pict w14:anchorId="68737C5E">
          <v:shape id="Freeform 106" o:spid="_x0000_s1028" style="position:absolute;margin-left:340.8pt;margin-top:-7.8pt;width:181.7pt;height:46.55pt;z-index:25165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07336,59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" path="m,591312l,,2307336,e" filled="f" strokeweight=".25394mm">
            <v:stroke miterlimit="83231f" joinstyle="miter"/>
            <v:path arrowok="t"/>
            <w10:wrap anchorx="page"/>
          </v:shape>
        </w:pict>
      </w:r>
      <w:r>
        <w:rPr>
          <w:rFonts w:ascii="Tahoma" w:hAnsi="Tahoma" w:cs="Tahoma"/>
          <w:color w:val="000000"/>
          <w:sz w:val="4"/>
          <w:szCs w:val="4"/>
        </w:rPr>
        <w:t>Logo ITS</w:t>
      </w:r>
      <w:r>
        <w:rPr>
          <w:rFonts w:ascii="Times New Roman" w:hAnsi="Times New Roman" w:cs="Times New Roman"/>
          <w:sz w:val="4"/>
          <w:szCs w:val="4"/>
        </w:rPr>
        <w:t xml:space="preserve"> </w:t>
      </w:r>
    </w:p>
    <w:p w14:paraId="48F952B5" w14:textId="7393D831" w:rsidR="00717657" w:rsidRDefault="00000000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2ACC1D7C">
          <v:shape id="Freeform 107" o:spid="_x0000_s1027" style="position:absolute;margin-left:38.65pt;margin-top:10.6pt;width:483.1pt;height:3.85pt;z-index:-2516581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5625,48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" path="m6135625,r,48768l,48768e" filled="f" strokeweight=".25394mm">
            <v:stroke miterlimit="83231f" joinstyle="miter"/>
            <v:path arrowok="t"/>
            <w10:wrap anchorx="page"/>
          </v:shape>
        </w:pict>
      </w:r>
      <w:r>
        <w:rPr>
          <w:noProof/>
        </w:rPr>
        <w:pict w14:anchorId="1A9F3C2E">
          <v:shape id="Freeform 108" o:spid="_x0000_s1026" style="position:absolute;margin-left:38.65pt;margin-top:10.6pt;width:483.1pt;height:3.85pt;z-index:-2516581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5625,48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" path="m,48768l,,6135625,e" filled="f" strokeweight=".25394mm">
            <v:stroke miterlimit="83231f" joinstyle="miter"/>
            <v:path arrowok="t"/>
            <w10:wrap anchorx="page"/>
          </v:shape>
        </w:pict>
      </w:r>
    </w:p>
    <w:p w14:paraId="1FE6C53E" w14:textId="77777777" w:rsidR="00717657" w:rsidRDefault="00000000">
      <w:pPr>
        <w:spacing w:line="268" w:lineRule="exact"/>
        <w:ind w:left="376" w:right="12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Obsah této zprávy, stejně </w:t>
      </w:r>
      <w:proofErr w:type="gramStart"/>
      <w:r>
        <w:rPr>
          <w:rFonts w:ascii="Calibri" w:hAnsi="Calibri" w:cs="Calibri"/>
          <w:color w:val="000000"/>
        </w:rPr>
        <w:t>jako  obsah</w:t>
      </w:r>
      <w:proofErr w:type="gramEnd"/>
      <w:r>
        <w:rPr>
          <w:rFonts w:ascii="Calibri" w:hAnsi="Calibri" w:cs="Calibri"/>
          <w:color w:val="000000"/>
        </w:rPr>
        <w:t xml:space="preserve"> související osobní a telefonické komunikace zástupců a zaměstnanců  společnosti  ITS slouží výlučně jako prostředek k výměně  informací a, není-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i to v nich výslovně uvedeno,  nejsou právním  jednáním zakláda</w:t>
      </w:r>
      <w:r>
        <w:rPr>
          <w:rFonts w:ascii="Calibri" w:hAnsi="Calibri" w:cs="Calibri"/>
          <w:color w:val="000000"/>
          <w:spacing w:val="-5"/>
        </w:rPr>
        <w:t>j</w:t>
      </w:r>
      <w:r>
        <w:rPr>
          <w:rFonts w:ascii="Calibri" w:hAnsi="Calibri" w:cs="Calibri"/>
          <w:color w:val="000000"/>
        </w:rPr>
        <w:t xml:space="preserve">ícím  závaznou  nabídku,  vznik,  změnu  </w:t>
      </w:r>
    </w:p>
    <w:p w14:paraId="7329AD0B" w14:textId="77777777" w:rsidR="00717657" w:rsidRDefault="00000000">
      <w:pPr>
        <w:spacing w:before="5" w:line="268" w:lineRule="exact"/>
        <w:ind w:left="376" w:right="123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nebo  zánik</w:t>
      </w:r>
      <w:proofErr w:type="gramEnd"/>
      <w:r>
        <w:rPr>
          <w:rFonts w:ascii="Calibri" w:hAnsi="Calibri" w:cs="Calibri"/>
          <w:color w:val="000000"/>
        </w:rPr>
        <w:t xml:space="preserve">  práv  či  právních  následků anebo   jednáním  směřujíc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 bezprostředně  k uzavření smlouvy  a  společnost ITS  nenese  jakoukoliv  odpovědnost  za  důsledky  či  újmu  vzniklou neuzavřením s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</w:rPr>
        <w:t>louv</w:t>
      </w:r>
      <w:r>
        <w:rPr>
          <w:rFonts w:ascii="Calibri" w:hAnsi="Calibri" w:cs="Calibri"/>
          <w:color w:val="000000"/>
          <w:spacing w:val="-4"/>
        </w:rPr>
        <w:t>y</w:t>
      </w:r>
      <w:r>
        <w:rPr>
          <w:rFonts w:ascii="Calibri" w:hAnsi="Calibri" w:cs="Calibri"/>
          <w:color w:val="000000"/>
        </w:rPr>
        <w:t xml:space="preserve">  </w:t>
      </w:r>
    </w:p>
    <w:p w14:paraId="20E070D0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4B21A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4187C8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2D28F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5475B1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3D48D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6E0979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6E6882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C1F50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3A22F7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C54F2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337B18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05FD85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DB9AD3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CF83BE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DE9DC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0194F4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BC5464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FE74FE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B06FE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A82C7E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FBF08" w14:textId="77777777" w:rsidR="00717657" w:rsidRDefault="0071765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1066E7" w14:textId="77777777" w:rsidR="00717657" w:rsidRDefault="00717657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89352" w14:textId="77777777" w:rsidR="00717657" w:rsidRDefault="00000000">
      <w:pPr>
        <w:spacing w:line="148" w:lineRule="exact"/>
        <w:ind w:left="5684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8487DBD" w14:textId="77777777" w:rsidR="00717657" w:rsidRDefault="00717657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0CAA68" w14:textId="77777777" w:rsidR="00717657" w:rsidRDefault="00000000">
      <w:pPr>
        <w:spacing w:line="219" w:lineRule="exact"/>
        <w:ind w:left="1"/>
        <w:rPr>
          <w:rFonts w:ascii="Times New Roman" w:hAnsi="Times New Roman" w:cs="Times New Roman"/>
          <w:color w:val="010302"/>
        </w:rPr>
        <w:sectPr w:rsidR="00717657">
          <w:type w:val="continuous"/>
          <w:pgSz w:w="12250" w:h="15850"/>
          <w:pgMar w:top="500" w:right="500" w:bottom="36" w:left="373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</w:rPr>
        <w:t>You created this PDF from an application that is not licensed to print to novaPDF printer (</w:t>
      </w:r>
      <w:hyperlink r:id="rId7" w:history="1">
        <w:r>
          <w:rPr>
            <w:rFonts w:ascii="Arial" w:hAnsi="Arial" w:cs="Arial"/>
            <w:color w:val="0000FF"/>
            <w:sz w:val="19"/>
            <w:szCs w:val="19"/>
            <w:u w:val="single"/>
          </w:rPr>
          <w:t>http://www.novapdf.com</w:t>
        </w:r>
      </w:hyperlink>
      <w:r>
        <w:rPr>
          <w:rFonts w:ascii="Arial" w:hAnsi="Arial" w:cs="Arial"/>
          <w:color w:val="000000"/>
          <w:spacing w:val="-19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0F21D3D" w14:textId="77777777" w:rsidR="00717657" w:rsidRDefault="00717657"/>
    <w:sectPr w:rsidR="00717657">
      <w:type w:val="continuous"/>
      <w:pgSz w:w="12250" w:h="15850"/>
      <w:pgMar w:top="500" w:right="500" w:bottom="36" w:left="3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657"/>
    <w:rsid w:val="00165F82"/>
    <w:rsid w:val="002D5335"/>
    <w:rsid w:val="007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5F9FB0"/>
  <w15:docId w15:val="{A65D0300-FC8D-47EB-AEA1-A972D884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apdf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ts.cz" TargetMode="External"/><Relationship Id="rId4" Type="http://schemas.openxmlformats.org/officeDocument/2006/relationships/hyperlink" Target="mailto:kovarikova@it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4</cp:revision>
  <dcterms:created xsi:type="dcterms:W3CDTF">2023-09-27T06:52:00Z</dcterms:created>
  <dcterms:modified xsi:type="dcterms:W3CDTF">2023-09-27T06:53:00Z</dcterms:modified>
</cp:coreProperties>
</file>