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244"/>
      </w:tblGrid>
      <w:tr w:rsidR="004F724E" w:rsidRPr="004F724E" w:rsidTr="004F724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Senegal 11/2023 – kalkulace</w:t>
            </w:r>
          </w:p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F724E" w:rsidRPr="004F724E" w:rsidRDefault="004F724E" w:rsidP="00180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Tue</w:t>
            </w:r>
            <w:proofErr w:type="spellEnd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26 </w:t>
            </w:r>
            <w:proofErr w:type="spellStart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Sep</w:t>
            </w:r>
            <w:proofErr w:type="spellEnd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2023 09:18:00 +0200</w:t>
            </w:r>
          </w:p>
        </w:tc>
      </w:tr>
      <w:tr w:rsidR="004F724E" w:rsidRPr="004F724E" w:rsidTr="004F724E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4F724E" w:rsidRPr="004F724E" w:rsidRDefault="004F724E" w:rsidP="004F72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4856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Dobrý den,</w:t>
      </w:r>
      <w:r w:rsidRPr="004F72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4856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n</w:t>
      </w:r>
      <w:r w:rsidRPr="004F72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íže posílám konečnou kalkulaci. Celková částka je 200080 Kč.</w:t>
      </w: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tbl>
      <w:tblPr>
        <w:tblW w:w="74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138"/>
        <w:gridCol w:w="1577"/>
        <w:gridCol w:w="1637"/>
      </w:tblGrid>
      <w:tr w:rsidR="004F724E" w:rsidRPr="004F724E" w:rsidTr="004F724E">
        <w:trPr>
          <w:trHeight w:val="300"/>
          <w:tblCellSpacing w:w="0" w:type="dxa"/>
        </w:trPr>
        <w:tc>
          <w:tcPr>
            <w:tcW w:w="3140" w:type="dxa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640" w:type="dxa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Letenka DSS 5.-</w:t>
            </w:r>
            <w:proofErr w:type="gramStart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16.11.2023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131220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Letenka DSS 5.-</w:t>
            </w:r>
            <w:proofErr w:type="gramStart"/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12.11.2023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24660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Druhé odbavené zavazadlo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21000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Cestovní pojištění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11200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Doprava na/z letiště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12000</w:t>
            </w: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200080</w:t>
            </w:r>
          </w:p>
        </w:tc>
      </w:tr>
    </w:tbl>
    <w:p w:rsidR="004F724E" w:rsidRPr="004F724E" w:rsidRDefault="004F724E" w:rsidP="004F72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F72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--</w:t>
      </w:r>
    </w:p>
    <w:p w:rsidR="004F724E" w:rsidRPr="004F724E" w:rsidRDefault="004F724E" w:rsidP="004F72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2694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87"/>
      </w:tblGrid>
      <w:tr w:rsidR="004F724E" w:rsidRPr="004F724E" w:rsidTr="004F724E">
        <w:trPr>
          <w:tblCellSpacing w:w="15" w:type="dxa"/>
        </w:trPr>
        <w:tc>
          <w:tcPr>
            <w:tcW w:w="2362" w:type="dxa"/>
            <w:vAlign w:val="center"/>
            <w:hideMark/>
          </w:tcPr>
          <w:p w:rsidR="004F724E" w:rsidRPr="004F724E" w:rsidRDefault="004F724E" w:rsidP="004F724E">
            <w:pPr>
              <w:spacing w:after="0" w:line="240" w:lineRule="atLeast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t xml:space="preserve">Apollo </w:t>
            </w:r>
            <w:proofErr w:type="spellStart"/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t>Service</w:t>
            </w:r>
            <w:proofErr w:type="spellEnd"/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t>Agency</w:t>
            </w:r>
            <w:proofErr w:type="spellEnd"/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t>, s.r.o.</w:t>
            </w:r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br/>
              <w:t>Solniční 6</w:t>
            </w:r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br/>
              <w:t>602 00 Brno</w:t>
            </w:r>
            <w:r w:rsidRPr="004F724E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  <w:br/>
            </w:r>
          </w:p>
        </w:tc>
        <w:tc>
          <w:tcPr>
            <w:tcW w:w="242" w:type="dxa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</w:p>
        </w:tc>
      </w:tr>
      <w:tr w:rsidR="004F724E" w:rsidRPr="004F724E" w:rsidTr="004F724E">
        <w:trPr>
          <w:tblCellSpacing w:w="15" w:type="dxa"/>
        </w:trPr>
        <w:tc>
          <w:tcPr>
            <w:tcW w:w="2362" w:type="dxa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  <w:vAlign w:val="center"/>
            <w:hideMark/>
          </w:tcPr>
          <w:p w:rsidR="004F724E" w:rsidRPr="004F724E" w:rsidRDefault="004F724E" w:rsidP="004F724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0B64EB" w:rsidRPr="004F724E" w:rsidRDefault="000B64E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0B64EB" w:rsidRPr="004F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4E"/>
    <w:rsid w:val="000B64EB"/>
    <w:rsid w:val="00180C15"/>
    <w:rsid w:val="004856C0"/>
    <w:rsid w:val="004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3BD2"/>
  <w15:chartTrackingRefBased/>
  <w15:docId w15:val="{2F2AC015-3F09-4C60-8618-B01526A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7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3</cp:revision>
  <dcterms:created xsi:type="dcterms:W3CDTF">2023-09-26T11:29:00Z</dcterms:created>
  <dcterms:modified xsi:type="dcterms:W3CDTF">2023-09-27T04:38:00Z</dcterms:modified>
</cp:coreProperties>
</file>