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Název: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SchoolBoard Technologies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Sídlo: Jičínská 226/17, Žižkov, 130 00 Praha 3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IČ: 08688141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Společnost zapsaná v obchodním rejstříku vedeném u Městského soudu v Praze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Zastoupená:</w:t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left="720" w:right="858.0708661417316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příjmení: Jan Patera</w:t>
      </w:r>
    </w:p>
    <w:p w:rsidR="00000000" w:rsidDel="00000000" w:rsidP="00000000" w:rsidRDefault="00000000" w:rsidRPr="00000000" w14:paraId="0000000A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Funkce: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účtu: 191419145/5500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D">
      <w:pPr>
        <w:pageBreakBefore w:val="0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Základní škola, Sedlčany, Konečná 1090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Konečná 1090, 26401 Sedlčany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61904180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Mgr. Hana Bednářová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ředitel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resortní identifikátor (RED-IZO):</w:t>
              <w:tab/>
              <w:t xml:space="preserve">600022161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„Kupující“)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tuto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KUPNÍ SMLOUVU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„Smlouva“)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Úvodní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prohlašuje, že je výlučným vlastníkem následující movité věci: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SchoolBoard 75" TRIPTYCH s el. nastavením výšky (1 ks);</w:t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SchoolBoard 65" s el. nastavením výšky (2 ks). 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5.196850393701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„Předmět koupě“). 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Kupní cena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09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344.000 Kč (tři sta čtyřicet čtyři tisíc korun českých)</w:t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Kupní cena bude Kupujícím zaplacena nejpozději do ……………………………..na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Předmět Smlouvy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Předmětem Smlouvy je i dodání Předmětu koupě Kupujícímu do místa předání a jeho instalace a případná montáž, a to vše jako součást Kupní 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v sídle Kupujícího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4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V.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Výhrada vlastnického práva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Odstoupení od Smlouvy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4E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4F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50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Záruka za jakost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4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5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4.606299212599083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Závěrečná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5A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5B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5C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5D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5E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 </w:t>
        <w:tab/>
        <w:t xml:space="preserve">Nedílnou součástí této Smlouvy jsou i všeobecné obchodní podmínky, které jsou umístěny na webu prodávajícího www.schoolboard.cz.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Sedlčanech dne 25. 9. 2023</w:t>
        <w:tab/>
        <w:tab/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Sedlčanech dne 25. 9. 2023.</w:t>
        <w:tab/>
        <w:tab/>
        <w:tab/>
        <w:tab/>
        <w:t xml:space="preserve">Kupující ...........................................................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headerReference r:id="rId6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