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24FE" w14:textId="77777777" w:rsidR="006E7958" w:rsidRPr="00D87DCD" w:rsidRDefault="006E7958" w:rsidP="00973C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87DCD">
        <w:rPr>
          <w:rFonts w:asciiTheme="minorHAnsi" w:hAnsiTheme="minorHAnsi" w:cstheme="minorHAnsi"/>
          <w:b/>
          <w:bCs/>
          <w:sz w:val="36"/>
          <w:szCs w:val="36"/>
        </w:rPr>
        <w:t>SMLOUVA O DÍLO</w:t>
      </w:r>
    </w:p>
    <w:p w14:paraId="21A3248E" w14:textId="77777777" w:rsidR="006E7958" w:rsidRPr="00D87DCD" w:rsidRDefault="006E7958" w:rsidP="00973C5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 xml:space="preserve">uzavřená dle </w:t>
      </w:r>
      <w:proofErr w:type="spellStart"/>
      <w:r w:rsidRPr="00D87DCD">
        <w:rPr>
          <w:rFonts w:asciiTheme="minorHAnsi" w:hAnsiTheme="minorHAnsi" w:cstheme="minorHAnsi"/>
        </w:rPr>
        <w:t>ust</w:t>
      </w:r>
      <w:proofErr w:type="spellEnd"/>
      <w:r w:rsidRPr="00D87DCD">
        <w:rPr>
          <w:rFonts w:asciiTheme="minorHAnsi" w:hAnsiTheme="minorHAnsi" w:cstheme="minorHAnsi"/>
        </w:rPr>
        <w:t xml:space="preserve">. § </w:t>
      </w:r>
      <w:r w:rsidR="00973C5D" w:rsidRPr="00D87DCD">
        <w:rPr>
          <w:rFonts w:asciiTheme="minorHAnsi" w:hAnsiTheme="minorHAnsi" w:cstheme="minorHAnsi"/>
        </w:rPr>
        <w:t>2586</w:t>
      </w:r>
      <w:r w:rsidRPr="00D87DCD">
        <w:rPr>
          <w:rFonts w:asciiTheme="minorHAnsi" w:hAnsiTheme="minorHAnsi" w:cstheme="minorHAnsi"/>
        </w:rPr>
        <w:t xml:space="preserve"> a násl. </w:t>
      </w:r>
      <w:r w:rsidR="00973C5D" w:rsidRPr="00D87DCD">
        <w:rPr>
          <w:rFonts w:asciiTheme="minorHAnsi" w:hAnsiTheme="minorHAnsi" w:cstheme="minorHAnsi"/>
        </w:rPr>
        <w:t>občanského zákoníku</w:t>
      </w:r>
    </w:p>
    <w:p w14:paraId="0ABE0DDE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26AC8E" w14:textId="77777777" w:rsidR="006E7958" w:rsidRPr="00D87DCD" w:rsidRDefault="006E7958" w:rsidP="00973C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Čl. I</w:t>
      </w:r>
    </w:p>
    <w:p w14:paraId="3EB69230" w14:textId="77777777" w:rsidR="006E7958" w:rsidRPr="00D87DCD" w:rsidRDefault="006E7958" w:rsidP="00973C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Smluvní strany</w:t>
      </w:r>
    </w:p>
    <w:p w14:paraId="7D1303AA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ZHOTOVITEL:</w:t>
      </w:r>
    </w:p>
    <w:p w14:paraId="5D8094DB" w14:textId="77777777" w:rsidR="00E94B0A" w:rsidRPr="00D87DCD" w:rsidRDefault="00E94B0A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 xml:space="preserve">Pavel Málek </w:t>
      </w:r>
    </w:p>
    <w:p w14:paraId="28DB7864" w14:textId="77777777" w:rsidR="00E94B0A" w:rsidRPr="00D87DCD" w:rsidRDefault="00E94B0A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Kunčice 12</w:t>
      </w:r>
    </w:p>
    <w:p w14:paraId="06A65E36" w14:textId="77777777" w:rsidR="00E94B0A" w:rsidRPr="00D87DCD" w:rsidRDefault="00E94B0A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 xml:space="preserve">Nechanice </w:t>
      </w:r>
    </w:p>
    <w:p w14:paraId="3778F4D7" w14:textId="77777777" w:rsidR="00E94B0A" w:rsidRPr="00D87DCD" w:rsidRDefault="00E94B0A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 xml:space="preserve">503 15 </w:t>
      </w:r>
    </w:p>
    <w:p w14:paraId="3655B0ED" w14:textId="77777777" w:rsidR="00E94B0A" w:rsidRPr="00D87DCD" w:rsidRDefault="00E94B0A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IČ</w:t>
      </w:r>
      <w:r w:rsidR="00D87DCD" w:rsidRPr="00D87DCD">
        <w:rPr>
          <w:rFonts w:asciiTheme="minorHAnsi" w:hAnsiTheme="minorHAnsi" w:cstheme="minorHAnsi"/>
        </w:rPr>
        <w:t>O</w:t>
      </w:r>
      <w:r w:rsidRPr="00D87DCD">
        <w:rPr>
          <w:rFonts w:asciiTheme="minorHAnsi" w:hAnsiTheme="minorHAnsi" w:cstheme="minorHAnsi"/>
        </w:rPr>
        <w:t xml:space="preserve"> 74956051</w:t>
      </w:r>
    </w:p>
    <w:p w14:paraId="10713F41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jako zhotovitel díla (dále jen zhotovitel)</w:t>
      </w:r>
    </w:p>
    <w:p w14:paraId="63945B35" w14:textId="77777777" w:rsidR="00747D6C" w:rsidRDefault="00747D6C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7BDBBE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a</w:t>
      </w:r>
    </w:p>
    <w:p w14:paraId="23A9D98C" w14:textId="77777777" w:rsidR="00DB4A08" w:rsidRPr="00D87DCD" w:rsidRDefault="00DB4A0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0B9B50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OBJEDNATEL:</w:t>
      </w:r>
    </w:p>
    <w:p w14:paraId="46522288" w14:textId="77777777" w:rsidR="00D87DCD" w:rsidRPr="00D87DCD" w:rsidRDefault="00D87DCD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Základní umělecká škola Evy Randové, Ústí nad Labem, W. Churchilla 4, příspěvková organizace</w:t>
      </w:r>
    </w:p>
    <w:p w14:paraId="58038669" w14:textId="77777777" w:rsidR="00D87DCD" w:rsidRPr="00D87DCD" w:rsidRDefault="00D87DCD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W. Churchilla 4</w:t>
      </w:r>
    </w:p>
    <w:p w14:paraId="1A483D2B" w14:textId="77777777" w:rsidR="00D87DCD" w:rsidRPr="00D87DCD" w:rsidRDefault="00D87DCD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Ústí nad Labem</w:t>
      </w:r>
    </w:p>
    <w:p w14:paraId="605F57FC" w14:textId="77777777" w:rsidR="00D87DCD" w:rsidRPr="00D87DCD" w:rsidRDefault="00D87DCD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400 01</w:t>
      </w:r>
    </w:p>
    <w:p w14:paraId="44BF55AF" w14:textId="77777777" w:rsidR="00E94B0A" w:rsidRPr="00D87DCD" w:rsidRDefault="00D87DCD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IČO: 00831085</w:t>
      </w:r>
    </w:p>
    <w:p w14:paraId="7B46ED11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na straně druhé jako objednatel díla (dále jen objednatel)</w:t>
      </w:r>
    </w:p>
    <w:p w14:paraId="6B01A4DA" w14:textId="77777777" w:rsidR="00973C5D" w:rsidRPr="00D87DCD" w:rsidRDefault="00973C5D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1E2CD1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</w:rPr>
        <w:t>na základě vzájemného konsensu o všech níže uvedených ustanoveních</w:t>
      </w:r>
      <w:r w:rsidR="00E94B0A" w:rsidRPr="00D87DCD">
        <w:rPr>
          <w:rFonts w:asciiTheme="minorHAnsi" w:hAnsiTheme="minorHAnsi" w:cstheme="minorHAnsi"/>
        </w:rPr>
        <w:t xml:space="preserve"> </w:t>
      </w:r>
      <w:r w:rsidRPr="00D87DCD">
        <w:rPr>
          <w:rFonts w:asciiTheme="minorHAnsi" w:hAnsiTheme="minorHAnsi" w:cstheme="minorHAnsi"/>
        </w:rPr>
        <w:t>uzavírají tuto</w:t>
      </w:r>
      <w:r w:rsidR="00E94B0A" w:rsidRPr="00D87DCD">
        <w:rPr>
          <w:rFonts w:asciiTheme="minorHAnsi" w:hAnsiTheme="minorHAnsi" w:cstheme="minorHAnsi"/>
        </w:rPr>
        <w:t xml:space="preserve"> </w:t>
      </w:r>
      <w:r w:rsidRPr="00D87DCD">
        <w:rPr>
          <w:rFonts w:asciiTheme="minorHAnsi" w:hAnsiTheme="minorHAnsi" w:cstheme="minorHAnsi"/>
          <w:b/>
          <w:bCs/>
        </w:rPr>
        <w:t>SMLOUVU O DÍLO</w:t>
      </w:r>
      <w:r w:rsidR="00747D6C">
        <w:rPr>
          <w:rFonts w:asciiTheme="minorHAnsi" w:hAnsiTheme="minorHAnsi" w:cstheme="minorHAnsi"/>
          <w:b/>
          <w:bCs/>
        </w:rPr>
        <w:t xml:space="preserve"> </w:t>
      </w:r>
      <w:r w:rsidR="00973C5D" w:rsidRPr="00D87DCD">
        <w:rPr>
          <w:rFonts w:asciiTheme="minorHAnsi" w:hAnsiTheme="minorHAnsi" w:cstheme="minorHAnsi"/>
        </w:rPr>
        <w:t>(</w:t>
      </w:r>
      <w:r w:rsidRPr="00D87DCD">
        <w:rPr>
          <w:rFonts w:asciiTheme="minorHAnsi" w:hAnsiTheme="minorHAnsi" w:cstheme="minorHAnsi"/>
        </w:rPr>
        <w:t>dále jen smlouva)</w:t>
      </w:r>
    </w:p>
    <w:p w14:paraId="55AA1DE0" w14:textId="77777777" w:rsidR="00973C5D" w:rsidRPr="00D87DCD" w:rsidRDefault="00973C5D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48ECF1" w14:textId="77777777" w:rsidR="006E7958" w:rsidRPr="00D87DCD" w:rsidRDefault="006E7958" w:rsidP="00973C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Čl. II</w:t>
      </w:r>
    </w:p>
    <w:p w14:paraId="5AB6E032" w14:textId="77777777" w:rsidR="006E7958" w:rsidRPr="00D87DCD" w:rsidRDefault="006E7958" w:rsidP="00973C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Předmět smlouvy</w:t>
      </w:r>
    </w:p>
    <w:p w14:paraId="34C3C7BD" w14:textId="77777777" w:rsidR="006350EB" w:rsidRPr="00747D6C" w:rsidRDefault="006E7958" w:rsidP="00641E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Předmětem smlouvy je</w:t>
      </w:r>
      <w:r w:rsidR="00E94B0A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="00747D6C" w:rsidRPr="00747D6C">
        <w:rPr>
          <w:rFonts w:asciiTheme="minorHAnsi" w:hAnsiTheme="minorHAnsi" w:cstheme="minorHAnsi"/>
          <w:sz w:val="22"/>
          <w:szCs w:val="22"/>
        </w:rPr>
        <w:t>g</w:t>
      </w:r>
      <w:r w:rsidR="00E94B0A" w:rsidRPr="00747D6C">
        <w:rPr>
          <w:rFonts w:asciiTheme="minorHAnsi" w:hAnsiTheme="minorHAnsi" w:cstheme="minorHAnsi"/>
          <w:sz w:val="22"/>
          <w:szCs w:val="22"/>
        </w:rPr>
        <w:t xml:space="preserve">enerální oprava vnitřních částí klavíru August </w:t>
      </w:r>
      <w:proofErr w:type="spellStart"/>
      <w:r w:rsidR="00E94B0A" w:rsidRPr="00747D6C">
        <w:rPr>
          <w:rFonts w:asciiTheme="minorHAnsi" w:hAnsiTheme="minorHAnsi" w:cstheme="minorHAnsi"/>
          <w:sz w:val="22"/>
          <w:szCs w:val="22"/>
        </w:rPr>
        <w:t>F</w:t>
      </w:r>
      <w:r w:rsidR="00D87DCD" w:rsidRPr="00747D6C">
        <w:rPr>
          <w:rFonts w:asciiTheme="minorHAnsi" w:hAnsiTheme="minorHAnsi" w:cstheme="minorHAnsi"/>
          <w:sz w:val="22"/>
          <w:szCs w:val="22"/>
        </w:rPr>
        <w:t>ö</w:t>
      </w:r>
      <w:r w:rsidR="00E94B0A" w:rsidRPr="00747D6C">
        <w:rPr>
          <w:rFonts w:asciiTheme="minorHAnsi" w:hAnsiTheme="minorHAnsi" w:cstheme="minorHAnsi"/>
          <w:sz w:val="22"/>
          <w:szCs w:val="22"/>
        </w:rPr>
        <w:t>rster</w:t>
      </w:r>
      <w:proofErr w:type="spellEnd"/>
      <w:r w:rsidR="00E94B0A" w:rsidRPr="00747D6C">
        <w:rPr>
          <w:rFonts w:asciiTheme="minorHAnsi" w:hAnsiTheme="minorHAnsi" w:cstheme="minorHAnsi"/>
          <w:sz w:val="22"/>
          <w:szCs w:val="22"/>
        </w:rPr>
        <w:t xml:space="preserve"> model 170 op 44305 </w:t>
      </w:r>
      <w:r w:rsidR="00747D6C" w:rsidRPr="00747D6C">
        <w:rPr>
          <w:rFonts w:asciiTheme="minorHAnsi" w:hAnsiTheme="minorHAnsi" w:cstheme="minorHAnsi"/>
          <w:sz w:val="22"/>
          <w:szCs w:val="22"/>
        </w:rPr>
        <w:t>a</w:t>
      </w:r>
      <w:r w:rsidR="006350EB" w:rsidRPr="00747D6C">
        <w:rPr>
          <w:rFonts w:asciiTheme="minorHAnsi" w:hAnsiTheme="minorHAnsi" w:cstheme="minorHAnsi"/>
          <w:sz w:val="22"/>
          <w:szCs w:val="22"/>
        </w:rPr>
        <w:t xml:space="preserve"> to v rozsahu:</w:t>
      </w:r>
    </w:p>
    <w:p w14:paraId="55D274E0" w14:textId="77777777" w:rsidR="006350EB" w:rsidRPr="00747D6C" w:rsidRDefault="006350EB" w:rsidP="00641E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Oprava akustického elementu + výměna kolíčníku.</w:t>
      </w:r>
    </w:p>
    <w:p w14:paraId="05DA9FB4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Celková demontáž nástroje </w:t>
      </w:r>
    </w:p>
    <w:p w14:paraId="2F2D6634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Oprava rezonanční desky + </w:t>
      </w:r>
      <w:r w:rsidR="00747D6C" w:rsidRPr="00747D6C">
        <w:rPr>
          <w:rFonts w:asciiTheme="minorHAnsi" w:hAnsiTheme="minorHAnsi" w:cstheme="minorHAnsi"/>
          <w:sz w:val="22"/>
          <w:szCs w:val="22"/>
        </w:rPr>
        <w:t>ú</w:t>
      </w:r>
      <w:r w:rsidRPr="00747D6C">
        <w:rPr>
          <w:rFonts w:asciiTheme="minorHAnsi" w:hAnsiTheme="minorHAnsi" w:cstheme="minorHAnsi"/>
          <w:sz w:val="22"/>
          <w:szCs w:val="22"/>
        </w:rPr>
        <w:t xml:space="preserve">prava přetlaku nástroje </w:t>
      </w:r>
    </w:p>
    <w:p w14:paraId="7BB69A00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Výměna kolíčníku + nové ladící kolíky + nový strunový potah a ladící kolíky </w:t>
      </w:r>
    </w:p>
    <w:p w14:paraId="273EEC49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Nové oplstění nástroje.</w:t>
      </w:r>
    </w:p>
    <w:p w14:paraId="33FB70C8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mechanismus </w:t>
      </w:r>
    </w:p>
    <w:p w14:paraId="50226E57" w14:textId="77777777" w:rsidR="00747D6C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Celková oprava klavírového mechanismu, </w:t>
      </w:r>
    </w:p>
    <w:p w14:paraId="53EFD699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nová kladívka (Abel /Renner) nové násadky, (Detoa)</w:t>
      </w:r>
    </w:p>
    <w:p w14:paraId="33088100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Nové spodkové dílky mechanismu (Detoa)</w:t>
      </w:r>
    </w:p>
    <w:p w14:paraId="6849B989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Oprava dusítkového mechanismu + nová vrchní dusítka (Detoa)</w:t>
      </w:r>
    </w:p>
    <w:p w14:paraId="6F5FA31E" w14:textId="77777777" w:rsidR="00747D6C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Kompletní vykašmírování klávesnice,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 xml:space="preserve">přeleštění nebo výměna klávesového obložení </w:t>
      </w:r>
    </w:p>
    <w:p w14:paraId="4301BABF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(dle stavu obložení)</w:t>
      </w:r>
    </w:p>
    <w:p w14:paraId="34660D2D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Nové vodící a váhové podložky na klávesnici </w:t>
      </w:r>
    </w:p>
    <w:p w14:paraId="4A143E61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Celková renovace mechanismu </w:t>
      </w:r>
    </w:p>
    <w:p w14:paraId="05A9F093" w14:textId="77777777" w:rsidR="006350EB" w:rsidRPr="00747D6C" w:rsidRDefault="006350EB" w:rsidP="00641E08">
      <w:pPr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Regulace</w:t>
      </w:r>
      <w:r w:rsidR="00747D6C" w:rsidRPr="00747D6C">
        <w:rPr>
          <w:rFonts w:asciiTheme="minorHAnsi" w:hAnsiTheme="minorHAnsi" w:cstheme="minorHAnsi"/>
          <w:sz w:val="22"/>
          <w:szCs w:val="22"/>
        </w:rPr>
        <w:t>, i</w:t>
      </w:r>
      <w:r w:rsidRPr="00747D6C">
        <w:rPr>
          <w:rFonts w:asciiTheme="minorHAnsi" w:hAnsiTheme="minorHAnsi" w:cstheme="minorHAnsi"/>
          <w:sz w:val="22"/>
          <w:szCs w:val="22"/>
        </w:rPr>
        <w:t>ntonace</w:t>
      </w:r>
      <w:r w:rsidR="00747D6C" w:rsidRPr="00747D6C">
        <w:rPr>
          <w:rFonts w:asciiTheme="minorHAnsi" w:hAnsiTheme="minorHAnsi" w:cstheme="minorHAnsi"/>
          <w:sz w:val="22"/>
          <w:szCs w:val="22"/>
        </w:rPr>
        <w:t>, l</w:t>
      </w:r>
      <w:r w:rsidRPr="00747D6C">
        <w:rPr>
          <w:rFonts w:asciiTheme="minorHAnsi" w:hAnsiTheme="minorHAnsi" w:cstheme="minorHAnsi"/>
          <w:sz w:val="22"/>
          <w:szCs w:val="22"/>
        </w:rPr>
        <w:t xml:space="preserve">adění </w:t>
      </w:r>
    </w:p>
    <w:p w14:paraId="637EE901" w14:textId="77777777" w:rsidR="00DB4A08" w:rsidRPr="00747D6C" w:rsidRDefault="00973C5D" w:rsidP="00641E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(v dalším textu také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„nástroj“)</w:t>
      </w:r>
      <w:r w:rsidR="00DB4A08" w:rsidRPr="00747D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DAEA5" w14:textId="77777777" w:rsidR="00DB4A08" w:rsidRPr="00D87DCD" w:rsidRDefault="00DB4A0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E1BD45" w14:textId="77777777" w:rsidR="006E7958" w:rsidRPr="00D87DCD" w:rsidRDefault="006E7958" w:rsidP="00973C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lastRenderedPageBreak/>
        <w:t>Čl. III</w:t>
      </w:r>
    </w:p>
    <w:p w14:paraId="4026C4ED" w14:textId="77777777" w:rsidR="006E7958" w:rsidRPr="00D87DCD" w:rsidRDefault="006E7958" w:rsidP="00973C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Cena předmětu smlouvy a její úhrada a předání</w:t>
      </w:r>
    </w:p>
    <w:p w14:paraId="2A5D8F2A" w14:textId="77777777" w:rsidR="002D6903" w:rsidRPr="00747D6C" w:rsidRDefault="00470F96" w:rsidP="00641E0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Dohodou stran byla cena za předmět smlouvy uvedený v </w:t>
      </w:r>
      <w:r w:rsidR="00747D6C" w:rsidRPr="00747D6C">
        <w:rPr>
          <w:rFonts w:asciiTheme="minorHAnsi" w:hAnsiTheme="minorHAnsi" w:cstheme="minorHAnsi"/>
          <w:sz w:val="22"/>
          <w:szCs w:val="22"/>
        </w:rPr>
        <w:t>Č</w:t>
      </w:r>
      <w:r w:rsidRPr="00747D6C">
        <w:rPr>
          <w:rFonts w:asciiTheme="minorHAnsi" w:hAnsiTheme="minorHAnsi" w:cstheme="minorHAnsi"/>
          <w:sz w:val="22"/>
          <w:szCs w:val="22"/>
        </w:rPr>
        <w:t>l. II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této smlouv</w:t>
      </w:r>
      <w:r w:rsidR="006350EB" w:rsidRPr="00747D6C">
        <w:rPr>
          <w:rFonts w:asciiTheme="minorHAnsi" w:hAnsiTheme="minorHAnsi" w:cstheme="minorHAnsi"/>
          <w:sz w:val="22"/>
          <w:szCs w:val="22"/>
        </w:rPr>
        <w:t>y stanovena na částku ve výši 130</w:t>
      </w:r>
      <w:r w:rsidR="00747D6C" w:rsidRPr="00747D6C">
        <w:rPr>
          <w:rFonts w:asciiTheme="minorHAnsi" w:hAnsiTheme="minorHAnsi" w:cstheme="minorHAnsi"/>
          <w:sz w:val="22"/>
          <w:szCs w:val="22"/>
        </w:rPr>
        <w:t> </w:t>
      </w:r>
      <w:r w:rsidRPr="00747D6C">
        <w:rPr>
          <w:rFonts w:asciiTheme="minorHAnsi" w:hAnsiTheme="minorHAnsi" w:cstheme="minorHAnsi"/>
          <w:sz w:val="22"/>
          <w:szCs w:val="22"/>
        </w:rPr>
        <w:t>000</w:t>
      </w:r>
      <w:r w:rsidR="00747D6C" w:rsidRPr="00747D6C">
        <w:rPr>
          <w:rFonts w:asciiTheme="minorHAnsi" w:hAnsiTheme="minorHAnsi" w:cstheme="minorHAnsi"/>
          <w:sz w:val="22"/>
          <w:szCs w:val="22"/>
        </w:rPr>
        <w:t>,-K</w:t>
      </w:r>
      <w:r w:rsidRPr="00747D6C">
        <w:rPr>
          <w:rFonts w:asciiTheme="minorHAnsi" w:hAnsiTheme="minorHAnsi" w:cstheme="minorHAnsi"/>
          <w:sz w:val="22"/>
          <w:szCs w:val="22"/>
        </w:rPr>
        <w:t>č</w:t>
      </w:r>
      <w:r w:rsidR="00973C5D" w:rsidRPr="00747D6C">
        <w:rPr>
          <w:rFonts w:asciiTheme="minorHAnsi" w:hAnsiTheme="minorHAnsi" w:cstheme="minorHAnsi"/>
          <w:sz w:val="22"/>
          <w:szCs w:val="22"/>
        </w:rPr>
        <w:t xml:space="preserve">, která v sobě zahrnuje i </w:t>
      </w:r>
      <w:r w:rsidRPr="00747D6C">
        <w:rPr>
          <w:rFonts w:asciiTheme="minorHAnsi" w:hAnsiTheme="minorHAnsi" w:cstheme="minorHAnsi"/>
          <w:sz w:val="22"/>
          <w:szCs w:val="22"/>
        </w:rPr>
        <w:t>doprav</w:t>
      </w:r>
      <w:r w:rsidR="00973C5D" w:rsidRPr="00747D6C">
        <w:rPr>
          <w:rFonts w:asciiTheme="minorHAnsi" w:hAnsiTheme="minorHAnsi" w:cstheme="minorHAnsi"/>
          <w:sz w:val="22"/>
          <w:szCs w:val="22"/>
        </w:rPr>
        <w:t>u</w:t>
      </w:r>
      <w:r w:rsidRPr="00747D6C">
        <w:rPr>
          <w:rFonts w:asciiTheme="minorHAnsi" w:hAnsiTheme="minorHAnsi" w:cstheme="minorHAnsi"/>
          <w:sz w:val="22"/>
          <w:szCs w:val="22"/>
        </w:rPr>
        <w:t xml:space="preserve"> tam i zpět</w:t>
      </w:r>
      <w:r w:rsidR="003555CB" w:rsidRPr="00747D6C">
        <w:rPr>
          <w:rFonts w:asciiTheme="minorHAnsi" w:hAnsiTheme="minorHAnsi" w:cstheme="minorHAnsi"/>
          <w:sz w:val="22"/>
          <w:szCs w:val="22"/>
        </w:rPr>
        <w:t>.</w:t>
      </w:r>
    </w:p>
    <w:p w14:paraId="624A1AA5" w14:textId="77777777" w:rsidR="006E7958" w:rsidRPr="00747D6C" w:rsidRDefault="006E7958" w:rsidP="00641E0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Cena díla zahrnuje všechny náklady zhotovitele spojené s</w:t>
      </w:r>
      <w:r w:rsidR="00747D6C" w:rsidRPr="00747D6C">
        <w:rPr>
          <w:rFonts w:asciiTheme="minorHAnsi" w:hAnsiTheme="minorHAnsi" w:cstheme="minorHAnsi"/>
          <w:sz w:val="22"/>
          <w:szCs w:val="22"/>
        </w:rPr>
        <w:t> </w:t>
      </w:r>
      <w:r w:rsidRPr="00747D6C">
        <w:rPr>
          <w:rFonts w:asciiTheme="minorHAnsi" w:hAnsiTheme="minorHAnsi" w:cstheme="minorHAnsi"/>
          <w:sz w:val="22"/>
          <w:szCs w:val="22"/>
        </w:rPr>
        <w:t>provedením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 xml:space="preserve">díla, zejména cenu </w:t>
      </w:r>
      <w:r w:rsidR="00973C5D" w:rsidRPr="00747D6C">
        <w:rPr>
          <w:rFonts w:asciiTheme="minorHAnsi" w:hAnsiTheme="minorHAnsi" w:cstheme="minorHAnsi"/>
          <w:sz w:val="22"/>
          <w:szCs w:val="22"/>
        </w:rPr>
        <w:t>úpravy nástroje</w:t>
      </w:r>
      <w:r w:rsidRPr="00747D6C">
        <w:rPr>
          <w:rFonts w:asciiTheme="minorHAnsi" w:hAnsiTheme="minorHAnsi" w:cstheme="minorHAnsi"/>
          <w:sz w:val="22"/>
          <w:szCs w:val="22"/>
        </w:rPr>
        <w:t xml:space="preserve"> uvedeného v</w:t>
      </w:r>
      <w:r w:rsidR="00092FF1" w:rsidRPr="00747D6C">
        <w:rPr>
          <w:rFonts w:asciiTheme="minorHAnsi" w:hAnsiTheme="minorHAnsi" w:cstheme="minorHAnsi"/>
          <w:sz w:val="22"/>
          <w:szCs w:val="22"/>
        </w:rPr>
        <w:t> </w:t>
      </w:r>
      <w:r w:rsidRPr="00747D6C">
        <w:rPr>
          <w:rFonts w:asciiTheme="minorHAnsi" w:hAnsiTheme="minorHAnsi" w:cstheme="minorHAnsi"/>
          <w:sz w:val="22"/>
          <w:szCs w:val="22"/>
        </w:rPr>
        <w:t>čl. II bod 1 této smlouvy</w:t>
      </w:r>
      <w:r w:rsidR="002D6903" w:rsidRPr="00747D6C">
        <w:rPr>
          <w:rFonts w:asciiTheme="minorHAnsi" w:hAnsiTheme="minorHAnsi" w:cstheme="minorHAnsi"/>
          <w:sz w:val="22"/>
          <w:szCs w:val="22"/>
        </w:rPr>
        <w:t>.</w:t>
      </w:r>
    </w:p>
    <w:p w14:paraId="4FED045B" w14:textId="77777777" w:rsidR="002D6903" w:rsidRPr="00747D6C" w:rsidRDefault="002D6903" w:rsidP="006E7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CCFDC9" w14:textId="77777777" w:rsidR="002D6903" w:rsidRPr="00D87DCD" w:rsidRDefault="002D6903" w:rsidP="002D69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 xml:space="preserve">Čl. </w:t>
      </w:r>
      <w:r w:rsidR="002E7F78" w:rsidRPr="00D87DCD">
        <w:rPr>
          <w:rFonts w:asciiTheme="minorHAnsi" w:hAnsiTheme="minorHAnsi" w:cstheme="minorHAnsi"/>
          <w:b/>
          <w:bCs/>
        </w:rPr>
        <w:t>IV</w:t>
      </w:r>
    </w:p>
    <w:p w14:paraId="1D30E2FC" w14:textId="77777777" w:rsidR="006E7958" w:rsidRPr="00D87DCD" w:rsidRDefault="006E7958" w:rsidP="002D690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  <w:b/>
          <w:bCs/>
        </w:rPr>
        <w:t>Termín dodání</w:t>
      </w:r>
    </w:p>
    <w:p w14:paraId="7780A4A7" w14:textId="77777777" w:rsidR="002E7F78" w:rsidRPr="00747D6C" w:rsidRDefault="00092FF1" w:rsidP="00641E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Zhotovitel se zavazuje provést dílo a předat nástroj objednateli na adrese níže </w:t>
      </w:r>
      <w:r w:rsidR="006350EB" w:rsidRPr="00747D6C">
        <w:rPr>
          <w:rFonts w:asciiTheme="minorHAnsi" w:hAnsiTheme="minorHAnsi" w:cstheme="minorHAnsi"/>
          <w:sz w:val="22"/>
          <w:szCs w:val="22"/>
        </w:rPr>
        <w:t>nejpozději 30</w:t>
      </w:r>
      <w:r w:rsidR="00973C5D" w:rsidRPr="00747D6C">
        <w:rPr>
          <w:rFonts w:asciiTheme="minorHAnsi" w:hAnsiTheme="minorHAnsi" w:cstheme="minorHAnsi"/>
          <w:sz w:val="22"/>
          <w:szCs w:val="22"/>
        </w:rPr>
        <w:t xml:space="preserve">. </w:t>
      </w:r>
      <w:r w:rsidR="006350EB" w:rsidRPr="00747D6C">
        <w:rPr>
          <w:rFonts w:asciiTheme="minorHAnsi" w:hAnsiTheme="minorHAnsi" w:cstheme="minorHAnsi"/>
          <w:sz w:val="22"/>
          <w:szCs w:val="22"/>
        </w:rPr>
        <w:t>09</w:t>
      </w:r>
      <w:r w:rsidR="00973C5D" w:rsidRPr="00747D6C">
        <w:rPr>
          <w:rFonts w:asciiTheme="minorHAnsi" w:hAnsiTheme="minorHAnsi" w:cstheme="minorHAnsi"/>
          <w:sz w:val="22"/>
          <w:szCs w:val="22"/>
        </w:rPr>
        <w:t xml:space="preserve">. </w:t>
      </w:r>
      <w:r w:rsidR="00470F96" w:rsidRPr="00747D6C">
        <w:rPr>
          <w:rFonts w:asciiTheme="minorHAnsi" w:hAnsiTheme="minorHAnsi" w:cstheme="minorHAnsi"/>
          <w:sz w:val="22"/>
          <w:szCs w:val="22"/>
        </w:rPr>
        <w:t>2023</w:t>
      </w:r>
      <w:r w:rsidRPr="00747D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3982F8" w14:textId="77777777" w:rsidR="006E7958" w:rsidRPr="00747D6C" w:rsidRDefault="006E7958" w:rsidP="00641E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Předmět smlouvy uvedený v čl. II bod 1. této smlouvy bude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 xml:space="preserve">objednateli předán na adrese </w:t>
      </w:r>
      <w:r w:rsidR="00747D6C" w:rsidRPr="00747D6C">
        <w:rPr>
          <w:rFonts w:asciiTheme="minorHAnsi" w:hAnsiTheme="minorHAnsi" w:cstheme="minorHAnsi"/>
          <w:sz w:val="22"/>
          <w:szCs w:val="22"/>
        </w:rPr>
        <w:t>W. Churchilla 4 Ústí nad Labem 400 01</w:t>
      </w:r>
    </w:p>
    <w:p w14:paraId="426237F0" w14:textId="77777777" w:rsidR="006E7958" w:rsidRPr="00747D6C" w:rsidRDefault="00586CB2" w:rsidP="00641E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Nebude-li dílo provedeno a nástroj objednateli předán ani do 20. 1. 2024, uhradí zhotovitel objednateli smluvní pokutu 150 Kč za každý den prodlení od sjednaného dne předání nástroje.</w:t>
      </w:r>
    </w:p>
    <w:p w14:paraId="4D08D5D7" w14:textId="77777777" w:rsidR="00586CB2" w:rsidRPr="00747D6C" w:rsidRDefault="00586CB2" w:rsidP="00641E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Nebude-li dílo provedeno a nástroj objednateli předán ani do 20. 6. 2024, může objednatel od smlouvě odstoupit. Odstoupením od smlouvy není dotčen nárok objednatele na úhradu smluvní pokuty dle odst. 3. výše.</w:t>
      </w:r>
    </w:p>
    <w:p w14:paraId="67008945" w14:textId="77777777" w:rsidR="000E6042" w:rsidRPr="00D87DCD" w:rsidRDefault="000E6042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9F190D" w14:textId="77777777" w:rsidR="006E7958" w:rsidRPr="00D87DCD" w:rsidRDefault="006E7958" w:rsidP="000E604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  <w:b/>
          <w:bCs/>
        </w:rPr>
        <w:t>Čl. V</w:t>
      </w:r>
    </w:p>
    <w:p w14:paraId="6490BA4C" w14:textId="77777777" w:rsidR="006E7958" w:rsidRPr="00D87DCD" w:rsidRDefault="006E7958" w:rsidP="000E60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Záruka</w:t>
      </w:r>
    </w:p>
    <w:p w14:paraId="1F47E6C1" w14:textId="77777777" w:rsidR="006E7958" w:rsidRPr="00747D6C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záruku </w:t>
      </w:r>
      <w:r w:rsidR="00470F96" w:rsidRPr="00747D6C">
        <w:rPr>
          <w:rFonts w:asciiTheme="minorHAnsi" w:hAnsiTheme="minorHAnsi" w:cstheme="minorHAnsi"/>
          <w:sz w:val="22"/>
          <w:szCs w:val="22"/>
        </w:rPr>
        <w:t>60měsíců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ode dne předání nástroje</w:t>
      </w:r>
      <w:r w:rsidR="00586CB2" w:rsidRPr="00747D6C">
        <w:rPr>
          <w:rFonts w:asciiTheme="minorHAnsi" w:hAnsiTheme="minorHAnsi" w:cstheme="minorHAnsi"/>
          <w:sz w:val="22"/>
          <w:szCs w:val="22"/>
        </w:rPr>
        <w:t>.</w:t>
      </w:r>
    </w:p>
    <w:p w14:paraId="246C383B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B5F929" w14:textId="77777777" w:rsidR="006E7958" w:rsidRPr="00D87DCD" w:rsidRDefault="006E7958" w:rsidP="000E60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Čl. VI</w:t>
      </w:r>
    </w:p>
    <w:p w14:paraId="6E248FE7" w14:textId="77777777" w:rsidR="006E7958" w:rsidRPr="00D87DCD" w:rsidRDefault="006E7958" w:rsidP="000E60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87DCD">
        <w:rPr>
          <w:rFonts w:asciiTheme="minorHAnsi" w:hAnsiTheme="minorHAnsi" w:cstheme="minorHAnsi"/>
          <w:b/>
          <w:bCs/>
        </w:rPr>
        <w:t>Závěrečná ustanovení</w:t>
      </w:r>
    </w:p>
    <w:p w14:paraId="0BB19459" w14:textId="77777777" w:rsidR="000E6042" w:rsidRPr="00747D6C" w:rsidRDefault="006E7958" w:rsidP="00641E0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Tato smlouva nabývá platnosti a účinnosti dnem, kdy k ní připojí svůj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podpis poslední smluvní strana.</w:t>
      </w:r>
    </w:p>
    <w:p w14:paraId="3694BE86" w14:textId="77777777" w:rsidR="000E6042" w:rsidRPr="00747D6C" w:rsidRDefault="006E7958" w:rsidP="00641E0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Tuto smlouvu lze měnit, doplňovat nebo zrušit pouze písemnými dodatky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uzavřenými po dohodě obou smluvních stran. Tyto dodatky musí být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číslovány a dnem jejich podpisu se stanou nedílnou součástí této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smlouvy.</w:t>
      </w:r>
    </w:p>
    <w:p w14:paraId="035DEA42" w14:textId="77777777" w:rsidR="000E6042" w:rsidRPr="00747D6C" w:rsidRDefault="006E7958" w:rsidP="00641E0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 xml:space="preserve">Vztahy touto smlouvou výslovně neupravené se řídí </w:t>
      </w:r>
      <w:r w:rsidR="000E6042" w:rsidRPr="00747D6C">
        <w:rPr>
          <w:rFonts w:asciiTheme="minorHAnsi" w:hAnsiTheme="minorHAnsi" w:cstheme="minorHAnsi"/>
          <w:sz w:val="22"/>
          <w:szCs w:val="22"/>
        </w:rPr>
        <w:t>občanským</w:t>
      </w:r>
      <w:r w:rsidRPr="00747D6C">
        <w:rPr>
          <w:rFonts w:asciiTheme="minorHAnsi" w:hAnsiTheme="minorHAnsi" w:cstheme="minorHAnsi"/>
          <w:sz w:val="22"/>
          <w:szCs w:val="22"/>
        </w:rPr>
        <w:t xml:space="preserve"> zákoníkem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 xml:space="preserve">č. </w:t>
      </w:r>
      <w:r w:rsidR="000E6042" w:rsidRPr="00747D6C">
        <w:rPr>
          <w:rFonts w:asciiTheme="minorHAnsi" w:hAnsiTheme="minorHAnsi" w:cstheme="minorHAnsi"/>
          <w:sz w:val="22"/>
          <w:szCs w:val="22"/>
        </w:rPr>
        <w:t>89/2012</w:t>
      </w:r>
      <w:r w:rsidRPr="00747D6C">
        <w:rPr>
          <w:rFonts w:asciiTheme="minorHAnsi" w:hAnsiTheme="minorHAnsi" w:cstheme="minorHAnsi"/>
          <w:sz w:val="22"/>
          <w:szCs w:val="22"/>
        </w:rPr>
        <w:t xml:space="preserve"> Sb. v platném znění.</w:t>
      </w:r>
    </w:p>
    <w:p w14:paraId="44F095B5" w14:textId="77777777" w:rsidR="000E6042" w:rsidRPr="00747D6C" w:rsidRDefault="006E7958" w:rsidP="00641E0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Je-li nebo stane-li se některé ustanovení této smlouvy neplatné či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neúčinné, nedotýká se to ostatních ustanovení této smlouvy, která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zůstávají platná a účinná. Smluvní strany se v tomto případě zavazují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nahradit neplatné či neúčinné ustanovení ustanovením platným a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účinným, které nejlépe o</w:t>
      </w:r>
      <w:bookmarkStart w:id="0" w:name="_GoBack"/>
      <w:bookmarkEnd w:id="0"/>
      <w:r w:rsidRPr="00747D6C">
        <w:rPr>
          <w:rFonts w:asciiTheme="minorHAnsi" w:hAnsiTheme="minorHAnsi" w:cstheme="minorHAnsi"/>
          <w:sz w:val="22"/>
          <w:szCs w:val="22"/>
        </w:rPr>
        <w:t>dpovídá původně zamýšlenému účelu ustanovení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neplatného či neúčinného. Do té doby platí odpovídající úprava obecně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závazných právních předpisů ČR.</w:t>
      </w:r>
    </w:p>
    <w:p w14:paraId="5CAC0F47" w14:textId="77777777" w:rsidR="000E6042" w:rsidRPr="00747D6C" w:rsidRDefault="006E7958" w:rsidP="00641E0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Všechny smluvní strany po přečtení této smlouvy prohlašují, že s</w:t>
      </w:r>
      <w:r w:rsidR="00747D6C" w:rsidRPr="00747D6C">
        <w:rPr>
          <w:rFonts w:asciiTheme="minorHAnsi" w:hAnsiTheme="minorHAnsi" w:cstheme="minorHAnsi"/>
          <w:sz w:val="22"/>
          <w:szCs w:val="22"/>
        </w:rPr>
        <w:t> </w:t>
      </w:r>
      <w:r w:rsidRPr="00747D6C">
        <w:rPr>
          <w:rFonts w:asciiTheme="minorHAnsi" w:hAnsiTheme="minorHAnsi" w:cstheme="minorHAnsi"/>
          <w:sz w:val="22"/>
          <w:szCs w:val="22"/>
        </w:rPr>
        <w:t>jejím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obsahem souhlasí, že tato smlouva byla sepsána a uzavřena na základě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pravdivých údajů, na základě jejich pravé a svobodné vůle a nebyla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ujednána v tísni, ani za jinak jednostranně nevýhodných podmínek, a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že ji podepsali bez nátlaku. Na důkaz toho připojují své podpisy.</w:t>
      </w:r>
    </w:p>
    <w:p w14:paraId="4FD2FE6B" w14:textId="77777777" w:rsidR="006E7958" w:rsidRPr="00747D6C" w:rsidRDefault="006E7958" w:rsidP="00641E0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D6C">
        <w:rPr>
          <w:rFonts w:asciiTheme="minorHAnsi" w:hAnsiTheme="minorHAnsi" w:cstheme="minorHAnsi"/>
          <w:sz w:val="22"/>
          <w:szCs w:val="22"/>
        </w:rPr>
        <w:t>Tato smlouva byla sepsána ve 2 vyhotoveních, z nichž zhotovitel i</w:t>
      </w:r>
      <w:r w:rsidR="00747D6C" w:rsidRPr="00747D6C">
        <w:rPr>
          <w:rFonts w:asciiTheme="minorHAnsi" w:hAnsiTheme="minorHAnsi" w:cstheme="minorHAnsi"/>
          <w:sz w:val="22"/>
          <w:szCs w:val="22"/>
        </w:rPr>
        <w:t xml:space="preserve"> </w:t>
      </w:r>
      <w:r w:rsidRPr="00747D6C">
        <w:rPr>
          <w:rFonts w:asciiTheme="minorHAnsi" w:hAnsiTheme="minorHAnsi" w:cstheme="minorHAnsi"/>
          <w:sz w:val="22"/>
          <w:szCs w:val="22"/>
        </w:rPr>
        <w:t>objednatel obdrží po 1 vyhotovení.</w:t>
      </w:r>
    </w:p>
    <w:p w14:paraId="6C7730BA" w14:textId="77777777" w:rsidR="006E7958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9531F4" w14:textId="77777777" w:rsidR="00DB5953" w:rsidRPr="00D87DCD" w:rsidRDefault="006E7958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>V</w:t>
      </w:r>
      <w:r w:rsidR="00766918">
        <w:rPr>
          <w:rFonts w:asciiTheme="minorHAnsi" w:hAnsiTheme="minorHAnsi" w:cstheme="minorHAnsi"/>
        </w:rPr>
        <w:t> Ústí nad Labem</w:t>
      </w:r>
      <w:r w:rsidRPr="00D87DCD">
        <w:rPr>
          <w:rFonts w:asciiTheme="minorHAnsi" w:hAnsiTheme="minorHAnsi" w:cstheme="minorHAnsi"/>
        </w:rPr>
        <w:t xml:space="preserve">, dne </w:t>
      </w:r>
      <w:r w:rsidR="00766918">
        <w:rPr>
          <w:rFonts w:asciiTheme="minorHAnsi" w:hAnsiTheme="minorHAnsi" w:cstheme="minorHAnsi"/>
        </w:rPr>
        <w:t>1</w:t>
      </w:r>
      <w:r w:rsidRPr="00D87DCD">
        <w:rPr>
          <w:rFonts w:asciiTheme="minorHAnsi" w:hAnsiTheme="minorHAnsi" w:cstheme="minorHAnsi"/>
        </w:rPr>
        <w:t>.</w:t>
      </w:r>
      <w:r w:rsidR="00766918">
        <w:rPr>
          <w:rFonts w:asciiTheme="minorHAnsi" w:hAnsiTheme="minorHAnsi" w:cstheme="minorHAnsi"/>
        </w:rPr>
        <w:t xml:space="preserve"> 9. 2023</w:t>
      </w:r>
      <w:r w:rsidRPr="00D87DCD">
        <w:rPr>
          <w:rFonts w:asciiTheme="minorHAnsi" w:hAnsiTheme="minorHAnsi" w:cstheme="minorHAnsi"/>
        </w:rPr>
        <w:t xml:space="preserve"> </w:t>
      </w:r>
      <w:r w:rsidR="00747D6C">
        <w:rPr>
          <w:rFonts w:asciiTheme="minorHAnsi" w:hAnsiTheme="minorHAnsi" w:cstheme="minorHAnsi"/>
        </w:rPr>
        <w:t>Bc. Marek Korbélyi, ředitel ZUŠ Evy Randové</w:t>
      </w:r>
    </w:p>
    <w:p w14:paraId="7DAA2425" w14:textId="77777777" w:rsidR="00DB5953" w:rsidRPr="00D87DCD" w:rsidRDefault="00DB5953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399CBA" w14:textId="77777777" w:rsidR="00DB5953" w:rsidRPr="00D87DCD" w:rsidRDefault="00DB5953" w:rsidP="006E79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3E33A8" w14:textId="49DF402C" w:rsidR="00DB5953" w:rsidRPr="00D87DCD" w:rsidRDefault="00DB5953" w:rsidP="00DB595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7DCD">
        <w:rPr>
          <w:rFonts w:asciiTheme="minorHAnsi" w:hAnsiTheme="minorHAnsi" w:cstheme="minorHAnsi"/>
        </w:rPr>
        <w:t xml:space="preserve">V </w:t>
      </w:r>
      <w:r w:rsidR="00EF13D0">
        <w:rPr>
          <w:rFonts w:asciiTheme="minorHAnsi" w:hAnsiTheme="minorHAnsi" w:cstheme="minorHAnsi"/>
        </w:rPr>
        <w:t>Nechanicích</w:t>
      </w:r>
      <w:r w:rsidRPr="00D87DCD">
        <w:rPr>
          <w:rFonts w:asciiTheme="minorHAnsi" w:hAnsiTheme="minorHAnsi" w:cstheme="minorHAnsi"/>
        </w:rPr>
        <w:t xml:space="preserve">, dne </w:t>
      </w:r>
      <w:r w:rsidR="00EF13D0">
        <w:rPr>
          <w:rFonts w:asciiTheme="minorHAnsi" w:hAnsiTheme="minorHAnsi" w:cstheme="minorHAnsi"/>
        </w:rPr>
        <w:t>2. 9. 2023 Pavel Málek</w:t>
      </w:r>
      <w:r w:rsidRPr="00D87DCD">
        <w:rPr>
          <w:rFonts w:asciiTheme="minorHAnsi" w:hAnsiTheme="minorHAnsi" w:cstheme="minorHAnsi"/>
        </w:rPr>
        <w:t xml:space="preserve"> </w:t>
      </w:r>
    </w:p>
    <w:p w14:paraId="715094B0" w14:textId="77777777" w:rsidR="002C75B6" w:rsidRPr="00D87DCD" w:rsidRDefault="002C75B6" w:rsidP="006E7958">
      <w:pPr>
        <w:rPr>
          <w:rFonts w:asciiTheme="minorHAnsi" w:hAnsiTheme="minorHAnsi" w:cstheme="minorHAnsi"/>
        </w:rPr>
      </w:pPr>
    </w:p>
    <w:sectPr w:rsidR="002C75B6" w:rsidRPr="00D87DCD" w:rsidSect="00920A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0815" w14:textId="77777777" w:rsidR="00103FEE" w:rsidRDefault="00103FEE" w:rsidP="00586CB2">
      <w:r>
        <w:separator/>
      </w:r>
    </w:p>
  </w:endnote>
  <w:endnote w:type="continuationSeparator" w:id="0">
    <w:p w14:paraId="1314B93F" w14:textId="77777777" w:rsidR="00103FEE" w:rsidRDefault="00103FEE" w:rsidP="0058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NewPS-BoldMT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907226"/>
      <w:docPartObj>
        <w:docPartGallery w:val="Page Numbers (Bottom of Page)"/>
        <w:docPartUnique/>
      </w:docPartObj>
    </w:sdtPr>
    <w:sdtEndPr/>
    <w:sdtContent>
      <w:p w14:paraId="0C889D3E" w14:textId="77777777" w:rsidR="00586CB2" w:rsidRDefault="0004106C">
        <w:pPr>
          <w:pStyle w:val="Zpat"/>
          <w:jc w:val="center"/>
        </w:pPr>
        <w:r>
          <w:fldChar w:fldCharType="begin"/>
        </w:r>
        <w:r w:rsidR="00586CB2">
          <w:instrText>PAGE   \* MERGEFORMAT</w:instrText>
        </w:r>
        <w:r>
          <w:fldChar w:fldCharType="separate"/>
        </w:r>
        <w:r w:rsidR="003555CB">
          <w:rPr>
            <w:noProof/>
          </w:rPr>
          <w:t>1</w:t>
        </w:r>
        <w:r>
          <w:fldChar w:fldCharType="end"/>
        </w:r>
      </w:p>
    </w:sdtContent>
  </w:sdt>
  <w:p w14:paraId="70050892" w14:textId="77777777" w:rsidR="00586CB2" w:rsidRDefault="00586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85F0" w14:textId="77777777" w:rsidR="00103FEE" w:rsidRDefault="00103FEE" w:rsidP="00586CB2">
      <w:r>
        <w:separator/>
      </w:r>
    </w:p>
  </w:footnote>
  <w:footnote w:type="continuationSeparator" w:id="0">
    <w:p w14:paraId="7D2CEC76" w14:textId="77777777" w:rsidR="00103FEE" w:rsidRDefault="00103FEE" w:rsidP="0058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2FFE"/>
    <w:multiLevelType w:val="hybridMultilevel"/>
    <w:tmpl w:val="406AA5C8"/>
    <w:lvl w:ilvl="0" w:tplc="655A9874">
      <w:start w:val="1"/>
      <w:numFmt w:val="decimal"/>
      <w:lvlText w:val="%1."/>
      <w:lvlJc w:val="left"/>
      <w:pPr>
        <w:ind w:left="790" w:hanging="430"/>
      </w:pPr>
      <w:rPr>
        <w:rFonts w:ascii="CourierNewPS-BoldMT" w:hAnsi="CourierNewPS-BoldMT" w:cs="CourierNewPS-Bold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152B"/>
    <w:multiLevelType w:val="hybridMultilevel"/>
    <w:tmpl w:val="62889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0954"/>
    <w:multiLevelType w:val="hybridMultilevel"/>
    <w:tmpl w:val="EC447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58"/>
    <w:rsid w:val="0004106C"/>
    <w:rsid w:val="00046754"/>
    <w:rsid w:val="00092FF1"/>
    <w:rsid w:val="000E6042"/>
    <w:rsid w:val="00103FEE"/>
    <w:rsid w:val="00111212"/>
    <w:rsid w:val="002C75B6"/>
    <w:rsid w:val="002D6903"/>
    <w:rsid w:val="002E7F78"/>
    <w:rsid w:val="003555CB"/>
    <w:rsid w:val="00386AE0"/>
    <w:rsid w:val="00470F96"/>
    <w:rsid w:val="00586CB2"/>
    <w:rsid w:val="00611D26"/>
    <w:rsid w:val="006350EB"/>
    <w:rsid w:val="00641E08"/>
    <w:rsid w:val="006E7958"/>
    <w:rsid w:val="00747D6C"/>
    <w:rsid w:val="00766918"/>
    <w:rsid w:val="00920AB5"/>
    <w:rsid w:val="00973C5D"/>
    <w:rsid w:val="009B11D4"/>
    <w:rsid w:val="00D868B0"/>
    <w:rsid w:val="00D87DCD"/>
    <w:rsid w:val="00DB4A08"/>
    <w:rsid w:val="00DB5953"/>
    <w:rsid w:val="00E94B0A"/>
    <w:rsid w:val="00E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81A56"/>
  <w15:docId w15:val="{A9A0D91B-1E51-43C1-ADA4-863F0B33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20A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04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86C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6CB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86C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A78F41CC7C74B82963DEE73C0DC10" ma:contentTypeVersion="15" ma:contentTypeDescription="Vytvoří nový dokument" ma:contentTypeScope="" ma:versionID="2547ed3abe70e1e662c9b972ed9be3a1">
  <xsd:schema xmlns:xsd="http://www.w3.org/2001/XMLSchema" xmlns:xs="http://www.w3.org/2001/XMLSchema" xmlns:p="http://schemas.microsoft.com/office/2006/metadata/properties" xmlns:ns3="12c722a8-9119-4cc8-9043-a57d9ce0bdc3" xmlns:ns4="cae54e92-7dab-4b7e-94e1-c924681977a9" targetNamespace="http://schemas.microsoft.com/office/2006/metadata/properties" ma:root="true" ma:fieldsID="8a664b809c12bf818e48db9545a7cdff" ns3:_="" ns4:_="">
    <xsd:import namespace="12c722a8-9119-4cc8-9043-a57d9ce0bdc3"/>
    <xsd:import namespace="cae54e92-7dab-4b7e-94e1-c924681977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22a8-9119-4cc8-9043-a57d9ce0b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54e92-7dab-4b7e-94e1-c92468197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6FF3C-7B8E-4933-839E-F7A6AC81C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722a8-9119-4cc8-9043-a57d9ce0bdc3"/>
    <ds:schemaRef ds:uri="cae54e92-7dab-4b7e-94e1-c9246819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EA7D7-9CB4-4E68-8630-94E758CC4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7044F-6DE7-417D-86DE-D3D210670A99}">
  <ds:schemaRefs>
    <ds:schemaRef ds:uri="cae54e92-7dab-4b7e-94e1-c924681977a9"/>
    <ds:schemaRef ds:uri="http://purl.org/dc/terms/"/>
    <ds:schemaRef ds:uri="http://schemas.microsoft.com/office/2006/documentManagement/types"/>
    <ds:schemaRef ds:uri="12c722a8-9119-4cc8-9043-a57d9ce0bdc3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Honza</dc:creator>
  <cp:lastModifiedBy>Korbélyi Marek</cp:lastModifiedBy>
  <cp:revision>4</cp:revision>
  <cp:lastPrinted>2018-01-11T11:54:00Z</cp:lastPrinted>
  <dcterms:created xsi:type="dcterms:W3CDTF">2023-09-26T14:19:00Z</dcterms:created>
  <dcterms:modified xsi:type="dcterms:W3CDTF">2023-09-26T14:20:00Z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0x0101002E6A78F41CC7C74B82963DEE73C0DC10</vt:lpwstr>
  </property>
</Properties>
</file>