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rsidR="003957F3" w:rsidRPr="003957F3" w:rsidRDefault="003957F3" w:rsidP="00CD0C11">
      <w:pPr>
        <w:autoSpaceDE w:val="0"/>
        <w:autoSpaceDN w:val="0"/>
        <w:adjustRightInd w:val="0"/>
        <w:spacing w:before="0" w:after="0" w:line="240" w:lineRule="auto"/>
        <w:jc w:val="center"/>
        <w:rPr>
          <w:rFonts w:ascii="Franklin Gothic Book" w:hAnsi="Franklin Gothic Book" w:cs="Arial"/>
          <w:b/>
          <w:sz w:val="24"/>
        </w:rPr>
      </w:pPr>
      <w:r w:rsidRPr="003957F3">
        <w:rPr>
          <w:rFonts w:ascii="Franklin Gothic Book" w:hAnsi="Franklin Gothic Book" w:cs="Arial"/>
          <w:b/>
          <w:sz w:val="24"/>
        </w:rPr>
        <w:t xml:space="preserve">č. SML </w:t>
      </w:r>
      <w:r w:rsidR="00F72B94">
        <w:rPr>
          <w:rFonts w:ascii="Franklin Gothic Book" w:hAnsi="Franklin Gothic Book" w:cs="Arial"/>
          <w:b/>
          <w:sz w:val="24"/>
        </w:rPr>
        <w:t>127</w:t>
      </w:r>
      <w:r w:rsidRPr="003957F3">
        <w:rPr>
          <w:rFonts w:ascii="Franklin Gothic Book" w:hAnsi="Franklin Gothic Book" w:cs="Arial"/>
          <w:b/>
          <w:sz w:val="24"/>
        </w:rPr>
        <w:t>/000/2017</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A30C14">
        <w:rPr>
          <w:rFonts w:ascii="Franklin Gothic Book" w:hAnsi="Franklin Gothic Book" w:cs="Arial"/>
          <w:sz w:val="24"/>
        </w:rPr>
        <w:t>xxx</w:t>
      </w:r>
      <w:proofErr w:type="spellEnd"/>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A30C14">
        <w:rPr>
          <w:rFonts w:ascii="Franklin Gothic Book" w:hAnsi="Franklin Gothic Book" w:cs="Arial"/>
          <w:sz w:val="24"/>
        </w:rPr>
        <w:t>xxx</w:t>
      </w:r>
      <w:proofErr w:type="spellEnd"/>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b/>
          <w:sz w:val="24"/>
        </w:rPr>
        <w:t>doc.</w:t>
      </w:r>
      <w:r w:rsidR="006C7A74">
        <w:rPr>
          <w:rFonts w:ascii="Franklin Gothic Book" w:hAnsi="Franklin Gothic Book" w:cs="Arial"/>
          <w:b/>
          <w:sz w:val="24"/>
        </w:rPr>
        <w:t xml:space="preserve"> </w:t>
      </w:r>
      <w:r w:rsidRPr="0037659C">
        <w:rPr>
          <w:rFonts w:ascii="Franklin Gothic Book" w:hAnsi="Franklin Gothic Book" w:cs="Arial"/>
          <w:b/>
          <w:sz w:val="24"/>
        </w:rPr>
        <w:t>Ing. Milanem Janem Půčkem, MBA, Ph.D.</w:t>
      </w:r>
      <w:r w:rsidR="006C7A74">
        <w:rPr>
          <w:rFonts w:ascii="Franklin Gothic Book" w:hAnsi="Franklin Gothic Book" w:cs="Arial"/>
          <w:b/>
          <w:sz w:val="24"/>
        </w:rPr>
        <w:t xml:space="preserve">, </w:t>
      </w:r>
      <w:r w:rsidR="006C7A74" w:rsidRPr="006C7A74">
        <w:rPr>
          <w:rFonts w:ascii="Franklin Gothic Book" w:hAnsi="Franklin Gothic Book" w:cs="Arial"/>
          <w:sz w:val="24"/>
        </w:rPr>
        <w:t>generálním ředitelem</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Zhotovitel:</w:t>
      </w:r>
      <w:r w:rsidRPr="0037659C">
        <w:rPr>
          <w:rFonts w:ascii="Franklin Gothic Book" w:hAnsi="Franklin Gothic Book" w:cs="Arial"/>
          <w:sz w:val="24"/>
        </w:rPr>
        <w:tab/>
      </w:r>
      <w:r w:rsidRPr="0037659C">
        <w:rPr>
          <w:rFonts w:ascii="Franklin Gothic Book" w:hAnsi="Franklin Gothic Book" w:cs="Arial"/>
          <w:sz w:val="24"/>
        </w:rPr>
        <w:tab/>
      </w:r>
      <w:r w:rsidR="00EE0487">
        <w:rPr>
          <w:rFonts w:ascii="Franklin Gothic Book" w:hAnsi="Franklin Gothic Book"/>
          <w:b/>
          <w:sz w:val="24"/>
        </w:rPr>
        <w:t xml:space="preserve">Design By </w:t>
      </w:r>
      <w:proofErr w:type="spellStart"/>
      <w:r w:rsidR="00EE0487">
        <w:rPr>
          <w:rFonts w:ascii="Franklin Gothic Book" w:hAnsi="Franklin Gothic Book"/>
          <w:b/>
          <w:sz w:val="24"/>
        </w:rPr>
        <w:t>Hy</w:t>
      </w:r>
      <w:proofErr w:type="spellEnd"/>
      <w:r w:rsidR="00EE0487">
        <w:rPr>
          <w:rFonts w:ascii="Franklin Gothic Book" w:hAnsi="Franklin Gothic Book"/>
          <w:b/>
          <w:sz w:val="24"/>
        </w:rPr>
        <w:t>, s.r.o.</w:t>
      </w:r>
    </w:p>
    <w:p w:rsidR="00CD0C11" w:rsidRPr="00B57819"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Se sídlem: </w:t>
      </w:r>
      <w:r w:rsidRPr="0037659C">
        <w:rPr>
          <w:rFonts w:ascii="Franklin Gothic Book" w:hAnsi="Franklin Gothic Book" w:cs="Arial"/>
          <w:sz w:val="24"/>
        </w:rPr>
        <w:tab/>
      </w:r>
      <w:r w:rsidRPr="0037659C">
        <w:rPr>
          <w:rFonts w:ascii="Franklin Gothic Book" w:hAnsi="Franklin Gothic Book" w:cs="Arial"/>
          <w:sz w:val="24"/>
        </w:rPr>
        <w:tab/>
      </w:r>
      <w:r w:rsidR="00EE0487" w:rsidRPr="00B57819">
        <w:rPr>
          <w:rFonts w:ascii="Franklin Gothic Book" w:hAnsi="Franklin Gothic Book"/>
          <w:sz w:val="24"/>
        </w:rPr>
        <w:t xml:space="preserve">Mezivrší 1813/6, 147 00 Praha 4 </w:t>
      </w:r>
    </w:p>
    <w:p w:rsidR="00CD0C11" w:rsidRPr="00B57819" w:rsidRDefault="00CD0C11" w:rsidP="00CD0C11">
      <w:pPr>
        <w:autoSpaceDE w:val="0"/>
        <w:autoSpaceDN w:val="0"/>
        <w:adjustRightInd w:val="0"/>
        <w:spacing w:before="0" w:after="0" w:line="240" w:lineRule="auto"/>
        <w:rPr>
          <w:rFonts w:ascii="Franklin Gothic Book" w:hAnsi="Franklin Gothic Book" w:cs="Arial"/>
          <w:sz w:val="24"/>
        </w:rPr>
      </w:pPr>
      <w:r w:rsidRPr="00B57819">
        <w:rPr>
          <w:rFonts w:ascii="Franklin Gothic Book" w:hAnsi="Franklin Gothic Book" w:cs="Arial"/>
          <w:sz w:val="24"/>
        </w:rPr>
        <w:t xml:space="preserve">IČO: </w:t>
      </w:r>
      <w:r w:rsidRPr="00B57819">
        <w:rPr>
          <w:rFonts w:ascii="Franklin Gothic Book" w:hAnsi="Franklin Gothic Book" w:cs="Arial"/>
          <w:sz w:val="24"/>
        </w:rPr>
        <w:tab/>
      </w:r>
      <w:r w:rsidRPr="00B57819">
        <w:rPr>
          <w:rFonts w:ascii="Franklin Gothic Book" w:hAnsi="Franklin Gothic Book" w:cs="Arial"/>
          <w:sz w:val="24"/>
        </w:rPr>
        <w:tab/>
      </w:r>
      <w:r w:rsidRPr="00B57819">
        <w:rPr>
          <w:rFonts w:ascii="Franklin Gothic Book" w:hAnsi="Franklin Gothic Book" w:cs="Arial"/>
          <w:sz w:val="24"/>
        </w:rPr>
        <w:tab/>
      </w:r>
      <w:r w:rsidR="00EE0487" w:rsidRPr="00B57819">
        <w:rPr>
          <w:rFonts w:ascii="Franklin Gothic Book" w:hAnsi="Franklin Gothic Book"/>
          <w:sz w:val="24"/>
        </w:rPr>
        <w:t>27634329</w:t>
      </w:r>
    </w:p>
    <w:p w:rsidR="00CD0C11" w:rsidRPr="00B57819" w:rsidRDefault="00CD0C11" w:rsidP="00CD0C11">
      <w:pPr>
        <w:autoSpaceDE w:val="0"/>
        <w:autoSpaceDN w:val="0"/>
        <w:adjustRightInd w:val="0"/>
        <w:spacing w:before="0" w:after="0" w:line="240" w:lineRule="auto"/>
        <w:rPr>
          <w:rFonts w:ascii="Franklin Gothic Book" w:hAnsi="Franklin Gothic Book" w:cs="Arial"/>
          <w:sz w:val="24"/>
        </w:rPr>
      </w:pPr>
      <w:r w:rsidRPr="00B57819">
        <w:rPr>
          <w:rFonts w:ascii="Franklin Gothic Book" w:hAnsi="Franklin Gothic Book" w:cs="Arial"/>
          <w:sz w:val="24"/>
        </w:rPr>
        <w:t xml:space="preserve">DIČ: </w:t>
      </w:r>
      <w:r w:rsidRPr="00B57819">
        <w:rPr>
          <w:rFonts w:ascii="Franklin Gothic Book" w:hAnsi="Franklin Gothic Book" w:cs="Arial"/>
          <w:sz w:val="24"/>
        </w:rPr>
        <w:tab/>
      </w:r>
      <w:r w:rsidRPr="00B57819">
        <w:rPr>
          <w:rFonts w:ascii="Franklin Gothic Book" w:hAnsi="Franklin Gothic Book" w:cs="Arial"/>
          <w:sz w:val="24"/>
        </w:rPr>
        <w:tab/>
      </w:r>
      <w:r w:rsidRPr="00B57819">
        <w:rPr>
          <w:rFonts w:ascii="Franklin Gothic Book" w:hAnsi="Franklin Gothic Book" w:cs="Arial"/>
          <w:sz w:val="24"/>
        </w:rPr>
        <w:tab/>
      </w:r>
      <w:r w:rsidR="00EE0487" w:rsidRPr="00B57819">
        <w:rPr>
          <w:rFonts w:ascii="Franklin Gothic Book" w:hAnsi="Franklin Gothic Book"/>
          <w:sz w:val="24"/>
        </w:rPr>
        <w:t>CZ27634329</w:t>
      </w:r>
      <w:r w:rsidRPr="00B57819">
        <w:rPr>
          <w:rFonts w:ascii="Franklin Gothic Book" w:hAnsi="Franklin Gothic Book" w:cs="Arial"/>
          <w:sz w:val="24"/>
        </w:rPr>
        <w:tab/>
      </w:r>
    </w:p>
    <w:p w:rsidR="00CD0C11" w:rsidRPr="006C7A74"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Zastoupený: </w:t>
      </w:r>
      <w:r w:rsidRPr="0037659C">
        <w:rPr>
          <w:rFonts w:ascii="Franklin Gothic Book" w:hAnsi="Franklin Gothic Book" w:cs="Arial"/>
          <w:sz w:val="24"/>
        </w:rPr>
        <w:tab/>
      </w:r>
      <w:r w:rsidRPr="0037659C">
        <w:rPr>
          <w:rFonts w:ascii="Franklin Gothic Book" w:hAnsi="Franklin Gothic Book" w:cs="Arial"/>
          <w:sz w:val="24"/>
        </w:rPr>
        <w:tab/>
      </w:r>
      <w:r w:rsidR="00EE0487">
        <w:rPr>
          <w:rFonts w:ascii="Franklin Gothic Book" w:hAnsi="Franklin Gothic Book" w:cs="Arial"/>
          <w:b/>
          <w:sz w:val="24"/>
        </w:rPr>
        <w:t xml:space="preserve">Hynkem Petřinou, </w:t>
      </w:r>
      <w:r w:rsidR="00EE0487" w:rsidRPr="006C7A74">
        <w:rPr>
          <w:rFonts w:ascii="Franklin Gothic Book" w:hAnsi="Franklin Gothic Book" w:cs="Arial"/>
          <w:sz w:val="24"/>
        </w:rPr>
        <w:t>jednatelem</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Zapsaný v obchodní rejstříku vedeném </w:t>
      </w:r>
      <w:r w:rsidR="00EE0487">
        <w:rPr>
          <w:rFonts w:ascii="Franklin Gothic Book" w:hAnsi="Franklin Gothic Book"/>
          <w:b/>
          <w:sz w:val="24"/>
        </w:rPr>
        <w:t xml:space="preserve">Městským soudem </w:t>
      </w:r>
      <w:r w:rsidRPr="0037659C">
        <w:rPr>
          <w:rFonts w:ascii="Franklin Gothic Book" w:hAnsi="Franklin Gothic Book" w:cs="Arial"/>
          <w:sz w:val="24"/>
        </w:rPr>
        <w:t>v </w:t>
      </w:r>
      <w:r w:rsidR="00EE0487">
        <w:rPr>
          <w:rFonts w:ascii="Franklin Gothic Book" w:hAnsi="Franklin Gothic Book"/>
          <w:b/>
          <w:sz w:val="24"/>
        </w:rPr>
        <w:t>Praze</w:t>
      </w:r>
      <w:r w:rsidRPr="0037659C">
        <w:rPr>
          <w:rFonts w:ascii="Franklin Gothic Book" w:hAnsi="Franklin Gothic Book"/>
          <w:sz w:val="24"/>
        </w:rPr>
        <w:t>,</w:t>
      </w:r>
      <w:r w:rsidRPr="0037659C">
        <w:rPr>
          <w:rFonts w:ascii="Franklin Gothic Book" w:hAnsi="Franklin Gothic Book" w:cs="Arial"/>
          <w:sz w:val="24"/>
        </w:rPr>
        <w:t xml:space="preserve"> oddíl </w:t>
      </w:r>
      <w:r w:rsidR="00EE0487">
        <w:rPr>
          <w:rFonts w:ascii="Franklin Gothic Book" w:hAnsi="Franklin Gothic Book" w:cs="Arial"/>
          <w:sz w:val="24"/>
        </w:rPr>
        <w:t>C</w:t>
      </w:r>
      <w:r w:rsidRPr="0037659C">
        <w:rPr>
          <w:rFonts w:ascii="Franklin Gothic Book" w:hAnsi="Franklin Gothic Book" w:cs="Arial"/>
          <w:sz w:val="24"/>
        </w:rPr>
        <w:t xml:space="preserve">, vložka </w:t>
      </w:r>
      <w:r w:rsidR="00EE0487">
        <w:rPr>
          <w:rFonts w:ascii="Franklin Gothic Book" w:hAnsi="Franklin Gothic Book" w:cs="Arial"/>
          <w:sz w:val="24"/>
        </w:rPr>
        <w:t>120384</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A30C14">
        <w:rPr>
          <w:rFonts w:ascii="Franklin Gothic Book" w:hAnsi="Franklin Gothic Book" w:cs="Arial"/>
          <w:sz w:val="24"/>
        </w:rPr>
        <w:t>xxx</w:t>
      </w:r>
      <w:proofErr w:type="spellEnd"/>
      <w:r w:rsidR="00EE0487">
        <w:rPr>
          <w:rFonts w:ascii="Franklin Gothic Book" w:hAnsi="Franklin Gothic Book" w:cs="Arial"/>
          <w:sz w:val="24"/>
        </w:rPr>
        <w:t xml:space="preserve"> </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A30C14" w:rsidRPr="00A30C14">
        <w:rPr>
          <w:rFonts w:ascii="Franklin Gothic Book" w:hAnsi="Franklin Gothic Book" w:cs="Arial"/>
          <w:sz w:val="24"/>
        </w:rPr>
        <w:t>xxx</w:t>
      </w:r>
      <w:proofErr w:type="spellEnd"/>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widowControl w:val="0"/>
        <w:spacing w:before="0" w:after="0" w:line="240" w:lineRule="auto"/>
        <w:jc w:val="center"/>
        <w:rPr>
          <w:rFonts w:ascii="Franklin Gothic Book" w:hAnsi="Franklin Gothic Book"/>
          <w:b/>
          <w:sz w:val="24"/>
          <w:u w:val="single"/>
        </w:rPr>
      </w:pP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Preambule</w:t>
      </w:r>
    </w:p>
    <w:p w:rsidR="00CD0C11" w:rsidRPr="0037659C" w:rsidRDefault="00CD0C11" w:rsidP="00CD0C11">
      <w:pPr>
        <w:autoSpaceDE w:val="0"/>
        <w:autoSpaceDN w:val="0"/>
        <w:adjustRightInd w:val="0"/>
        <w:snapToGrid w:val="0"/>
        <w:spacing w:before="0" w:after="120" w:line="240" w:lineRule="auto"/>
        <w:rPr>
          <w:rFonts w:ascii="Franklin Gothic Book" w:hAnsi="Franklin Gothic Book" w:cs="Arial"/>
          <w:sz w:val="24"/>
        </w:rPr>
      </w:pPr>
      <w:r w:rsidRPr="0037659C">
        <w:rPr>
          <w:rFonts w:ascii="Franklin Gothic Book" w:hAnsi="Franklin Gothic Book" w:cs="Arial"/>
          <w:sz w:val="24"/>
        </w:rPr>
        <w:t>Na základě výsledků zadávacího řízení pro veřejnou zakázku s názvem: „</w:t>
      </w:r>
      <w:r w:rsidR="00947A75" w:rsidRPr="0037659C">
        <w:rPr>
          <w:rFonts w:ascii="Franklin Gothic Book" w:hAnsi="Franklin Gothic Book" w:cs="Arial"/>
          <w:bCs/>
          <w:kern w:val="28"/>
          <w:sz w:val="24"/>
        </w:rPr>
        <w:t>Realizace expozic</w:t>
      </w:r>
      <w:r w:rsidR="000E2101" w:rsidRPr="0037659C">
        <w:rPr>
          <w:rFonts w:ascii="Franklin Gothic Book" w:hAnsi="Franklin Gothic Book" w:cs="Arial"/>
          <w:bCs/>
          <w:kern w:val="28"/>
          <w:sz w:val="24"/>
        </w:rPr>
        <w:t>e</w:t>
      </w:r>
      <w:r w:rsidR="00EE0487">
        <w:rPr>
          <w:rFonts w:ascii="Franklin Gothic Book" w:hAnsi="Franklin Gothic Book" w:cs="Arial"/>
          <w:bCs/>
          <w:kern w:val="28"/>
          <w:sz w:val="24"/>
        </w:rPr>
        <w:t xml:space="preserve"> </w:t>
      </w:r>
      <w:r w:rsidR="000E2101" w:rsidRPr="0037659C">
        <w:rPr>
          <w:rFonts w:ascii="Franklin Gothic Book" w:hAnsi="Franklin Gothic Book" w:cs="Arial"/>
          <w:bCs/>
          <w:kern w:val="28"/>
          <w:sz w:val="24"/>
        </w:rPr>
        <w:t>Dětská gastronomická herna</w:t>
      </w:r>
      <w:r w:rsidRPr="0037659C">
        <w:rPr>
          <w:rFonts w:ascii="Franklin Gothic Book" w:hAnsi="Franklin Gothic Book" w:cs="Arial"/>
          <w:sz w:val="24"/>
        </w:rPr>
        <w:t xml:space="preserve">“ realizovaného v souladu s § </w:t>
      </w:r>
      <w:r w:rsidR="000E2101" w:rsidRPr="0037659C">
        <w:rPr>
          <w:rFonts w:ascii="Franklin Gothic Book" w:hAnsi="Franklin Gothic Book" w:cs="Arial"/>
          <w:sz w:val="24"/>
        </w:rPr>
        <w:t>53</w:t>
      </w:r>
      <w:r w:rsidRPr="0037659C">
        <w:rPr>
          <w:rFonts w:ascii="Franklin Gothic Book" w:hAnsi="Franklin Gothic Book" w:cs="Arial"/>
          <w:sz w:val="24"/>
        </w:rPr>
        <w:t xml:space="preserve"> zákona </w:t>
      </w:r>
      <w:r w:rsidR="000E2101" w:rsidRPr="0037659C">
        <w:rPr>
          <w:rFonts w:ascii="Franklin Gothic Book" w:hAnsi="Franklin Gothic Book" w:cs="Arial"/>
          <w:sz w:val="24"/>
        </w:rPr>
        <w:t>č. 134/2016</w:t>
      </w:r>
      <w:r w:rsidRPr="0037659C">
        <w:rPr>
          <w:rFonts w:ascii="Franklin Gothic Book" w:hAnsi="Franklin Gothic Book" w:cs="Arial"/>
          <w:sz w:val="24"/>
        </w:rPr>
        <w:t xml:space="preserve"> Sb., o </w:t>
      </w:r>
      <w:r w:rsidR="000E2101" w:rsidRPr="0037659C">
        <w:rPr>
          <w:rFonts w:ascii="Franklin Gothic Book" w:hAnsi="Franklin Gothic Book" w:cs="Arial"/>
          <w:sz w:val="24"/>
        </w:rPr>
        <w:t>zadávání veřejných zakázek, ve zjednodušeném podlimitním řízení</w:t>
      </w:r>
      <w:r w:rsidRPr="0037659C">
        <w:rPr>
          <w:rFonts w:ascii="Franklin Gothic Book" w:hAnsi="Franklin Gothic Book" w:cs="Arial"/>
          <w:sz w:val="24"/>
        </w:rPr>
        <w:t xml:space="preserve"> (dále jen „</w:t>
      </w:r>
      <w:r w:rsidRPr="0037659C">
        <w:rPr>
          <w:rFonts w:ascii="Franklin Gothic Book" w:hAnsi="Franklin Gothic Book" w:cs="Arial"/>
          <w:b/>
          <w:sz w:val="24"/>
        </w:rPr>
        <w:t>veřejná zakázka</w:t>
      </w:r>
      <w:r w:rsidRPr="0037659C">
        <w:rPr>
          <w:rFonts w:ascii="Franklin Gothic Book" w:hAnsi="Franklin Gothic Book" w:cs="Arial"/>
          <w:sz w:val="24"/>
        </w:rPr>
        <w:t>“), v němž zhotovitel předložil nejvhodnější nabídku z hlediska hodnocených kritérií, uzavírají níže uvedeného dne, měsíce a roku výše uvedené smluvní strany podle § 1746 odst. 2 zákona č. 89/2012 Sb., občanský zákoník, v platném znění (dále jen „</w:t>
      </w:r>
      <w:r w:rsidRPr="0037659C">
        <w:rPr>
          <w:rFonts w:ascii="Franklin Gothic Book" w:hAnsi="Franklin Gothic Book" w:cs="Arial"/>
          <w:b/>
          <w:sz w:val="24"/>
        </w:rPr>
        <w:t>občanský zákoník</w:t>
      </w:r>
      <w:r w:rsidRPr="0037659C">
        <w:rPr>
          <w:rFonts w:ascii="Franklin Gothic Book" w:hAnsi="Franklin Gothic Book" w:cs="Arial"/>
          <w:sz w:val="24"/>
        </w:rPr>
        <w:t xml:space="preserve">“) tuto: </w:t>
      </w:r>
    </w:p>
    <w:p w:rsidR="00CD0C11" w:rsidRPr="0037659C" w:rsidRDefault="00CD0C11" w:rsidP="00CD0C11">
      <w:pPr>
        <w:autoSpaceDE w:val="0"/>
        <w:autoSpaceDN w:val="0"/>
        <w:adjustRightInd w:val="0"/>
        <w:snapToGrid w:val="0"/>
        <w:spacing w:before="0" w:after="120" w:line="240" w:lineRule="auto"/>
        <w:rPr>
          <w:rFonts w:ascii="Franklin Gothic Book" w:hAnsi="Franklin Gothic Book" w:cs="Arial"/>
          <w:sz w:val="24"/>
        </w:rPr>
      </w:pPr>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37659C">
        <w:rPr>
          <w:rFonts w:ascii="Franklin Gothic Book" w:hAnsi="Franklin Gothic Book" w:cs="Arial"/>
          <w:b/>
          <w:sz w:val="24"/>
        </w:rPr>
        <w:t>s m l o u v u:</w:t>
      </w:r>
      <w:proofErr w:type="gramEnd"/>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br w:type="page"/>
      </w:r>
      <w:r w:rsidRPr="0037659C">
        <w:rPr>
          <w:rFonts w:ascii="Franklin Gothic Book" w:hAnsi="Franklin Gothic Book"/>
          <w:b/>
          <w:sz w:val="24"/>
        </w:rPr>
        <w:lastRenderedPageBreak/>
        <w:t>I.</w:t>
      </w:r>
    </w:p>
    <w:p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t>Úvodní ustanovení</w:t>
      </w:r>
    </w:p>
    <w:p w:rsidR="00CD0C11" w:rsidRPr="0037659C" w:rsidRDefault="00CD0C11" w:rsidP="00CD0C11">
      <w:pPr>
        <w:widowControl w:val="0"/>
        <w:numPr>
          <w:ilvl w:val="0"/>
          <w:numId w:val="3"/>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rsidR="00CD0C11" w:rsidRPr="0037659C" w:rsidRDefault="00CD0C11" w:rsidP="00CD0C11">
      <w:pPr>
        <w:widowControl w:val="0"/>
        <w:numPr>
          <w:ilvl w:val="0"/>
          <w:numId w:val="3"/>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prohlašuje, že se detailně seznámil s rozsahem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rsidR="00CD0C11" w:rsidRPr="0037659C" w:rsidRDefault="00CD0C11" w:rsidP="00CD0C11">
      <w:pPr>
        <w:widowControl w:val="0"/>
        <w:numPr>
          <w:ilvl w:val="0"/>
          <w:numId w:val="3"/>
        </w:numPr>
        <w:snapToGrid w:val="0"/>
        <w:spacing w:before="0" w:after="120" w:line="240" w:lineRule="auto"/>
        <w:rPr>
          <w:rFonts w:ascii="Franklin Gothic Book" w:hAnsi="Franklin Gothic Book"/>
          <w:b/>
          <w:sz w:val="24"/>
          <w:u w:val="single"/>
        </w:rPr>
      </w:pPr>
      <w:r w:rsidRPr="0037659C">
        <w:rPr>
          <w:rFonts w:ascii="Franklin Gothic Book" w:hAnsi="Franklin Gothic Book"/>
          <w:sz w:val="24"/>
        </w:rPr>
        <w:t xml:space="preserve">Zhotovitel prohlašuje, že plnění dle této smlouvy není plněním nemožným a uzavírá tuto smlouvu po pečlivém zvážení všech možných důsledků. </w:t>
      </w:r>
    </w:p>
    <w:p w:rsidR="00CD0C11" w:rsidRPr="0037659C" w:rsidRDefault="00CD0C11" w:rsidP="00CD0C11">
      <w:pPr>
        <w:widowControl w:val="0"/>
        <w:snapToGrid w:val="0"/>
        <w:spacing w:before="0" w:after="120" w:line="240" w:lineRule="auto"/>
        <w:jc w:val="center"/>
        <w:rPr>
          <w:rFonts w:ascii="Franklin Gothic Book" w:hAnsi="Franklin Gothic Book"/>
          <w:b/>
          <w:sz w:val="24"/>
        </w:rPr>
      </w:pP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rsidR="00CD0C11" w:rsidRPr="0037659C" w:rsidRDefault="00CD0C11" w:rsidP="000E2101">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Předmětem této smlouvy je závazek zhotovitele poskytnout řádně a včas pro objednatele na svůj náklad a nebezpečí plnění – </w:t>
      </w:r>
      <w:r w:rsidR="000E2101" w:rsidRPr="0037659C">
        <w:rPr>
          <w:rFonts w:ascii="Franklin Gothic Book" w:hAnsi="Franklin Gothic Book"/>
          <w:b/>
          <w:sz w:val="24"/>
        </w:rPr>
        <w:t xml:space="preserve">komplexní provedení muzejní expozice „Dětská gastronomická herna“- </w:t>
      </w:r>
      <w:r w:rsidRPr="0037659C">
        <w:rPr>
          <w:rFonts w:ascii="Franklin Gothic Book" w:hAnsi="Franklin Gothic Book"/>
          <w:sz w:val="24"/>
        </w:rPr>
        <w:t>blíže specifikované touto smlouvou včetně jejích příloh (dále jen „</w:t>
      </w:r>
      <w:r w:rsidRPr="0037659C">
        <w:rPr>
          <w:rFonts w:ascii="Franklin Gothic Book" w:hAnsi="Franklin Gothic Book"/>
          <w:b/>
          <w:sz w:val="24"/>
        </w:rPr>
        <w:t>plnění</w:t>
      </w:r>
      <w:r w:rsidRPr="0037659C">
        <w:rPr>
          <w:rFonts w:ascii="Franklin Gothic Book" w:hAnsi="Franklin Gothic Book"/>
          <w:sz w:val="24"/>
        </w:rPr>
        <w:t>“) a závazek objednatele plnění převzít a zaplatit zhotoviteli za poskytnutí plnění sjednanou cenu, za podmínek vymezených v této smlouvě.</w:t>
      </w:r>
    </w:p>
    <w:p w:rsidR="00CD0C11" w:rsidRPr="0037659C" w:rsidRDefault="00CD0C11" w:rsidP="00CD0C11">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se zavazuje poskytnout plnění v souladu s touto smlouvou, dle nejvyšších standardů profesní efektivity a kvality, dle příslušných norem ČSN a platných právních předpisů, mj. zákona č. 122/2000 Sb., o ochraně sbírek muzejní povahy a o změně některých dalších zákonů, ve znění pozdějších předpisů, včetně prováděcích předpisů. </w:t>
      </w:r>
    </w:p>
    <w:p w:rsidR="00CD0C11" w:rsidRPr="0037659C" w:rsidRDefault="00CD0C11" w:rsidP="00CD0C11">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Součástí plnění se rozumí rovněž i provedení veškerých stavebních prací, služeb a dodávek, které jsou nezbytné pro řádné a včasné plnění dle této smlouvy, i v případě není-li práce, služba nebo dodávka výslovně uvedena v této smlouvě či příloze k této smlouvě. Závazek dle této smlouvy tak zahrnuje zejména poskytnutí dodávek a provedení veškerých prací a jiných výkonů a služeb včetně obstarání pracovních sil, mechanizmů a materiálů, které jsou nutné k poskytnutí plnění podle této smlouvy, včetně jejích příloh.</w:t>
      </w:r>
    </w:p>
    <w:p w:rsidR="00CD0C11" w:rsidRPr="0037659C" w:rsidRDefault="00CD0C11" w:rsidP="00CD0C11">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Součástí předmětu plnění je vypracování podrobné 3D vizualizace expozice, která představí vzhled, umístění a design celé expozice (včetně grafického řešení obrazových a textových informací případně upřesnění technických řešení). Návrh vizualizace bude zhotovitelem zpracován do </w:t>
      </w:r>
      <w:r w:rsidR="007C5307">
        <w:rPr>
          <w:rFonts w:ascii="Franklin Gothic Book" w:hAnsi="Franklin Gothic Book"/>
          <w:sz w:val="24"/>
        </w:rPr>
        <w:t>7</w:t>
      </w:r>
      <w:r w:rsidRPr="0037659C">
        <w:rPr>
          <w:rFonts w:ascii="Franklin Gothic Book" w:hAnsi="Franklin Gothic Book"/>
          <w:sz w:val="24"/>
        </w:rPr>
        <w:t>dnů od podpisu smlouvy a v této lhůtě bude s objednatelem průběžně konzultován a závěrem objednatelem odsouhlasen. </w:t>
      </w:r>
    </w:p>
    <w:p w:rsidR="00CD0C11" w:rsidRPr="0037659C" w:rsidRDefault="00CD0C11" w:rsidP="00CD0C11">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Předmětem plnění je rovněž zpracování dokumentace skutečného provedení plnění, včetně video vizualizace v rozsahu minimálně 5 minut. Dokumentace skutečného provedení plnění bude objednateli předána v 3 tištěných </w:t>
      </w:r>
      <w:proofErr w:type="spellStart"/>
      <w:r w:rsidRPr="0037659C">
        <w:rPr>
          <w:rFonts w:ascii="Franklin Gothic Book" w:hAnsi="Franklin Gothic Book"/>
          <w:sz w:val="24"/>
        </w:rPr>
        <w:t>paré</w:t>
      </w:r>
      <w:proofErr w:type="spellEnd"/>
      <w:r w:rsidRPr="0037659C">
        <w:rPr>
          <w:rFonts w:ascii="Franklin Gothic Book" w:hAnsi="Franklin Gothic Book"/>
          <w:sz w:val="24"/>
        </w:rPr>
        <w:t xml:space="preserve"> a také v digitální podobě na CD/DVD/USB </w:t>
      </w:r>
      <w:proofErr w:type="spellStart"/>
      <w:r w:rsidRPr="0037659C">
        <w:rPr>
          <w:rFonts w:ascii="Franklin Gothic Book" w:hAnsi="Franklin Gothic Book"/>
          <w:sz w:val="24"/>
        </w:rPr>
        <w:t>flash</w:t>
      </w:r>
      <w:proofErr w:type="spellEnd"/>
      <w:r w:rsidRPr="0037659C">
        <w:rPr>
          <w:rFonts w:ascii="Franklin Gothic Book" w:hAnsi="Franklin Gothic Book"/>
          <w:sz w:val="24"/>
        </w:rPr>
        <w:t xml:space="preserve"> disku. Soubory budou ve </w:t>
      </w:r>
      <w:proofErr w:type="gramStart"/>
      <w:r w:rsidRPr="0037659C">
        <w:rPr>
          <w:rFonts w:ascii="Franklin Gothic Book" w:hAnsi="Franklin Gothic Book"/>
          <w:sz w:val="24"/>
        </w:rPr>
        <w:t>formátu .</w:t>
      </w:r>
      <w:proofErr w:type="spellStart"/>
      <w:r w:rsidRPr="0037659C">
        <w:rPr>
          <w:rFonts w:ascii="Franklin Gothic Book" w:hAnsi="Franklin Gothic Book"/>
          <w:sz w:val="24"/>
        </w:rPr>
        <w:t>pdf</w:t>
      </w:r>
      <w:proofErr w:type="spellEnd"/>
      <w:proofErr w:type="gramEnd"/>
      <w:r w:rsidRPr="0037659C">
        <w:rPr>
          <w:rFonts w:ascii="Franklin Gothic Book" w:hAnsi="Franklin Gothic Book"/>
          <w:sz w:val="24"/>
        </w:rPr>
        <w:t>, textové nad to ve formátu .</w:t>
      </w:r>
      <w:proofErr w:type="spellStart"/>
      <w:r w:rsidRPr="0037659C">
        <w:rPr>
          <w:rFonts w:ascii="Franklin Gothic Book" w:hAnsi="Franklin Gothic Book"/>
          <w:sz w:val="24"/>
        </w:rPr>
        <w:t>rtf</w:t>
      </w:r>
      <w:proofErr w:type="spellEnd"/>
      <w:r w:rsidRPr="0037659C">
        <w:rPr>
          <w:rFonts w:ascii="Franklin Gothic Book" w:hAnsi="Franklin Gothic Book"/>
          <w:sz w:val="24"/>
        </w:rPr>
        <w:t>, tabulkové ve formátu .</w:t>
      </w:r>
      <w:proofErr w:type="spellStart"/>
      <w:r w:rsidRPr="0037659C">
        <w:rPr>
          <w:rFonts w:ascii="Franklin Gothic Book" w:hAnsi="Franklin Gothic Book"/>
          <w:sz w:val="24"/>
        </w:rPr>
        <w:t>xls</w:t>
      </w:r>
      <w:proofErr w:type="spellEnd"/>
      <w:r w:rsidRPr="0037659C">
        <w:rPr>
          <w:rFonts w:ascii="Franklin Gothic Book" w:hAnsi="Franklin Gothic Book"/>
          <w:sz w:val="24"/>
        </w:rPr>
        <w:t xml:space="preserve"> a výkresové ve formátu .</w:t>
      </w:r>
      <w:proofErr w:type="spellStart"/>
      <w:r w:rsidRPr="0037659C">
        <w:rPr>
          <w:rFonts w:ascii="Franklin Gothic Book" w:hAnsi="Franklin Gothic Book"/>
          <w:sz w:val="24"/>
        </w:rPr>
        <w:t>dwg</w:t>
      </w:r>
      <w:proofErr w:type="spellEnd"/>
      <w:r w:rsidRPr="0037659C">
        <w:rPr>
          <w:rFonts w:ascii="Franklin Gothic Book" w:hAnsi="Franklin Gothic Book"/>
          <w:sz w:val="24"/>
        </w:rPr>
        <w:t>, nebude-li mezi smluvním stranami dohodnuto jinak. Všechna vytištěná vyhotovení (</w:t>
      </w:r>
      <w:proofErr w:type="spellStart"/>
      <w:r w:rsidRPr="0037659C">
        <w:rPr>
          <w:rFonts w:ascii="Franklin Gothic Book" w:hAnsi="Franklin Gothic Book"/>
          <w:sz w:val="24"/>
        </w:rPr>
        <w:t>paré</w:t>
      </w:r>
      <w:proofErr w:type="spellEnd"/>
      <w:r w:rsidRPr="0037659C">
        <w:rPr>
          <w:rFonts w:ascii="Franklin Gothic Book" w:hAnsi="Franklin Gothic Book"/>
          <w:sz w:val="24"/>
        </w:rPr>
        <w:t>) budou provedena jako autorizované originály s podpisy a razítky oprávněných osob.</w:t>
      </w:r>
    </w:p>
    <w:p w:rsidR="00CD0C11" w:rsidRPr="0037659C" w:rsidRDefault="00CD0C11" w:rsidP="00CD0C11">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prohlašuje, že se podrobně seznámil s předmětem a rozsahem plnění tak jak je specifikováno v této smlouvě včetně příloh a na základě uvedeného výslovně prohlašuje, že neshledává překážky bránící poskytnutí plnění způsobem a v rozsahu vymezeném touto smlouvou. </w:t>
      </w:r>
    </w:p>
    <w:p w:rsidR="00CD0C11" w:rsidRPr="0037659C" w:rsidRDefault="00CD0C11" w:rsidP="00CD0C11">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lastRenderedPageBreak/>
        <w:t xml:space="preserve">Účelem této smlouvy je vybudování </w:t>
      </w:r>
      <w:r w:rsidR="000E2101" w:rsidRPr="0037659C">
        <w:rPr>
          <w:rFonts w:ascii="Franklin Gothic Book" w:hAnsi="Franklin Gothic Book"/>
          <w:sz w:val="24"/>
        </w:rPr>
        <w:t xml:space="preserve">expozice </w:t>
      </w:r>
      <w:r w:rsidRPr="0037659C">
        <w:rPr>
          <w:rFonts w:ascii="Franklin Gothic Book" w:hAnsi="Franklin Gothic Book"/>
          <w:sz w:val="24"/>
        </w:rPr>
        <w:t>„</w:t>
      </w:r>
      <w:r w:rsidR="000E2101" w:rsidRPr="0037659C">
        <w:rPr>
          <w:rFonts w:ascii="Franklin Gothic Book" w:hAnsi="Franklin Gothic Book" w:cs="Arial"/>
          <w:bCs/>
          <w:kern w:val="28"/>
          <w:sz w:val="24"/>
        </w:rPr>
        <w:t>Dětská gastronomická herna.“</w:t>
      </w:r>
      <w:r w:rsidRPr="0037659C">
        <w:rPr>
          <w:rFonts w:ascii="Franklin Gothic Book" w:hAnsi="Franklin Gothic Book"/>
          <w:sz w:val="24"/>
        </w:rPr>
        <w:t xml:space="preserve"> Realizace předmětu plnění bude probíhat za plného provozu budovy sídla objednatele. Zhotovitel bere výslovně na vědomí, že v době realizace předmětu plnění bude v budově sídla objednatele probíhat rekonstrukce budovy a realizace dalších expozic. </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rsidR="003B2160" w:rsidRPr="0037659C" w:rsidRDefault="003B2160" w:rsidP="003B2160">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poskytnutí plnění dle této smlouvy zaplatí objednatel zhotoviteli sjednanou cenu ve výši:</w:t>
      </w:r>
    </w:p>
    <w:p w:rsidR="003B2160" w:rsidRPr="0037659C" w:rsidRDefault="003B2160" w:rsidP="003B2160">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b/>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Pr>
          <w:rFonts w:ascii="Franklin Gothic Book" w:hAnsi="Franklin Gothic Book"/>
          <w:b/>
          <w:sz w:val="24"/>
        </w:rPr>
        <w:t>2 449 835,00</w:t>
      </w:r>
      <w:r w:rsidR="003957F3">
        <w:rPr>
          <w:rFonts w:ascii="Franklin Gothic Book" w:hAnsi="Franklin Gothic Book"/>
          <w:b/>
          <w:sz w:val="24"/>
        </w:rPr>
        <w:t xml:space="preserve"> </w:t>
      </w:r>
      <w:r w:rsidRPr="0037659C">
        <w:rPr>
          <w:rFonts w:ascii="Franklin Gothic Book" w:hAnsi="Franklin Gothic Book"/>
          <w:b/>
          <w:bCs/>
          <w:sz w:val="24"/>
        </w:rPr>
        <w:t>Kč</w:t>
      </w:r>
    </w:p>
    <w:p w:rsidR="003B2160" w:rsidRPr="003957F3" w:rsidRDefault="003B2160" w:rsidP="003B2160">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DPH</w:t>
      </w:r>
      <w:r w:rsidRPr="0037659C">
        <w:rPr>
          <w:rFonts w:ascii="Franklin Gothic Book" w:hAnsi="Franklin Gothic Book"/>
          <w:sz w:val="24"/>
        </w:rPr>
        <w:tab/>
      </w:r>
      <w:r w:rsidRPr="0037659C">
        <w:rPr>
          <w:rFonts w:ascii="Franklin Gothic Book" w:hAnsi="Franklin Gothic Book"/>
          <w:sz w:val="24"/>
        </w:rPr>
        <w:tab/>
        <w:t xml:space="preserve">                                                           </w:t>
      </w:r>
      <w:r w:rsidR="003957F3">
        <w:rPr>
          <w:rFonts w:ascii="Franklin Gothic Book" w:hAnsi="Franklin Gothic Book"/>
          <w:sz w:val="24"/>
        </w:rPr>
        <w:t xml:space="preserve">   </w:t>
      </w:r>
      <w:r>
        <w:rPr>
          <w:rFonts w:ascii="Franklin Gothic Book" w:hAnsi="Franklin Gothic Book"/>
          <w:b/>
          <w:sz w:val="24"/>
        </w:rPr>
        <w:t xml:space="preserve">514 465,35 </w:t>
      </w:r>
      <w:r w:rsidRPr="003957F3">
        <w:rPr>
          <w:rFonts w:ascii="Franklin Gothic Book" w:hAnsi="Franklin Gothic Book"/>
          <w:b/>
          <w:sz w:val="24"/>
        </w:rPr>
        <w:t>Kč</w:t>
      </w:r>
    </w:p>
    <w:p w:rsidR="003B2160" w:rsidRPr="003957F3" w:rsidRDefault="003B2160" w:rsidP="003B2160">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 xml:space="preserve">Cena celkem včetně DPH                                  </w:t>
      </w:r>
      <w:r w:rsidRPr="0037659C">
        <w:rPr>
          <w:rFonts w:ascii="Franklin Gothic Book" w:hAnsi="Franklin Gothic Book"/>
          <w:sz w:val="24"/>
        </w:rPr>
        <w:tab/>
      </w:r>
      <w:r w:rsidRPr="0037659C">
        <w:rPr>
          <w:rFonts w:ascii="Franklin Gothic Book" w:hAnsi="Franklin Gothic Book"/>
          <w:sz w:val="24"/>
        </w:rPr>
        <w:tab/>
      </w:r>
      <w:r>
        <w:rPr>
          <w:rFonts w:ascii="Franklin Gothic Book" w:hAnsi="Franklin Gothic Book"/>
          <w:b/>
          <w:sz w:val="24"/>
        </w:rPr>
        <w:t xml:space="preserve">2 964 300,35 </w:t>
      </w:r>
      <w:r w:rsidRPr="003957F3">
        <w:rPr>
          <w:rFonts w:ascii="Franklin Gothic Book" w:hAnsi="Franklin Gothic Book"/>
          <w:b/>
          <w:bCs/>
          <w:sz w:val="24"/>
        </w:rPr>
        <w:t>Kč</w:t>
      </w:r>
      <w:r w:rsidRPr="003957F3">
        <w:rPr>
          <w:rFonts w:ascii="Franklin Gothic Book" w:hAnsi="Franklin Gothic Book"/>
          <w:b/>
          <w:sz w:val="24"/>
        </w:rPr>
        <w:t xml:space="preserve"> </w:t>
      </w:r>
    </w:p>
    <w:p w:rsidR="003B2160" w:rsidRPr="0037659C" w:rsidRDefault="003B2160" w:rsidP="003B2160">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přílohou č. 2 </w:t>
      </w:r>
      <w:proofErr w:type="gramStart"/>
      <w:r w:rsidRPr="0037659C">
        <w:rPr>
          <w:rFonts w:ascii="Franklin Gothic Book" w:hAnsi="Franklin Gothic Book"/>
          <w:sz w:val="24"/>
        </w:rPr>
        <w:t>této</w:t>
      </w:r>
      <w:proofErr w:type="gramEnd"/>
      <w:r w:rsidRPr="0037659C">
        <w:rPr>
          <w:rFonts w:ascii="Franklin Gothic Book" w:hAnsi="Franklin Gothic Book"/>
          <w:sz w:val="24"/>
        </w:rPr>
        <w:t xml:space="preserve"> smlouvy je podrobná kalkulace ceny obsahující ocenění jednotlivých dílčích dodávek a prací (dále jen „</w:t>
      </w:r>
      <w:r w:rsidRPr="0037659C">
        <w:rPr>
          <w:rFonts w:ascii="Franklin Gothic Book" w:hAnsi="Franklin Gothic Book"/>
          <w:b/>
          <w:sz w:val="24"/>
        </w:rPr>
        <w:t>položkový rozpočet</w:t>
      </w:r>
      <w:r w:rsidRPr="0037659C">
        <w:rPr>
          <w:rFonts w:ascii="Franklin Gothic Book" w:hAnsi="Franklin Gothic Book"/>
          <w:sz w:val="24"/>
        </w:rPr>
        <w:t xml:space="preserve">“). </w:t>
      </w:r>
    </w:p>
    <w:p w:rsidR="00CD0C11" w:rsidRPr="0037659C"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37659C">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rsidR="00CD0C11" w:rsidRPr="0037659C" w:rsidRDefault="00CD0C11" w:rsidP="00CD0C11">
      <w:pPr>
        <w:widowControl w:val="0"/>
        <w:numPr>
          <w:ilvl w:val="0"/>
          <w:numId w:val="15"/>
        </w:numPr>
        <w:tabs>
          <w:tab w:val="clear"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Sjednaná cena a/i položkový rozpočet jsou konečné, nejvýše přípustné a úplné ve smyslu ustanovení § 2621 občanského zákoníku.</w:t>
      </w:r>
    </w:p>
    <w:p w:rsidR="00CD0C11" w:rsidRPr="0037659C" w:rsidRDefault="00CD0C11" w:rsidP="00CD0C11">
      <w:pPr>
        <w:widowControl w:val="0"/>
        <w:snapToGrid w:val="0"/>
        <w:spacing w:before="0" w:after="120" w:line="240" w:lineRule="auto"/>
        <w:ind w:left="357"/>
        <w:rPr>
          <w:rFonts w:ascii="Franklin Gothic Book" w:hAnsi="Franklin Gothic Book"/>
          <w:sz w:val="24"/>
        </w:rPr>
      </w:pPr>
      <w:r w:rsidRPr="0037659C">
        <w:rPr>
          <w:rFonts w:ascii="Franklin Gothic Book" w:hAnsi="Franklin Gothic Book"/>
          <w:sz w:val="24"/>
        </w:rPr>
        <w:t>Dohodnutá cena zahrnuje veškeré přímé i nepřímé náklady zhotovitele nezbytné k řádnému poskytnutí plnění, zejména:</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úplné a kvalitní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zhotovení, dodávku, uskladnění, správu, zabudování, montáž a zprovoznění veškerých dílů, součástí, celků a materiálů nezbytných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dopravu, skladování, montáž a správu veškerých technických zařízení a mechanismů nezbytných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běžné i mimořádné provozní náklady zhotovitele nezbytné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dopravu a ubytování pracovníků zhotovitele,</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které vyplynou ze zvláštností poskytovaného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zřízení, rozvody, spotřebu, správu a provoz přípojek vody, energií a telekomunikací nezbytných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spojené s celní manipulací a náklady na proclení,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udržování smluvně sjednaných bankovních záruk,</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veškeré náklady na běžné i mimořádné pojištění odpovědnosti zhotovitele a pojištění poskytovaného plnění.</w:t>
      </w:r>
    </w:p>
    <w:p w:rsidR="00CD0C11" w:rsidRPr="0037659C" w:rsidRDefault="00CD0C11" w:rsidP="00CD0C11">
      <w:pPr>
        <w:widowControl w:val="0"/>
        <w:snapToGrid w:val="0"/>
        <w:spacing w:before="0" w:after="120" w:line="240" w:lineRule="auto"/>
        <w:ind w:left="360"/>
        <w:rPr>
          <w:rFonts w:ascii="Franklin Gothic Book" w:hAnsi="Franklin Gothic Book"/>
          <w:sz w:val="24"/>
        </w:rPr>
      </w:pP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rsidR="00CD0C11" w:rsidRPr="0037659C" w:rsidRDefault="00CD0C11" w:rsidP="00CD0C11">
      <w:pPr>
        <w:widowControl w:val="0"/>
        <w:numPr>
          <w:ilvl w:val="0"/>
          <w:numId w:val="2"/>
        </w:numPr>
        <w:snapToGrid w:val="0"/>
        <w:spacing w:before="0" w:after="120" w:line="240" w:lineRule="auto"/>
        <w:rPr>
          <w:rFonts w:ascii="Franklin Gothic Book" w:hAnsi="Franklin Gothic Book"/>
          <w:i/>
          <w:sz w:val="24"/>
        </w:rPr>
      </w:pPr>
      <w:r w:rsidRPr="0037659C">
        <w:rPr>
          <w:rFonts w:ascii="Franklin Gothic Book" w:hAnsi="Franklin Gothic Book"/>
          <w:sz w:val="24"/>
        </w:rPr>
        <w:t xml:space="preserve">Dohodnutou cenu uhradí objednatel zhotoviteli postupně za skutečně poskytnuté </w:t>
      </w:r>
      <w:r w:rsidRPr="0037659C">
        <w:rPr>
          <w:rFonts w:ascii="Franklin Gothic Book" w:hAnsi="Franklin Gothic Book"/>
          <w:sz w:val="24"/>
        </w:rPr>
        <w:lastRenderedPageBreak/>
        <w:t xml:space="preserve">plnění, tj. práce, výkony a materiál v souladu s položkovým rozpočtem na základě daňových dokladů - faktur, které bude zhotovitel objednateli předkládat vždy dle dohody s objednatelem, a na základě oboustranně odsouhlaseného zjišťovacího protokolu skutečně poskytnutého plnění, který bude vždy (alespoň v kopii) nedílnou přílohou každé příslušné faktury.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Návrh zjišťovacího protokolu se zhotovitel zavazuje předložit do 5 kalendářních dnů od uplynutí příslušného kalendářního měsíce. Návrh zjišťovacího protokolu bude obsahovat výčet veškerých dodávek, služeb a prací k poslednímu dni kalendářního měsíce, k nimž se dílčí daňový doklad vztahuje. V 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Nedojde-li mezi oběma stranami do 5 pracovních dnů od předložení zjišťovacího protokolu k dohodě při odsouhlasení množství nebo druhu dodávek, služeb a/nebo prací, je zhotovitel oprávněn fakturovat pouze dodávky, služby a/nebo práce, u kterých nedošlo k rozporu. Do doby než dojde k vypořádání rozporu o množství a ceně poskytnutého plnění, není objednatel v prodlení se zaplacením faktury v rozsahu sporného poskytnutého plnění.</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Bude-li zhotovitel v prodlení s poskytováním plnění dle milníků v čl. V odst. 1 této smlouvy delším než 20 kalendářních dnů, je objednatel oprávněn úhradu daňových dokladů – faktur pozastavit.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Konečný daňový doklad -  fakturu vystaví zhotovitel po protokolárním předání a převzetí plnění. </w:t>
      </w:r>
    </w:p>
    <w:p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je povinen doručit objednateli daňové  doklady nejpozději do 15 kalendářních dnů od data uskutečnění zdanitelného plnění.</w:t>
      </w:r>
    </w:p>
    <w:p w:rsidR="00CD0C11" w:rsidRPr="0037659C" w:rsidRDefault="00CD0C11" w:rsidP="00CD0C11">
      <w:pPr>
        <w:widowControl w:val="0"/>
        <w:numPr>
          <w:ilvl w:val="0"/>
          <w:numId w:val="2"/>
        </w:numPr>
        <w:spacing w:before="0" w:after="120" w:line="240" w:lineRule="auto"/>
        <w:ind w:left="284" w:hanging="284"/>
        <w:rPr>
          <w:rFonts w:ascii="Franklin Gothic Book" w:hAnsi="Franklin Gothic Book"/>
          <w:sz w:val="24"/>
        </w:rPr>
      </w:pPr>
      <w:r w:rsidRPr="0037659C">
        <w:rPr>
          <w:rFonts w:ascii="Franklin Gothic Book" w:hAnsi="Franklin Gothic Book"/>
          <w:sz w:val="24"/>
        </w:rPr>
        <w:t xml:space="preserve">Lhůta splatnosti daňových dokladů </w:t>
      </w:r>
      <w:r w:rsidR="002E202B" w:rsidRPr="0037659C">
        <w:rPr>
          <w:rFonts w:ascii="Franklin Gothic Book" w:hAnsi="Franklin Gothic Book"/>
          <w:sz w:val="24"/>
        </w:rPr>
        <w:t xml:space="preserve">je </w:t>
      </w:r>
      <w:r w:rsidR="002E202B" w:rsidRPr="00630223">
        <w:rPr>
          <w:rFonts w:ascii="Franklin Gothic Book" w:hAnsi="Franklin Gothic Book"/>
          <w:sz w:val="24"/>
        </w:rPr>
        <w:t>4</w:t>
      </w:r>
      <w:r w:rsidR="000E2101" w:rsidRPr="00630223">
        <w:rPr>
          <w:rFonts w:ascii="Franklin Gothic Book" w:hAnsi="Franklin Gothic Book"/>
          <w:sz w:val="24"/>
        </w:rPr>
        <w:t>0</w:t>
      </w:r>
      <w:r w:rsidRPr="0037659C">
        <w:rPr>
          <w:rFonts w:ascii="Franklin Gothic Book" w:hAnsi="Franklin Gothic Book"/>
          <w:sz w:val="24"/>
        </w:rPr>
        <w:t xml:space="preserve"> kalendářních dnů od jejich doručení objednateli.</w:t>
      </w:r>
    </w:p>
    <w:p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Okamžikem zaplacení se rozumí datum odepsání příslušné částky, na kterou byl daňový doklad – faktura vystavena, z účtu objednatele ve prospěch účtu zhotovitele.</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Objednatel neposkytuje zálohy. Smluvní strany se tímto dohodly na vyloučení aplikace ustanovení § 2611 občanského zákoníku.</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rsidR="005B5CA4" w:rsidRPr="0037659C"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
          <w:bCs/>
          <w:sz w:val="24"/>
        </w:rPr>
      </w:pPr>
      <w:r w:rsidRPr="0037659C">
        <w:rPr>
          <w:rFonts w:ascii="Franklin Gothic Book" w:hAnsi="Franklin Gothic Book"/>
          <w:noProof/>
          <w:sz w:val="24"/>
        </w:rPr>
        <w:t>Zhotovitel se zavazuje poskytnout plnění v následujících termínech:</w:t>
      </w:r>
    </w:p>
    <w:p w:rsidR="005B5CA4" w:rsidRPr="0037659C"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37659C">
        <w:rPr>
          <w:rFonts w:ascii="Franklin Gothic Book" w:hAnsi="Franklin Gothic Book"/>
          <w:noProof/>
          <w:sz w:val="24"/>
          <w:u w:val="single"/>
        </w:rPr>
        <w:lastRenderedPageBreak/>
        <w:t xml:space="preserve">Předložení 3D vizualizace, která bude s objednatelem průběžně konzultována a odsouhlasena dle čl. II odst. 5 této smlouvy: </w:t>
      </w:r>
      <w:r w:rsidRPr="0037659C">
        <w:rPr>
          <w:rFonts w:ascii="Franklin Gothic Book" w:hAnsi="Franklin Gothic Book"/>
          <w:noProof/>
          <w:sz w:val="24"/>
        </w:rPr>
        <w:t xml:space="preserve">nejpozději do </w:t>
      </w:r>
      <w:r w:rsidR="0086609A" w:rsidRPr="0037659C">
        <w:rPr>
          <w:rFonts w:ascii="Franklin Gothic Book" w:hAnsi="Franklin Gothic Book"/>
          <w:noProof/>
          <w:sz w:val="24"/>
        </w:rPr>
        <w:t>7</w:t>
      </w:r>
      <w:r w:rsidRPr="0037659C">
        <w:rPr>
          <w:rFonts w:ascii="Franklin Gothic Book" w:hAnsi="Franklin Gothic Book"/>
          <w:noProof/>
          <w:sz w:val="24"/>
        </w:rPr>
        <w:t xml:space="preserve"> dnů od podpisu této smlouvy. </w:t>
      </w:r>
    </w:p>
    <w:p w:rsidR="005B5CA4" w:rsidRPr="0037659C"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37659C">
        <w:rPr>
          <w:rFonts w:ascii="Franklin Gothic Book" w:hAnsi="Franklin Gothic Book"/>
          <w:noProof/>
          <w:sz w:val="24"/>
          <w:u w:val="single"/>
        </w:rPr>
        <w:t>Zahájení poskytování plnění</w:t>
      </w:r>
      <w:r w:rsidRPr="0037659C">
        <w:rPr>
          <w:rFonts w:ascii="Franklin Gothic Book" w:hAnsi="Franklin Gothic Book"/>
          <w:noProof/>
          <w:sz w:val="24"/>
        </w:rPr>
        <w:t>: nejpozději do 3 kalendářních dnů ode dne schválení vizualizace dle čl. II odst. 5 této smlouvy,</w:t>
      </w:r>
    </w:p>
    <w:p w:rsidR="005B5CA4" w:rsidRPr="0037659C"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37659C">
        <w:rPr>
          <w:rFonts w:ascii="Franklin Gothic Book" w:hAnsi="Franklin Gothic Book"/>
          <w:noProof/>
          <w:sz w:val="24"/>
          <w:u w:val="single"/>
        </w:rPr>
        <w:t>Předání plnění</w:t>
      </w:r>
      <w:r w:rsidRPr="0037659C">
        <w:rPr>
          <w:rFonts w:ascii="Franklin Gothic Book" w:hAnsi="Franklin Gothic Book"/>
          <w:noProof/>
          <w:sz w:val="24"/>
        </w:rPr>
        <w:t xml:space="preserve">: do </w:t>
      </w:r>
      <w:r w:rsidR="0086609A" w:rsidRPr="0037659C">
        <w:rPr>
          <w:rFonts w:ascii="Franklin Gothic Book" w:hAnsi="Franklin Gothic Book"/>
          <w:noProof/>
          <w:sz w:val="24"/>
        </w:rPr>
        <w:t>3</w:t>
      </w:r>
      <w:r w:rsidRPr="0037659C">
        <w:rPr>
          <w:rFonts w:ascii="Franklin Gothic Book" w:hAnsi="Franklin Gothic Book"/>
          <w:noProof/>
          <w:sz w:val="24"/>
        </w:rPr>
        <w:t xml:space="preserve"> kalendářních měsíců ode dne podpisu této smlouvy.</w:t>
      </w:r>
    </w:p>
    <w:p w:rsidR="005B5CA4" w:rsidRPr="0037659C" w:rsidRDefault="005B5CA4"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rsidR="005B5CA4" w:rsidRPr="0037659C" w:rsidRDefault="005B5CA4"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sz w:val="24"/>
        </w:rPr>
        <w:t>V</w:t>
      </w:r>
      <w:r w:rsidRPr="0037659C">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rsidR="005B5CA4" w:rsidRPr="0037659C" w:rsidRDefault="005B5CA4"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jakož i jednotlivých termínů stanovených v odst. 1 tohoto článku, a to o dobu pozastavení poskytování plnění.</w:t>
      </w:r>
    </w:p>
    <w:p w:rsidR="005B5CA4" w:rsidRPr="0037659C" w:rsidRDefault="005B5CA4"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noProof/>
          <w:sz w:val="24"/>
        </w:rPr>
        <w:t>V době realizace zakázky je dodavatel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zadavatelem. Jedná se zejména o (hluk, prašnost, zápach apod.).</w:t>
      </w:r>
    </w:p>
    <w:p w:rsidR="005B5CA4" w:rsidRPr="0037659C" w:rsidRDefault="005B5CA4" w:rsidP="005B5CA4">
      <w:pPr>
        <w:widowControl w:val="0"/>
        <w:tabs>
          <w:tab w:val="left" w:pos="4536"/>
        </w:tabs>
        <w:snapToGrid w:val="0"/>
        <w:spacing w:before="0" w:after="120" w:line="240" w:lineRule="auto"/>
        <w:rPr>
          <w:rFonts w:ascii="Franklin Gothic Book" w:hAnsi="Franklin Gothic Book"/>
          <w:noProof/>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Místo plnění</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Místem plnění je sídlo zadavatele.</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Objednatel předá zhotoviteli místo plnění na základě předávacího protokolu, a to nejpozději do </w:t>
      </w:r>
      <w:r w:rsidR="0086609A" w:rsidRPr="0037659C">
        <w:rPr>
          <w:rFonts w:ascii="Franklin Gothic Book" w:hAnsi="Franklin Gothic Book"/>
          <w:sz w:val="24"/>
        </w:rPr>
        <w:t>3</w:t>
      </w:r>
      <w:r w:rsidRPr="0037659C">
        <w:rPr>
          <w:rFonts w:ascii="Franklin Gothic Book" w:hAnsi="Franklin Gothic Book"/>
          <w:sz w:val="24"/>
        </w:rPr>
        <w:t xml:space="preserve"> dnů od podpisu smlouvy. Do té doby umožní objednatel potřebný přístup pro zjištění informací k provedení díla zhotoviteli. </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se zavazuje především:</w:t>
      </w:r>
    </w:p>
    <w:p w:rsidR="005B5CA4" w:rsidRPr="0037659C" w:rsidRDefault="005B5CA4" w:rsidP="005B5CA4">
      <w:pPr>
        <w:numPr>
          <w:ilvl w:val="0"/>
          <w:numId w:val="25"/>
        </w:numPr>
        <w:snapToGrid w:val="0"/>
        <w:spacing w:before="0" w:after="120" w:line="240" w:lineRule="auto"/>
        <w:rPr>
          <w:rFonts w:ascii="Franklin Gothic Book" w:hAnsi="Franklin Gothic Book"/>
          <w:sz w:val="24"/>
        </w:rPr>
      </w:pPr>
      <w:r w:rsidRPr="0037659C">
        <w:rPr>
          <w:rFonts w:ascii="Franklin Gothic Book" w:hAnsi="Franklin Gothic Book" w:cs="Arial"/>
          <w:sz w:val="24"/>
        </w:rPr>
        <w:t>zajistit samostatné měření odběru energií a vody na staveništi a hradit veškeré náklady s těmito odběry spojené,</w:t>
      </w:r>
    </w:p>
    <w:p w:rsidR="005B5CA4" w:rsidRPr="0037659C" w:rsidRDefault="005B5CA4" w:rsidP="005B5CA4">
      <w:pPr>
        <w:numPr>
          <w:ilvl w:val="0"/>
          <w:numId w:val="25"/>
        </w:numPr>
        <w:snapToGrid w:val="0"/>
        <w:spacing w:before="0" w:after="120" w:line="240" w:lineRule="auto"/>
        <w:rPr>
          <w:rFonts w:ascii="Franklin Gothic Book" w:hAnsi="Franklin Gothic Book"/>
          <w:sz w:val="24"/>
        </w:rPr>
      </w:pPr>
      <w:r w:rsidRPr="0037659C">
        <w:rPr>
          <w:rFonts w:ascii="Franklin Gothic Book" w:hAnsi="Franklin Gothic Book" w:cs="Arial"/>
          <w:sz w:val="24"/>
        </w:rPr>
        <w:t xml:space="preserve">místo plnění řádně zabezpečit proti vniknutí třetích osob, zejména </w:t>
      </w:r>
      <w:r w:rsidRPr="0037659C">
        <w:rPr>
          <w:rFonts w:ascii="Franklin Gothic Book" w:hAnsi="Franklin Gothic Book"/>
          <w:noProof/>
          <w:sz w:val="24"/>
        </w:rPr>
        <w:t>bezpečnostními tabulkami a značkami podle platné legislativy</w:t>
      </w:r>
      <w:r w:rsidRPr="0037659C">
        <w:rPr>
          <w:rFonts w:ascii="Franklin Gothic Book" w:hAnsi="Franklin Gothic Book" w:cs="Arial"/>
          <w:sz w:val="24"/>
        </w:rPr>
        <w:t>,</w:t>
      </w:r>
    </w:p>
    <w:p w:rsidR="005B5CA4" w:rsidRPr="0037659C" w:rsidRDefault="005B5CA4" w:rsidP="005B5CA4">
      <w:pPr>
        <w:widowControl w:val="0"/>
        <w:numPr>
          <w:ilvl w:val="0"/>
          <w:numId w:val="25"/>
        </w:numPr>
        <w:snapToGrid w:val="0"/>
        <w:spacing w:before="0" w:after="120" w:line="240" w:lineRule="auto"/>
        <w:jc w:val="left"/>
        <w:rPr>
          <w:rFonts w:ascii="Franklin Gothic Book" w:eastAsia="Calibri" w:hAnsi="Franklin Gothic Book"/>
          <w:sz w:val="24"/>
        </w:rPr>
      </w:pPr>
      <w:r w:rsidRPr="0037659C">
        <w:rPr>
          <w:rFonts w:ascii="Franklin Gothic Book" w:hAnsi="Franklin Gothic Book" w:cs="Arial"/>
          <w:sz w:val="24"/>
        </w:rPr>
        <w:t>vyklidit a uvést místo plnění do náležitého stavu v termínu ke dni předání plnění, nebude-li dodatečně mezi smluvními stranami dohodnuto jinak.</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lastRenderedPageBreak/>
        <w:t>Koordinace prací zhotovitele s pracemi jiných zhotovitelů, kteří budou na místě plnění pracovat na základě samostatné smlouvy s objednatelem, souběžně s poskytováním plnění, bude řešena na kontrolních dnech formou zápisů do realizačního deníku.</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rsidR="005B5CA4" w:rsidRPr="0037659C" w:rsidDel="000224E4"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provede veškerá bezpečnostní, hygienická, ochranná a jiná opatření v místě plnění předepsaná platnými právními předpisy.</w:t>
      </w:r>
    </w:p>
    <w:p w:rsidR="005B5CA4" w:rsidRPr="0037659C" w:rsidRDefault="005B5CA4" w:rsidP="005B5CA4">
      <w:pPr>
        <w:widowControl w:val="0"/>
        <w:snapToGrid w:val="0"/>
        <w:spacing w:before="0" w:after="120" w:line="240" w:lineRule="auto"/>
        <w:jc w:val="center"/>
        <w:rPr>
          <w:rFonts w:ascii="Franklin Gothic Book" w:hAnsi="Franklin Gothic Book"/>
          <w:b/>
          <w:sz w:val="24"/>
        </w:rPr>
      </w:pPr>
      <w:bookmarkStart w:id="0" w:name="_Toc329669211"/>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bookmarkEnd w:id="0"/>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Realizační deník a kontrolní dny</w:t>
      </w:r>
    </w:p>
    <w:p w:rsidR="005B5CA4" w:rsidRPr="0037659C" w:rsidRDefault="005B5CA4" w:rsidP="005B5CA4">
      <w:pPr>
        <w:widowControl w:val="0"/>
        <w:numPr>
          <w:ilvl w:val="0"/>
          <w:numId w:val="18"/>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je povinen vést ode dne převzetí místa plnění do doby předání plnění realizační deník, do kterého je povinen zapisovat všechny skutečnosti rozhodné pro plnění smlouvy. Zhotovitel je zejména povinen zapisovat údaje o časovém postupu prací, jejich jakosti, zdůvodnění odchylek poskytovaného plnění dle této smlouvy apod. </w:t>
      </w:r>
    </w:p>
    <w:p w:rsidR="005B5CA4" w:rsidRPr="0037659C" w:rsidRDefault="005B5CA4" w:rsidP="005B5CA4">
      <w:pPr>
        <w:widowControl w:val="0"/>
        <w:numPr>
          <w:ilvl w:val="0"/>
          <w:numId w:val="18"/>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Zápisy do realizačního deníku čitelně zapisuje a podepisuje zástupce zhotovitele vždy ten den, kdy byly práce provedeny nebo kdy nastaly okolnosti, které jsou předmětem zápisu. </w:t>
      </w:r>
    </w:p>
    <w:p w:rsidR="005B5CA4" w:rsidRPr="0037659C" w:rsidRDefault="005B5CA4" w:rsidP="005B5CA4">
      <w:pPr>
        <w:widowControl w:val="0"/>
        <w:numPr>
          <w:ilvl w:val="0"/>
          <w:numId w:val="18"/>
        </w:numPr>
        <w:snapToGrid w:val="0"/>
        <w:spacing w:before="0" w:after="120" w:line="240" w:lineRule="auto"/>
        <w:rPr>
          <w:rFonts w:ascii="Franklin Gothic Book" w:hAnsi="Franklin Gothic Book"/>
          <w:sz w:val="24"/>
        </w:rPr>
      </w:pPr>
      <w:r w:rsidRPr="0037659C">
        <w:rPr>
          <w:rFonts w:ascii="Franklin Gothic Book" w:hAnsi="Franklin Gothic Book"/>
          <w:sz w:val="24"/>
        </w:rPr>
        <w:t>Objednatel a zhotovitel jsou povinni prostřednictvím svých oprávněných osob reagovat na zápisy v realizačním deníku. V případě nepřítomnosti oprávněné osoby objednatele na místě plnění doručí zhotovitel text zápisu objednateli písemně.</w:t>
      </w:r>
    </w:p>
    <w:p w:rsidR="005B5CA4" w:rsidRPr="0037659C" w:rsidRDefault="005B5CA4" w:rsidP="005B5CA4">
      <w:pPr>
        <w:widowControl w:val="0"/>
        <w:numPr>
          <w:ilvl w:val="0"/>
          <w:numId w:val="18"/>
        </w:numPr>
        <w:snapToGrid w:val="0"/>
        <w:spacing w:before="0" w:after="120" w:line="240" w:lineRule="auto"/>
        <w:rPr>
          <w:rFonts w:ascii="Franklin Gothic Book" w:hAnsi="Franklin Gothic Book"/>
          <w:sz w:val="24"/>
        </w:rPr>
      </w:pPr>
      <w:r w:rsidRPr="0037659C">
        <w:rPr>
          <w:rFonts w:ascii="Franklin Gothic Book" w:hAnsi="Franklin Gothic Book"/>
          <w:sz w:val="24"/>
        </w:rPr>
        <w:t>Zápisy v realizačním deníku se nepovažují za změnu smlouvy, ale slouží jako podklad pro případné dodatky ke smlouvě.</w:t>
      </w:r>
    </w:p>
    <w:p w:rsidR="005B5CA4" w:rsidRPr="0037659C" w:rsidRDefault="005B5CA4" w:rsidP="005B5CA4">
      <w:pPr>
        <w:widowControl w:val="0"/>
        <w:numPr>
          <w:ilvl w:val="0"/>
          <w:numId w:val="18"/>
        </w:numPr>
        <w:snapToGrid w:val="0"/>
        <w:spacing w:before="0" w:after="120" w:line="240" w:lineRule="auto"/>
        <w:rPr>
          <w:rFonts w:ascii="Franklin Gothic Book" w:hAnsi="Franklin Gothic Book"/>
          <w:sz w:val="24"/>
        </w:rPr>
      </w:pPr>
      <w:r w:rsidRPr="0037659C">
        <w:rPr>
          <w:rFonts w:ascii="Franklin Gothic Book" w:hAnsi="Franklin Gothic Book"/>
          <w:sz w:val="24"/>
        </w:rPr>
        <w:t>Realizační deník bude stále přístupný na místě plnění, tj. bude vždy na vyžádání k dispozici objednateli.</w:t>
      </w:r>
    </w:p>
    <w:p w:rsidR="005B5CA4" w:rsidRPr="0037659C" w:rsidRDefault="005B5CA4" w:rsidP="005B5CA4">
      <w:pPr>
        <w:widowControl w:val="0"/>
        <w:numPr>
          <w:ilvl w:val="0"/>
          <w:numId w:val="18"/>
        </w:numPr>
        <w:snapToGrid w:val="0"/>
        <w:spacing w:before="0" w:after="120" w:line="240" w:lineRule="auto"/>
        <w:rPr>
          <w:rFonts w:ascii="Franklin Gothic Book" w:hAnsi="Franklin Gothic Book"/>
          <w:sz w:val="24"/>
        </w:rPr>
      </w:pPr>
      <w:r w:rsidRPr="0037659C">
        <w:rPr>
          <w:rFonts w:ascii="Franklin Gothic Book" w:hAnsi="Franklin Gothic Book"/>
          <w:sz w:val="24"/>
        </w:rPr>
        <w:t>Kontrolní dny se konají pravidelně jedenkrát týdně; konkrétní termín bude stanoven dohodou smluvních stran. Kontrolní dny mohou být rovněž iniciovány kteroukoli smluvní stranou, přičemž druhá strana je povinna dohodnout se s iniciující stranou na termínu kontrolního dnu bezodkladně.</w:t>
      </w:r>
    </w:p>
    <w:p w:rsidR="005B5CA4" w:rsidRPr="0037659C" w:rsidRDefault="005B5CA4" w:rsidP="005B5CA4">
      <w:pPr>
        <w:widowControl w:val="0"/>
        <w:numPr>
          <w:ilvl w:val="0"/>
          <w:numId w:val="18"/>
        </w:numPr>
        <w:snapToGrid w:val="0"/>
        <w:spacing w:before="0" w:after="120" w:line="240" w:lineRule="auto"/>
        <w:rPr>
          <w:rFonts w:ascii="Franklin Gothic Book" w:hAnsi="Franklin Gothic Book"/>
          <w:sz w:val="24"/>
        </w:rPr>
      </w:pPr>
      <w:r w:rsidRPr="0037659C">
        <w:rPr>
          <w:rFonts w:ascii="Franklin Gothic Book" w:hAnsi="Franklin Gothic Book"/>
          <w:sz w:val="24"/>
        </w:rPr>
        <w:t>O průběhu a závěrech kontrolního dne se pořídí zápis v realizačním deníku, k jehož vypracování je povinen zhotovitel. Záznam podepíší oprávnění zástupci obou stran, přičemž opatření uvedená v zápisu jsou pro smluvní strany závazná, jsou-li v souladu s touto smlouvou. V opačném případě musejí být opatření schválena statutárními (odpovědnými) zástupci smluvních stran formou změn smlouvy, bez schválení statutárními (odpovědnými) zástupci nejsou opatření účinná.</w:t>
      </w:r>
    </w:p>
    <w:p w:rsidR="005B5CA4" w:rsidRPr="0037659C" w:rsidRDefault="005B5CA4" w:rsidP="005B5CA4">
      <w:pPr>
        <w:widowControl w:val="0"/>
        <w:numPr>
          <w:ilvl w:val="0"/>
          <w:numId w:val="18"/>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je povinen účastnit se kontrolních dnů během poskytování plnění, resp. je povinen zajistit účast svých zástupců v náležitém rozsahu.</w:t>
      </w:r>
    </w:p>
    <w:p w:rsidR="005B5CA4" w:rsidRPr="0037659C" w:rsidRDefault="005B5CA4" w:rsidP="005B5CA4">
      <w:pPr>
        <w:widowControl w:val="0"/>
        <w:overflowPunct w:val="0"/>
        <w:autoSpaceDE w:val="0"/>
        <w:autoSpaceDN w:val="0"/>
        <w:adjustRightInd w:val="0"/>
        <w:snapToGrid w:val="0"/>
        <w:spacing w:before="0" w:after="120" w:line="240" w:lineRule="auto"/>
        <w:textAlignment w:val="baseline"/>
        <w:rPr>
          <w:rFonts w:ascii="Franklin Gothic Book" w:hAnsi="Franklin Gothic Book"/>
          <w:sz w:val="24"/>
        </w:rPr>
      </w:pPr>
    </w:p>
    <w:p w:rsidR="003B2160" w:rsidRDefault="003B2160" w:rsidP="005B5CA4">
      <w:pPr>
        <w:widowControl w:val="0"/>
        <w:snapToGrid w:val="0"/>
        <w:spacing w:before="0" w:after="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VIII.</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Poskytování plnění</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je povinen poskytovat plnění prostřednictvím osob a subdodavatelů, jimiž prokázal splnění kvalifikačních předpokladů v řízení o veřejnou zakázku, a to v rozsahu, v jakém jejich prostřednictvím splnění kvalifikačních předpokladů v řízení o veřejnou </w:t>
      </w:r>
      <w:r w:rsidRPr="0037659C">
        <w:rPr>
          <w:rFonts w:ascii="Franklin Gothic Book" w:hAnsi="Franklin Gothic Book"/>
          <w:sz w:val="24"/>
        </w:rPr>
        <w:lastRenderedPageBreak/>
        <w:t>zakázku prokázal. Zhotovitel je oprávněn namísto takové osoby či subdodavatele užít jinou osobu či subdodavatele pouze s předchozím písemným souhlasem objednatele, přičemž taková osoba musí splňovat kvalifikační předpoklady alespoň v takovém rozsahu, jaký požadoval zadavatel v zadávací dokumentaci k předmětné veřejné zakázce, ledaže objednatel z důvodů zvláštního zřetele hodných stanoví jinak.</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prohlašuje, že na poskytování plnění se budou podílet tyto osoby (realizační tým):</w:t>
      </w:r>
    </w:p>
    <w:p w:rsidR="005B5CA4" w:rsidRPr="0037659C" w:rsidRDefault="00A30C14" w:rsidP="005B5CA4">
      <w:pPr>
        <w:widowControl w:val="0"/>
        <w:numPr>
          <w:ilvl w:val="1"/>
          <w:numId w:val="5"/>
        </w:numPr>
        <w:snapToGrid w:val="0"/>
        <w:spacing w:before="0" w:after="120" w:line="240" w:lineRule="auto"/>
        <w:rPr>
          <w:rFonts w:ascii="Franklin Gothic Book" w:hAnsi="Franklin Gothic Book"/>
          <w:sz w:val="24"/>
        </w:rPr>
      </w:pPr>
      <w:proofErr w:type="spellStart"/>
      <w:r>
        <w:rPr>
          <w:rFonts w:ascii="Franklin Gothic Book" w:hAnsi="Franklin Gothic Book"/>
          <w:sz w:val="24"/>
        </w:rPr>
        <w:t>xxx</w:t>
      </w:r>
      <w:proofErr w:type="spellEnd"/>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Subdodavatelem/subdodavateli zhotovitele budou poskytnuty níže uvedené části plnění v níže specifikovaném rozsahu:</w:t>
      </w:r>
    </w:p>
    <w:p w:rsidR="005B5CA4" w:rsidRPr="0037659C" w:rsidRDefault="005B5CA4" w:rsidP="005B5CA4">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b/>
          <w:sz w:val="24"/>
        </w:rPr>
        <w:t>[</w:t>
      </w:r>
      <w:r w:rsidRPr="0037659C">
        <w:rPr>
          <w:rFonts w:ascii="Franklin Gothic Book" w:hAnsi="Franklin Gothic Book" w:cs="Arial"/>
          <w:b/>
          <w:color w:val="000000"/>
          <w:sz w:val="24"/>
        </w:rPr>
        <w:t>doplní uchazeč</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Tyto části plnění budou příslušným subdodavatelem, resp. příslušnými subdodavateli, provedeny v souladu se všemi podmínkami této smlouvy.</w:t>
      </w:r>
    </w:p>
    <w:p w:rsidR="005B5CA4" w:rsidRPr="0037659C" w:rsidRDefault="005B5CA4" w:rsidP="005B5CA4">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Jakoukoliv změnu na pozici subdodavatele zhotovitele je zhotovitel povinen předem písemně oznámit objednateli. Objednatel je povinen se ve lhůtě 15 dnů ode dne doručení písemného oznámení vyjádřit, zda změnu subdodavatele povoluje, či nikoliv. Objednatel nebude udělení souhlasu bezdůvodně odpírat. Jakoukoliv změnou na pozici subdodavatele nesmí být dotčena ustanovení zákona č. 13</w:t>
      </w:r>
      <w:r w:rsidR="0086609A" w:rsidRPr="0037659C">
        <w:rPr>
          <w:rFonts w:ascii="Franklin Gothic Book" w:hAnsi="Franklin Gothic Book"/>
          <w:sz w:val="24"/>
        </w:rPr>
        <w:t>4</w:t>
      </w:r>
      <w:r w:rsidRPr="0037659C">
        <w:rPr>
          <w:rFonts w:ascii="Franklin Gothic Book" w:hAnsi="Franklin Gothic Book"/>
          <w:sz w:val="24"/>
        </w:rPr>
        <w:t>/20</w:t>
      </w:r>
      <w:r w:rsidR="0086609A" w:rsidRPr="0037659C">
        <w:rPr>
          <w:rFonts w:ascii="Franklin Gothic Book" w:hAnsi="Franklin Gothic Book"/>
          <w:sz w:val="24"/>
        </w:rPr>
        <w:t>1</w:t>
      </w:r>
      <w:r w:rsidRPr="0037659C">
        <w:rPr>
          <w:rFonts w:ascii="Franklin Gothic Book" w:hAnsi="Franklin Gothic Book"/>
          <w:sz w:val="24"/>
        </w:rPr>
        <w:t xml:space="preserve">6 Sb., o </w:t>
      </w:r>
      <w:r w:rsidR="0086609A" w:rsidRPr="0037659C">
        <w:rPr>
          <w:rFonts w:ascii="Franklin Gothic Book" w:hAnsi="Franklin Gothic Book"/>
          <w:sz w:val="24"/>
        </w:rPr>
        <w:t xml:space="preserve">zadávání </w:t>
      </w:r>
      <w:r w:rsidRPr="0037659C">
        <w:rPr>
          <w:rFonts w:ascii="Franklin Gothic Book" w:hAnsi="Franklin Gothic Book"/>
          <w:sz w:val="24"/>
        </w:rPr>
        <w:t>veřejných zakáz</w:t>
      </w:r>
      <w:r w:rsidR="0086609A" w:rsidRPr="0037659C">
        <w:rPr>
          <w:rFonts w:ascii="Franklin Gothic Book" w:hAnsi="Franklin Gothic Book"/>
          <w:sz w:val="24"/>
        </w:rPr>
        <w:t>ek</w:t>
      </w:r>
      <w:r w:rsidRPr="0037659C">
        <w:rPr>
          <w:rFonts w:ascii="Franklin Gothic Book" w:hAnsi="Franklin Gothic Book"/>
          <w:sz w:val="24"/>
        </w:rPr>
        <w:t>, ve znění pozdějších předpisů.</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Pověří-li zhotovitel poskytováním plnění nebo jeho části jinou osobu, nese veškerou odpovědnost související s poskytováním plnění sám zhotovitel.</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se zavazuje při poskytování plnění postupovat tak, aby na majetku objednatele ani na majetku třetích osob nevznikly žádné škody. </w:t>
      </w:r>
    </w:p>
    <w:p w:rsidR="005B5CA4" w:rsidRPr="0037659C" w:rsidRDefault="005B5CA4" w:rsidP="005B5CA4">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Zhotovitel se zavazuje zajistit součinnost a koordinaci p</w:t>
      </w:r>
      <w:r w:rsidRPr="0037659C">
        <w:rPr>
          <w:rFonts w:ascii="Franklin Gothic Book" w:hAnsi="Franklin Gothic Book" w:cs="Arial"/>
          <w:sz w:val="24"/>
        </w:rPr>
        <w:t>ři plnění předmětu smlouvy s ostatními dodavateli, kteří budou v prostorách budovy sídla objednatele</w:t>
      </w:r>
      <w:r w:rsidR="006C7A74">
        <w:rPr>
          <w:rFonts w:ascii="Franklin Gothic Book" w:hAnsi="Franklin Gothic Book" w:cs="Arial"/>
          <w:sz w:val="24"/>
        </w:rPr>
        <w:t xml:space="preserve"> </w:t>
      </w:r>
      <w:r w:rsidRPr="0037659C">
        <w:rPr>
          <w:rFonts w:ascii="Franklin Gothic Book" w:hAnsi="Franklin Gothic Book" w:cs="Arial"/>
          <w:sz w:val="24"/>
        </w:rPr>
        <w:t>zajišťovat stavební práce a ostatní činnosti, zejména dodavateli zajišťujícími rekonstrukci části budovy v rámci stavební investice „Obnova budovy NZM Praha – II. etapa“ a dodavateli zajišťujícími realizaci dalších expozic (zejm. „Lesnictví“, „Myslivost“, „Gastronomie“). Zhotovitel se dále zavazuje zajistit zavážení</w:t>
      </w:r>
      <w:r w:rsidR="006C7A74">
        <w:rPr>
          <w:rFonts w:ascii="Franklin Gothic Book" w:hAnsi="Franklin Gothic Book" w:cs="Arial"/>
          <w:sz w:val="24"/>
        </w:rPr>
        <w:t xml:space="preserve"> </w:t>
      </w:r>
      <w:r w:rsidRPr="0037659C">
        <w:rPr>
          <w:rFonts w:ascii="Franklin Gothic Book" w:hAnsi="Franklin Gothic Book" w:cs="Arial"/>
          <w:sz w:val="24"/>
        </w:rPr>
        <w:t xml:space="preserve">materiálu, strojů, přístrojů, zařízení a dalších věcí nezbytných k předmětu plnění, výhradně mimo návštěvní dny a hodiny muzea určené pro veřejnost. </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Zhotovitel je zejména povinen:</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zajistit veškeré pracovní síly, vybavení a materiál potřebné k poskytnutí plnění řádným způsobem,</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zajistit kvalitní řízení a dohled nad poskytováním plnění, nezbytnou kontrolu poskytování plnění (nezávisle na kontrole prováděné objednatelem),</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průběžně kontrolovat jakost dodávek a prověřovat doklady o dodávkách materiálů, konstrukcí a technologií, a dále prověřovat doklady o veškerých provedených průběžných zkouškách, revizích a měřeních dokládajících kvalitu a způsobilost plnění a jeho částí, prověřovat a kontrolovat dodržování požadavků </w:t>
      </w:r>
      <w:r w:rsidRPr="0037659C">
        <w:rPr>
          <w:rFonts w:ascii="Franklin Gothic Book" w:hAnsi="Franklin Gothic Book"/>
          <w:sz w:val="24"/>
        </w:rPr>
        <w:lastRenderedPageBreak/>
        <w:t>hygienických, požární ochrany, bezpečnosti, ochrany zdraví při práci, životního prostředí,</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omezit poskytování plnění na místo plnění a nedomáhat se vstupu do jiných prostor, které nejsou součástí místa plnění, bez svolení objednatele,</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dodržovat obecně závazné právní předpisy, nařízení orgánů veřejné správy, závazné i doporučené technické normy, podklady a podmínky uvedené v této smlouvě a veškeré pokyny objednatele,</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chránit objednatele před vznikem škod v důsledku porušení právních či jiných předpisů a v případě jejich vzniku tyto škody uhradit na vlastní náklady,</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upozornit písemně objednatele na nesoulad mezi touto smlouvou včetně příloh a právními či jinými předpisy v případě, že takový nesoulad kdykoli v průběhu poskytování plnění zjistí,</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při poskytování plnění bez písemného souhlasu objednatele neprovádět změny oproti této smlouvě, </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při provádění prašných prací zajistit instalaci adekvátních protiprašných zábran tak, aby nedocházelo k rozptylu prachu do okolí,</w:t>
      </w:r>
    </w:p>
    <w:p w:rsidR="005B5CA4" w:rsidRPr="0037659C" w:rsidRDefault="005B5CA4" w:rsidP="005B5CA4">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nést plnou odpovědnost v oblasti ochrany životního prostředí; objednatel se zavazuje svým jménem a na svůj náklad zajistit odstranění nečistot na místě plnění i na místech, která mohou být poskytováním plnění dotčena, jakož i třídění a likvidaci odpadů vznikajících při poskytování plnění v souladu s platnými právními předpisy.</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r w:rsidR="00553C10" w:rsidRPr="00553C10">
        <w:rPr>
          <w:rFonts w:ascii="Franklin Gothic Book" w:hAnsi="Franklin Gothic Book"/>
          <w:sz w:val="24"/>
        </w:rPr>
        <w:t>Zhotovitel tímto čestně prohlašuje, že disponuje veškerými potřebnými oprávněními vyžadovanými právním řadem České republiky k řádnému provedení plnění ve smyslu čl. II, odst. 1 této smlouvy a takovými oprávněními disponují rovněž jeho poddodavatelé podílející se na provádění tohoto plnění.</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je povinen umožnit objednateli kdykoliv kontrolu poskytování plnění. Za tím účelem má přístup na místo plnění. Zhotovitel je povinen objednateli poskytnout veškerou součinnost k provedení kontroly, zejména zajistit účast odpovědných zástupců zhotovitele.</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je povinen umožnit objednateli kontrolu všech funkčních prvků, a to před provedením povrchové úpravy.</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w:t>
      </w:r>
      <w:r w:rsidRPr="0037659C">
        <w:rPr>
          <w:rFonts w:ascii="Franklin Gothic Book" w:hAnsi="Franklin Gothic Book"/>
          <w:sz w:val="24"/>
        </w:rPr>
        <w:lastRenderedPageBreak/>
        <w:t xml:space="preserve">kterákoli ze smluvních stran oprávněna od smlouvy odstoupit. Právo objednatele na náhradu škody tím není dotčeno. </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Objednatel umožní pracovníkům zhotovitele a jeho dodavatelským subjektům přístup na místo plnění. Objednatel vyčlení prostor, který budou pracovníci zhotovitele oprávněni používat pro uložení věcí a materiálu. Objednatel však žádným způsobem neodpovídá za ztrátu, poškození či odcizení věcí a materiálu uložených zhotovitelem, jeho pracovníky či jinými subjekty v objektu objednatele.</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Objednatel umožní zhotoviteli využití přívodu elektrické energie a vody pro účely poskytnutí plnění.</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Objednatel je oprávněn po předchozím písemném oznámení zhotoviteli s uvedením důvodů kdykoliv pozastavit poskytování plnění. V případě pozastavení prací bude ohledně posunutí termínů dle této smlouvy postupováno obdobně dle čl. V odst. 4 této smlouvy. Pro vyloučení pochybností smluvní strany sjednávají, že zhotovitel není oprávněn účtovat objednateli jakékoliv vícenáklady, včetně zabezpečovacích prací, které mu vzniknou v důsledku pozastavení prací.</w:t>
      </w:r>
    </w:p>
    <w:p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Objednatel je oprávněn dávat zhotoviteli pokyn k určení způsobu poskytování plnění; jakékoliv pokyny objednatele musí být v souladu s touto smlouvou. Pokud tak objednatel neučiní, postupuje zhotovitel při poskytování plnění samostatně.</w:t>
      </w:r>
    </w:p>
    <w:p w:rsidR="005B5CA4" w:rsidRPr="0037659C" w:rsidRDefault="005B5CA4" w:rsidP="005B5CA4">
      <w:pPr>
        <w:widowControl w:val="0"/>
        <w:snapToGrid w:val="0"/>
        <w:spacing w:before="0" w:after="12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IX.</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Kvalitativní podmínky plnění</w:t>
      </w:r>
    </w:p>
    <w:p w:rsidR="005B5CA4" w:rsidRPr="0037659C"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se zavazuje, že provedení a kvalita plnění bude odpovídat této smlouvě, obecně závazným právním předpisům, platným českým technickým normám a 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rsidR="005B5CA4" w:rsidRPr="0037659C"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 xml:space="preserve">Veškeré zhotovitelem dodané nebo k zabudování určené stavební součásti, musí být </w:t>
      </w:r>
      <w:r w:rsidR="0086609A" w:rsidRPr="0037659C">
        <w:rPr>
          <w:rFonts w:ascii="Franklin Gothic Book" w:hAnsi="Franklin Gothic Book"/>
          <w:sz w:val="24"/>
        </w:rPr>
        <w:t xml:space="preserve">zdravotně nezávadné a </w:t>
      </w:r>
      <w:r w:rsidRPr="0037659C">
        <w:rPr>
          <w:rFonts w:ascii="Franklin Gothic Book" w:hAnsi="Franklin Gothic Book"/>
          <w:sz w:val="24"/>
        </w:rPr>
        <w:t>uznávaným způsobem chráněn</w:t>
      </w:r>
      <w:r w:rsidR="0086609A" w:rsidRPr="0037659C">
        <w:rPr>
          <w:rFonts w:ascii="Franklin Gothic Book" w:hAnsi="Franklin Gothic Book"/>
          <w:sz w:val="24"/>
        </w:rPr>
        <w:t>é</w:t>
      </w:r>
      <w:r w:rsidRPr="0037659C">
        <w:rPr>
          <w:rFonts w:ascii="Franklin Gothic Book" w:hAnsi="Franklin Gothic Book"/>
          <w:sz w:val="24"/>
        </w:rPr>
        <w:t xml:space="preserve"> po dobu jejich životnosti proti korozi, a pokud se jedná o přírodní materiály proti napadení škůdci.</w:t>
      </w:r>
    </w:p>
    <w:p w:rsidR="005B5CA4" w:rsidRPr="0037659C" w:rsidRDefault="005B5CA4" w:rsidP="005B5CA4">
      <w:pPr>
        <w:widowControl w:val="0"/>
        <w:numPr>
          <w:ilvl w:val="0"/>
          <w:numId w:val="13"/>
        </w:numPr>
        <w:tabs>
          <w:tab w:val="clear" w:pos="720"/>
        </w:tabs>
        <w:snapToGrid w:val="0"/>
        <w:spacing w:before="0" w:after="120" w:line="240" w:lineRule="auto"/>
        <w:ind w:left="426" w:hanging="426"/>
        <w:rPr>
          <w:rFonts w:ascii="Franklin Gothic Book" w:eastAsia="Calibri" w:hAnsi="Franklin Gothic Book"/>
          <w:sz w:val="24"/>
        </w:rPr>
      </w:pPr>
      <w:r w:rsidRPr="0037659C">
        <w:rPr>
          <w:rFonts w:ascii="Franklin Gothic Book" w:hAnsi="Franklin Gothic Book"/>
          <w:sz w:val="24"/>
        </w:rPr>
        <w:t xml:space="preserve">Veškeré odborné práce musí vykonávat pracovníci zhotovitele nebo jeho subdodavatelů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w:t>
      </w:r>
    </w:p>
    <w:p w:rsidR="005B5CA4" w:rsidRPr="0037659C" w:rsidRDefault="005B5CA4" w:rsidP="005B5CA4">
      <w:pPr>
        <w:widowControl w:val="0"/>
        <w:snapToGrid w:val="0"/>
        <w:spacing w:before="0" w:after="120" w:line="240" w:lineRule="auto"/>
        <w:ind w:left="426" w:hanging="426"/>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p>
    <w:p w:rsidR="005B5CA4" w:rsidRPr="0037659C" w:rsidRDefault="005B5CA4" w:rsidP="005B5CA4">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splní svou povinnost poskytnout plnění jeho řádným ukončením a předáním předmětu plnění objednateli.</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Plnění je způsobilé k předání objednateli:</w:t>
      </w:r>
    </w:p>
    <w:p w:rsidR="005B5CA4" w:rsidRPr="0037659C" w:rsidRDefault="005B5CA4" w:rsidP="005B5CA4">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37659C">
        <w:rPr>
          <w:rFonts w:ascii="Franklin Gothic Book" w:hAnsi="Franklin Gothic Book"/>
          <w:sz w:val="24"/>
        </w:rPr>
        <w:t>je-li kompletně provedeno bez vad a nedodělků, a</w:t>
      </w:r>
    </w:p>
    <w:p w:rsidR="005B5CA4" w:rsidRPr="0037659C" w:rsidRDefault="005B5CA4" w:rsidP="005B5CA4">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37659C">
        <w:rPr>
          <w:rFonts w:ascii="Franklin Gothic Book" w:hAnsi="Franklin Gothic Book"/>
          <w:sz w:val="24"/>
        </w:rPr>
        <w:lastRenderedPageBreak/>
        <w:t>k předání je připravena i kompletní požadovaná dokumentace.</w:t>
      </w:r>
    </w:p>
    <w:p w:rsidR="005B5CA4" w:rsidRPr="0037659C" w:rsidRDefault="005B5CA4" w:rsidP="005B5CA4">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dokumenty kontroly kvality/jakosti (dříve nazývané atesty), záruční listy, prohlášení o shodě, návody k obsluze, návody k použití,</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zápisy a osvědčení o provedených zkouškách použitých materiálů a veškerých zkouškách a měřeních předepsaných touto smlouvou, příslušnými právními předpisy, českými technickými normami apod.,</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zkušební protokoly o zkouškách prováděných zhotovitelem či subdodavatelem,</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zkušební protokoly od strojů a přístrojů, u nichž je toto předepsáno nebo to vyplývá z platných českých technických norem,</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návody pro montáž, obsluhu a údržbu jednotlivých zařízení, </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úplný a přesný seznam předávaných náhradních dílů jednotlivých zařízení, </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zápisy o výsledcích individuálního a komplexního vyzkoušení technologického zařízení,</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originál realizačního deníku,</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doklady vydané v souladu se zákonem č. 22/1997 Sb., o technických požadavcích na výrobky, ve znění pozdějších předpisů,</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doklad o likvidaci odpadů,</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provozní dokumentaci potřebnou k řádné evidenci a užívání plnění nebo jeho částí,</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prohlášení zhotovitele dle vyhlášky č. 246/2001 Sb., o požární prevenci,</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dokumentaci skutečného provedení včetně video vizualizace v rozsahu minimálně 5 minut.</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Objednatel je oprávněn předávané plnění převzít, i když vykazuje vady a nedodělky, zejm. pak vykazuje-li drobné vady a nedodělky, které však nebrání řádnému a bezpečnému užívání plnění. V takovém případě bude protokol o předání a převzetí plnění vedle výše uvedeného obsahovat soupis zjištěných vad a nedodělků, dohodnuté lhůty k jejich odstranění nebo jiná opatření (byla-li dohodnuta) či smluvní nároky vyplývající z odpovědnosti zhotovitele za vady plnění. </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rsidR="005B5CA4" w:rsidRPr="0037659C"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plnění podle odst. 5 tohoto článku nebo v zápise o nepřevzetí plnění podle odst. 7 tohoto </w:t>
      </w:r>
      <w:r w:rsidRPr="0037659C">
        <w:rPr>
          <w:rFonts w:ascii="Franklin Gothic Book" w:hAnsi="Franklin Gothic Book"/>
          <w:sz w:val="24"/>
        </w:rPr>
        <w:lastRenderedPageBreak/>
        <w:t>článku. Nebude-li termín odstranění vady nebo nedodělku stanoven tímto způsobem a neuplatní-li objednatel ohledně zjištěné vady nebo nedodělku jiný zákonný či smluvní nárok vyplývající z odpovědnosti zhotovitele za vady plnění, je zhotovitel povinen vadu nebo nedodělek odstranit bezodkladně, nejpozději do 15 kalendářních dnů ode dne jeho nahlášení objednatelem.</w:t>
      </w:r>
    </w:p>
    <w:p w:rsidR="005B5CA4" w:rsidRPr="0037659C"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provede pracovníkům určeným objednatelem školení ohledně provozu a údržby plnění. Zhotovitel se zavazuje provést takové školení v termínu do převzetí plnění objednatelem, nebude-li mezi smluvními stranami domluveno jinak.</w:t>
      </w:r>
    </w:p>
    <w:p w:rsidR="005B5CA4" w:rsidRPr="0037659C"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Plnění se považuje za předané oboustranným podpisem protokolu o předání a převzetí plnění.</w:t>
      </w:r>
    </w:p>
    <w:p w:rsidR="005B5CA4" w:rsidRPr="0037659C" w:rsidRDefault="005B5CA4" w:rsidP="005B5CA4">
      <w:pPr>
        <w:widowControl w:val="0"/>
        <w:tabs>
          <w:tab w:val="num" w:pos="426"/>
        </w:tabs>
        <w:snapToGrid w:val="0"/>
        <w:spacing w:before="0" w:after="120" w:line="240" w:lineRule="auto"/>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XI.</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rsidR="00B768BE" w:rsidRPr="0037659C"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pro všechny součásti díla činí </w:t>
      </w:r>
      <w:r w:rsidRPr="0037659C">
        <w:rPr>
          <w:rFonts w:ascii="Franklin Gothic Book" w:hAnsi="Franklin Gothic Book" w:cs="Arial"/>
          <w:sz w:val="24"/>
        </w:rPr>
        <w:t>48</w:t>
      </w:r>
      <w:r w:rsidRPr="0037659C">
        <w:rPr>
          <w:rFonts w:ascii="Franklin Gothic Book" w:hAnsi="Franklin Gothic Book"/>
          <w:sz w:val="24"/>
        </w:rPr>
        <w:t xml:space="preserve"> měsíců a počíná běžet dnem předání plnění podle článku X.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elektronicky nebo faxem.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je povinen odstranit vady bezodkladně,</w:t>
      </w:r>
    </w:p>
    <w:p w:rsidR="005B5CA4" w:rsidRPr="0037659C" w:rsidRDefault="005B5CA4" w:rsidP="005B5CA4">
      <w:pPr>
        <w:widowControl w:val="0"/>
        <w:numPr>
          <w:ilvl w:val="1"/>
          <w:numId w:val="7"/>
        </w:numPr>
        <w:snapToGrid w:val="0"/>
        <w:spacing w:before="0" w:after="120" w:line="240" w:lineRule="auto"/>
        <w:rPr>
          <w:rFonts w:ascii="Franklin Gothic Book" w:hAnsi="Franklin Gothic Book"/>
          <w:sz w:val="24"/>
        </w:rPr>
      </w:pPr>
      <w:r w:rsidRPr="0037659C">
        <w:rPr>
          <w:rFonts w:ascii="Franklin Gothic Book" w:hAnsi="Franklin Gothic Book"/>
          <w:sz w:val="24"/>
        </w:rPr>
        <w:t>v případě běžné vady nejpozději do 7 kalendářních dnů od oznámení reklamace vady objednatelem,</w:t>
      </w:r>
    </w:p>
    <w:p w:rsidR="005B5CA4" w:rsidRPr="0037659C" w:rsidRDefault="005B5CA4" w:rsidP="005B5CA4">
      <w:pPr>
        <w:widowControl w:val="0"/>
        <w:numPr>
          <w:ilvl w:val="1"/>
          <w:numId w:val="7"/>
        </w:numPr>
        <w:snapToGrid w:val="0"/>
        <w:spacing w:before="0" w:after="120" w:line="240" w:lineRule="auto"/>
        <w:rPr>
          <w:rFonts w:ascii="Franklin Gothic Book" w:hAnsi="Franklin Gothic Book"/>
          <w:sz w:val="24"/>
        </w:rPr>
      </w:pPr>
      <w:r w:rsidRPr="0037659C">
        <w:rPr>
          <w:rFonts w:ascii="Franklin Gothic Book" w:hAnsi="Franklin Gothic Book"/>
          <w:sz w:val="24"/>
        </w:rPr>
        <w:t>v případě vady bránící užívání plnění nebo části plnění v technicky nejkratším možném termínu, nejpozději do 72 hodin od oznámení reklamace vady objednatelem,</w:t>
      </w:r>
    </w:p>
    <w:p w:rsidR="005B5CA4" w:rsidRPr="0037659C" w:rsidRDefault="005B5CA4" w:rsidP="005B5CA4">
      <w:pPr>
        <w:widowControl w:val="0"/>
        <w:numPr>
          <w:ilvl w:val="1"/>
          <w:numId w:val="7"/>
        </w:numPr>
        <w:snapToGrid w:val="0"/>
        <w:spacing w:before="0" w:after="120" w:line="240" w:lineRule="auto"/>
        <w:rPr>
          <w:rFonts w:ascii="Franklin Gothic Book" w:hAnsi="Franklin Gothic Book"/>
          <w:sz w:val="24"/>
        </w:rPr>
      </w:pPr>
      <w:r w:rsidRPr="0037659C">
        <w:rPr>
          <w:rFonts w:ascii="Franklin Gothic Book" w:hAnsi="Franklin Gothic Book"/>
          <w:sz w:val="24"/>
        </w:rPr>
        <w:lastRenderedPageBreak/>
        <w:t>v případě vady plnění, která má charakter havárie ve lhůtě do 48 hodin od jejich uplatnění objednatelem,</w:t>
      </w:r>
    </w:p>
    <w:p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nebude-li smluvními stranami dohodnutá jiná lhůta.</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Záruční doba podle tohoto článku se prodlužuje o dobu, po kterou nebylo možno plnění v plném rozsahu užívat z důvodu nastalé vady a jejího odstraňování.</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Objednatel se zavazuje, že umožní zhotoviteli po předání plnění přístup do objektu za účelem oprav a odstranění nedodělků.</w:t>
      </w:r>
    </w:p>
    <w:p w:rsidR="005B5CA4" w:rsidRPr="0037659C" w:rsidRDefault="005B5CA4" w:rsidP="005B5CA4">
      <w:pPr>
        <w:widowControl w:val="0"/>
        <w:snapToGrid w:val="0"/>
        <w:spacing w:before="0" w:after="120" w:line="240" w:lineRule="auto"/>
        <w:ind w:left="360"/>
        <w:rPr>
          <w:rFonts w:ascii="Franklin Gothic Book" w:hAnsi="Franklin Gothic Book"/>
          <w:sz w:val="24"/>
        </w:rPr>
      </w:pPr>
    </w:p>
    <w:p w:rsidR="005B5CA4" w:rsidRPr="0037659C" w:rsidRDefault="005B5CA4" w:rsidP="005B5CA4">
      <w:pPr>
        <w:widowControl w:val="0"/>
        <w:snapToGrid w:val="0"/>
        <w:spacing w:before="0" w:after="0" w:line="240" w:lineRule="auto"/>
        <w:jc w:val="center"/>
        <w:rPr>
          <w:rFonts w:ascii="Franklin Gothic Book" w:hAnsi="Franklin Gothic Book"/>
          <w:b/>
          <w:bCs/>
          <w:sz w:val="24"/>
        </w:rPr>
      </w:pPr>
      <w:r w:rsidRPr="0037659C">
        <w:rPr>
          <w:rFonts w:ascii="Franklin Gothic Book" w:hAnsi="Franklin Gothic Book"/>
          <w:b/>
          <w:bCs/>
          <w:sz w:val="24"/>
        </w:rPr>
        <w:t xml:space="preserve"> XII. </w:t>
      </w:r>
    </w:p>
    <w:p w:rsidR="005B5CA4" w:rsidRPr="0037659C" w:rsidRDefault="005B5CA4" w:rsidP="005B5CA4">
      <w:pPr>
        <w:widowControl w:val="0"/>
        <w:snapToGrid w:val="0"/>
        <w:spacing w:before="0" w:after="120" w:line="240" w:lineRule="auto"/>
        <w:jc w:val="center"/>
        <w:rPr>
          <w:rFonts w:ascii="Franklin Gothic Book" w:hAnsi="Franklin Gothic Book"/>
          <w:b/>
          <w:bCs/>
          <w:sz w:val="24"/>
          <w:u w:val="single"/>
        </w:rPr>
      </w:pPr>
      <w:r w:rsidRPr="0037659C">
        <w:rPr>
          <w:rFonts w:ascii="Franklin Gothic Book" w:hAnsi="Franklin Gothic Book"/>
          <w:b/>
          <w:sz w:val="24"/>
          <w:u w:val="single"/>
        </w:rPr>
        <w:t>Postoupení, započtení</w:t>
      </w:r>
    </w:p>
    <w:p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postoupit své pohledávky z této smlouvy na třetí osobu, ani je zastavit.</w:t>
      </w:r>
    </w:p>
    <w:p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započíst své údajné či skutečné pohledávky za objednatelem na pohledávky objednatele za zhotovitelem nebo uplatnit zadržovací právo.</w:t>
      </w:r>
    </w:p>
    <w:p w:rsidR="005B5CA4" w:rsidRPr="0037659C" w:rsidRDefault="005B5CA4" w:rsidP="005B5CA4">
      <w:pPr>
        <w:widowControl w:val="0"/>
        <w:snapToGrid w:val="0"/>
        <w:spacing w:before="0" w:after="120" w:line="240" w:lineRule="auto"/>
        <w:ind w:left="284" w:hanging="284"/>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XIII.</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Pojištění, certifikace a bankovní záruka</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 xml:space="preserve">Zhotovitel je povinen do 5 pracovních dnů od uzavření smlouvy předložit objednateli smlouvu o pojištění odpovědnosti proti škodě způsobené objednateli a třetím osobám, a to minimálně ve výši </w:t>
      </w:r>
      <w:r w:rsidR="0086609A" w:rsidRPr="0037659C">
        <w:rPr>
          <w:rFonts w:ascii="Franklin Gothic Book" w:hAnsi="Franklin Gothic Book"/>
          <w:sz w:val="24"/>
        </w:rPr>
        <w:t>1</w:t>
      </w:r>
      <w:r w:rsidRPr="0037659C">
        <w:rPr>
          <w:rFonts w:ascii="Franklin Gothic Book" w:hAnsi="Franklin Gothic Book"/>
          <w:sz w:val="24"/>
        </w:rPr>
        <w:t>0 mil. Kč. Zhotovitel se zavazuje udržovat v platnosti toto pojištění po celou dobu poskytování plnění.</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se zavazuje plnit veškerá opatření a podmínky stanovené pojistnou smlouvou cit. v odst. 1 tohoto článku, která by v případě včasného neplnění mohla mít za následek snížení případného pojistného plnění.</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se zavazuje udržovat v platnosti po celou dobu poskytování plnění certifikáty a osvědčení vztahující se ke zhotoviteli a osobám, které se budou podílet na poskytování plnění a kterými zhotovitel prokázal splnění technických kvalifikačních předpokladů.</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K zajištění svých závazků podle této smlouvy, zejm. k zajištění náhrady škody a sankcí, na jejichž úhradu vznikne objednateli nárok v důsledku porušení povinnosti zhotovitele provést a předat plnění řádně a včas, k zajištění řádného odstranění vad uplatněných objednatelem vůči zhotoviteli z titulu odpovědnosti za vady plnění v záruční době, či jakýchkoli jiných nároků objednatele vůči zhotoviteli poskytne zhotovitel objednateli neodvolatelnou a nepodmíněnou bankovní záruku splatnou na první požádání (dále jen „</w:t>
      </w:r>
      <w:r w:rsidRPr="0037659C">
        <w:rPr>
          <w:rFonts w:ascii="Franklin Gothic Book" w:hAnsi="Franklin Gothic Book"/>
          <w:b/>
          <w:sz w:val="24"/>
        </w:rPr>
        <w:t>bankovní záruka</w:t>
      </w:r>
      <w:r w:rsidRPr="0037659C">
        <w:rPr>
          <w:rFonts w:ascii="Franklin Gothic Book" w:hAnsi="Franklin Gothic Book"/>
          <w:sz w:val="24"/>
        </w:rPr>
        <w:t xml:space="preserve">“). Bankovní záruka bude zhotovitelem objednateli předložena ve lhůtě 7 pracovních dní od uzavření této smlouvy. </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Bankovní záruka bude platná a účinná po celou dobu poskytování plnění a po celou délku záruční doby („</w:t>
      </w:r>
      <w:r w:rsidRPr="0037659C">
        <w:rPr>
          <w:rFonts w:ascii="Franklin Gothic Book" w:hAnsi="Franklin Gothic Book"/>
          <w:b/>
          <w:sz w:val="24"/>
        </w:rPr>
        <w:t>období platnosti bankovní záruky</w:t>
      </w:r>
      <w:r w:rsidRPr="0037659C">
        <w:rPr>
          <w:rFonts w:ascii="Franklin Gothic Book" w:hAnsi="Franklin Gothic Book"/>
          <w:sz w:val="24"/>
        </w:rPr>
        <w:t>“).</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lastRenderedPageBreak/>
        <w:t xml:space="preserve">Kdykoli během období platnosti bankovní záruky bude bankovní záruka vždy činit nejméně </w:t>
      </w:r>
      <w:r w:rsidR="0086609A" w:rsidRPr="0037659C">
        <w:rPr>
          <w:rFonts w:ascii="Franklin Gothic Book" w:hAnsi="Franklin Gothic Book"/>
          <w:sz w:val="24"/>
        </w:rPr>
        <w:t>3</w:t>
      </w:r>
      <w:r w:rsidRPr="0037659C">
        <w:rPr>
          <w:rFonts w:ascii="Franklin Gothic Book" w:hAnsi="Franklin Gothic Book"/>
          <w:sz w:val="24"/>
        </w:rPr>
        <w:t>00.000,- Kč („</w:t>
      </w:r>
      <w:r w:rsidRPr="0037659C">
        <w:rPr>
          <w:rFonts w:ascii="Franklin Gothic Book" w:hAnsi="Franklin Gothic Book"/>
          <w:b/>
          <w:sz w:val="24"/>
        </w:rPr>
        <w:t>výše zajištění</w:t>
      </w:r>
      <w:r w:rsidRPr="0037659C">
        <w:rPr>
          <w:rFonts w:ascii="Franklin Gothic Book" w:hAnsi="Franklin Gothic Book"/>
          <w:sz w:val="24"/>
        </w:rPr>
        <w:t>“). Zhotovitel je povinen zajistit, aby byla bankovní záruka přiměřeně upravována tak, aby její hodnota nikdy během období platnosti bankovní záruky neklesla pod výši zajištění. Pokud hodnota bankovní záruky klesne pod výši zajištění, poté bude zhotovitel do deseti (10) dnů ode dne, kdy byla taková událost zhotoviteli oznámena, povinen doplnit bankovní záruku tak, aby dosahovala výše zajištění, a předložit objednateli novou záruční listinu.</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Bankovní zárukou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w:t>
      </w:r>
      <w:r w:rsidRPr="0037659C">
        <w:rPr>
          <w:rFonts w:ascii="Franklin Gothic Book" w:hAnsi="Franklin Gothic Book"/>
          <w:b/>
          <w:sz w:val="24"/>
        </w:rPr>
        <w:t>zajištěné povinnosti</w:t>
      </w:r>
      <w:r w:rsidRPr="0037659C">
        <w:rPr>
          <w:rFonts w:ascii="Franklin Gothic Book" w:hAnsi="Franklin Gothic Book"/>
          <w:sz w:val="24"/>
        </w:rPr>
        <w:t>”).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 záruky.</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Porušení ujednání tohoto článku smlouvy zhotovitelem se považuje za podstatné porušení této smlouvy.</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po ukončení období platnosti bankovní záruky vyplývající z této smlouvy, doručí objednateli písemnou žádost o vrácení originálu bankovní záruky, popř. bude tato žádost doručena bankou.</w:t>
      </w:r>
    </w:p>
    <w:p w:rsidR="005B5CA4" w:rsidRPr="0037659C" w:rsidRDefault="005B5CA4" w:rsidP="005B5CA4">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Veškeré náklady spojené se zřízením a obstaráváním bankovní záruky jsou zahrnuty v ceně.</w:t>
      </w:r>
    </w:p>
    <w:p w:rsidR="005B5CA4" w:rsidRPr="0037659C" w:rsidRDefault="005B5CA4" w:rsidP="005B5CA4">
      <w:pPr>
        <w:widowControl w:val="0"/>
        <w:snapToGrid w:val="0"/>
        <w:spacing w:before="0" w:after="12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XIV.</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Vypořádání autorských práv</w:t>
      </w:r>
    </w:p>
    <w:p w:rsidR="005B5CA4" w:rsidRPr="0037659C" w:rsidRDefault="005B5CA4" w:rsidP="005B5CA4">
      <w:pPr>
        <w:widowControl w:val="0"/>
        <w:numPr>
          <w:ilvl w:val="0"/>
          <w:numId w:val="28"/>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V případě, že v průběhu plnění vznikne v důsledku činnosti zhotovitele dílo, které má povahu autorského díla dle § 2 zákona č. 121/2000 Sb., autorský zákon poskytuje zhotovitel touto smlouvou objednateli výhradní právo takové dílo užít všemi známými způsoby po dobu trvání majetkových práv zhotovitele k dílu.</w:t>
      </w:r>
    </w:p>
    <w:p w:rsidR="005B5CA4" w:rsidRPr="0037659C" w:rsidRDefault="005B5CA4" w:rsidP="005B5CA4">
      <w:pPr>
        <w:widowControl w:val="0"/>
        <w:numPr>
          <w:ilvl w:val="0"/>
          <w:numId w:val="28"/>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Licence se poskytuje pro území celého světa a zůstává zachována i v případě, že některá ze smluvních stran odstoupí od této smlouvy a ta pozbude platnosti.</w:t>
      </w:r>
    </w:p>
    <w:p w:rsidR="005B5CA4" w:rsidRPr="0037659C" w:rsidRDefault="005B5CA4" w:rsidP="005B5CA4">
      <w:pPr>
        <w:widowControl w:val="0"/>
        <w:numPr>
          <w:ilvl w:val="0"/>
          <w:numId w:val="28"/>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Poskytnutá licence zahrnuje právo objednatele dílo užívat, a to bez omezení účelu a zároveň provádět na díle libovolné úpravy nebo změny, a to i prostřednictvím třetí osoby.</w:t>
      </w:r>
    </w:p>
    <w:p w:rsidR="005B5CA4" w:rsidRPr="0037659C" w:rsidRDefault="005B5CA4" w:rsidP="005B5CA4">
      <w:pPr>
        <w:widowControl w:val="0"/>
        <w:numPr>
          <w:ilvl w:val="0"/>
          <w:numId w:val="28"/>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Objednatel je oprávněn v celém rozsahu licence udělovat podlicence bez předchozího souhlasu zhotovitele a zároveň je oprávněn postoupit udělenou licenci třetí osobě.</w:t>
      </w:r>
    </w:p>
    <w:p w:rsidR="005B5CA4" w:rsidRPr="0037659C" w:rsidRDefault="005B5CA4" w:rsidP="005B5CA4">
      <w:pPr>
        <w:widowControl w:val="0"/>
        <w:numPr>
          <w:ilvl w:val="0"/>
          <w:numId w:val="28"/>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V případě, že dle přílohy č. 1 této smlouvy bude součástí plnění zhotovitele autorské dílo, na kterém váznou práva třetí osoby, je zhotovitel povinen tato práva vypořádat tak, aby objednatel mohl takové dílo třetí osoby užívat k účelu vyplývajícímu z této smlouvy.</w:t>
      </w:r>
    </w:p>
    <w:p w:rsidR="005B5CA4" w:rsidRPr="0037659C" w:rsidRDefault="005B5CA4" w:rsidP="005B5CA4">
      <w:pPr>
        <w:widowControl w:val="0"/>
        <w:numPr>
          <w:ilvl w:val="0"/>
          <w:numId w:val="28"/>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se zavazuje v rozsahu poskytnutého plnění nahradit objednateli veškerou újmu, která objednateli vznikne v souvislosti s úspěšným uplatněním nároku vyplývajícímu z porušení autorských práv objednatelem třetí osobou.</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XV.</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lastRenderedPageBreak/>
        <w:t xml:space="preserve">Pro případ prodlení zhotovitele s jakýmkoliv termínem dle čl. V této smlouvy, si smluvní strany sjednávají ve prospěch objednatele smluvní pokutu ve výši 0,2 % z ceny bez DPH, za každý, byť i jen započatý den prodlení. </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0,1% z ceny bez DPH za každý, byť i jen započatý den prodlení.</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Pokud zhotovitel poruší ujednání čl. XIII, uhradí objednateli jednorázovou smluvní pokutu ve výši </w:t>
      </w:r>
      <w:r w:rsidR="003D17E5" w:rsidRPr="0037659C">
        <w:rPr>
          <w:rFonts w:ascii="Franklin Gothic Book" w:hAnsi="Franklin Gothic Book"/>
          <w:sz w:val="24"/>
        </w:rPr>
        <w:t>1</w:t>
      </w:r>
      <w:r w:rsidRPr="0037659C">
        <w:rPr>
          <w:rFonts w:ascii="Franklin Gothic Book" w:hAnsi="Franklin Gothic Book"/>
          <w:sz w:val="24"/>
        </w:rPr>
        <w:t>00.000,- Kč, vyjma porušení v čl. XIII, odst. 6, tj. zhotovitel bude v prodlení s doplněním bankovní záruky do výše zajištění. V  případě prodlení s doplněním bankovní záruky do výše zajištění je zhotovitel povinen uhradit objednateli smluvní pokutu ve výši 0,2 % denně z částky odpovídající částce, o niž je zhotovitel povinen doplnit bankovní záruku do výše zajištění.</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V případě, že zhotovitel poruší povinnost stanovenou čl. VIII odst. 1, je povinen uhradit objednateli smluvní pokutu ve výši 50.000,- Kč pro případ každé jednotlivé osoby resp. subdodavatele, jehož při poskytování plnění bez souhlasu objednatele užil, a jednotlivé osoby, resp. subdodavatele, který nenaplňoval kvalifikační předpoklady alespoň v takovém rozsahu, v němž byly kvalifikační předpoklady prokázány prostřednictvím původního subdodavatele, resp. osoby, ledaže objednatel z důvodů zvláštního zřetele hodných nestanoví jinak.</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Jakákoli smluvní pokuta sjednaná podle této smlouvy je splatná do 30 dnů od jejího uplatnění objednatelem nebo zhotovitelem.</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rsidR="005B5CA4" w:rsidRPr="0037659C" w:rsidRDefault="005B5CA4" w:rsidP="005B5CA4">
      <w:pPr>
        <w:widowControl w:val="0"/>
        <w:snapToGrid w:val="0"/>
        <w:spacing w:before="0" w:after="12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XVI.</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Technický dozor objednatele (TDO)</w:t>
      </w:r>
    </w:p>
    <w:p w:rsidR="005B5CA4" w:rsidRPr="0037659C" w:rsidRDefault="005B5CA4" w:rsidP="005B5CA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Objednatel vykonává kontrolu poskytování plnění prostřednictvím technického dozoru objednatele, který zejména sleduje, zda práce jsou realizovány dle této smlouvy, dalších předpisů uvedených v této smlouvě a smluvních podmínek a jsou v souladu s obecně závaznými právními předpisy, hygienickými normami a ČSN.</w:t>
      </w:r>
    </w:p>
    <w:p w:rsidR="005B5CA4" w:rsidRPr="0037659C" w:rsidRDefault="005B5CA4" w:rsidP="005B5CA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Objednatel je oprávněn na osobu pověřenou výkonem technického dozoru delegovat kteroukoliv ze svých pravomocí. TDO je zejména oprávněn činit zápisy do realizačního deníku, upozorňovat na nedostatky, udělovat zhotoviteli pokyny.</w:t>
      </w:r>
    </w:p>
    <w:p w:rsidR="005B5CA4" w:rsidRPr="0037659C" w:rsidRDefault="005B5CA4" w:rsidP="005B5CA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TDO je oprávněn nařídit zhotoviteli přerušení prací zhotovitele v případě, že je ohrožena bezpečnost poskytování plnění, život nebo zdraví osob pohybujících se na stavbě nebo hrozí-li nebezpečí škody na majetku objednatele či třetích osob. O této skutečnosti pak TDO sepíše zápis do realizačního deníku.</w:t>
      </w:r>
    </w:p>
    <w:p w:rsidR="005B5CA4" w:rsidRPr="0037659C" w:rsidRDefault="005B5CA4" w:rsidP="005B5CA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lastRenderedPageBreak/>
        <w:t>TDO je dále oprávněn přerušit práce taktéž, pokud zjistí, že zhotovitel poskytuje plnění v rozporu se sjednanou kvalitou nebo je v prodlení s dodávkou plnění či používá nevhodné materiály.  I v tomto případě učiní TDO o těchto skutečnostech zápis do realizačního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zhotoviteli anebo je objednatel oprávněn od této smlouvy odstoupit.</w:t>
      </w:r>
    </w:p>
    <w:p w:rsidR="005B5CA4" w:rsidRPr="0037659C" w:rsidRDefault="005B5CA4" w:rsidP="005B5CA4">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TDO není oprávněn měnit tuto smlouvu.</w:t>
      </w:r>
    </w:p>
    <w:p w:rsidR="005B5CA4" w:rsidRPr="0037659C" w:rsidRDefault="005B5CA4" w:rsidP="005B5CA4">
      <w:pPr>
        <w:widowControl w:val="0"/>
        <w:snapToGrid w:val="0"/>
        <w:spacing w:before="0" w:after="120" w:line="240" w:lineRule="auto"/>
        <w:ind w:left="426"/>
        <w:rPr>
          <w:rFonts w:ascii="Franklin Gothic Book" w:hAnsi="Franklin Gothic Book"/>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XVII.</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poskytovat plnění v rozporu s touto smlouvou, resp. její přílohou,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rsidR="005B5CA4" w:rsidRPr="0037659C"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jak 7 dnů, nebo </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příslušných právních předpisech, budou trvat déle než 90 kalendářních dnů,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plnění ze strany objednatele dle této smlouvy nebude kryto rozpočtem objednatele,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 případě podstatného porušení této smlouvy. </w:t>
      </w:r>
    </w:p>
    <w:p w:rsidR="005B5CA4" w:rsidRPr="0037659C"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w:t>
      </w:r>
      <w:r w:rsidRPr="0037659C">
        <w:rPr>
          <w:rFonts w:ascii="Franklin Gothic Book" w:hAnsi="Franklin Gothic Book"/>
          <w:sz w:val="24"/>
        </w:rPr>
        <w:lastRenderedPageBreak/>
        <w:t>výzvě zhotovitele k nápravě, která nesmí být kratší než 30 kalendářních dnů ode dne, kdy objednatel tuto výzvu od zhotovitele obdrží.</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odstoupení od smlouvy smluvní strany provedou inventuru prací, dodávek provedených zhotovitelem do odstoupení od smlouvy a vyúčtování dosud provedených prací na plnění nebo již dodaných částí plnění. Zhotovitel je zároveň povinen do 15 dnů od doručení odstoupení od této smlouvy vyklidit místo plnění a opustit všechny další prostory poskytnuté mu objednatelem.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zhotovitel a není-li v této smlouvě ujednáno jinak, má nárok na úhradu poměrné části ceny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objednatel před řádným dokončením plnění, je oprávněn zadat dokončení plnění jinému subjektu (dále jen „</w:t>
      </w:r>
      <w:r w:rsidRPr="0037659C">
        <w:rPr>
          <w:rFonts w:ascii="Franklin Gothic Book" w:hAnsi="Franklin Gothic Book"/>
          <w:b/>
          <w:sz w:val="24"/>
        </w:rPr>
        <w:t>jiný zhotovitel</w:t>
      </w:r>
      <w:r w:rsidRPr="0037659C">
        <w:rPr>
          <w:rFonts w:ascii="Franklin Gothic Book" w:hAnsi="Franklin Gothic Book"/>
          <w:sz w:val="24"/>
        </w:rPr>
        <w:t>“). Dojde-li v důsledku dokončení plnění jiným zhotovitelem ke zvýšení ceny sjednané smluvními stranami touto smlouvou, zavazuje se zhotovitel příslušný rozdíl objednateli uhradit v případě, že se důvod, pro který objednatel odstoupil od této smlouvy, spočíval v porušení povinností na straně zhotovitele.</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Pro odstoupení od smlouvy platí příslušná ustanovení zákona č. 89/2012 Sb., občanský zákoník, s vyloučením ustanovení § 1765, § 1766, § 2612 odst. 2.</w:t>
      </w:r>
    </w:p>
    <w:p w:rsidR="005B5CA4" w:rsidRPr="0037659C" w:rsidRDefault="005B5CA4" w:rsidP="005B5CA4">
      <w:pPr>
        <w:widowControl w:val="0"/>
        <w:tabs>
          <w:tab w:val="left" w:pos="284"/>
          <w:tab w:val="left" w:pos="9072"/>
        </w:tabs>
        <w:snapToGrid w:val="0"/>
        <w:spacing w:before="0" w:after="120" w:line="240" w:lineRule="auto"/>
        <w:rPr>
          <w:rFonts w:ascii="Franklin Gothic Book" w:hAnsi="Franklin Gothic Book"/>
          <w:strike/>
          <w:sz w:val="24"/>
        </w:rPr>
      </w:pPr>
    </w:p>
    <w:p w:rsidR="005B5CA4" w:rsidRPr="0037659C" w:rsidRDefault="005B5CA4" w:rsidP="005B5CA4">
      <w:pPr>
        <w:widowControl w:val="0"/>
        <w:tabs>
          <w:tab w:val="left" w:pos="284"/>
          <w:tab w:val="left" w:pos="9072"/>
        </w:tabs>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XVIII.</w:t>
      </w:r>
    </w:p>
    <w:p w:rsidR="005B5CA4" w:rsidRPr="0037659C" w:rsidRDefault="005B5CA4" w:rsidP="005B5CA4">
      <w:pPr>
        <w:widowControl w:val="0"/>
        <w:tabs>
          <w:tab w:val="left" w:pos="284"/>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w:t>
      </w:r>
      <w:r w:rsidRPr="0037659C">
        <w:rPr>
          <w:rFonts w:ascii="Franklin Gothic Book" w:hAnsi="Franklin Gothic Book"/>
          <w:sz w:val="24"/>
        </w:rPr>
        <w:lastRenderedPageBreak/>
        <w:t>faxem na adresu uvedenou v záhlaví smlouvy určené k rukám níže uvedeného zástupce příslušné smluvní strany. Za řádně učiněné oznámení smluvní strany považují i oznámení učiněné elektronickou poštou (e-mailem).</w:t>
      </w:r>
    </w:p>
    <w:p w:rsidR="005B5CA4" w:rsidRPr="0037659C" w:rsidRDefault="005B5CA4" w:rsidP="005B5CA4">
      <w:pPr>
        <w:widowControl w:val="0"/>
        <w:snapToGrid w:val="0"/>
        <w:spacing w:before="0" w:after="120" w:line="240" w:lineRule="auto"/>
        <w:ind w:left="360"/>
        <w:rPr>
          <w:rFonts w:ascii="Franklin Gothic Book" w:hAnsi="Franklin Gothic Book"/>
          <w:i/>
          <w:sz w:val="24"/>
        </w:rPr>
      </w:pPr>
      <w:r w:rsidRPr="0037659C">
        <w:rPr>
          <w:rFonts w:ascii="Franklin Gothic Book" w:hAnsi="Franklin Gothic Book"/>
          <w:color w:val="000000"/>
          <w:sz w:val="24"/>
        </w:rPr>
        <w:t xml:space="preserve">      Ze strany objednatele </w:t>
      </w:r>
      <w:proofErr w:type="gramStart"/>
      <w:r w:rsidRPr="0037659C">
        <w:rPr>
          <w:rFonts w:ascii="Franklin Gothic Book" w:hAnsi="Franklin Gothic Book"/>
          <w:color w:val="000000"/>
          <w:sz w:val="24"/>
        </w:rPr>
        <w:t>na</w:t>
      </w:r>
      <w:proofErr w:type="gramEnd"/>
      <w:r w:rsidRPr="0037659C">
        <w:rPr>
          <w:rFonts w:ascii="Franklin Gothic Book" w:hAnsi="Franklin Gothic Book"/>
          <w:color w:val="000000"/>
          <w:sz w:val="24"/>
        </w:rPr>
        <w:t>:</w:t>
      </w:r>
      <w:r w:rsidRPr="0037659C">
        <w:rPr>
          <w:rFonts w:ascii="Franklin Gothic Book" w:hAnsi="Franklin Gothic Book"/>
          <w:color w:val="000000"/>
          <w:sz w:val="24"/>
        </w:rPr>
        <w:tab/>
      </w:r>
      <w:r w:rsidRPr="0037659C">
        <w:rPr>
          <w:rFonts w:ascii="Franklin Gothic Book" w:hAnsi="Franklin Gothic Book"/>
          <w:i/>
          <w:sz w:val="24"/>
        </w:rPr>
        <w:t xml:space="preserve"> </w:t>
      </w:r>
      <w:proofErr w:type="spellStart"/>
      <w:r w:rsidR="00A30C14">
        <w:rPr>
          <w:rFonts w:ascii="Franklin Gothic Book" w:hAnsi="Franklin Gothic Book"/>
          <w:i/>
          <w:sz w:val="24"/>
        </w:rPr>
        <w:t>xxx</w:t>
      </w:r>
      <w:proofErr w:type="spellEnd"/>
    </w:p>
    <w:p w:rsidR="005B5CA4" w:rsidRPr="0037659C" w:rsidRDefault="005B5CA4" w:rsidP="005B5CA4">
      <w:pPr>
        <w:widowControl w:val="0"/>
        <w:snapToGrid w:val="0"/>
        <w:spacing w:before="0" w:after="120" w:line="240" w:lineRule="auto"/>
        <w:ind w:left="709"/>
        <w:rPr>
          <w:rFonts w:ascii="Franklin Gothic Book" w:hAnsi="Franklin Gothic Book"/>
          <w:sz w:val="24"/>
        </w:rPr>
      </w:pPr>
      <w:r w:rsidRPr="0037659C">
        <w:rPr>
          <w:rFonts w:ascii="Franklin Gothic Book" w:hAnsi="Franklin Gothic Book"/>
          <w:sz w:val="24"/>
        </w:rPr>
        <w:t xml:space="preserve"> Ze strany zhotovitele </w:t>
      </w:r>
      <w:proofErr w:type="gramStart"/>
      <w:r w:rsidRPr="0037659C">
        <w:rPr>
          <w:rFonts w:ascii="Franklin Gothic Book" w:hAnsi="Franklin Gothic Book"/>
          <w:sz w:val="24"/>
        </w:rPr>
        <w:t>na</w:t>
      </w:r>
      <w:proofErr w:type="gramEnd"/>
      <w:r w:rsidRPr="0037659C">
        <w:rPr>
          <w:rFonts w:ascii="Franklin Gothic Book" w:hAnsi="Franklin Gothic Book"/>
          <w:sz w:val="24"/>
        </w:rPr>
        <w:t xml:space="preserve">:     </w:t>
      </w:r>
      <w:r w:rsidRPr="0037659C">
        <w:rPr>
          <w:rFonts w:ascii="Franklin Gothic Book" w:hAnsi="Franklin Gothic Book"/>
          <w:sz w:val="24"/>
        </w:rPr>
        <w:tab/>
      </w:r>
      <w:proofErr w:type="spellStart"/>
      <w:r w:rsidR="00A30C14">
        <w:rPr>
          <w:rFonts w:ascii="Franklin Gothic Book" w:hAnsi="Franklin Gothic Book"/>
          <w:sz w:val="24"/>
        </w:rPr>
        <w:t>xxx</w:t>
      </w:r>
      <w:proofErr w:type="spellEnd"/>
      <w:r w:rsidRPr="0037659C">
        <w:rPr>
          <w:rFonts w:ascii="Franklin Gothic Book" w:hAnsi="Franklin Gothic Book"/>
          <w:sz w:val="24"/>
        </w:rPr>
        <w:tab/>
      </w:r>
    </w:p>
    <w:p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rsidR="005B5CA4" w:rsidRPr="0037659C" w:rsidRDefault="005B5CA4" w:rsidP="005B5CA4">
      <w:pPr>
        <w:widowControl w:val="0"/>
        <w:snapToGrid w:val="0"/>
        <w:spacing w:before="0" w:after="120" w:line="240" w:lineRule="auto"/>
        <w:ind w:left="1843"/>
        <w:rPr>
          <w:rFonts w:ascii="Franklin Gothic Book" w:hAnsi="Franklin Gothic Book"/>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XIX.</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rsidR="005B5CA4" w:rsidRPr="0037659C"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rsidR="005B5CA4" w:rsidRPr="0037659C"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ručí za nebezpečí škody na plnění až do celkového předání plnění.</w:t>
      </w:r>
    </w:p>
    <w:p w:rsidR="00B768BE" w:rsidRPr="0037659C" w:rsidRDefault="005B5CA4" w:rsidP="00B768BE">
      <w:pPr>
        <w:widowControl w:val="0"/>
        <w:numPr>
          <w:ilvl w:val="6"/>
          <w:numId w:val="22"/>
        </w:numPr>
        <w:tabs>
          <w:tab w:val="clear" w:pos="2520"/>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je povinen vést a průběžně aktualizovat reálný seznam všech subdodavatelů včetně výše jejich podílu na veřejné zakázce. Tento seznam je zhotovitel povinen na vyžádání předložit objednateli.</w:t>
      </w:r>
    </w:p>
    <w:p w:rsidR="005B5CA4" w:rsidRPr="0037659C" w:rsidRDefault="005B5CA4" w:rsidP="005B5CA4">
      <w:pPr>
        <w:widowControl w:val="0"/>
        <w:numPr>
          <w:ilvl w:val="12"/>
          <w:numId w:val="0"/>
        </w:numPr>
        <w:snapToGrid w:val="0"/>
        <w:spacing w:before="0" w:after="120" w:line="240" w:lineRule="auto"/>
        <w:jc w:val="center"/>
        <w:rPr>
          <w:rFonts w:ascii="Franklin Gothic Book" w:hAnsi="Franklin Gothic Book"/>
          <w:b/>
          <w:sz w:val="24"/>
        </w:rPr>
      </w:pPr>
    </w:p>
    <w:p w:rsidR="005B5CA4" w:rsidRPr="0037659C" w:rsidRDefault="005B5CA4" w:rsidP="005B5CA4">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XX.</w:t>
      </w:r>
    </w:p>
    <w:p w:rsidR="005B5CA4" w:rsidRPr="0037659C" w:rsidRDefault="005B5CA4" w:rsidP="005B5CA4">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ručí za event. škody, které způsobil činností svojí nebo svých subdodavatelů.</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w:t>
      </w:r>
      <w:r w:rsidRPr="0037659C">
        <w:rPr>
          <w:rFonts w:ascii="Franklin Gothic Book" w:hAnsi="Franklin Gothic Book"/>
          <w:sz w:val="24"/>
        </w:rPr>
        <w:lastRenderedPageBreak/>
        <w:t>překážku nebo její následky odvrátila nebo překonala a dále, že by v době uzavření této smlouvy tuto překážku předvídala. Účinky vylučující odpovědnost jsou omezeny pouze na dobu, dokud trvá překážka, s níž jsou tyto účinky spojeny.</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37659C">
          <w:rPr>
            <w:rFonts w:ascii="Franklin Gothic Book" w:hAnsi="Franklin Gothic Book"/>
            <w:sz w:val="24"/>
          </w:rPr>
          <w:t>8 a</w:t>
        </w:r>
      </w:smartTag>
      <w:r w:rsidRPr="0037659C">
        <w:rPr>
          <w:rFonts w:ascii="Franklin Gothic Book" w:hAnsi="Franklin Gothic Book"/>
          <w:sz w:val="24"/>
        </w:rPr>
        <w:t xml:space="preserve"> 9 tohoto článku, nemůže se ta strana, u níž okolnosti vyšší moci nastaly, jejich působení dovolávat, nedohodnou-li se smluvní strany jinak.</w:t>
      </w:r>
    </w:p>
    <w:p w:rsidR="005B5CA4" w:rsidRPr="0037659C" w:rsidRDefault="005B5CA4" w:rsidP="005B5CA4">
      <w:pPr>
        <w:widowControl w:val="0"/>
        <w:snapToGrid w:val="0"/>
        <w:spacing w:before="0" w:after="12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XXI.</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Tato smlouva nabývá platnosti a účinnosti dnem jejího podpisu oprávněnými zástupci obou smluvních stran. Měnit nebo doplňovat text této smlouvy je možné jen formou písemných a očíslovaných dodatků podepsaných oběma smluvními stranami.</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Stane-li se jeden nebo více bodů smlouvy neplatnými, zůstávají ostatní body v platnosti v plném znění a smluvní strany se zavazují k logickému doplnění smlouvy.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rsidR="005B5CA4" w:rsidRPr="0037659C" w:rsidRDefault="005B5CA4" w:rsidP="005B5CA4">
      <w:pPr>
        <w:widowControl w:val="0"/>
        <w:numPr>
          <w:ilvl w:val="0"/>
          <w:numId w:val="21"/>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noProof/>
          <w:sz w:val="24"/>
        </w:rPr>
        <w:t>Nedílnou součástí smlouvy jsou tyto přílohy:</w:t>
      </w:r>
    </w:p>
    <w:p w:rsidR="00B768BE" w:rsidRPr="0037659C" w:rsidRDefault="005B5CA4" w:rsidP="005B5CA4">
      <w:pPr>
        <w:widowControl w:val="0"/>
        <w:tabs>
          <w:tab w:val="left" w:pos="1985"/>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Příloha č. 1 – Projektová dokumentace zpracovaná </w:t>
      </w:r>
      <w:r w:rsidR="00B768BE" w:rsidRPr="0037659C">
        <w:rPr>
          <w:rFonts w:ascii="Franklin Gothic Book" w:hAnsi="Franklin Gothic Book"/>
          <w:sz w:val="24"/>
        </w:rPr>
        <w:t>níže uvedenými osobami</w:t>
      </w:r>
    </w:p>
    <w:p w:rsidR="00B768BE" w:rsidRPr="0037659C" w:rsidRDefault="00B768BE" w:rsidP="008956CD">
      <w:pPr>
        <w:pStyle w:val="Default"/>
        <w:spacing w:line="276" w:lineRule="auto"/>
        <w:ind w:left="1134"/>
        <w:jc w:val="both"/>
        <w:rPr>
          <w:rFonts w:ascii="Franklin Gothic Book" w:hAnsi="Franklin Gothic Book" w:cs="Arial"/>
        </w:rPr>
      </w:pPr>
      <w:bookmarkStart w:id="1" w:name="_GoBack"/>
      <w:bookmarkEnd w:id="1"/>
    </w:p>
    <w:p w:rsidR="005B5CA4" w:rsidRPr="0037659C" w:rsidRDefault="005B5CA4" w:rsidP="005B5CA4">
      <w:pPr>
        <w:widowControl w:val="0"/>
        <w:tabs>
          <w:tab w:val="left" w:pos="1985"/>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Příloha č. 2 - Položkový rozpočet (oceněný výkaz výměr)</w:t>
      </w:r>
    </w:p>
    <w:p w:rsidR="005B5CA4" w:rsidRPr="0037659C" w:rsidRDefault="005B5CA4" w:rsidP="005B5CA4">
      <w:pPr>
        <w:widowControl w:val="0"/>
        <w:numPr>
          <w:ilvl w:val="0"/>
          <w:numId w:val="21"/>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Tato smlouva je vyhotovena v 5 vyhotoveních, s platností originálu, z nichž objednatel obdrží tři vyhotovení a zhotovitel dvě vyhotovení.</w:t>
      </w:r>
    </w:p>
    <w:p w:rsidR="005B5CA4" w:rsidRPr="0037659C" w:rsidRDefault="005B5CA4" w:rsidP="005B5CA4">
      <w:pPr>
        <w:widowControl w:val="0"/>
        <w:tabs>
          <w:tab w:val="left" w:pos="4640"/>
        </w:tabs>
        <w:snapToGrid w:val="0"/>
        <w:spacing w:before="0" w:after="120" w:line="240" w:lineRule="auto"/>
        <w:rPr>
          <w:rFonts w:ascii="Franklin Gothic Book" w:hAnsi="Franklin Gothic Book"/>
          <w:sz w:val="24"/>
        </w:rPr>
      </w:pPr>
    </w:p>
    <w:p w:rsidR="005B5CA4" w:rsidRPr="0037659C" w:rsidRDefault="005B5CA4" w:rsidP="005B5CA4">
      <w:pPr>
        <w:widowControl w:val="0"/>
        <w:tabs>
          <w:tab w:val="left" w:pos="4640"/>
        </w:tabs>
        <w:snapToGrid w:val="0"/>
        <w:spacing w:before="0" w:after="0" w:line="240" w:lineRule="auto"/>
        <w:rPr>
          <w:rFonts w:ascii="Franklin Gothic Book" w:hAnsi="Franklin Gothic Book"/>
          <w:sz w:val="24"/>
        </w:rPr>
      </w:pPr>
    </w:p>
    <w:p w:rsidR="005B5CA4" w:rsidRPr="0037659C" w:rsidRDefault="005B5CA4" w:rsidP="005B5CA4">
      <w:pPr>
        <w:widowControl w:val="0"/>
        <w:tabs>
          <w:tab w:val="left" w:pos="4640"/>
        </w:tabs>
        <w:snapToGrid w:val="0"/>
        <w:spacing w:before="0" w:after="0" w:line="240" w:lineRule="auto"/>
        <w:rPr>
          <w:rFonts w:ascii="Franklin Gothic Book" w:hAnsi="Franklin Gothic Book"/>
          <w:sz w:val="24"/>
        </w:rPr>
      </w:pPr>
      <w:r w:rsidRPr="0037659C">
        <w:rPr>
          <w:rFonts w:ascii="Franklin Gothic Book" w:hAnsi="Franklin Gothic Book"/>
          <w:sz w:val="24"/>
        </w:rPr>
        <w:t xml:space="preserve">V  Praze dne ........................                </w:t>
      </w:r>
      <w:r w:rsidRPr="0037659C">
        <w:rPr>
          <w:rFonts w:ascii="Franklin Gothic Book" w:hAnsi="Franklin Gothic Book"/>
          <w:sz w:val="24"/>
        </w:rPr>
        <w:tab/>
      </w:r>
      <w:r w:rsidRPr="003957F3">
        <w:rPr>
          <w:rFonts w:ascii="Franklin Gothic Book" w:hAnsi="Franklin Gothic Book"/>
          <w:sz w:val="24"/>
        </w:rPr>
        <w:t>V </w:t>
      </w:r>
      <w:r w:rsidR="00567EEA" w:rsidRPr="003957F3">
        <w:rPr>
          <w:rFonts w:ascii="Franklin Gothic Book" w:hAnsi="Franklin Gothic Book"/>
          <w:sz w:val="24"/>
        </w:rPr>
        <w:t xml:space="preserve"> Praze</w:t>
      </w:r>
      <w:r w:rsidRPr="003957F3">
        <w:rPr>
          <w:rFonts w:ascii="Franklin Gothic Book" w:hAnsi="Franklin Gothic Book"/>
          <w:sz w:val="24"/>
        </w:rPr>
        <w:t xml:space="preserve">  dne</w:t>
      </w:r>
      <w:r w:rsidRPr="0037659C">
        <w:rPr>
          <w:rFonts w:ascii="Franklin Gothic Book" w:hAnsi="Franklin Gothic Book"/>
          <w:sz w:val="24"/>
        </w:rPr>
        <w:t xml:space="preserve"> </w:t>
      </w:r>
      <w:r w:rsidR="006C7A74">
        <w:rPr>
          <w:rFonts w:ascii="Franklin Gothic Book" w:hAnsi="Franklin Gothic Book"/>
          <w:sz w:val="24"/>
        </w:rPr>
        <w:t>……………………………..</w:t>
      </w:r>
    </w:p>
    <w:p w:rsidR="005B5CA4" w:rsidRPr="0037659C" w:rsidRDefault="005B5CA4" w:rsidP="005B5CA4">
      <w:pPr>
        <w:widowControl w:val="0"/>
        <w:snapToGrid w:val="0"/>
        <w:spacing w:before="0" w:after="0" w:line="240" w:lineRule="auto"/>
        <w:rPr>
          <w:rFonts w:ascii="Franklin Gothic Book" w:hAnsi="Franklin Gothic Book"/>
          <w:sz w:val="24"/>
        </w:rPr>
      </w:pPr>
    </w:p>
    <w:p w:rsidR="006C7A74" w:rsidRDefault="006C7A74" w:rsidP="005B5CA4">
      <w:pPr>
        <w:widowControl w:val="0"/>
        <w:snapToGrid w:val="0"/>
        <w:spacing w:before="0" w:after="0" w:line="240" w:lineRule="auto"/>
        <w:rPr>
          <w:rFonts w:ascii="Franklin Gothic Book" w:hAnsi="Franklin Gothic Book"/>
          <w:sz w:val="24"/>
        </w:rPr>
      </w:pPr>
    </w:p>
    <w:p w:rsidR="005B5CA4" w:rsidRPr="0037659C" w:rsidRDefault="005B5CA4" w:rsidP="005B5CA4">
      <w:pPr>
        <w:widowControl w:val="0"/>
        <w:snapToGrid w:val="0"/>
        <w:spacing w:before="0" w:after="0" w:line="240" w:lineRule="auto"/>
        <w:rPr>
          <w:rFonts w:ascii="Franklin Gothic Book" w:hAnsi="Franklin Gothic Book"/>
          <w:sz w:val="24"/>
        </w:rPr>
      </w:pPr>
      <w:r w:rsidRPr="0037659C">
        <w:rPr>
          <w:rFonts w:ascii="Franklin Gothic Book" w:hAnsi="Franklin Gothic Book"/>
          <w:sz w:val="24"/>
        </w:rPr>
        <w:tab/>
      </w:r>
    </w:p>
    <w:p w:rsidR="005B5CA4" w:rsidRPr="0037659C" w:rsidRDefault="005B5CA4" w:rsidP="005B5CA4">
      <w:pPr>
        <w:widowControl w:val="0"/>
        <w:tabs>
          <w:tab w:val="left" w:pos="4640"/>
        </w:tabs>
        <w:snapToGrid w:val="0"/>
        <w:spacing w:before="0" w:after="0" w:line="240" w:lineRule="auto"/>
        <w:rPr>
          <w:rFonts w:ascii="Franklin Gothic Book" w:hAnsi="Franklin Gothic Book"/>
          <w:sz w:val="24"/>
        </w:rPr>
      </w:pPr>
      <w:r w:rsidRPr="0037659C">
        <w:rPr>
          <w:rFonts w:ascii="Franklin Gothic Book" w:hAnsi="Franklin Gothic Book"/>
          <w:sz w:val="24"/>
        </w:rPr>
        <w:t>objednatel                                                           zhotovitel</w:t>
      </w:r>
    </w:p>
    <w:p w:rsidR="005B5CA4" w:rsidRPr="0037659C" w:rsidRDefault="005B5CA4" w:rsidP="005B5CA4">
      <w:pPr>
        <w:widowControl w:val="0"/>
        <w:tabs>
          <w:tab w:val="left" w:pos="4640"/>
        </w:tabs>
        <w:snapToGrid w:val="0"/>
        <w:spacing w:before="0" w:after="0" w:line="240" w:lineRule="auto"/>
        <w:rPr>
          <w:rFonts w:ascii="Franklin Gothic Book" w:hAnsi="Franklin Gothic Book"/>
          <w:sz w:val="24"/>
        </w:rPr>
      </w:pPr>
    </w:p>
    <w:p w:rsidR="006C7A74" w:rsidRDefault="006C7A74" w:rsidP="005B5CA4">
      <w:pPr>
        <w:widowControl w:val="0"/>
        <w:tabs>
          <w:tab w:val="left" w:pos="4640"/>
        </w:tabs>
        <w:snapToGrid w:val="0"/>
        <w:spacing w:before="0" w:after="0" w:line="240" w:lineRule="auto"/>
        <w:ind w:left="4950" w:hanging="4950"/>
        <w:rPr>
          <w:rFonts w:ascii="Franklin Gothic Book" w:hAnsi="Franklin Gothic Book"/>
          <w:sz w:val="24"/>
        </w:rPr>
      </w:pPr>
    </w:p>
    <w:p w:rsidR="006C7A74" w:rsidRDefault="006C7A74" w:rsidP="005B5CA4">
      <w:pPr>
        <w:widowControl w:val="0"/>
        <w:tabs>
          <w:tab w:val="left" w:pos="4640"/>
        </w:tabs>
        <w:snapToGrid w:val="0"/>
        <w:spacing w:before="0" w:after="0" w:line="240" w:lineRule="auto"/>
        <w:ind w:left="4950" w:hanging="4950"/>
        <w:rPr>
          <w:rFonts w:ascii="Franklin Gothic Book" w:hAnsi="Franklin Gothic Book"/>
          <w:sz w:val="24"/>
        </w:rPr>
      </w:pPr>
    </w:p>
    <w:p w:rsidR="006C7A74" w:rsidRDefault="006C7A74" w:rsidP="005B5CA4">
      <w:pPr>
        <w:widowControl w:val="0"/>
        <w:tabs>
          <w:tab w:val="left" w:pos="4640"/>
        </w:tabs>
        <w:snapToGrid w:val="0"/>
        <w:spacing w:before="0" w:after="0" w:line="240" w:lineRule="auto"/>
        <w:ind w:left="4950" w:hanging="4950"/>
        <w:rPr>
          <w:rFonts w:ascii="Franklin Gothic Book" w:hAnsi="Franklin Gothic Book"/>
          <w:sz w:val="24"/>
        </w:rPr>
      </w:pPr>
    </w:p>
    <w:p w:rsidR="005B5CA4" w:rsidRPr="0037659C" w:rsidRDefault="005B5CA4" w:rsidP="005B5CA4">
      <w:pPr>
        <w:widowControl w:val="0"/>
        <w:tabs>
          <w:tab w:val="left" w:pos="4640"/>
        </w:tabs>
        <w:snapToGrid w:val="0"/>
        <w:spacing w:before="0" w:after="0" w:line="240" w:lineRule="auto"/>
        <w:ind w:left="4950" w:hanging="4950"/>
        <w:rPr>
          <w:rFonts w:ascii="Franklin Gothic Book" w:hAnsi="Franklin Gothic Book"/>
          <w:sz w:val="24"/>
        </w:rPr>
      </w:pPr>
      <w:r w:rsidRPr="0037659C">
        <w:rPr>
          <w:rFonts w:ascii="Franklin Gothic Book" w:hAnsi="Franklin Gothic Book"/>
          <w:sz w:val="24"/>
        </w:rPr>
        <w:t>.......................................</w:t>
      </w:r>
      <w:r w:rsidRPr="0037659C">
        <w:rPr>
          <w:rFonts w:ascii="Franklin Gothic Book" w:hAnsi="Franklin Gothic Book"/>
          <w:sz w:val="24"/>
        </w:rPr>
        <w:tab/>
        <w:t>.......................................</w:t>
      </w:r>
    </w:p>
    <w:p w:rsidR="005B5CA4" w:rsidRPr="003957F3" w:rsidRDefault="003957F3" w:rsidP="003957F3">
      <w:pPr>
        <w:autoSpaceDE w:val="0"/>
        <w:autoSpaceDN w:val="0"/>
        <w:adjustRightInd w:val="0"/>
        <w:spacing w:before="0" w:after="0" w:line="240" w:lineRule="auto"/>
        <w:rPr>
          <w:rFonts w:ascii="Franklin Gothic Book" w:hAnsi="Franklin Gothic Book" w:cs="Arial"/>
          <w:sz w:val="24"/>
        </w:rPr>
      </w:pPr>
      <w:r w:rsidRPr="003957F3">
        <w:rPr>
          <w:rFonts w:ascii="Franklin Gothic Book" w:hAnsi="Franklin Gothic Book" w:cs="Arial"/>
          <w:sz w:val="24"/>
        </w:rPr>
        <w:t>Národní zemědělské muzeum, s. p. o.</w:t>
      </w:r>
      <w:r>
        <w:rPr>
          <w:rFonts w:ascii="Franklin Gothic Book" w:hAnsi="Franklin Gothic Book" w:cs="Arial"/>
          <w:sz w:val="24"/>
        </w:rPr>
        <w:tab/>
      </w:r>
      <w:r>
        <w:rPr>
          <w:rFonts w:ascii="Franklin Gothic Book" w:hAnsi="Franklin Gothic Book" w:cs="Arial"/>
          <w:sz w:val="24"/>
        </w:rPr>
        <w:tab/>
      </w:r>
      <w:r w:rsidR="00567EEA" w:rsidRPr="003957F3">
        <w:rPr>
          <w:rFonts w:ascii="Franklin Gothic Book" w:hAnsi="Franklin Gothic Book"/>
          <w:sz w:val="24"/>
        </w:rPr>
        <w:t xml:space="preserve">Design By </w:t>
      </w:r>
      <w:proofErr w:type="spellStart"/>
      <w:r w:rsidR="00567EEA" w:rsidRPr="003957F3">
        <w:rPr>
          <w:rFonts w:ascii="Franklin Gothic Book" w:hAnsi="Franklin Gothic Book"/>
          <w:sz w:val="24"/>
        </w:rPr>
        <w:t>Hy</w:t>
      </w:r>
      <w:proofErr w:type="spellEnd"/>
      <w:r w:rsidR="00567EEA" w:rsidRPr="003957F3">
        <w:rPr>
          <w:rFonts w:ascii="Franklin Gothic Book" w:hAnsi="Franklin Gothic Book"/>
          <w:sz w:val="24"/>
        </w:rPr>
        <w:t>, s.r.o.</w:t>
      </w:r>
      <w:r w:rsidR="005B5CA4" w:rsidRPr="003957F3">
        <w:rPr>
          <w:rFonts w:ascii="Franklin Gothic Book" w:hAnsi="Franklin Gothic Book"/>
          <w:sz w:val="24"/>
        </w:rPr>
        <w:t xml:space="preserve">  </w:t>
      </w:r>
    </w:p>
    <w:p w:rsidR="005B5CA4" w:rsidRPr="003957F3" w:rsidRDefault="005B5CA4" w:rsidP="005B5CA4">
      <w:pPr>
        <w:widowControl w:val="0"/>
        <w:tabs>
          <w:tab w:val="left" w:pos="4640"/>
        </w:tabs>
        <w:snapToGrid w:val="0"/>
        <w:spacing w:before="0" w:after="0" w:line="240" w:lineRule="auto"/>
        <w:ind w:left="4950" w:hanging="4950"/>
        <w:jc w:val="left"/>
        <w:rPr>
          <w:rFonts w:ascii="Franklin Gothic Book" w:hAnsi="Franklin Gothic Book"/>
          <w:i/>
          <w:sz w:val="24"/>
        </w:rPr>
      </w:pPr>
      <w:r w:rsidRPr="003957F3">
        <w:rPr>
          <w:rFonts w:ascii="Franklin Gothic Book" w:hAnsi="Franklin Gothic Book"/>
          <w:sz w:val="24"/>
        </w:rPr>
        <w:t>doc. Ing. Milan Jan Půček, MBA, Ph.D.</w:t>
      </w:r>
      <w:r w:rsidRPr="003957F3">
        <w:rPr>
          <w:rFonts w:ascii="Franklin Gothic Book" w:hAnsi="Franklin Gothic Book"/>
          <w:sz w:val="24"/>
        </w:rPr>
        <w:tab/>
      </w:r>
      <w:r w:rsidR="00567EEA" w:rsidRPr="003957F3">
        <w:rPr>
          <w:rFonts w:ascii="Franklin Gothic Book" w:hAnsi="Franklin Gothic Book"/>
          <w:sz w:val="24"/>
        </w:rPr>
        <w:t xml:space="preserve">Hynek Petřina, jednatel </w:t>
      </w:r>
    </w:p>
    <w:p w:rsidR="005B5CA4" w:rsidRPr="0037659C" w:rsidRDefault="005B5CA4" w:rsidP="005B5CA4">
      <w:pPr>
        <w:snapToGrid w:val="0"/>
        <w:spacing w:before="0" w:after="0"/>
      </w:pPr>
    </w:p>
    <w:p w:rsidR="00CD0C11" w:rsidRPr="0037659C" w:rsidRDefault="00CD0C11" w:rsidP="00CD0C11">
      <w:pPr>
        <w:widowControl w:val="0"/>
        <w:snapToGrid w:val="0"/>
        <w:spacing w:before="0" w:after="120" w:line="240" w:lineRule="auto"/>
        <w:ind w:left="360"/>
        <w:rPr>
          <w:rFonts w:ascii="Franklin Gothic Book" w:hAnsi="Franklin Gothic Book"/>
          <w:i/>
          <w:color w:val="FF0000"/>
          <w:sz w:val="24"/>
        </w:rPr>
      </w:pPr>
    </w:p>
    <w:sectPr w:rsidR="00CD0C11" w:rsidRPr="0037659C" w:rsidSect="00714F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31" w:rsidRDefault="007B4731" w:rsidP="003957F3">
      <w:pPr>
        <w:spacing w:before="0" w:after="0" w:line="240" w:lineRule="auto"/>
      </w:pPr>
      <w:r>
        <w:separator/>
      </w:r>
    </w:p>
  </w:endnote>
  <w:endnote w:type="continuationSeparator" w:id="0">
    <w:p w:rsidR="007B4731" w:rsidRDefault="007B4731" w:rsidP="003957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87148"/>
      <w:docPartObj>
        <w:docPartGallery w:val="Page Numbers (Bottom of Page)"/>
        <w:docPartUnique/>
      </w:docPartObj>
    </w:sdtPr>
    <w:sdtEndPr/>
    <w:sdtContent>
      <w:p w:rsidR="003957F3" w:rsidRDefault="003957F3">
        <w:pPr>
          <w:pStyle w:val="Zpat"/>
          <w:jc w:val="right"/>
        </w:pPr>
        <w:r>
          <w:fldChar w:fldCharType="begin"/>
        </w:r>
        <w:r>
          <w:instrText>PAGE   \* MERGEFORMAT</w:instrText>
        </w:r>
        <w:r>
          <w:fldChar w:fldCharType="separate"/>
        </w:r>
        <w:r w:rsidR="008956CD">
          <w:rPr>
            <w:noProof/>
          </w:rPr>
          <w:t>1</w:t>
        </w:r>
        <w:r>
          <w:fldChar w:fldCharType="end"/>
        </w:r>
      </w:p>
    </w:sdtContent>
  </w:sdt>
  <w:p w:rsidR="003957F3" w:rsidRDefault="003957F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31" w:rsidRDefault="007B4731" w:rsidP="003957F3">
      <w:pPr>
        <w:spacing w:before="0" w:after="0" w:line="240" w:lineRule="auto"/>
      </w:pPr>
      <w:r>
        <w:separator/>
      </w:r>
    </w:p>
  </w:footnote>
  <w:footnote w:type="continuationSeparator" w:id="0">
    <w:p w:rsidR="007B4731" w:rsidRDefault="007B4731" w:rsidP="003957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3"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4"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25"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2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2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29"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1"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23"/>
  </w:num>
  <w:num w:numId="4">
    <w:abstractNumId w:val="7"/>
  </w:num>
  <w:num w:numId="5">
    <w:abstractNumId w:val="14"/>
  </w:num>
  <w:num w:numId="6">
    <w:abstractNumId w:val="28"/>
  </w:num>
  <w:num w:numId="7">
    <w:abstractNumId w:val="15"/>
  </w:num>
  <w:num w:numId="8">
    <w:abstractNumId w:val="13"/>
  </w:num>
  <w:num w:numId="9">
    <w:abstractNumId w:val="10"/>
  </w:num>
  <w:num w:numId="10">
    <w:abstractNumId w:val="19"/>
  </w:num>
  <w:num w:numId="11">
    <w:abstractNumId w:val="11"/>
  </w:num>
  <w:num w:numId="12">
    <w:abstractNumId w:val="8"/>
  </w:num>
  <w:num w:numId="13">
    <w:abstractNumId w:val="3"/>
  </w:num>
  <w:num w:numId="14">
    <w:abstractNumId w:val="22"/>
  </w:num>
  <w:num w:numId="15">
    <w:abstractNumId w:val="16"/>
  </w:num>
  <w:num w:numId="16">
    <w:abstractNumId w:val="29"/>
  </w:num>
  <w:num w:numId="17">
    <w:abstractNumId w:val="31"/>
  </w:num>
  <w:num w:numId="18">
    <w:abstractNumId w:val="30"/>
  </w:num>
  <w:num w:numId="19">
    <w:abstractNumId w:val="20"/>
  </w:num>
  <w:num w:numId="20">
    <w:abstractNumId w:val="6"/>
  </w:num>
  <w:num w:numId="21">
    <w:abstractNumId w:val="18"/>
  </w:num>
  <w:num w:numId="22">
    <w:abstractNumId w:val="17"/>
  </w:num>
  <w:num w:numId="23">
    <w:abstractNumId w:val="12"/>
  </w:num>
  <w:num w:numId="24">
    <w:abstractNumId w:val="21"/>
  </w:num>
  <w:num w:numId="25">
    <w:abstractNumId w:val="9"/>
  </w:num>
  <w:num w:numId="26">
    <w:abstractNumId w:val="27"/>
  </w:num>
  <w:num w:numId="27">
    <w:abstractNumId w:val="1"/>
  </w:num>
  <w:num w:numId="28">
    <w:abstractNumId w:val="4"/>
  </w:num>
  <w:num w:numId="29">
    <w:abstractNumId w:val="26"/>
  </w:num>
  <w:num w:numId="30">
    <w:abstractNumId w:val="5"/>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62B1"/>
    <w:rsid w:val="000544E4"/>
    <w:rsid w:val="0006242D"/>
    <w:rsid w:val="000C4D37"/>
    <w:rsid w:val="000E2101"/>
    <w:rsid w:val="002E202B"/>
    <w:rsid w:val="0037659C"/>
    <w:rsid w:val="003957F3"/>
    <w:rsid w:val="003B2160"/>
    <w:rsid w:val="003D17E5"/>
    <w:rsid w:val="003F6138"/>
    <w:rsid w:val="00443F02"/>
    <w:rsid w:val="00462154"/>
    <w:rsid w:val="00553C10"/>
    <w:rsid w:val="00567EEA"/>
    <w:rsid w:val="005B5CA4"/>
    <w:rsid w:val="005E0FE6"/>
    <w:rsid w:val="0060279C"/>
    <w:rsid w:val="00630223"/>
    <w:rsid w:val="006C7A74"/>
    <w:rsid w:val="00757338"/>
    <w:rsid w:val="007B4731"/>
    <w:rsid w:val="007C5307"/>
    <w:rsid w:val="0086609A"/>
    <w:rsid w:val="008956CD"/>
    <w:rsid w:val="008B0AE5"/>
    <w:rsid w:val="0094386F"/>
    <w:rsid w:val="00947A75"/>
    <w:rsid w:val="00A30C14"/>
    <w:rsid w:val="00AD1616"/>
    <w:rsid w:val="00B07571"/>
    <w:rsid w:val="00B17EFF"/>
    <w:rsid w:val="00B57819"/>
    <w:rsid w:val="00B768BE"/>
    <w:rsid w:val="00CD0C11"/>
    <w:rsid w:val="00D86069"/>
    <w:rsid w:val="00DB310B"/>
    <w:rsid w:val="00EE0487"/>
    <w:rsid w:val="00F72B9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BE84B4"/>
  <w15:docId w15:val="{620EDBB8-D38D-4D13-ABDE-6C902206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7440</Words>
  <Characters>43897</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Valešová Jana</dc:creator>
  <cp:lastModifiedBy>Heřmanová Pavla</cp:lastModifiedBy>
  <cp:revision>4</cp:revision>
  <cp:lastPrinted>2017-06-14T06:38:00Z</cp:lastPrinted>
  <dcterms:created xsi:type="dcterms:W3CDTF">2017-06-19T12:47:00Z</dcterms:created>
  <dcterms:modified xsi:type="dcterms:W3CDTF">2017-06-19T12:50:00Z</dcterms:modified>
</cp:coreProperties>
</file>