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99" w:rsidRPr="00CB2DBE" w:rsidRDefault="00AE4699" w:rsidP="00EA3117">
      <w:pPr>
        <w:pStyle w:val="Zkladntext"/>
        <w:widowControl/>
        <w:spacing w:before="120"/>
        <w:jc w:val="center"/>
        <w:rPr>
          <w:b/>
          <w:color w:val="auto"/>
          <w:sz w:val="24"/>
          <w:szCs w:val="24"/>
          <w:u w:val="single"/>
          <w:lang w:val="cs-CZ"/>
        </w:rPr>
      </w:pPr>
      <w:r w:rsidRPr="00CB2DBE">
        <w:rPr>
          <w:b/>
          <w:color w:val="auto"/>
          <w:sz w:val="24"/>
          <w:szCs w:val="24"/>
          <w:u w:val="single"/>
        </w:rPr>
        <w:t xml:space="preserve">KUPNÍ SMLOUVA </w:t>
      </w:r>
      <w:r w:rsidR="003F53D2" w:rsidRPr="00CB2DBE">
        <w:rPr>
          <w:b/>
          <w:color w:val="auto"/>
          <w:sz w:val="24"/>
          <w:szCs w:val="24"/>
          <w:u w:val="single"/>
        </w:rPr>
        <w:t xml:space="preserve"> </w:t>
      </w:r>
      <w:r w:rsidR="00CB2DBE" w:rsidRPr="00811587">
        <w:rPr>
          <w:b/>
          <w:color w:val="auto"/>
          <w:sz w:val="24"/>
          <w:szCs w:val="24"/>
          <w:u w:val="single"/>
          <w:lang w:val="cs-CZ"/>
        </w:rPr>
        <w:t>č.</w:t>
      </w:r>
      <w:r w:rsidR="00812574" w:rsidRPr="00811587">
        <w:rPr>
          <w:b/>
          <w:color w:val="auto"/>
          <w:sz w:val="24"/>
          <w:szCs w:val="24"/>
          <w:u w:val="single"/>
          <w:lang w:val="cs-CZ"/>
        </w:rPr>
        <w:t xml:space="preserve"> </w:t>
      </w:r>
      <w:r w:rsidR="00322987" w:rsidRPr="00811587">
        <w:rPr>
          <w:b/>
          <w:color w:val="auto"/>
          <w:sz w:val="24"/>
          <w:szCs w:val="24"/>
          <w:u w:val="single"/>
          <w:lang w:val="cs-CZ"/>
        </w:rPr>
        <w:t>129</w:t>
      </w:r>
      <w:r w:rsidR="00CB2DBE" w:rsidRPr="00811587">
        <w:rPr>
          <w:b/>
          <w:color w:val="auto"/>
          <w:sz w:val="24"/>
          <w:szCs w:val="24"/>
          <w:u w:val="single"/>
          <w:lang w:val="cs-CZ"/>
        </w:rPr>
        <w:t>/20</w:t>
      </w:r>
      <w:r w:rsidR="008D65E9" w:rsidRPr="00811587">
        <w:rPr>
          <w:b/>
          <w:color w:val="auto"/>
          <w:sz w:val="24"/>
          <w:szCs w:val="24"/>
          <w:u w:val="single"/>
          <w:lang w:val="cs-CZ"/>
        </w:rPr>
        <w:t>23</w:t>
      </w:r>
    </w:p>
    <w:p w:rsidR="008552BD" w:rsidRPr="008552BD" w:rsidRDefault="008552BD" w:rsidP="0023011E">
      <w:pPr>
        <w:pStyle w:val="Zkladntext"/>
        <w:spacing w:before="120"/>
        <w:jc w:val="center"/>
        <w:rPr>
          <w:sz w:val="24"/>
          <w:szCs w:val="24"/>
          <w:lang w:val="cs-CZ"/>
        </w:rPr>
      </w:pPr>
      <w:r w:rsidRPr="008552BD">
        <w:rPr>
          <w:sz w:val="24"/>
          <w:szCs w:val="24"/>
          <w:lang w:val="cs-CZ"/>
        </w:rPr>
        <w:t>uzavřená podle ust. § 2</w:t>
      </w:r>
      <w:r w:rsidR="009B49CD">
        <w:rPr>
          <w:sz w:val="24"/>
          <w:szCs w:val="24"/>
          <w:lang w:val="cs-CZ"/>
        </w:rPr>
        <w:t>079</w:t>
      </w:r>
      <w:r w:rsidRPr="008552BD">
        <w:rPr>
          <w:sz w:val="24"/>
          <w:szCs w:val="24"/>
          <w:lang w:val="cs-CZ"/>
        </w:rPr>
        <w:t xml:space="preserve"> a násl. zákona č</w:t>
      </w:r>
      <w:r w:rsidR="00542A8B">
        <w:rPr>
          <w:sz w:val="24"/>
          <w:szCs w:val="24"/>
          <w:lang w:val="cs-CZ"/>
        </w:rPr>
        <w:t>. 89/2012, občanského zákoníku</w:t>
      </w:r>
    </w:p>
    <w:p w:rsidR="00AE4699" w:rsidRPr="00257DD1" w:rsidRDefault="00AE4699" w:rsidP="00AE4699">
      <w:pPr>
        <w:pStyle w:val="Zkladntext"/>
        <w:widowControl/>
        <w:spacing w:before="120"/>
        <w:jc w:val="center"/>
        <w:rPr>
          <w:sz w:val="24"/>
          <w:szCs w:val="24"/>
        </w:rPr>
      </w:pPr>
      <w:r w:rsidRPr="00257DD1">
        <w:rPr>
          <w:b/>
          <w:sz w:val="24"/>
          <w:szCs w:val="24"/>
        </w:rPr>
        <w:t>I. Smluvní strany</w:t>
      </w:r>
    </w:p>
    <w:p w:rsidR="00AE4699" w:rsidRPr="003F53D2" w:rsidRDefault="00AE4699" w:rsidP="00A448C8">
      <w:pPr>
        <w:pStyle w:val="Zkladntext"/>
        <w:widowControl/>
        <w:jc w:val="both"/>
        <w:rPr>
          <w:color w:val="auto"/>
          <w:sz w:val="24"/>
          <w:szCs w:val="24"/>
        </w:rPr>
      </w:pPr>
      <w:r w:rsidRPr="00257DD1">
        <w:rPr>
          <w:color w:val="auto"/>
          <w:sz w:val="24"/>
          <w:szCs w:val="24"/>
        </w:rPr>
        <w:t>Prodávající:</w:t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  <w:r w:rsidRPr="00257DD1">
        <w:rPr>
          <w:color w:val="auto"/>
          <w:sz w:val="24"/>
          <w:szCs w:val="24"/>
        </w:rPr>
        <w:tab/>
      </w:r>
    </w:p>
    <w:p w:rsidR="00322987" w:rsidRPr="00322987" w:rsidRDefault="00322987" w:rsidP="00322987">
      <w:pPr>
        <w:jc w:val="both"/>
        <w:rPr>
          <w:b/>
          <w:sz w:val="24"/>
          <w:szCs w:val="24"/>
        </w:rPr>
      </w:pPr>
      <w:r w:rsidRPr="00322987">
        <w:rPr>
          <w:b/>
          <w:sz w:val="24"/>
          <w:szCs w:val="24"/>
        </w:rPr>
        <w:t>Jaroslav Kulhánek</w:t>
      </w:r>
    </w:p>
    <w:p w:rsidR="00322987" w:rsidRDefault="00322987" w:rsidP="005F3B6A">
      <w:pPr>
        <w:rPr>
          <w:sz w:val="24"/>
          <w:szCs w:val="24"/>
        </w:rPr>
      </w:pPr>
      <w:r w:rsidRPr="00322987">
        <w:rPr>
          <w:sz w:val="24"/>
          <w:szCs w:val="24"/>
        </w:rPr>
        <w:t xml:space="preserve">fyzická osoba podnikající dle živnostenského zákona nezapsaná v obchodním rejstříku     </w:t>
      </w:r>
    </w:p>
    <w:p w:rsidR="00322987" w:rsidRDefault="00322987" w:rsidP="00322987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sídlo</w:t>
      </w:r>
      <w:r w:rsidR="005F3B6A">
        <w:rPr>
          <w:rFonts w:eastAsia="Arial Unicode MS"/>
          <w:sz w:val="24"/>
          <w:szCs w:val="24"/>
        </w:rPr>
        <w:t>:</w:t>
      </w:r>
      <w:r>
        <w:rPr>
          <w:rFonts w:eastAsia="Arial Unicode MS"/>
          <w:sz w:val="24"/>
          <w:szCs w:val="24"/>
        </w:rPr>
        <w:t xml:space="preserve">     </w:t>
      </w:r>
      <w:r w:rsidR="005F3B6A">
        <w:rPr>
          <w:rFonts w:eastAsia="Arial Unicode MS"/>
          <w:sz w:val="24"/>
          <w:szCs w:val="24"/>
        </w:rPr>
        <w:t xml:space="preserve">  </w:t>
      </w:r>
      <w:r>
        <w:rPr>
          <w:rFonts w:eastAsia="Arial Unicode MS"/>
          <w:sz w:val="24"/>
          <w:szCs w:val="24"/>
        </w:rPr>
        <w:t xml:space="preserve">                    Sportovní 452, </w:t>
      </w:r>
      <w:r w:rsidRPr="00322987">
        <w:rPr>
          <w:rFonts w:eastAsia="Arial Unicode MS"/>
          <w:sz w:val="24"/>
          <w:szCs w:val="24"/>
        </w:rPr>
        <w:t>331 44 Kožlany</w:t>
      </w:r>
      <w:r w:rsidR="005F3B6A">
        <w:rPr>
          <w:rFonts w:eastAsia="Arial Unicode MS"/>
          <w:sz w:val="24"/>
          <w:szCs w:val="24"/>
        </w:rPr>
        <w:t xml:space="preserve">                </w:t>
      </w:r>
    </w:p>
    <w:p w:rsidR="00322987" w:rsidRDefault="00322987" w:rsidP="005F3B6A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IČO:                            </w:t>
      </w:r>
      <w:r w:rsidRPr="00322987">
        <w:rPr>
          <w:rFonts w:eastAsia="Arial Unicode MS"/>
          <w:sz w:val="24"/>
          <w:szCs w:val="24"/>
        </w:rPr>
        <w:t>45339104</w:t>
      </w:r>
      <w:r>
        <w:rPr>
          <w:rFonts w:eastAsia="Arial Unicode MS"/>
          <w:sz w:val="24"/>
          <w:szCs w:val="24"/>
        </w:rPr>
        <w:t xml:space="preserve"> </w:t>
      </w:r>
    </w:p>
    <w:p w:rsidR="00322987" w:rsidRPr="00801108" w:rsidRDefault="00322987" w:rsidP="005F3B6A">
      <w:pPr>
        <w:rPr>
          <w:rFonts w:eastAsia="Arial Unicode MS"/>
          <w:sz w:val="24"/>
          <w:szCs w:val="24"/>
        </w:rPr>
      </w:pPr>
      <w:r w:rsidRPr="00801108">
        <w:rPr>
          <w:rFonts w:eastAsia="Arial Unicode MS"/>
          <w:sz w:val="24"/>
          <w:szCs w:val="24"/>
        </w:rPr>
        <w:t>DIČ:</w:t>
      </w:r>
      <w:r w:rsidR="00801108">
        <w:rPr>
          <w:rFonts w:eastAsia="Arial Unicode MS"/>
          <w:sz w:val="24"/>
          <w:szCs w:val="24"/>
        </w:rPr>
        <w:t xml:space="preserve">                            </w:t>
      </w:r>
      <w:r w:rsidR="00A120DE">
        <w:rPr>
          <w:rFonts w:eastAsia="Arial Unicode MS"/>
          <w:sz w:val="24"/>
          <w:szCs w:val="24"/>
        </w:rPr>
        <w:t>xxxxxxxxxxxxxx</w:t>
      </w:r>
    </w:p>
    <w:p w:rsidR="00322987" w:rsidRPr="00801108" w:rsidRDefault="005F3B6A" w:rsidP="005F3B6A">
      <w:pPr>
        <w:rPr>
          <w:rFonts w:eastAsia="Arial Unicode MS"/>
          <w:sz w:val="24"/>
          <w:szCs w:val="24"/>
        </w:rPr>
      </w:pPr>
      <w:r w:rsidRPr="00801108">
        <w:rPr>
          <w:rFonts w:eastAsia="Arial Unicode MS"/>
          <w:sz w:val="24"/>
          <w:szCs w:val="24"/>
        </w:rPr>
        <w:t xml:space="preserve">bankovní spojení:   </w:t>
      </w:r>
      <w:r w:rsidR="00801108">
        <w:rPr>
          <w:rFonts w:eastAsia="Arial Unicode MS"/>
          <w:sz w:val="24"/>
          <w:szCs w:val="24"/>
        </w:rPr>
        <w:t xml:space="preserve">     FIO banka, a.s.  </w:t>
      </w:r>
    </w:p>
    <w:p w:rsidR="005F3B6A" w:rsidRPr="00D24EFE" w:rsidRDefault="00322987" w:rsidP="005F3B6A">
      <w:pPr>
        <w:rPr>
          <w:rFonts w:eastAsia="Arial Unicode MS"/>
          <w:sz w:val="24"/>
          <w:szCs w:val="24"/>
        </w:rPr>
      </w:pPr>
      <w:r w:rsidRPr="00801108">
        <w:rPr>
          <w:rFonts w:eastAsia="Arial Unicode MS"/>
          <w:sz w:val="24"/>
          <w:szCs w:val="24"/>
        </w:rPr>
        <w:t xml:space="preserve">Číslo </w:t>
      </w:r>
      <w:r w:rsidR="005F3B6A" w:rsidRPr="00801108">
        <w:rPr>
          <w:rFonts w:eastAsia="Arial Unicode MS"/>
          <w:sz w:val="24"/>
          <w:szCs w:val="24"/>
        </w:rPr>
        <w:t>účtu:</w:t>
      </w:r>
      <w:r w:rsidR="005F3B6A" w:rsidRPr="00D24EFE">
        <w:rPr>
          <w:rFonts w:eastAsia="Arial Unicode MS"/>
          <w:sz w:val="24"/>
          <w:szCs w:val="24"/>
        </w:rPr>
        <w:t xml:space="preserve"> </w:t>
      </w:r>
      <w:r w:rsidR="005F3B6A">
        <w:rPr>
          <w:rFonts w:eastAsia="Arial Unicode MS"/>
          <w:sz w:val="24"/>
          <w:szCs w:val="24"/>
        </w:rPr>
        <w:t xml:space="preserve">              </w:t>
      </w:r>
      <w:r w:rsidR="00801108">
        <w:rPr>
          <w:rFonts w:eastAsia="Arial Unicode MS"/>
          <w:sz w:val="24"/>
          <w:szCs w:val="24"/>
        </w:rPr>
        <w:t xml:space="preserve">    </w:t>
      </w:r>
      <w:r w:rsidR="00A120DE">
        <w:rPr>
          <w:rFonts w:eastAsia="Arial Unicode MS"/>
          <w:sz w:val="24"/>
          <w:szCs w:val="24"/>
        </w:rPr>
        <w:t>xxxxxxxxxxxxxxxxxx</w:t>
      </w:r>
      <w:r w:rsidR="005F3B6A" w:rsidRPr="00D24EFE">
        <w:rPr>
          <w:rFonts w:eastAsia="Arial Unicode MS"/>
          <w:sz w:val="24"/>
          <w:szCs w:val="24"/>
        </w:rPr>
        <w:br/>
      </w:r>
    </w:p>
    <w:p w:rsidR="00AE4699" w:rsidRPr="00D234A7" w:rsidRDefault="00AE4699" w:rsidP="00AE4699">
      <w:pPr>
        <w:jc w:val="both"/>
        <w:rPr>
          <w:sz w:val="24"/>
          <w:szCs w:val="24"/>
        </w:rPr>
      </w:pPr>
      <w:r w:rsidRPr="00D234A7">
        <w:rPr>
          <w:sz w:val="24"/>
          <w:szCs w:val="24"/>
        </w:rPr>
        <w:t>Kupující:</w:t>
      </w:r>
      <w:r w:rsidRPr="00D234A7">
        <w:rPr>
          <w:sz w:val="24"/>
          <w:szCs w:val="24"/>
        </w:rPr>
        <w:tab/>
      </w:r>
      <w:r w:rsidRPr="00D234A7">
        <w:rPr>
          <w:sz w:val="24"/>
          <w:szCs w:val="24"/>
        </w:rPr>
        <w:tab/>
      </w:r>
    </w:p>
    <w:p w:rsidR="00AE4699" w:rsidRDefault="00AE4699" w:rsidP="00AE4699">
      <w:pPr>
        <w:jc w:val="both"/>
        <w:rPr>
          <w:b/>
          <w:sz w:val="24"/>
          <w:szCs w:val="24"/>
        </w:rPr>
      </w:pPr>
      <w:r w:rsidRPr="00C54699">
        <w:rPr>
          <w:b/>
          <w:sz w:val="24"/>
          <w:szCs w:val="24"/>
        </w:rPr>
        <w:t>Jihomoravské muzeum ve Znojmě</w:t>
      </w:r>
      <w:r w:rsidR="00EC042F" w:rsidRPr="00C54699">
        <w:rPr>
          <w:b/>
          <w:sz w:val="24"/>
          <w:szCs w:val="24"/>
        </w:rPr>
        <w:t xml:space="preserve">, </w:t>
      </w:r>
      <w:r w:rsidRPr="00C54699">
        <w:rPr>
          <w:b/>
          <w:sz w:val="24"/>
          <w:szCs w:val="24"/>
        </w:rPr>
        <w:t>příspěvková organizace</w:t>
      </w:r>
    </w:p>
    <w:p w:rsidR="008D4ACB" w:rsidRPr="008D4ACB" w:rsidRDefault="008D4ACB" w:rsidP="00AE4699">
      <w:pPr>
        <w:jc w:val="both"/>
        <w:rPr>
          <w:sz w:val="24"/>
          <w:szCs w:val="24"/>
        </w:rPr>
      </w:pPr>
      <w:r w:rsidRPr="008D4ACB">
        <w:rPr>
          <w:sz w:val="24"/>
          <w:szCs w:val="24"/>
        </w:rPr>
        <w:t>zapsané v obchodním rejstříku vedeném u Krajského soudu v Brně, oddíl Pr, vložka 1222</w:t>
      </w:r>
    </w:p>
    <w:p w:rsidR="00AE4699" w:rsidRPr="00C54699" w:rsidRDefault="00AE4699" w:rsidP="00AE4699">
      <w:pPr>
        <w:jc w:val="both"/>
        <w:rPr>
          <w:sz w:val="24"/>
          <w:szCs w:val="24"/>
        </w:rPr>
      </w:pPr>
      <w:r w:rsidRPr="00C54699">
        <w:rPr>
          <w:sz w:val="24"/>
          <w:szCs w:val="24"/>
        </w:rPr>
        <w:t>sídl</w:t>
      </w:r>
      <w:r w:rsidR="008D4ACB">
        <w:rPr>
          <w:sz w:val="24"/>
          <w:szCs w:val="24"/>
        </w:rPr>
        <w:t>o</w:t>
      </w:r>
      <w:r w:rsidR="00EC042F" w:rsidRPr="00C54699">
        <w:rPr>
          <w:sz w:val="24"/>
          <w:szCs w:val="24"/>
        </w:rPr>
        <w:t>:</w:t>
      </w:r>
      <w:r w:rsidRPr="00C54699">
        <w:rPr>
          <w:sz w:val="24"/>
          <w:szCs w:val="24"/>
        </w:rPr>
        <w:t xml:space="preserve"> </w:t>
      </w:r>
      <w:r w:rsidR="008D4ACB">
        <w:rPr>
          <w:sz w:val="24"/>
          <w:szCs w:val="24"/>
        </w:rPr>
        <w:t xml:space="preserve">  </w:t>
      </w:r>
      <w:r w:rsidR="00BA476D">
        <w:rPr>
          <w:sz w:val="24"/>
          <w:szCs w:val="24"/>
        </w:rPr>
        <w:t xml:space="preserve">                       </w:t>
      </w:r>
      <w:r w:rsidRPr="00C54699">
        <w:rPr>
          <w:sz w:val="24"/>
          <w:szCs w:val="24"/>
        </w:rPr>
        <w:t xml:space="preserve">Přemyslovců </w:t>
      </w:r>
      <w:r w:rsidR="00EA3117">
        <w:rPr>
          <w:sz w:val="24"/>
          <w:szCs w:val="24"/>
        </w:rPr>
        <w:t>129/</w:t>
      </w:r>
      <w:r w:rsidRPr="00C54699">
        <w:rPr>
          <w:sz w:val="24"/>
          <w:szCs w:val="24"/>
        </w:rPr>
        <w:t xml:space="preserve">8, 669 </w:t>
      </w:r>
      <w:r w:rsidR="00EA3117">
        <w:rPr>
          <w:sz w:val="24"/>
          <w:szCs w:val="24"/>
        </w:rPr>
        <w:t>02</w:t>
      </w:r>
      <w:r w:rsidRPr="00C54699">
        <w:rPr>
          <w:sz w:val="24"/>
          <w:szCs w:val="24"/>
        </w:rPr>
        <w:t xml:space="preserve"> Znojmo</w:t>
      </w:r>
    </w:p>
    <w:p w:rsidR="00EC042F" w:rsidRPr="00D234A7" w:rsidRDefault="00EC042F" w:rsidP="00AE4699">
      <w:pPr>
        <w:jc w:val="both"/>
        <w:rPr>
          <w:sz w:val="24"/>
          <w:szCs w:val="24"/>
        </w:rPr>
      </w:pPr>
      <w:r w:rsidRPr="00D234A7">
        <w:rPr>
          <w:sz w:val="24"/>
          <w:szCs w:val="24"/>
        </w:rPr>
        <w:t>IČ</w:t>
      </w:r>
      <w:r w:rsidR="00B662BD">
        <w:rPr>
          <w:sz w:val="24"/>
          <w:szCs w:val="24"/>
        </w:rPr>
        <w:t>O</w:t>
      </w:r>
      <w:r w:rsidRPr="00D234A7">
        <w:rPr>
          <w:sz w:val="24"/>
          <w:szCs w:val="24"/>
        </w:rPr>
        <w:t xml:space="preserve">: </w:t>
      </w:r>
      <w:r w:rsidR="00BA476D">
        <w:rPr>
          <w:sz w:val="24"/>
          <w:szCs w:val="24"/>
        </w:rPr>
        <w:t xml:space="preserve">                          </w:t>
      </w:r>
      <w:r w:rsidRPr="00D234A7">
        <w:rPr>
          <w:sz w:val="24"/>
          <w:szCs w:val="24"/>
        </w:rPr>
        <w:t>00092738</w:t>
      </w:r>
    </w:p>
    <w:p w:rsidR="00EC042F" w:rsidRPr="00D234A7" w:rsidRDefault="00EC042F" w:rsidP="00AE4699">
      <w:pPr>
        <w:jc w:val="both"/>
        <w:rPr>
          <w:sz w:val="24"/>
          <w:szCs w:val="24"/>
        </w:rPr>
      </w:pPr>
      <w:r w:rsidRPr="00D234A7">
        <w:rPr>
          <w:sz w:val="24"/>
          <w:szCs w:val="24"/>
        </w:rPr>
        <w:t>DIČ:</w:t>
      </w:r>
      <w:r w:rsidR="00BA476D">
        <w:rPr>
          <w:sz w:val="24"/>
          <w:szCs w:val="24"/>
        </w:rPr>
        <w:t xml:space="preserve">                          </w:t>
      </w:r>
      <w:r w:rsidRPr="00D234A7">
        <w:rPr>
          <w:sz w:val="24"/>
          <w:szCs w:val="24"/>
        </w:rPr>
        <w:t xml:space="preserve"> nejsme plátci DPH</w:t>
      </w:r>
    </w:p>
    <w:p w:rsidR="00AE4699" w:rsidRPr="00D234A7" w:rsidRDefault="00AE4699" w:rsidP="00AE4699">
      <w:pPr>
        <w:jc w:val="both"/>
        <w:rPr>
          <w:sz w:val="24"/>
          <w:szCs w:val="24"/>
        </w:rPr>
      </w:pPr>
      <w:r w:rsidRPr="00D234A7">
        <w:rPr>
          <w:sz w:val="24"/>
          <w:szCs w:val="24"/>
        </w:rPr>
        <w:t xml:space="preserve">zastoupená: </w:t>
      </w:r>
      <w:r w:rsidR="00BA476D">
        <w:rPr>
          <w:sz w:val="24"/>
          <w:szCs w:val="24"/>
        </w:rPr>
        <w:t xml:space="preserve">               </w:t>
      </w:r>
      <w:r w:rsidRPr="00D234A7">
        <w:rPr>
          <w:sz w:val="24"/>
          <w:szCs w:val="24"/>
        </w:rPr>
        <w:t>Ing. Vladimírou Durajkovou, ředitelkou</w:t>
      </w:r>
      <w:r w:rsidRPr="00D234A7">
        <w:rPr>
          <w:sz w:val="24"/>
          <w:szCs w:val="24"/>
        </w:rPr>
        <w:tab/>
      </w:r>
      <w:r w:rsidRPr="00D234A7">
        <w:rPr>
          <w:sz w:val="24"/>
          <w:szCs w:val="24"/>
        </w:rPr>
        <w:tab/>
      </w:r>
      <w:r w:rsidRPr="00D234A7">
        <w:rPr>
          <w:sz w:val="24"/>
          <w:szCs w:val="24"/>
        </w:rPr>
        <w:tab/>
      </w:r>
    </w:p>
    <w:p w:rsidR="003F53D2" w:rsidRPr="00D234A7" w:rsidRDefault="003F53D2" w:rsidP="003F53D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234A7">
        <w:rPr>
          <w:sz w:val="24"/>
          <w:szCs w:val="24"/>
        </w:rPr>
        <w:t>Bankovní spojení:     Česká spořitelna, a.s., Znojmo</w:t>
      </w:r>
    </w:p>
    <w:p w:rsidR="003F53D2" w:rsidRPr="00D234A7" w:rsidRDefault="003F53D2" w:rsidP="003F53D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234A7">
        <w:rPr>
          <w:sz w:val="24"/>
          <w:szCs w:val="24"/>
        </w:rPr>
        <w:t>Číslo účtu:                 1581165309/0800</w:t>
      </w:r>
    </w:p>
    <w:p w:rsidR="00CF7BDC" w:rsidRDefault="00CF7BDC" w:rsidP="00811587">
      <w:pPr>
        <w:pStyle w:val="Zkladntext"/>
        <w:widowControl/>
        <w:jc w:val="center"/>
        <w:rPr>
          <w:b/>
          <w:sz w:val="24"/>
          <w:szCs w:val="24"/>
        </w:rPr>
      </w:pPr>
    </w:p>
    <w:p w:rsidR="00AE4699" w:rsidRPr="00257DD1" w:rsidRDefault="00AE4699" w:rsidP="00A448C8">
      <w:pPr>
        <w:pStyle w:val="Zkladntext"/>
        <w:widowControl/>
        <w:spacing w:before="120"/>
        <w:jc w:val="center"/>
        <w:rPr>
          <w:sz w:val="24"/>
          <w:szCs w:val="24"/>
        </w:rPr>
      </w:pPr>
      <w:r w:rsidRPr="00257DD1">
        <w:rPr>
          <w:b/>
          <w:sz w:val="24"/>
          <w:szCs w:val="24"/>
        </w:rPr>
        <w:t>II. Předmět smlouvy</w:t>
      </w:r>
    </w:p>
    <w:p w:rsidR="00322987" w:rsidRDefault="003A30BB" w:rsidP="00322987">
      <w:pPr>
        <w:tabs>
          <w:tab w:val="left" w:pos="7088"/>
          <w:tab w:val="left" w:pos="7371"/>
        </w:tabs>
        <w:spacing w:before="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F7BDC">
        <w:rPr>
          <w:sz w:val="24"/>
          <w:szCs w:val="24"/>
        </w:rPr>
        <w:t>P</w:t>
      </w:r>
      <w:r w:rsidR="00AE4699" w:rsidRPr="00C357B4">
        <w:rPr>
          <w:sz w:val="24"/>
          <w:szCs w:val="24"/>
        </w:rPr>
        <w:t xml:space="preserve">rodávající </w:t>
      </w:r>
      <w:r w:rsidR="00CF7BDC">
        <w:rPr>
          <w:sz w:val="24"/>
          <w:szCs w:val="24"/>
        </w:rPr>
        <w:t>se</w:t>
      </w:r>
      <w:r w:rsidR="00CA69EC" w:rsidRPr="00CA69EC">
        <w:rPr>
          <w:sz w:val="24"/>
          <w:szCs w:val="24"/>
        </w:rPr>
        <w:t xml:space="preserve"> </w:t>
      </w:r>
      <w:r w:rsidR="00811587">
        <w:rPr>
          <w:sz w:val="24"/>
          <w:szCs w:val="24"/>
        </w:rPr>
        <w:t>zavazuje K</w:t>
      </w:r>
      <w:r w:rsidR="00AE4699" w:rsidRPr="00C357B4">
        <w:rPr>
          <w:sz w:val="24"/>
          <w:szCs w:val="24"/>
        </w:rPr>
        <w:t>upující</w:t>
      </w:r>
      <w:r w:rsidR="00090B9C">
        <w:rPr>
          <w:sz w:val="24"/>
          <w:szCs w:val="24"/>
        </w:rPr>
        <w:t>mu</w:t>
      </w:r>
      <w:r w:rsidR="000F383B">
        <w:rPr>
          <w:sz w:val="24"/>
          <w:szCs w:val="24"/>
        </w:rPr>
        <w:t xml:space="preserve"> dodat </w:t>
      </w:r>
      <w:r w:rsidR="00322987" w:rsidRPr="00811587">
        <w:rPr>
          <w:b/>
          <w:sz w:val="24"/>
          <w:szCs w:val="24"/>
        </w:rPr>
        <w:t>10 kusů zahradních dubových lavic</w:t>
      </w:r>
      <w:r w:rsidR="00322987">
        <w:rPr>
          <w:sz w:val="24"/>
          <w:szCs w:val="24"/>
        </w:rPr>
        <w:t xml:space="preserve"> bez opěradla – klasická, délka 150 cm, odstín nátěru lazura – palisandr (dále jen </w:t>
      </w:r>
      <w:r w:rsidR="009C459F">
        <w:rPr>
          <w:sz w:val="24"/>
          <w:szCs w:val="24"/>
        </w:rPr>
        <w:t>Předmět koupě</w:t>
      </w:r>
      <w:r w:rsidR="00322987">
        <w:rPr>
          <w:sz w:val="24"/>
          <w:szCs w:val="24"/>
        </w:rPr>
        <w:t xml:space="preserve">). </w:t>
      </w:r>
    </w:p>
    <w:p w:rsidR="00CE7CF3" w:rsidRDefault="00956415" w:rsidP="00CE7CF3">
      <w:pPr>
        <w:tabs>
          <w:tab w:val="left" w:pos="7088"/>
          <w:tab w:val="left" w:pos="7371"/>
        </w:tabs>
        <w:spacing w:before="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E7CF3">
        <w:rPr>
          <w:sz w:val="24"/>
          <w:szCs w:val="24"/>
        </w:rPr>
        <w:t>P</w:t>
      </w:r>
      <w:r w:rsidR="00CE7CF3" w:rsidRPr="00544500">
        <w:rPr>
          <w:sz w:val="24"/>
          <w:szCs w:val="24"/>
        </w:rPr>
        <w:t xml:space="preserve">rodávající se touto smlouvou zavazuje předmět koupě </w:t>
      </w:r>
      <w:r w:rsidR="00811587">
        <w:rPr>
          <w:sz w:val="24"/>
          <w:szCs w:val="24"/>
        </w:rPr>
        <w:t>K</w:t>
      </w:r>
      <w:r w:rsidR="00CE7CF3" w:rsidRPr="00544500">
        <w:rPr>
          <w:sz w:val="24"/>
          <w:szCs w:val="24"/>
        </w:rPr>
        <w:t>upujícímu odevzdat.</w:t>
      </w:r>
    </w:p>
    <w:p w:rsidR="00956415" w:rsidRPr="00956415" w:rsidRDefault="00305CA8" w:rsidP="00305CA8">
      <w:pPr>
        <w:tabs>
          <w:tab w:val="left" w:pos="7088"/>
          <w:tab w:val="left" w:pos="7371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AE4699" w:rsidRDefault="00811D7C" w:rsidP="00EA3117">
      <w:pPr>
        <w:pStyle w:val="Zkladntext"/>
        <w:widowControl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AE4699" w:rsidRPr="00C357B4">
        <w:rPr>
          <w:b/>
          <w:sz w:val="24"/>
          <w:szCs w:val="24"/>
        </w:rPr>
        <w:t xml:space="preserve">III. Doba </w:t>
      </w:r>
      <w:r w:rsidR="0052385F">
        <w:rPr>
          <w:b/>
          <w:sz w:val="24"/>
          <w:szCs w:val="24"/>
          <w:lang w:val="cs-CZ"/>
        </w:rPr>
        <w:t xml:space="preserve">a místo </w:t>
      </w:r>
      <w:r w:rsidR="00AE4699" w:rsidRPr="00C357B4">
        <w:rPr>
          <w:b/>
          <w:sz w:val="24"/>
          <w:szCs w:val="24"/>
        </w:rPr>
        <w:t>plnění</w:t>
      </w:r>
    </w:p>
    <w:p w:rsidR="00C357B4" w:rsidRPr="00A01331" w:rsidRDefault="00AE4699" w:rsidP="00A01331">
      <w:pPr>
        <w:pStyle w:val="NumberList"/>
        <w:widowControl/>
        <w:numPr>
          <w:ilvl w:val="0"/>
          <w:numId w:val="6"/>
        </w:numPr>
        <w:tabs>
          <w:tab w:val="clear" w:pos="517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C357B4">
        <w:rPr>
          <w:color w:val="auto"/>
          <w:sz w:val="24"/>
          <w:szCs w:val="24"/>
        </w:rPr>
        <w:t>Prodávající je povin</w:t>
      </w:r>
      <w:r w:rsidR="00FD045D">
        <w:rPr>
          <w:color w:val="auto"/>
          <w:sz w:val="24"/>
          <w:szCs w:val="24"/>
        </w:rPr>
        <w:t>en</w:t>
      </w:r>
      <w:r w:rsidRPr="00C357B4">
        <w:rPr>
          <w:color w:val="auto"/>
          <w:sz w:val="24"/>
          <w:szCs w:val="24"/>
        </w:rPr>
        <w:t xml:space="preserve"> dodat </w:t>
      </w:r>
      <w:r w:rsidR="00811587">
        <w:rPr>
          <w:color w:val="auto"/>
          <w:sz w:val="24"/>
          <w:szCs w:val="24"/>
        </w:rPr>
        <w:t>K</w:t>
      </w:r>
      <w:r w:rsidR="00090B9C">
        <w:rPr>
          <w:color w:val="auto"/>
          <w:sz w:val="24"/>
          <w:szCs w:val="24"/>
        </w:rPr>
        <w:t>upujícímu</w:t>
      </w:r>
      <w:r w:rsidRPr="00C357B4">
        <w:rPr>
          <w:color w:val="auto"/>
          <w:sz w:val="24"/>
          <w:szCs w:val="24"/>
        </w:rPr>
        <w:t xml:space="preserve"> </w:t>
      </w:r>
      <w:r w:rsidR="009C459F">
        <w:rPr>
          <w:color w:val="auto"/>
          <w:sz w:val="24"/>
          <w:szCs w:val="24"/>
        </w:rPr>
        <w:t>Předmět koupě</w:t>
      </w:r>
      <w:r w:rsidR="000B0CB6">
        <w:rPr>
          <w:color w:val="auto"/>
          <w:sz w:val="24"/>
          <w:szCs w:val="24"/>
        </w:rPr>
        <w:t xml:space="preserve"> </w:t>
      </w:r>
      <w:r w:rsidRPr="00E66B88">
        <w:rPr>
          <w:color w:val="auto"/>
          <w:sz w:val="24"/>
          <w:szCs w:val="24"/>
        </w:rPr>
        <w:t>v</w:t>
      </w:r>
      <w:r w:rsidR="00C8348B" w:rsidRPr="00E66B88">
        <w:rPr>
          <w:color w:val="auto"/>
          <w:sz w:val="24"/>
          <w:szCs w:val="24"/>
        </w:rPr>
        <w:t xml:space="preserve"> kompletní </w:t>
      </w:r>
      <w:r w:rsidRPr="00E66B88">
        <w:rPr>
          <w:color w:val="auto"/>
          <w:sz w:val="24"/>
          <w:szCs w:val="24"/>
        </w:rPr>
        <w:t xml:space="preserve">dodávce </w:t>
      </w:r>
      <w:r w:rsidRPr="007F476A">
        <w:rPr>
          <w:color w:val="auto"/>
          <w:sz w:val="24"/>
          <w:szCs w:val="24"/>
        </w:rPr>
        <w:t xml:space="preserve">do </w:t>
      </w:r>
      <w:r w:rsidR="00A71B8C">
        <w:rPr>
          <w:color w:val="auto"/>
          <w:sz w:val="24"/>
          <w:szCs w:val="24"/>
        </w:rPr>
        <w:t>6 týdnů od nabytí účinnosti smlouvy</w:t>
      </w:r>
      <w:r w:rsidR="00E24F28" w:rsidRPr="00E66B88">
        <w:rPr>
          <w:color w:val="auto"/>
          <w:sz w:val="24"/>
          <w:szCs w:val="24"/>
        </w:rPr>
        <w:t>.</w:t>
      </w:r>
      <w:r w:rsidR="00E24F28">
        <w:rPr>
          <w:color w:val="auto"/>
          <w:sz w:val="24"/>
          <w:szCs w:val="24"/>
        </w:rPr>
        <w:t xml:space="preserve"> </w:t>
      </w:r>
      <w:r w:rsidR="00E24F28" w:rsidRPr="00A01331">
        <w:rPr>
          <w:color w:val="auto"/>
          <w:sz w:val="24"/>
          <w:szCs w:val="24"/>
        </w:rPr>
        <w:t xml:space="preserve">Přičemž </w:t>
      </w:r>
      <w:r w:rsidR="00A01331" w:rsidRPr="00A01331">
        <w:rPr>
          <w:color w:val="auto"/>
          <w:sz w:val="24"/>
          <w:szCs w:val="24"/>
        </w:rPr>
        <w:t xml:space="preserve">termín </w:t>
      </w:r>
      <w:r w:rsidR="00E24F28" w:rsidRPr="00A01331">
        <w:rPr>
          <w:color w:val="auto"/>
          <w:sz w:val="24"/>
          <w:szCs w:val="24"/>
        </w:rPr>
        <w:t xml:space="preserve">dodávky </w:t>
      </w:r>
      <w:r w:rsidR="00A01331" w:rsidRPr="00A01331">
        <w:rPr>
          <w:color w:val="auto"/>
          <w:sz w:val="24"/>
          <w:szCs w:val="24"/>
        </w:rPr>
        <w:t xml:space="preserve">bude předem odsouhlasen </w:t>
      </w:r>
      <w:r w:rsidR="00811587">
        <w:rPr>
          <w:color w:val="auto"/>
          <w:sz w:val="24"/>
          <w:szCs w:val="24"/>
        </w:rPr>
        <w:t>K</w:t>
      </w:r>
      <w:r w:rsidR="00A01331" w:rsidRPr="00A01331">
        <w:rPr>
          <w:color w:val="auto"/>
          <w:sz w:val="24"/>
          <w:szCs w:val="24"/>
        </w:rPr>
        <w:t>upujícím</w:t>
      </w:r>
      <w:r w:rsidR="00C357B4" w:rsidRPr="00A01331">
        <w:rPr>
          <w:color w:val="auto"/>
          <w:sz w:val="24"/>
          <w:szCs w:val="24"/>
        </w:rPr>
        <w:t>.</w:t>
      </w:r>
    </w:p>
    <w:p w:rsidR="00AE4699" w:rsidRDefault="00AE4699" w:rsidP="00A01331">
      <w:pPr>
        <w:pStyle w:val="NumberList"/>
        <w:widowControl/>
        <w:numPr>
          <w:ilvl w:val="0"/>
          <w:numId w:val="6"/>
        </w:numPr>
        <w:tabs>
          <w:tab w:val="clear" w:pos="517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C357B4">
        <w:rPr>
          <w:color w:val="auto"/>
          <w:sz w:val="24"/>
          <w:szCs w:val="24"/>
        </w:rPr>
        <w:t xml:space="preserve">Datem dodání </w:t>
      </w:r>
      <w:r w:rsidR="009C459F">
        <w:rPr>
          <w:color w:val="auto"/>
          <w:sz w:val="24"/>
          <w:szCs w:val="24"/>
        </w:rPr>
        <w:t>Předmětu koupě</w:t>
      </w:r>
      <w:r w:rsidRPr="00C357B4">
        <w:rPr>
          <w:color w:val="auto"/>
          <w:sz w:val="24"/>
          <w:szCs w:val="24"/>
        </w:rPr>
        <w:t xml:space="preserve"> je pro tuto </w:t>
      </w:r>
      <w:r w:rsidR="005612D1">
        <w:rPr>
          <w:color w:val="auto"/>
          <w:sz w:val="24"/>
          <w:szCs w:val="24"/>
        </w:rPr>
        <w:t>s</w:t>
      </w:r>
      <w:r w:rsidRPr="00C357B4">
        <w:rPr>
          <w:color w:val="auto"/>
          <w:sz w:val="24"/>
          <w:szCs w:val="24"/>
        </w:rPr>
        <w:t>mlouvu</w:t>
      </w:r>
      <w:r w:rsidR="00811587">
        <w:rPr>
          <w:color w:val="auto"/>
          <w:sz w:val="24"/>
          <w:szCs w:val="24"/>
        </w:rPr>
        <w:t xml:space="preserve"> považováno datum jeho předání K</w:t>
      </w:r>
      <w:r w:rsidRPr="00C357B4">
        <w:rPr>
          <w:color w:val="auto"/>
          <w:sz w:val="24"/>
          <w:szCs w:val="24"/>
        </w:rPr>
        <w:t>upujícímu a potvrzením dodacího listu</w:t>
      </w:r>
      <w:r w:rsidR="005612D1">
        <w:rPr>
          <w:color w:val="auto"/>
          <w:sz w:val="24"/>
          <w:szCs w:val="24"/>
        </w:rPr>
        <w:t xml:space="preserve"> či </w:t>
      </w:r>
      <w:r w:rsidR="00A71B8C">
        <w:rPr>
          <w:color w:val="auto"/>
          <w:sz w:val="24"/>
          <w:szCs w:val="24"/>
        </w:rPr>
        <w:t>předávacího protokolu</w:t>
      </w:r>
      <w:r w:rsidRPr="00C357B4">
        <w:rPr>
          <w:color w:val="auto"/>
          <w:sz w:val="24"/>
          <w:szCs w:val="24"/>
        </w:rPr>
        <w:t xml:space="preserve"> </w:t>
      </w:r>
      <w:r w:rsidR="009C459F">
        <w:rPr>
          <w:color w:val="auto"/>
          <w:sz w:val="24"/>
          <w:szCs w:val="24"/>
        </w:rPr>
        <w:t>Předmětu koupě K</w:t>
      </w:r>
      <w:r w:rsidRPr="00C357B4">
        <w:rPr>
          <w:color w:val="auto"/>
          <w:sz w:val="24"/>
          <w:szCs w:val="24"/>
        </w:rPr>
        <w:t xml:space="preserve">upujícím. </w:t>
      </w:r>
    </w:p>
    <w:p w:rsidR="005612D1" w:rsidRPr="005F3B6A" w:rsidRDefault="0052385F" w:rsidP="00A01331">
      <w:pPr>
        <w:pStyle w:val="NumberList"/>
        <w:numPr>
          <w:ilvl w:val="0"/>
          <w:numId w:val="6"/>
        </w:numPr>
        <w:tabs>
          <w:tab w:val="clear" w:pos="517"/>
          <w:tab w:val="num" w:pos="284"/>
        </w:tabs>
        <w:spacing w:before="60"/>
        <w:ind w:left="284" w:hanging="284"/>
        <w:jc w:val="both"/>
        <w:rPr>
          <w:sz w:val="24"/>
          <w:szCs w:val="24"/>
        </w:rPr>
      </w:pPr>
      <w:r w:rsidRPr="005F3B6A">
        <w:rPr>
          <w:color w:val="auto"/>
          <w:sz w:val="24"/>
          <w:szCs w:val="24"/>
        </w:rPr>
        <w:t>Místem plnění j</w:t>
      </w:r>
      <w:r w:rsidR="00486F40" w:rsidRPr="005F3B6A">
        <w:rPr>
          <w:color w:val="auto"/>
          <w:sz w:val="24"/>
          <w:szCs w:val="24"/>
        </w:rPr>
        <w:t xml:space="preserve">e </w:t>
      </w:r>
      <w:r w:rsidR="005F3B6A" w:rsidRPr="005F3B6A">
        <w:rPr>
          <w:rFonts w:eastAsia="Calibri"/>
          <w:sz w:val="24"/>
          <w:szCs w:val="24"/>
          <w:lang w:eastAsia="en-US"/>
        </w:rPr>
        <w:t>Přemyslovců 129/8, 669 02 Znojmo</w:t>
      </w:r>
      <w:r w:rsidR="00486F40" w:rsidRPr="005F3B6A">
        <w:rPr>
          <w:sz w:val="24"/>
          <w:szCs w:val="24"/>
        </w:rPr>
        <w:t>.</w:t>
      </w:r>
    </w:p>
    <w:p w:rsidR="001B214F" w:rsidRDefault="00FA6B9A" w:rsidP="00305CA8">
      <w:pPr>
        <w:pStyle w:val="Zkladntext"/>
        <w:widowControl/>
        <w:jc w:val="both"/>
        <w:rPr>
          <w:b/>
          <w:color w:val="auto"/>
          <w:sz w:val="24"/>
          <w:szCs w:val="24"/>
          <w:lang w:val="cs-CZ"/>
        </w:rPr>
      </w:pPr>
      <w:r>
        <w:rPr>
          <w:b/>
          <w:color w:val="auto"/>
          <w:sz w:val="24"/>
          <w:szCs w:val="24"/>
          <w:lang w:val="cs-CZ"/>
        </w:rPr>
        <w:t xml:space="preserve">                                                                 </w:t>
      </w:r>
    </w:p>
    <w:p w:rsidR="00305CA8" w:rsidRPr="00305CA8" w:rsidRDefault="00AE4699" w:rsidP="00635EBE">
      <w:pPr>
        <w:pStyle w:val="Zkladntext"/>
        <w:widowControl/>
        <w:jc w:val="center"/>
        <w:rPr>
          <w:b/>
          <w:color w:val="auto"/>
          <w:sz w:val="24"/>
          <w:szCs w:val="24"/>
          <w:lang w:val="cs-CZ"/>
        </w:rPr>
      </w:pPr>
      <w:r w:rsidRPr="00257DD1">
        <w:rPr>
          <w:b/>
          <w:color w:val="auto"/>
          <w:sz w:val="24"/>
          <w:szCs w:val="24"/>
        </w:rPr>
        <w:t>IV. Dodací podmínky</w:t>
      </w:r>
    </w:p>
    <w:p w:rsidR="00AE4699" w:rsidRPr="00257DD1" w:rsidRDefault="00AE4699" w:rsidP="00FA6B9A">
      <w:pPr>
        <w:pStyle w:val="NumberList"/>
        <w:widowControl/>
        <w:numPr>
          <w:ilvl w:val="0"/>
          <w:numId w:val="3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257DD1">
        <w:rPr>
          <w:color w:val="auto"/>
          <w:sz w:val="24"/>
          <w:szCs w:val="24"/>
        </w:rPr>
        <w:t xml:space="preserve">Prodávající </w:t>
      </w:r>
      <w:r>
        <w:rPr>
          <w:color w:val="auto"/>
          <w:sz w:val="24"/>
          <w:szCs w:val="24"/>
        </w:rPr>
        <w:t>splní s</w:t>
      </w:r>
      <w:r w:rsidR="005612D1">
        <w:rPr>
          <w:color w:val="auto"/>
          <w:sz w:val="24"/>
          <w:szCs w:val="24"/>
        </w:rPr>
        <w:t>vůj závazek</w:t>
      </w:r>
      <w:r>
        <w:rPr>
          <w:color w:val="auto"/>
          <w:sz w:val="24"/>
          <w:szCs w:val="24"/>
        </w:rPr>
        <w:t xml:space="preserve"> dodáním </w:t>
      </w:r>
      <w:r w:rsidR="00811587">
        <w:rPr>
          <w:color w:val="auto"/>
          <w:sz w:val="24"/>
          <w:szCs w:val="24"/>
        </w:rPr>
        <w:t>Předmětu koupě</w:t>
      </w:r>
      <w:r w:rsidR="005F3B6A">
        <w:rPr>
          <w:color w:val="auto"/>
          <w:sz w:val="24"/>
          <w:szCs w:val="24"/>
        </w:rPr>
        <w:t xml:space="preserve"> </w:t>
      </w:r>
      <w:r w:rsidR="00E24F28">
        <w:rPr>
          <w:color w:val="auto"/>
          <w:sz w:val="24"/>
          <w:szCs w:val="24"/>
        </w:rPr>
        <w:t>na adres</w:t>
      </w:r>
      <w:r w:rsidR="00486F40">
        <w:rPr>
          <w:color w:val="auto"/>
          <w:sz w:val="24"/>
          <w:szCs w:val="24"/>
        </w:rPr>
        <w:t>u</w:t>
      </w:r>
      <w:r w:rsidR="005612D1">
        <w:rPr>
          <w:color w:val="auto"/>
          <w:sz w:val="24"/>
          <w:szCs w:val="24"/>
        </w:rPr>
        <w:t xml:space="preserve"> míst</w:t>
      </w:r>
      <w:r w:rsidR="00B42C06">
        <w:rPr>
          <w:color w:val="auto"/>
          <w:sz w:val="24"/>
          <w:szCs w:val="24"/>
        </w:rPr>
        <w:t>a</w:t>
      </w:r>
      <w:r w:rsidR="005612D1">
        <w:rPr>
          <w:color w:val="auto"/>
          <w:sz w:val="24"/>
          <w:szCs w:val="24"/>
        </w:rPr>
        <w:t xml:space="preserve"> plněn</w:t>
      </w:r>
      <w:r w:rsidR="00E24F28">
        <w:rPr>
          <w:color w:val="auto"/>
          <w:sz w:val="24"/>
          <w:szCs w:val="24"/>
        </w:rPr>
        <w:t xml:space="preserve">í </w:t>
      </w:r>
      <w:r w:rsidR="005612D1">
        <w:rPr>
          <w:color w:val="auto"/>
          <w:sz w:val="24"/>
          <w:szCs w:val="24"/>
        </w:rPr>
        <w:t xml:space="preserve">a </w:t>
      </w:r>
      <w:r w:rsidR="000B0CB6">
        <w:rPr>
          <w:color w:val="auto"/>
          <w:sz w:val="24"/>
          <w:szCs w:val="24"/>
        </w:rPr>
        <w:t xml:space="preserve">jejich </w:t>
      </w:r>
      <w:r>
        <w:rPr>
          <w:color w:val="auto"/>
          <w:sz w:val="24"/>
          <w:szCs w:val="24"/>
        </w:rPr>
        <w:t>předání</w:t>
      </w:r>
      <w:r w:rsidR="000B0CB6">
        <w:rPr>
          <w:color w:val="auto"/>
          <w:sz w:val="24"/>
          <w:szCs w:val="24"/>
        </w:rPr>
        <w:t xml:space="preserve"> </w:t>
      </w:r>
      <w:r w:rsidR="00811587">
        <w:rPr>
          <w:color w:val="auto"/>
          <w:sz w:val="24"/>
          <w:szCs w:val="24"/>
        </w:rPr>
        <w:t>K</w:t>
      </w:r>
      <w:r>
        <w:rPr>
          <w:color w:val="auto"/>
          <w:sz w:val="24"/>
          <w:szCs w:val="24"/>
        </w:rPr>
        <w:t>upujícímu. Převzetí</w:t>
      </w:r>
      <w:r w:rsidR="00811587">
        <w:rPr>
          <w:color w:val="auto"/>
          <w:sz w:val="24"/>
          <w:szCs w:val="24"/>
        </w:rPr>
        <w:t xml:space="preserve"> potvrdí příslušný zaměstnanec K</w:t>
      </w:r>
      <w:r>
        <w:rPr>
          <w:color w:val="auto"/>
          <w:sz w:val="24"/>
          <w:szCs w:val="24"/>
        </w:rPr>
        <w:t>upující</w:t>
      </w:r>
      <w:r w:rsidR="00811D7C">
        <w:rPr>
          <w:color w:val="auto"/>
          <w:sz w:val="24"/>
          <w:szCs w:val="24"/>
        </w:rPr>
        <w:t>ho</w:t>
      </w:r>
      <w:r>
        <w:rPr>
          <w:color w:val="auto"/>
          <w:sz w:val="24"/>
          <w:szCs w:val="24"/>
        </w:rPr>
        <w:t xml:space="preserve"> na dodacím listě</w:t>
      </w:r>
      <w:r w:rsidR="00B14DD5">
        <w:rPr>
          <w:color w:val="auto"/>
          <w:sz w:val="24"/>
          <w:szCs w:val="24"/>
        </w:rPr>
        <w:t xml:space="preserve"> či předávacím protokolu</w:t>
      </w:r>
      <w:r>
        <w:rPr>
          <w:color w:val="auto"/>
          <w:sz w:val="24"/>
          <w:szCs w:val="24"/>
        </w:rPr>
        <w:t>,</w:t>
      </w:r>
      <w:r w:rsidR="00A71B8C">
        <w:rPr>
          <w:color w:val="auto"/>
          <w:sz w:val="24"/>
          <w:szCs w:val="24"/>
        </w:rPr>
        <w:t xml:space="preserve"> </w:t>
      </w:r>
      <w:r w:rsidR="00811587">
        <w:rPr>
          <w:color w:val="auto"/>
          <w:sz w:val="24"/>
          <w:szCs w:val="24"/>
        </w:rPr>
        <w:t>vystaveném P</w:t>
      </w:r>
      <w:r>
        <w:rPr>
          <w:color w:val="auto"/>
          <w:sz w:val="24"/>
          <w:szCs w:val="24"/>
        </w:rPr>
        <w:t xml:space="preserve">rodávajícím.  </w:t>
      </w:r>
    </w:p>
    <w:p w:rsidR="00AE4699" w:rsidRDefault="00AE4699" w:rsidP="00A01331">
      <w:pPr>
        <w:pStyle w:val="NumberList"/>
        <w:widowControl/>
        <w:numPr>
          <w:ilvl w:val="0"/>
          <w:numId w:val="3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257DD1">
        <w:rPr>
          <w:color w:val="auto"/>
          <w:sz w:val="24"/>
          <w:szCs w:val="24"/>
        </w:rPr>
        <w:t>Prodávající j</w:t>
      </w:r>
      <w:r w:rsidR="00DC5889">
        <w:rPr>
          <w:color w:val="auto"/>
          <w:sz w:val="24"/>
          <w:szCs w:val="24"/>
        </w:rPr>
        <w:t>e</w:t>
      </w:r>
      <w:r w:rsidRPr="00257DD1">
        <w:rPr>
          <w:color w:val="auto"/>
          <w:sz w:val="24"/>
          <w:szCs w:val="24"/>
        </w:rPr>
        <w:t xml:space="preserve"> povin</w:t>
      </w:r>
      <w:r w:rsidR="00811D7C">
        <w:rPr>
          <w:color w:val="auto"/>
          <w:sz w:val="24"/>
          <w:szCs w:val="24"/>
        </w:rPr>
        <w:t>en</w:t>
      </w:r>
      <w:r w:rsidRPr="00257DD1">
        <w:rPr>
          <w:color w:val="auto"/>
          <w:sz w:val="24"/>
          <w:szCs w:val="24"/>
        </w:rPr>
        <w:t xml:space="preserve"> včas a řádně upozornit na skutečnosti, které by mohly způsobit opoždění dodávky.</w:t>
      </w:r>
    </w:p>
    <w:p w:rsidR="005F3B6A" w:rsidRDefault="00305CA8" w:rsidP="005A5FC1">
      <w:pPr>
        <w:pStyle w:val="NumberList"/>
        <w:widowControl/>
        <w:ind w:left="505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811587">
        <w:rPr>
          <w:color w:val="auto"/>
          <w:sz w:val="24"/>
          <w:szCs w:val="24"/>
        </w:rPr>
        <w:t xml:space="preserve">                                                      </w:t>
      </w:r>
      <w:r>
        <w:rPr>
          <w:color w:val="auto"/>
          <w:sz w:val="24"/>
          <w:szCs w:val="24"/>
        </w:rPr>
        <w:t xml:space="preserve">                                                 </w:t>
      </w:r>
    </w:p>
    <w:p w:rsidR="00AE4699" w:rsidRPr="00635EBE" w:rsidRDefault="00AE4699" w:rsidP="007921A9">
      <w:pPr>
        <w:pStyle w:val="NumberList"/>
        <w:widowControl/>
        <w:spacing w:after="120"/>
        <w:ind w:left="0"/>
        <w:jc w:val="center"/>
        <w:rPr>
          <w:color w:val="auto"/>
          <w:sz w:val="24"/>
          <w:szCs w:val="24"/>
        </w:rPr>
      </w:pPr>
      <w:r w:rsidRPr="00257DD1">
        <w:rPr>
          <w:b/>
          <w:sz w:val="24"/>
          <w:szCs w:val="24"/>
        </w:rPr>
        <w:t>V. Cena  plnění</w:t>
      </w:r>
    </w:p>
    <w:p w:rsidR="007921A9" w:rsidRPr="007921A9" w:rsidRDefault="007921A9" w:rsidP="007921A9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snapToGrid w:val="0"/>
          <w:sz w:val="24"/>
          <w:szCs w:val="24"/>
        </w:rPr>
      </w:pPr>
      <w:r w:rsidRPr="007921A9">
        <w:rPr>
          <w:sz w:val="24"/>
          <w:szCs w:val="24"/>
        </w:rPr>
        <w:t xml:space="preserve">Kupní cena za Předmět koupě podle </w:t>
      </w:r>
      <w:r w:rsidR="009C459F">
        <w:rPr>
          <w:sz w:val="24"/>
          <w:szCs w:val="24"/>
        </w:rPr>
        <w:t>k</w:t>
      </w:r>
      <w:r w:rsidRPr="007921A9">
        <w:rPr>
          <w:sz w:val="24"/>
          <w:szCs w:val="24"/>
        </w:rPr>
        <w:t xml:space="preserve">upní smlouvy je sjednána ve výši </w:t>
      </w:r>
      <w:r w:rsidRPr="007921A9">
        <w:rPr>
          <w:b/>
          <w:sz w:val="24"/>
          <w:szCs w:val="24"/>
        </w:rPr>
        <w:t>63.900</w:t>
      </w:r>
      <w:r w:rsidRPr="007921A9">
        <w:rPr>
          <w:sz w:val="24"/>
          <w:szCs w:val="24"/>
        </w:rPr>
        <w:t xml:space="preserve"> Kč s DPH (dále jen „Cena“), přičemž:</w:t>
      </w:r>
    </w:p>
    <w:p w:rsidR="007921A9" w:rsidRPr="007921A9" w:rsidRDefault="007921A9" w:rsidP="007921A9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921A9">
        <w:rPr>
          <w:sz w:val="24"/>
          <w:szCs w:val="24"/>
        </w:rPr>
        <w:t xml:space="preserve">cena bez DPH činí  </w:t>
      </w:r>
      <w:r>
        <w:rPr>
          <w:sz w:val="24"/>
          <w:szCs w:val="24"/>
        </w:rPr>
        <w:t>52.81</w:t>
      </w:r>
      <w:r w:rsidRPr="007921A9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7921A9">
        <w:rPr>
          <w:sz w:val="24"/>
          <w:szCs w:val="24"/>
        </w:rPr>
        <w:t>Kč</w:t>
      </w:r>
    </w:p>
    <w:p w:rsidR="007921A9" w:rsidRPr="007921A9" w:rsidRDefault="007921A9" w:rsidP="007921A9">
      <w:pPr>
        <w:tabs>
          <w:tab w:val="left" w:pos="284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výše DPH činí         11.0</w:t>
      </w:r>
      <w:r w:rsidRPr="007921A9">
        <w:rPr>
          <w:sz w:val="24"/>
          <w:szCs w:val="24"/>
        </w:rPr>
        <w:t>9</w:t>
      </w:r>
      <w:r>
        <w:rPr>
          <w:sz w:val="24"/>
          <w:szCs w:val="24"/>
        </w:rPr>
        <w:t xml:space="preserve">0 </w:t>
      </w:r>
      <w:r w:rsidRPr="007921A9">
        <w:rPr>
          <w:sz w:val="24"/>
          <w:szCs w:val="24"/>
        </w:rPr>
        <w:t>Kč</w:t>
      </w:r>
    </w:p>
    <w:p w:rsidR="007921A9" w:rsidRPr="007921A9" w:rsidRDefault="007921A9" w:rsidP="007921A9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921A9">
        <w:rPr>
          <w:sz w:val="24"/>
          <w:szCs w:val="24"/>
        </w:rPr>
        <w:t>sazba DPH je 21 %.</w:t>
      </w:r>
    </w:p>
    <w:p w:rsidR="007921A9" w:rsidRPr="007921A9" w:rsidRDefault="007921A9" w:rsidP="007921A9">
      <w:pPr>
        <w:numPr>
          <w:ilvl w:val="0"/>
          <w:numId w:val="24"/>
        </w:numPr>
        <w:tabs>
          <w:tab w:val="left" w:pos="284"/>
        </w:tabs>
        <w:spacing w:before="60"/>
        <w:jc w:val="both"/>
        <w:rPr>
          <w:snapToGrid w:val="0"/>
          <w:sz w:val="24"/>
          <w:szCs w:val="24"/>
        </w:rPr>
      </w:pPr>
      <w:r w:rsidRPr="007921A9">
        <w:rPr>
          <w:snapToGrid w:val="0"/>
          <w:sz w:val="24"/>
          <w:szCs w:val="24"/>
        </w:rPr>
        <w:lastRenderedPageBreak/>
        <w:t>Cena je stanovena jako nejvýše přípustná a nepřekročitelná s výjimkou zvýšení v případě změny – zvýšení sazby DPH.</w:t>
      </w:r>
    </w:p>
    <w:p w:rsidR="007921A9" w:rsidRPr="007921A9" w:rsidRDefault="007921A9" w:rsidP="00371ABC">
      <w:pPr>
        <w:numPr>
          <w:ilvl w:val="0"/>
          <w:numId w:val="24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snapToGrid w:val="0"/>
          <w:sz w:val="24"/>
          <w:szCs w:val="24"/>
        </w:rPr>
      </w:pPr>
      <w:r w:rsidRPr="007921A9">
        <w:rPr>
          <w:snapToGrid w:val="0"/>
          <w:sz w:val="24"/>
          <w:szCs w:val="24"/>
        </w:rPr>
        <w:t>Cena zahrnuje veškeré náklady Prodávajícího spojené se splněním jeho povinností vyplývajících z Kupní smlouvy. Cena tak zahrnuje zejména cenu za odevzdání Předmětu koupě Kupujícímu. Kupující není povinen hradit v souvislosti s Kupní smlouvou žádné jiné finanční částky, než Cenu. Ujednáním tohoto odstavce není dotčeno právo Kupujícího na případnou úhradu smluvní pokuty, úroků z prodlení či jiných sankcí a právo na náhradu škody nebo nemajetkové újmy způsobené Kupujícímu.</w:t>
      </w:r>
    </w:p>
    <w:p w:rsidR="007921A9" w:rsidRPr="00A42B99" w:rsidRDefault="007921A9" w:rsidP="00EA3117">
      <w:pPr>
        <w:pStyle w:val="Zkladntext"/>
        <w:widowControl/>
        <w:jc w:val="center"/>
        <w:rPr>
          <w:b/>
          <w:sz w:val="24"/>
          <w:szCs w:val="24"/>
          <w:lang w:val="cs-CZ"/>
        </w:rPr>
      </w:pPr>
    </w:p>
    <w:p w:rsidR="00AE4699" w:rsidRPr="00257DD1" w:rsidRDefault="00AE4699" w:rsidP="00305CA8">
      <w:pPr>
        <w:pStyle w:val="Zkladntext"/>
        <w:widowControl/>
        <w:jc w:val="center"/>
        <w:rPr>
          <w:sz w:val="24"/>
          <w:szCs w:val="24"/>
        </w:rPr>
      </w:pPr>
      <w:r w:rsidRPr="00A42B99">
        <w:rPr>
          <w:b/>
          <w:sz w:val="24"/>
          <w:szCs w:val="24"/>
        </w:rPr>
        <w:t>VI. Platební podmínky</w:t>
      </w:r>
    </w:p>
    <w:p w:rsidR="007921A9" w:rsidRPr="007921A9" w:rsidRDefault="007921A9" w:rsidP="00371ABC">
      <w:pPr>
        <w:pStyle w:val="Odstavecseseznamem"/>
        <w:numPr>
          <w:ilvl w:val="0"/>
          <w:numId w:val="5"/>
        </w:numPr>
        <w:spacing w:before="120"/>
        <w:ind w:left="284" w:hanging="284"/>
        <w:contextualSpacing w:val="0"/>
        <w:rPr>
          <w:snapToGrid w:val="0"/>
          <w:sz w:val="24"/>
          <w:szCs w:val="24"/>
        </w:rPr>
      </w:pPr>
      <w:r w:rsidRPr="007921A9">
        <w:rPr>
          <w:snapToGrid w:val="0"/>
          <w:sz w:val="24"/>
          <w:szCs w:val="24"/>
        </w:rPr>
        <w:t>Je-li Prodávající povinen podle ZoDPH uhradit v souvislosti s poskytováním plnění podle Kupní smlouvy DPH, je Kupující povinen Prodávajícímu takovou DPH uhradit. Prodávající odpovídá za to, že sazba DPH bude ve vztahu k plnění poskytovanému na základě Kupní smlouvy stanovena v souladu s právními předpisy platnými a účinnými k okamžiku uskutečnění zdanitelného plnění.</w:t>
      </w:r>
    </w:p>
    <w:p w:rsidR="00371ABC" w:rsidRPr="00371ABC" w:rsidRDefault="00371ABC" w:rsidP="00371ABC">
      <w:pPr>
        <w:pStyle w:val="NumberList"/>
        <w:numPr>
          <w:ilvl w:val="0"/>
          <w:numId w:val="5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371ABC">
        <w:rPr>
          <w:color w:val="auto"/>
          <w:sz w:val="24"/>
          <w:szCs w:val="24"/>
        </w:rPr>
        <w:t>Prodávající vyúčtuje Kupujícímu Cenu fakturou (dále jen „Faktura“).</w:t>
      </w:r>
    </w:p>
    <w:p w:rsidR="00371ABC" w:rsidRPr="00371ABC" w:rsidRDefault="00371ABC" w:rsidP="00371ABC">
      <w:pPr>
        <w:pStyle w:val="NumberList"/>
        <w:numPr>
          <w:ilvl w:val="0"/>
          <w:numId w:val="5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371ABC">
        <w:rPr>
          <w:color w:val="auto"/>
          <w:sz w:val="24"/>
          <w:szCs w:val="24"/>
        </w:rPr>
        <w:t xml:space="preserve">Faktura musí splňovat náležitosti daňového dokladu podle ZoDPH. V případě, že Prodávající není plátcem DPH, musí Faktura splňovat náležitosti účetního dokladu podle zákona č. 563/1991 Sb., o účetnictví, ve znění pozdějších předpisů. </w:t>
      </w:r>
    </w:p>
    <w:p w:rsidR="00371ABC" w:rsidRPr="00371ABC" w:rsidRDefault="00371ABC" w:rsidP="00371ABC">
      <w:pPr>
        <w:pStyle w:val="NumberList"/>
        <w:numPr>
          <w:ilvl w:val="0"/>
          <w:numId w:val="5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371ABC">
        <w:rPr>
          <w:color w:val="auto"/>
          <w:sz w:val="24"/>
          <w:szCs w:val="24"/>
        </w:rPr>
        <w:t xml:space="preserve">Kupující uhradí cenu </w:t>
      </w:r>
      <w:r w:rsidR="00811587">
        <w:rPr>
          <w:color w:val="auto"/>
          <w:sz w:val="24"/>
          <w:szCs w:val="24"/>
        </w:rPr>
        <w:t>P</w:t>
      </w:r>
      <w:r w:rsidRPr="00371ABC">
        <w:rPr>
          <w:color w:val="auto"/>
          <w:sz w:val="24"/>
          <w:szCs w:val="24"/>
        </w:rPr>
        <w:t>rodávajícímu po předání kompletní a funk</w:t>
      </w:r>
      <w:r w:rsidR="00811587">
        <w:rPr>
          <w:color w:val="auto"/>
          <w:sz w:val="24"/>
          <w:szCs w:val="24"/>
        </w:rPr>
        <w:t>ční dodávky (převzetí stvrzeno K</w:t>
      </w:r>
      <w:r w:rsidRPr="00371ABC">
        <w:rPr>
          <w:color w:val="auto"/>
          <w:sz w:val="24"/>
          <w:szCs w:val="24"/>
        </w:rPr>
        <w:t>upujícím na protokolu o předání a převzetí nebo dodacím listu) na základě vystavené a prokazatelně předané faktury-daňového dokladu s cenou v Kč a se splatností 14 dnů od obdržení faktury, bez ohledu na to jaké datum je uvedeno na faktuře.</w:t>
      </w:r>
    </w:p>
    <w:p w:rsidR="00371ABC" w:rsidRPr="00371ABC" w:rsidRDefault="00371ABC" w:rsidP="00371ABC">
      <w:pPr>
        <w:pStyle w:val="NumberList"/>
        <w:numPr>
          <w:ilvl w:val="0"/>
          <w:numId w:val="5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371ABC">
        <w:rPr>
          <w:color w:val="auto"/>
          <w:sz w:val="24"/>
          <w:szCs w:val="24"/>
        </w:rPr>
        <w:t>Cena je uhrazena vždy dnem jejího odepsání z bankovního účtu Kupujícího.</w:t>
      </w:r>
    </w:p>
    <w:p w:rsidR="00371ABC" w:rsidRPr="00371ABC" w:rsidRDefault="00371ABC" w:rsidP="00371ABC">
      <w:pPr>
        <w:pStyle w:val="NumberList"/>
        <w:numPr>
          <w:ilvl w:val="0"/>
          <w:numId w:val="5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371ABC">
        <w:rPr>
          <w:color w:val="auto"/>
          <w:sz w:val="24"/>
          <w:szCs w:val="24"/>
        </w:rPr>
        <w:t>Nebude-li příslušná Faktura obsahovat některou povinnou nebo dohodnutou náležitost nebo bude-li chybně stanovena Cena či její část, DPH nebo jiná náležitost Faktury, je Kupující oprávněn tuto Fakturu vrátit Prodávajícímu k provedení opravy s vyznačením důvodu vrácení. Prodávající je povinen opravit Fakturu podle pokynů Kupujícího a opravenou Fakturu neprodleně doručit Kupujícímu. Vrátí-li Kupující vadnou Fakturu Prodávajícímu k opravě, přestává běžet původní lhůta splatnosti a nová lhůta začne běžet ode dne vystavení nové Faktury Prodávajícím.</w:t>
      </w:r>
    </w:p>
    <w:p w:rsidR="00371ABC" w:rsidRPr="00371ABC" w:rsidRDefault="00371ABC" w:rsidP="00371ABC">
      <w:pPr>
        <w:pStyle w:val="NumberList"/>
        <w:numPr>
          <w:ilvl w:val="0"/>
          <w:numId w:val="5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color w:val="auto"/>
          <w:sz w:val="24"/>
          <w:szCs w:val="24"/>
        </w:rPr>
      </w:pPr>
      <w:r w:rsidRPr="00371ABC">
        <w:rPr>
          <w:color w:val="auto"/>
          <w:sz w:val="24"/>
          <w:szCs w:val="24"/>
        </w:rPr>
        <w:t>Kupující neposkytuje Prodávajícímu žádné zálohy.</w:t>
      </w:r>
    </w:p>
    <w:p w:rsidR="00371ABC" w:rsidRDefault="00371ABC" w:rsidP="00305CA8">
      <w:pPr>
        <w:pStyle w:val="NumberList"/>
        <w:widowControl/>
        <w:ind w:left="505"/>
        <w:jc w:val="center"/>
        <w:rPr>
          <w:b/>
          <w:color w:val="auto"/>
          <w:sz w:val="24"/>
          <w:szCs w:val="24"/>
        </w:rPr>
      </w:pPr>
    </w:p>
    <w:p w:rsidR="00CB7637" w:rsidRPr="00CB7637" w:rsidRDefault="00CB7637" w:rsidP="00305CA8">
      <w:pPr>
        <w:pStyle w:val="NumberList"/>
        <w:widowControl/>
        <w:ind w:left="505"/>
        <w:jc w:val="center"/>
        <w:rPr>
          <w:b/>
          <w:color w:val="auto"/>
          <w:sz w:val="24"/>
          <w:szCs w:val="24"/>
        </w:rPr>
      </w:pPr>
      <w:r w:rsidRPr="00CB7637">
        <w:rPr>
          <w:b/>
          <w:color w:val="auto"/>
          <w:sz w:val="24"/>
          <w:szCs w:val="24"/>
        </w:rPr>
        <w:t xml:space="preserve">VII. Povinnosti </w:t>
      </w:r>
      <w:r w:rsidR="00811587">
        <w:rPr>
          <w:b/>
          <w:color w:val="auto"/>
          <w:sz w:val="24"/>
          <w:szCs w:val="24"/>
        </w:rPr>
        <w:t>P</w:t>
      </w:r>
      <w:r w:rsidRPr="00CB7637">
        <w:rPr>
          <w:b/>
          <w:color w:val="auto"/>
          <w:sz w:val="24"/>
          <w:szCs w:val="24"/>
        </w:rPr>
        <w:t>rodávajícího</w:t>
      </w:r>
    </w:p>
    <w:p w:rsidR="00CB7637" w:rsidRDefault="00CB7637" w:rsidP="00FA6B9A">
      <w:pPr>
        <w:pStyle w:val="NumberList"/>
        <w:widowControl/>
        <w:spacing w:before="6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 </w:t>
      </w:r>
      <w:r w:rsidR="00FA6B9A">
        <w:rPr>
          <w:color w:val="auto"/>
          <w:sz w:val="24"/>
          <w:szCs w:val="24"/>
        </w:rPr>
        <w:t>P</w:t>
      </w:r>
      <w:r w:rsidR="00371ABC">
        <w:rPr>
          <w:color w:val="auto"/>
          <w:sz w:val="24"/>
          <w:szCs w:val="24"/>
        </w:rPr>
        <w:t>rodávající K</w:t>
      </w:r>
      <w:r w:rsidR="007E73B6">
        <w:rPr>
          <w:color w:val="auto"/>
          <w:sz w:val="24"/>
          <w:szCs w:val="24"/>
        </w:rPr>
        <w:t xml:space="preserve">upujícímu dodá </w:t>
      </w:r>
      <w:r w:rsidR="00371ABC">
        <w:rPr>
          <w:color w:val="auto"/>
          <w:sz w:val="24"/>
          <w:szCs w:val="24"/>
        </w:rPr>
        <w:t>předmět koupě</w:t>
      </w:r>
      <w:r w:rsidR="007E73B6">
        <w:rPr>
          <w:color w:val="auto"/>
          <w:sz w:val="24"/>
          <w:szCs w:val="24"/>
        </w:rPr>
        <w:t xml:space="preserve"> a umožní </w:t>
      </w:r>
      <w:r w:rsidR="00371ABC">
        <w:rPr>
          <w:color w:val="auto"/>
          <w:sz w:val="24"/>
          <w:szCs w:val="24"/>
        </w:rPr>
        <w:t>K</w:t>
      </w:r>
      <w:r w:rsidR="007E73B6">
        <w:rPr>
          <w:color w:val="auto"/>
          <w:sz w:val="24"/>
          <w:szCs w:val="24"/>
        </w:rPr>
        <w:t>upu</w:t>
      </w:r>
      <w:r w:rsidR="00B14DD5">
        <w:rPr>
          <w:color w:val="auto"/>
          <w:sz w:val="24"/>
          <w:szCs w:val="24"/>
        </w:rPr>
        <w:t xml:space="preserve">jícímu nabýt vlastnické právo </w:t>
      </w:r>
      <w:r w:rsidR="007E73B6">
        <w:rPr>
          <w:color w:val="auto"/>
          <w:sz w:val="24"/>
          <w:szCs w:val="24"/>
        </w:rPr>
        <w:t xml:space="preserve">v souladu s touto </w:t>
      </w:r>
      <w:r w:rsidR="00D06700">
        <w:rPr>
          <w:color w:val="auto"/>
          <w:sz w:val="24"/>
          <w:szCs w:val="24"/>
        </w:rPr>
        <w:t>s</w:t>
      </w:r>
      <w:r w:rsidR="007E73B6">
        <w:rPr>
          <w:color w:val="auto"/>
          <w:sz w:val="24"/>
          <w:szCs w:val="24"/>
        </w:rPr>
        <w:t>mlouvou</w:t>
      </w:r>
      <w:r w:rsidR="00E66B88">
        <w:rPr>
          <w:color w:val="auto"/>
          <w:sz w:val="24"/>
          <w:szCs w:val="24"/>
        </w:rPr>
        <w:t>.</w:t>
      </w:r>
      <w:r w:rsidR="007E73B6">
        <w:rPr>
          <w:color w:val="auto"/>
          <w:sz w:val="24"/>
          <w:szCs w:val="24"/>
        </w:rPr>
        <w:t xml:space="preserve"> </w:t>
      </w:r>
    </w:p>
    <w:p w:rsidR="00CB7637" w:rsidRDefault="007E73B6" w:rsidP="00FA6B9A">
      <w:pPr>
        <w:pStyle w:val="NumberList"/>
        <w:widowControl/>
        <w:spacing w:before="6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Prodávající splní svou povinnost předat </w:t>
      </w:r>
      <w:r w:rsidR="00371ABC">
        <w:rPr>
          <w:color w:val="auto"/>
          <w:sz w:val="24"/>
          <w:szCs w:val="24"/>
        </w:rPr>
        <w:t>předmět koupě</w:t>
      </w:r>
      <w:r w:rsidR="00D23FC5">
        <w:rPr>
          <w:color w:val="auto"/>
          <w:sz w:val="24"/>
          <w:szCs w:val="24"/>
        </w:rPr>
        <w:t xml:space="preserve"> </w:t>
      </w:r>
      <w:r w:rsidR="00371ABC">
        <w:rPr>
          <w:color w:val="auto"/>
          <w:sz w:val="24"/>
          <w:szCs w:val="24"/>
        </w:rPr>
        <w:t>K</w:t>
      </w:r>
      <w:r>
        <w:rPr>
          <w:color w:val="auto"/>
          <w:sz w:val="24"/>
          <w:szCs w:val="24"/>
        </w:rPr>
        <w:t xml:space="preserve">upujícímu, umožní-li </w:t>
      </w:r>
      <w:r w:rsidR="00371ABC">
        <w:rPr>
          <w:color w:val="auto"/>
          <w:sz w:val="24"/>
          <w:szCs w:val="24"/>
        </w:rPr>
        <w:t>K</w:t>
      </w:r>
      <w:r>
        <w:rPr>
          <w:color w:val="auto"/>
          <w:sz w:val="24"/>
          <w:szCs w:val="24"/>
        </w:rPr>
        <w:t>upujícímu nakládat s</w:t>
      </w:r>
      <w:r w:rsidR="00371ABC">
        <w:rPr>
          <w:color w:val="auto"/>
          <w:sz w:val="24"/>
          <w:szCs w:val="24"/>
        </w:rPr>
        <w:t> předmětem koupě</w:t>
      </w:r>
      <w:r>
        <w:rPr>
          <w:color w:val="auto"/>
          <w:sz w:val="24"/>
          <w:szCs w:val="24"/>
        </w:rPr>
        <w:t xml:space="preserve"> v místě plnění.</w:t>
      </w:r>
    </w:p>
    <w:p w:rsidR="00EA3117" w:rsidRDefault="00EA3117" w:rsidP="00EA3117">
      <w:pPr>
        <w:pStyle w:val="NumberList"/>
        <w:widowControl/>
        <w:ind w:left="505"/>
        <w:jc w:val="center"/>
        <w:rPr>
          <w:b/>
          <w:color w:val="auto"/>
          <w:sz w:val="24"/>
          <w:szCs w:val="24"/>
        </w:rPr>
      </w:pPr>
    </w:p>
    <w:p w:rsidR="00CB7637" w:rsidRPr="00CB7637" w:rsidRDefault="00CB7637" w:rsidP="00305CA8">
      <w:pPr>
        <w:pStyle w:val="NumberList"/>
        <w:widowControl/>
        <w:ind w:left="505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VIII. </w:t>
      </w:r>
      <w:r w:rsidR="00811587">
        <w:rPr>
          <w:b/>
          <w:color w:val="auto"/>
          <w:sz w:val="24"/>
          <w:szCs w:val="24"/>
        </w:rPr>
        <w:t>Povinnosti K</w:t>
      </w:r>
      <w:r w:rsidRPr="00CB7637">
        <w:rPr>
          <w:b/>
          <w:color w:val="auto"/>
          <w:sz w:val="24"/>
          <w:szCs w:val="24"/>
        </w:rPr>
        <w:t>upujícího</w:t>
      </w:r>
    </w:p>
    <w:p w:rsidR="00CB7637" w:rsidRPr="00CB7637" w:rsidRDefault="00CB7637" w:rsidP="00FA6B9A">
      <w:pPr>
        <w:numPr>
          <w:ilvl w:val="0"/>
          <w:numId w:val="13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Kupující</w:t>
      </w:r>
      <w:r w:rsidRPr="00CB7637">
        <w:rPr>
          <w:sz w:val="24"/>
          <w:szCs w:val="24"/>
        </w:rPr>
        <w:t xml:space="preserve"> je povinen </w:t>
      </w:r>
      <w:r w:rsidR="00371ABC">
        <w:rPr>
          <w:sz w:val="24"/>
          <w:szCs w:val="24"/>
        </w:rPr>
        <w:t>předmět koupě</w:t>
      </w:r>
      <w:r w:rsidRPr="00CB7637">
        <w:rPr>
          <w:sz w:val="24"/>
          <w:szCs w:val="24"/>
        </w:rPr>
        <w:t xml:space="preserve"> </w:t>
      </w:r>
      <w:r w:rsidR="007E73B6">
        <w:rPr>
          <w:sz w:val="24"/>
          <w:szCs w:val="24"/>
        </w:rPr>
        <w:t xml:space="preserve">v místě plnění </w:t>
      </w:r>
      <w:r w:rsidRPr="00CB7637">
        <w:rPr>
          <w:sz w:val="24"/>
          <w:szCs w:val="24"/>
        </w:rPr>
        <w:t>převzít a zaplatit dohodnutou cenu za je</w:t>
      </w:r>
      <w:r w:rsidR="00B14DD5">
        <w:rPr>
          <w:sz w:val="24"/>
          <w:szCs w:val="24"/>
        </w:rPr>
        <w:t>jich</w:t>
      </w:r>
      <w:r w:rsidRPr="00CB7637">
        <w:rPr>
          <w:sz w:val="24"/>
          <w:szCs w:val="24"/>
        </w:rPr>
        <w:t xml:space="preserve"> </w:t>
      </w:r>
      <w:r>
        <w:rPr>
          <w:sz w:val="24"/>
          <w:szCs w:val="24"/>
        </w:rPr>
        <w:t>dodání</w:t>
      </w:r>
      <w:r w:rsidRPr="00CB7637">
        <w:rPr>
          <w:sz w:val="24"/>
          <w:szCs w:val="24"/>
        </w:rPr>
        <w:t xml:space="preserve"> podle ujednání v</w:t>
      </w:r>
      <w:r w:rsidR="007E73B6">
        <w:rPr>
          <w:sz w:val="24"/>
          <w:szCs w:val="24"/>
        </w:rPr>
        <w:t> </w:t>
      </w:r>
      <w:r w:rsidRPr="00CB7637">
        <w:rPr>
          <w:sz w:val="24"/>
          <w:szCs w:val="24"/>
        </w:rPr>
        <w:t>této</w:t>
      </w:r>
      <w:r w:rsidR="007E73B6">
        <w:rPr>
          <w:sz w:val="24"/>
          <w:szCs w:val="24"/>
        </w:rPr>
        <w:t xml:space="preserve"> </w:t>
      </w:r>
      <w:r w:rsidR="00D06700">
        <w:rPr>
          <w:sz w:val="24"/>
          <w:szCs w:val="24"/>
        </w:rPr>
        <w:t>s</w:t>
      </w:r>
      <w:r w:rsidRPr="00CB7637">
        <w:rPr>
          <w:sz w:val="24"/>
          <w:szCs w:val="24"/>
        </w:rPr>
        <w:t xml:space="preserve">mlouvě. Přitom je povinen při předání prohlédnout, zda </w:t>
      </w:r>
      <w:r w:rsidR="00811587">
        <w:rPr>
          <w:sz w:val="24"/>
          <w:szCs w:val="24"/>
        </w:rPr>
        <w:t>P</w:t>
      </w:r>
      <w:r>
        <w:rPr>
          <w:sz w:val="24"/>
          <w:szCs w:val="24"/>
        </w:rPr>
        <w:t>rodávající</w:t>
      </w:r>
      <w:r w:rsidRPr="00CB7637">
        <w:rPr>
          <w:sz w:val="24"/>
          <w:szCs w:val="24"/>
        </w:rPr>
        <w:t xml:space="preserve"> neposkytl vadné plnění.</w:t>
      </w:r>
    </w:p>
    <w:p w:rsidR="00AE4699" w:rsidRPr="00257DD1" w:rsidRDefault="00305CA8" w:rsidP="00EA3117">
      <w:pPr>
        <w:pStyle w:val="NumberLis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AE4699" w:rsidRPr="00257DD1" w:rsidRDefault="00AE4699" w:rsidP="00FA77B8">
      <w:pPr>
        <w:pStyle w:val="Zkladntext"/>
        <w:widowControl/>
        <w:jc w:val="center"/>
        <w:rPr>
          <w:sz w:val="24"/>
          <w:szCs w:val="24"/>
        </w:rPr>
      </w:pPr>
      <w:r w:rsidRPr="007E73B6">
        <w:rPr>
          <w:b/>
          <w:sz w:val="24"/>
          <w:szCs w:val="24"/>
        </w:rPr>
        <w:t>I</w:t>
      </w:r>
      <w:r w:rsidR="00CB7637" w:rsidRPr="007E73B6">
        <w:rPr>
          <w:b/>
          <w:sz w:val="24"/>
          <w:szCs w:val="24"/>
          <w:lang w:val="cs-CZ"/>
        </w:rPr>
        <w:t>X</w:t>
      </w:r>
      <w:r w:rsidRPr="007E73B6">
        <w:rPr>
          <w:b/>
          <w:sz w:val="24"/>
          <w:szCs w:val="24"/>
        </w:rPr>
        <w:t xml:space="preserve">. </w:t>
      </w:r>
      <w:r w:rsidR="0002187B" w:rsidRPr="007E73B6">
        <w:rPr>
          <w:b/>
          <w:sz w:val="24"/>
          <w:szCs w:val="24"/>
          <w:lang w:val="cs-CZ"/>
        </w:rPr>
        <w:t xml:space="preserve">Vady </w:t>
      </w:r>
      <w:r w:rsidRPr="007E73B6">
        <w:rPr>
          <w:b/>
          <w:sz w:val="24"/>
          <w:szCs w:val="24"/>
        </w:rPr>
        <w:t>a záruky</w:t>
      </w:r>
    </w:p>
    <w:p w:rsidR="0002187B" w:rsidRPr="0002187B" w:rsidRDefault="0002187B" w:rsidP="00811587">
      <w:pPr>
        <w:numPr>
          <w:ilvl w:val="0"/>
          <w:numId w:val="8"/>
        </w:numPr>
        <w:tabs>
          <w:tab w:val="clear" w:pos="502"/>
          <w:tab w:val="num" w:pos="284"/>
        </w:tabs>
        <w:spacing w:before="120" w:after="60"/>
        <w:ind w:left="284" w:hanging="284"/>
        <w:jc w:val="both"/>
        <w:rPr>
          <w:sz w:val="24"/>
          <w:szCs w:val="24"/>
        </w:rPr>
      </w:pPr>
      <w:r w:rsidRPr="0002187B">
        <w:rPr>
          <w:sz w:val="24"/>
          <w:szCs w:val="24"/>
        </w:rPr>
        <w:t xml:space="preserve">Kupující poskytuje záruku za jakost v délce </w:t>
      </w:r>
      <w:r w:rsidR="00D23FC5">
        <w:rPr>
          <w:sz w:val="24"/>
          <w:szCs w:val="24"/>
        </w:rPr>
        <w:t>24</w:t>
      </w:r>
      <w:r w:rsidRPr="00576555">
        <w:rPr>
          <w:sz w:val="24"/>
          <w:szCs w:val="24"/>
        </w:rPr>
        <w:t xml:space="preserve"> měsíců</w:t>
      </w:r>
      <w:r w:rsidRPr="0002187B">
        <w:rPr>
          <w:sz w:val="24"/>
          <w:szCs w:val="24"/>
        </w:rPr>
        <w:t xml:space="preserve"> od řádného předání </w:t>
      </w:r>
      <w:r w:rsidR="008B3A43">
        <w:rPr>
          <w:sz w:val="24"/>
          <w:szCs w:val="24"/>
        </w:rPr>
        <w:t>předmětu koupě</w:t>
      </w:r>
      <w:r w:rsidRPr="0002187B">
        <w:rPr>
          <w:sz w:val="24"/>
          <w:szCs w:val="24"/>
        </w:rPr>
        <w:t>. Záruční doba počíná plynout dnem podepsání</w:t>
      </w:r>
      <w:r w:rsidR="00CB7637">
        <w:rPr>
          <w:sz w:val="24"/>
          <w:szCs w:val="24"/>
        </w:rPr>
        <w:t>m</w:t>
      </w:r>
      <w:r w:rsidRPr="0002187B">
        <w:rPr>
          <w:sz w:val="24"/>
          <w:szCs w:val="24"/>
        </w:rPr>
        <w:t xml:space="preserve"> do</w:t>
      </w:r>
      <w:r w:rsidR="00CB7637">
        <w:rPr>
          <w:sz w:val="24"/>
          <w:szCs w:val="24"/>
        </w:rPr>
        <w:t>dacího</w:t>
      </w:r>
      <w:r w:rsidRPr="0002187B">
        <w:rPr>
          <w:sz w:val="24"/>
          <w:szCs w:val="24"/>
        </w:rPr>
        <w:t xml:space="preserve"> listu</w:t>
      </w:r>
      <w:r w:rsidR="00D06700">
        <w:rPr>
          <w:sz w:val="24"/>
          <w:szCs w:val="24"/>
        </w:rPr>
        <w:t>/protokolu</w:t>
      </w:r>
      <w:r w:rsidR="00CB7637">
        <w:rPr>
          <w:sz w:val="24"/>
          <w:szCs w:val="24"/>
        </w:rPr>
        <w:t xml:space="preserve"> na převzetí </w:t>
      </w:r>
      <w:r w:rsidR="008B3A43">
        <w:rPr>
          <w:sz w:val="24"/>
          <w:szCs w:val="24"/>
        </w:rPr>
        <w:t>panenek</w:t>
      </w:r>
      <w:r w:rsidR="00B30A14">
        <w:rPr>
          <w:sz w:val="24"/>
          <w:szCs w:val="24"/>
        </w:rPr>
        <w:t xml:space="preserve"> </w:t>
      </w:r>
      <w:r w:rsidRPr="0002187B">
        <w:rPr>
          <w:sz w:val="24"/>
          <w:szCs w:val="24"/>
        </w:rPr>
        <w:t>bez vad oběma smluvními stranami.</w:t>
      </w:r>
    </w:p>
    <w:p w:rsidR="00AE4699" w:rsidRDefault="00AE4699" w:rsidP="00FA77B8">
      <w:pPr>
        <w:pStyle w:val="NumberList"/>
        <w:widowControl/>
        <w:numPr>
          <w:ilvl w:val="0"/>
          <w:numId w:val="8"/>
        </w:numPr>
        <w:tabs>
          <w:tab w:val="clear" w:pos="502"/>
          <w:tab w:val="num" w:pos="284"/>
        </w:tabs>
        <w:spacing w:after="60"/>
        <w:ind w:left="499" w:hanging="499"/>
        <w:jc w:val="both"/>
        <w:rPr>
          <w:color w:val="auto"/>
          <w:sz w:val="24"/>
          <w:szCs w:val="24"/>
        </w:rPr>
      </w:pPr>
      <w:r w:rsidRPr="00257DD1">
        <w:rPr>
          <w:color w:val="auto"/>
          <w:sz w:val="24"/>
          <w:szCs w:val="24"/>
        </w:rPr>
        <w:t>Pro odpovědnost za vady platí ust. § 2</w:t>
      </w:r>
      <w:r w:rsidR="0002187B">
        <w:rPr>
          <w:color w:val="auto"/>
          <w:sz w:val="24"/>
          <w:szCs w:val="24"/>
        </w:rPr>
        <w:t>099</w:t>
      </w:r>
      <w:r w:rsidRPr="00257DD1">
        <w:rPr>
          <w:color w:val="auto"/>
          <w:sz w:val="24"/>
          <w:szCs w:val="24"/>
        </w:rPr>
        <w:t xml:space="preserve"> a násl. ob</w:t>
      </w:r>
      <w:r w:rsidR="00D06700">
        <w:rPr>
          <w:color w:val="auto"/>
          <w:sz w:val="24"/>
          <w:szCs w:val="24"/>
        </w:rPr>
        <w:t>čanského</w:t>
      </w:r>
      <w:r w:rsidRPr="00257DD1">
        <w:rPr>
          <w:color w:val="auto"/>
          <w:sz w:val="24"/>
          <w:szCs w:val="24"/>
        </w:rPr>
        <w:t xml:space="preserve"> zákoníku.</w:t>
      </w:r>
    </w:p>
    <w:p w:rsidR="00371ABC" w:rsidRPr="00811587" w:rsidRDefault="00637776" w:rsidP="00811587">
      <w:pPr>
        <w:numPr>
          <w:ilvl w:val="0"/>
          <w:numId w:val="8"/>
        </w:numPr>
        <w:tabs>
          <w:tab w:val="clear" w:pos="502"/>
          <w:tab w:val="num" w:pos="284"/>
        </w:tabs>
        <w:ind w:hanging="50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Kupující je oprávněn uplatnit právo z vady do </w:t>
      </w:r>
      <w:r w:rsidR="00A01858">
        <w:rPr>
          <w:sz w:val="24"/>
          <w:szCs w:val="24"/>
        </w:rPr>
        <w:t>24</w:t>
      </w:r>
      <w:r>
        <w:rPr>
          <w:sz w:val="24"/>
          <w:szCs w:val="24"/>
        </w:rPr>
        <w:t xml:space="preserve"> měsíců od převzetí</w:t>
      </w:r>
      <w:r w:rsidR="00CB7637">
        <w:rPr>
          <w:sz w:val="24"/>
          <w:szCs w:val="24"/>
        </w:rPr>
        <w:t xml:space="preserve"> </w:t>
      </w:r>
      <w:r w:rsidR="00811587">
        <w:rPr>
          <w:sz w:val="24"/>
          <w:szCs w:val="24"/>
        </w:rPr>
        <w:t>P</w:t>
      </w:r>
      <w:r w:rsidR="008B3A43">
        <w:rPr>
          <w:sz w:val="24"/>
          <w:szCs w:val="24"/>
        </w:rPr>
        <w:t>ředmětu koupě</w:t>
      </w:r>
      <w:r w:rsidR="00DC5889">
        <w:rPr>
          <w:color w:val="000000"/>
          <w:sz w:val="24"/>
          <w:szCs w:val="24"/>
        </w:rPr>
        <w:t>.</w:t>
      </w:r>
      <w:r w:rsidR="00305CA8" w:rsidRPr="00811587">
        <w:rPr>
          <w:sz w:val="24"/>
          <w:szCs w:val="24"/>
        </w:rPr>
        <w:t xml:space="preserve">      </w:t>
      </w:r>
    </w:p>
    <w:p w:rsidR="00AE4699" w:rsidRDefault="00305CA8" w:rsidP="00EA3117">
      <w:pPr>
        <w:pStyle w:val="NumberLis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0457" w:rsidRPr="00F10457" w:rsidRDefault="00F10457" w:rsidP="00F10457">
      <w:pPr>
        <w:ind w:left="280" w:hanging="280"/>
        <w:jc w:val="center"/>
        <w:rPr>
          <w:b/>
          <w:sz w:val="24"/>
          <w:szCs w:val="24"/>
        </w:rPr>
      </w:pPr>
      <w:r w:rsidRPr="00F10457">
        <w:rPr>
          <w:b/>
          <w:sz w:val="24"/>
          <w:szCs w:val="24"/>
        </w:rPr>
        <w:t>X. Odstoupení od smlouvy</w:t>
      </w:r>
    </w:p>
    <w:p w:rsidR="00F10457" w:rsidRPr="00F10457" w:rsidRDefault="00F10457" w:rsidP="00811587">
      <w:pPr>
        <w:widowControl w:val="0"/>
        <w:numPr>
          <w:ilvl w:val="0"/>
          <w:numId w:val="19"/>
        </w:numPr>
        <w:spacing w:before="120" w:after="60"/>
        <w:ind w:left="357" w:hanging="357"/>
        <w:jc w:val="both"/>
        <w:rPr>
          <w:sz w:val="24"/>
          <w:szCs w:val="24"/>
        </w:rPr>
      </w:pPr>
      <w:r w:rsidRPr="00F10457">
        <w:rPr>
          <w:sz w:val="24"/>
          <w:szCs w:val="24"/>
        </w:rPr>
        <w:t xml:space="preserve">Poruší-li </w:t>
      </w:r>
      <w:r w:rsidR="00811587">
        <w:rPr>
          <w:sz w:val="24"/>
          <w:szCs w:val="24"/>
        </w:rPr>
        <w:t>P</w:t>
      </w:r>
      <w:r>
        <w:rPr>
          <w:sz w:val="24"/>
          <w:szCs w:val="24"/>
        </w:rPr>
        <w:t xml:space="preserve">rodávající </w:t>
      </w:r>
      <w:r w:rsidRPr="00F10457">
        <w:rPr>
          <w:sz w:val="24"/>
          <w:szCs w:val="24"/>
        </w:rPr>
        <w:t xml:space="preserve">podstatným způsobem povinnosti vyplývající pro něj z této smlouvy, je </w:t>
      </w:r>
      <w:r w:rsidR="00811587">
        <w:rPr>
          <w:sz w:val="24"/>
          <w:szCs w:val="24"/>
        </w:rPr>
        <w:t>K</w:t>
      </w:r>
      <w:r>
        <w:rPr>
          <w:sz w:val="24"/>
          <w:szCs w:val="24"/>
        </w:rPr>
        <w:t>upující</w:t>
      </w:r>
      <w:r w:rsidRPr="00F10457">
        <w:rPr>
          <w:sz w:val="24"/>
          <w:szCs w:val="24"/>
        </w:rPr>
        <w:t xml:space="preserve"> oprávněn od této smlouvy odstoupit a požadovat na </w:t>
      </w:r>
      <w:r w:rsidR="00811587">
        <w:rPr>
          <w:sz w:val="24"/>
          <w:szCs w:val="24"/>
        </w:rPr>
        <w:t>P</w:t>
      </w:r>
      <w:r>
        <w:rPr>
          <w:sz w:val="24"/>
          <w:szCs w:val="24"/>
        </w:rPr>
        <w:t>rodávajícím</w:t>
      </w:r>
      <w:r w:rsidRPr="00F10457">
        <w:rPr>
          <w:sz w:val="24"/>
          <w:szCs w:val="24"/>
        </w:rPr>
        <w:t xml:space="preserve"> náhradu vzniklé škody.</w:t>
      </w:r>
    </w:p>
    <w:p w:rsidR="00F10457" w:rsidRPr="00F10457" w:rsidRDefault="00F10457" w:rsidP="00F10457">
      <w:pPr>
        <w:numPr>
          <w:ilvl w:val="0"/>
          <w:numId w:val="19"/>
        </w:numPr>
        <w:spacing w:after="60"/>
        <w:ind w:left="357" w:hanging="357"/>
        <w:jc w:val="both"/>
        <w:rPr>
          <w:sz w:val="24"/>
          <w:szCs w:val="24"/>
        </w:rPr>
      </w:pPr>
      <w:r w:rsidRPr="00F10457">
        <w:rPr>
          <w:sz w:val="24"/>
          <w:szCs w:val="24"/>
        </w:rPr>
        <w:t xml:space="preserve">Smluvní strany se dohodly, že za podstatné porušení smlouvy považují zejména nedodržení dohodnutého předmětu plnění a nedodržení doby plnění. </w:t>
      </w:r>
    </w:p>
    <w:p w:rsidR="00F10457" w:rsidRPr="00F10457" w:rsidRDefault="00F10457" w:rsidP="00F10457">
      <w:pPr>
        <w:numPr>
          <w:ilvl w:val="0"/>
          <w:numId w:val="19"/>
        </w:numPr>
        <w:spacing w:after="40"/>
        <w:ind w:left="357" w:hanging="357"/>
        <w:jc w:val="both"/>
        <w:rPr>
          <w:sz w:val="24"/>
          <w:szCs w:val="24"/>
        </w:rPr>
      </w:pPr>
      <w:r w:rsidRPr="00F10457">
        <w:rPr>
          <w:sz w:val="24"/>
          <w:szCs w:val="24"/>
        </w:rPr>
        <w:t xml:space="preserve">Je-li zřejmé již v průběhu plnění díla, že právní, technické, finanční či organizační změny na straně </w:t>
      </w:r>
      <w:r w:rsidR="00811587">
        <w:rPr>
          <w:sz w:val="24"/>
          <w:szCs w:val="24"/>
        </w:rPr>
        <w:t>P</w:t>
      </w:r>
      <w:r>
        <w:rPr>
          <w:sz w:val="24"/>
          <w:szCs w:val="24"/>
        </w:rPr>
        <w:t>rodávajícího</w:t>
      </w:r>
      <w:r w:rsidRPr="00F10457">
        <w:rPr>
          <w:sz w:val="24"/>
          <w:szCs w:val="24"/>
        </w:rPr>
        <w:t xml:space="preserve"> budou mít podstatný vliv na plnění této smlouvy, může </w:t>
      </w:r>
      <w:r w:rsidR="00811587">
        <w:rPr>
          <w:sz w:val="24"/>
          <w:szCs w:val="24"/>
        </w:rPr>
        <w:t>K</w:t>
      </w:r>
      <w:r>
        <w:rPr>
          <w:sz w:val="24"/>
          <w:szCs w:val="24"/>
        </w:rPr>
        <w:t>upující</w:t>
      </w:r>
      <w:r w:rsidRPr="00F10457">
        <w:rPr>
          <w:sz w:val="24"/>
          <w:szCs w:val="24"/>
        </w:rPr>
        <w:t xml:space="preserve"> od smlouvy odstoupit.</w:t>
      </w:r>
    </w:p>
    <w:p w:rsidR="00F10457" w:rsidRPr="00F10457" w:rsidRDefault="00116D9B" w:rsidP="00F10457">
      <w:pPr>
        <w:numPr>
          <w:ilvl w:val="0"/>
          <w:numId w:val="19"/>
        </w:numPr>
        <w:spacing w:after="4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Kupující</w:t>
      </w:r>
      <w:r w:rsidR="00F10457" w:rsidRPr="00F10457">
        <w:rPr>
          <w:sz w:val="24"/>
          <w:szCs w:val="24"/>
        </w:rPr>
        <w:t xml:space="preserve"> si vyhrazuje právo od smlouvy odstoupit, pokud zjistí, že </w:t>
      </w:r>
      <w:r w:rsidR="00811587">
        <w:rPr>
          <w:sz w:val="24"/>
          <w:szCs w:val="24"/>
        </w:rPr>
        <w:t>P</w:t>
      </w:r>
      <w:r>
        <w:rPr>
          <w:sz w:val="24"/>
          <w:szCs w:val="24"/>
        </w:rPr>
        <w:t>rodávající při podání nabídky</w:t>
      </w:r>
      <w:r w:rsidR="00F10457" w:rsidRPr="00F10457">
        <w:rPr>
          <w:sz w:val="24"/>
          <w:szCs w:val="24"/>
        </w:rPr>
        <w:t xml:space="preserve"> uvedl nepravdiv</w:t>
      </w:r>
      <w:r>
        <w:rPr>
          <w:sz w:val="24"/>
          <w:szCs w:val="24"/>
        </w:rPr>
        <w:t>é</w:t>
      </w:r>
      <w:r w:rsidR="00F10457" w:rsidRPr="00F10457">
        <w:rPr>
          <w:sz w:val="24"/>
          <w:szCs w:val="24"/>
        </w:rPr>
        <w:t xml:space="preserve"> </w:t>
      </w:r>
      <w:r>
        <w:rPr>
          <w:sz w:val="24"/>
          <w:szCs w:val="24"/>
        </w:rPr>
        <w:t>údaje</w:t>
      </w:r>
      <w:r w:rsidR="00F10457" w:rsidRPr="00F10457">
        <w:rPr>
          <w:sz w:val="24"/>
          <w:szCs w:val="24"/>
        </w:rPr>
        <w:t xml:space="preserve"> nebo informace za účelem získat zakázku nebo jiný majetkový prospěch.</w:t>
      </w:r>
    </w:p>
    <w:p w:rsidR="00F10457" w:rsidRPr="00F10457" w:rsidRDefault="00F10457" w:rsidP="00F10457">
      <w:pPr>
        <w:numPr>
          <w:ilvl w:val="0"/>
          <w:numId w:val="19"/>
        </w:numPr>
        <w:spacing w:after="40"/>
        <w:ind w:left="357" w:hanging="357"/>
        <w:jc w:val="both"/>
        <w:rPr>
          <w:sz w:val="24"/>
          <w:szCs w:val="24"/>
        </w:rPr>
      </w:pPr>
      <w:r w:rsidRPr="00F10457">
        <w:rPr>
          <w:sz w:val="24"/>
          <w:szCs w:val="24"/>
        </w:rPr>
        <w:t>Odstoupení musí mít písemnou formu s tím, že je účinné od jeho doručení druhé smluvní straně. V případě pochybností se má za to, že je odstoupení doručeno 5. den od jeho odeslání. Smluvní strany se dohodly, že odstoupením se tato smlouva od počátku ruší.</w:t>
      </w:r>
    </w:p>
    <w:p w:rsidR="00F10457" w:rsidRDefault="00F10457" w:rsidP="00F10457">
      <w:pPr>
        <w:numPr>
          <w:ilvl w:val="0"/>
          <w:numId w:val="19"/>
        </w:numPr>
        <w:jc w:val="both"/>
        <w:rPr>
          <w:sz w:val="24"/>
          <w:szCs w:val="24"/>
        </w:rPr>
      </w:pPr>
      <w:r w:rsidRPr="00F10457">
        <w:rPr>
          <w:sz w:val="24"/>
          <w:szCs w:val="24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F10457" w:rsidRPr="00F10457" w:rsidRDefault="00305CA8" w:rsidP="00F1045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F10457" w:rsidRPr="00866A7B" w:rsidRDefault="00F10457" w:rsidP="00F10457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XI. </w:t>
      </w:r>
      <w:r w:rsidRPr="008F0538">
        <w:rPr>
          <w:b/>
          <w:bCs/>
        </w:rPr>
        <w:t>Smluvní pokuty</w:t>
      </w:r>
    </w:p>
    <w:p w:rsidR="00F10457" w:rsidRDefault="00F10457" w:rsidP="00F10457">
      <w:pPr>
        <w:pStyle w:val="Nzev"/>
        <w:numPr>
          <w:ilvl w:val="0"/>
          <w:numId w:val="18"/>
        </w:numPr>
        <w:spacing w:before="60"/>
        <w:ind w:left="284" w:hanging="284"/>
        <w:jc w:val="both"/>
        <w:rPr>
          <w:sz w:val="24"/>
        </w:rPr>
      </w:pPr>
      <w:r>
        <w:rPr>
          <w:sz w:val="24"/>
        </w:rPr>
        <w:t xml:space="preserve">Pro případ nedodržení smluvních termínů či porušení smluvních podmínek ze strany </w:t>
      </w:r>
      <w:r w:rsidR="00811587">
        <w:rPr>
          <w:sz w:val="24"/>
          <w:lang w:val="cs-CZ"/>
        </w:rPr>
        <w:t>P</w:t>
      </w:r>
      <w:r>
        <w:rPr>
          <w:sz w:val="24"/>
        </w:rPr>
        <w:t xml:space="preserve">rodávajícího bude smluvně stanovena smluvní pokuta ve výši </w:t>
      </w:r>
      <w:r w:rsidR="008B3A43">
        <w:rPr>
          <w:sz w:val="24"/>
          <w:lang w:val="cs-CZ"/>
        </w:rPr>
        <w:t>1</w:t>
      </w:r>
      <w:r w:rsidR="00B37EFC">
        <w:rPr>
          <w:sz w:val="24"/>
        </w:rPr>
        <w:t>00 Kč</w:t>
      </w:r>
      <w:r>
        <w:rPr>
          <w:b/>
          <w:sz w:val="24"/>
        </w:rPr>
        <w:t xml:space="preserve"> </w:t>
      </w:r>
      <w:r w:rsidRPr="00042935">
        <w:rPr>
          <w:sz w:val="24"/>
        </w:rPr>
        <w:t>a to</w:t>
      </w:r>
      <w:r>
        <w:rPr>
          <w:b/>
          <w:sz w:val="24"/>
        </w:rPr>
        <w:t xml:space="preserve"> </w:t>
      </w:r>
      <w:r w:rsidRPr="00042935">
        <w:rPr>
          <w:sz w:val="24"/>
        </w:rPr>
        <w:t>za každý i započatý den</w:t>
      </w:r>
      <w:r>
        <w:rPr>
          <w:sz w:val="24"/>
        </w:rPr>
        <w:t xml:space="preserve"> prodlení</w:t>
      </w:r>
      <w:r w:rsidR="00565877">
        <w:rPr>
          <w:sz w:val="24"/>
        </w:rPr>
        <w:t xml:space="preserve">, kterou se </w:t>
      </w:r>
      <w:r w:rsidR="00811587">
        <w:rPr>
          <w:sz w:val="24"/>
          <w:lang w:val="cs-CZ"/>
        </w:rPr>
        <w:t>P</w:t>
      </w:r>
      <w:r w:rsidR="00565877">
        <w:rPr>
          <w:sz w:val="24"/>
        </w:rPr>
        <w:t>rodávající zavazuje uhradit</w:t>
      </w:r>
      <w:r w:rsidRPr="00042935">
        <w:rPr>
          <w:sz w:val="24"/>
        </w:rPr>
        <w:t xml:space="preserve">. </w:t>
      </w:r>
      <w:r w:rsidRPr="00FD0702">
        <w:rPr>
          <w:sz w:val="24"/>
        </w:rPr>
        <w:t xml:space="preserve">Zaplacením smluvní pokuty není dotčeno právo na náhradu škody vzniklé </w:t>
      </w:r>
      <w:r w:rsidR="00811587">
        <w:rPr>
          <w:sz w:val="24"/>
          <w:lang w:val="cs-CZ"/>
        </w:rPr>
        <w:t>K</w:t>
      </w:r>
      <w:r w:rsidR="00116D9B">
        <w:rPr>
          <w:sz w:val="24"/>
        </w:rPr>
        <w:t>upujícímu</w:t>
      </w:r>
      <w:r w:rsidRPr="00FD0702">
        <w:rPr>
          <w:sz w:val="24"/>
        </w:rPr>
        <w:t xml:space="preserve"> v příčinné souvislosti, k níž se smluvní pokuta podle této smlouvy váže.</w:t>
      </w:r>
      <w:r w:rsidRPr="00042935">
        <w:rPr>
          <w:sz w:val="24"/>
        </w:rPr>
        <w:t xml:space="preserve"> </w:t>
      </w:r>
    </w:p>
    <w:p w:rsidR="00F10457" w:rsidRDefault="00F10457" w:rsidP="00F10457">
      <w:pPr>
        <w:pStyle w:val="Nzev"/>
        <w:numPr>
          <w:ilvl w:val="0"/>
          <w:numId w:val="18"/>
        </w:numPr>
        <w:spacing w:before="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Kupující </w:t>
      </w:r>
      <w:r w:rsidRPr="00E314CD">
        <w:rPr>
          <w:sz w:val="24"/>
          <w:szCs w:val="24"/>
        </w:rPr>
        <w:t xml:space="preserve">se zavazuje zaplatit za každý den překročení sjednané lhůty splatnosti faktury úrok z prodlení ve výši </w:t>
      </w:r>
      <w:r w:rsidRPr="00A42B99">
        <w:rPr>
          <w:sz w:val="24"/>
          <w:szCs w:val="24"/>
        </w:rPr>
        <w:t>0,</w:t>
      </w:r>
      <w:r w:rsidR="00812574">
        <w:rPr>
          <w:sz w:val="24"/>
          <w:szCs w:val="24"/>
          <w:lang w:val="cs-CZ"/>
        </w:rPr>
        <w:t>0</w:t>
      </w:r>
      <w:r w:rsidR="00A01858">
        <w:rPr>
          <w:sz w:val="24"/>
          <w:szCs w:val="24"/>
        </w:rPr>
        <w:t>5</w:t>
      </w:r>
      <w:r w:rsidRPr="00E314CD">
        <w:rPr>
          <w:sz w:val="24"/>
          <w:szCs w:val="24"/>
        </w:rPr>
        <w:t xml:space="preserve"> % z fakturované částky do jejího zaplacení. </w:t>
      </w:r>
    </w:p>
    <w:p w:rsidR="00F10457" w:rsidRPr="00257DD1" w:rsidRDefault="00305CA8" w:rsidP="00EA3117">
      <w:pPr>
        <w:pStyle w:val="NumberLis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AE4699" w:rsidRPr="00257DD1" w:rsidRDefault="00AE4699" w:rsidP="00305CA8">
      <w:pPr>
        <w:pStyle w:val="Zkladntext"/>
        <w:widowControl/>
        <w:jc w:val="center"/>
        <w:rPr>
          <w:sz w:val="24"/>
          <w:szCs w:val="24"/>
        </w:rPr>
      </w:pPr>
      <w:r w:rsidRPr="00257DD1">
        <w:rPr>
          <w:b/>
          <w:sz w:val="24"/>
          <w:szCs w:val="24"/>
        </w:rPr>
        <w:t>X</w:t>
      </w:r>
      <w:r w:rsidR="00F10457">
        <w:rPr>
          <w:b/>
          <w:sz w:val="24"/>
          <w:szCs w:val="24"/>
          <w:lang w:val="cs-CZ"/>
        </w:rPr>
        <w:t>I</w:t>
      </w:r>
      <w:r w:rsidR="00FA77B8">
        <w:rPr>
          <w:b/>
          <w:sz w:val="24"/>
          <w:szCs w:val="24"/>
          <w:lang w:val="cs-CZ"/>
        </w:rPr>
        <w:t>I</w:t>
      </w:r>
      <w:r w:rsidRPr="00257DD1">
        <w:rPr>
          <w:b/>
          <w:sz w:val="24"/>
          <w:szCs w:val="24"/>
        </w:rPr>
        <w:t>. Další ujednání</w:t>
      </w:r>
    </w:p>
    <w:p w:rsidR="00D234A7" w:rsidRPr="00721C42" w:rsidRDefault="00371ABC" w:rsidP="00F10457">
      <w:pPr>
        <w:pStyle w:val="NumberList"/>
        <w:widowControl/>
        <w:numPr>
          <w:ilvl w:val="0"/>
          <w:numId w:val="4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Předmět koupě</w:t>
      </w:r>
      <w:r w:rsidR="00B30A14">
        <w:rPr>
          <w:sz w:val="24"/>
          <w:szCs w:val="24"/>
        </w:rPr>
        <w:t xml:space="preserve"> </w:t>
      </w:r>
      <w:r w:rsidR="00D06700">
        <w:rPr>
          <w:sz w:val="24"/>
          <w:szCs w:val="24"/>
        </w:rPr>
        <w:t>se st</w:t>
      </w:r>
      <w:r w:rsidR="00812574">
        <w:rPr>
          <w:sz w:val="24"/>
          <w:szCs w:val="24"/>
        </w:rPr>
        <w:t>á</w:t>
      </w:r>
      <w:r w:rsidR="00D06700">
        <w:rPr>
          <w:sz w:val="24"/>
          <w:szCs w:val="24"/>
        </w:rPr>
        <w:t>v</w:t>
      </w:r>
      <w:r>
        <w:rPr>
          <w:sz w:val="24"/>
          <w:szCs w:val="24"/>
        </w:rPr>
        <w:t>á</w:t>
      </w:r>
      <w:r w:rsidR="00D06700">
        <w:rPr>
          <w:sz w:val="24"/>
          <w:szCs w:val="24"/>
        </w:rPr>
        <w:t xml:space="preserve"> </w:t>
      </w:r>
      <w:r w:rsidR="00AE4699" w:rsidRPr="00257DD1">
        <w:rPr>
          <w:sz w:val="24"/>
          <w:szCs w:val="24"/>
        </w:rPr>
        <w:t xml:space="preserve">majetkem </w:t>
      </w:r>
      <w:r w:rsidR="00811587">
        <w:rPr>
          <w:sz w:val="24"/>
          <w:szCs w:val="24"/>
        </w:rPr>
        <w:t>K</w:t>
      </w:r>
      <w:r w:rsidR="00691942">
        <w:rPr>
          <w:sz w:val="24"/>
          <w:szCs w:val="24"/>
        </w:rPr>
        <w:t>upujícího</w:t>
      </w:r>
      <w:r w:rsidR="00AE4699" w:rsidRPr="00257DD1">
        <w:rPr>
          <w:sz w:val="24"/>
          <w:szCs w:val="24"/>
        </w:rPr>
        <w:t xml:space="preserve"> </w:t>
      </w:r>
      <w:r w:rsidR="00D06700">
        <w:rPr>
          <w:sz w:val="24"/>
          <w:szCs w:val="24"/>
        </w:rPr>
        <w:t xml:space="preserve">dnem </w:t>
      </w:r>
      <w:r w:rsidR="00691942">
        <w:rPr>
          <w:sz w:val="24"/>
          <w:szCs w:val="24"/>
        </w:rPr>
        <w:t xml:space="preserve">jejich </w:t>
      </w:r>
      <w:r w:rsidR="00D06700">
        <w:rPr>
          <w:sz w:val="24"/>
          <w:szCs w:val="24"/>
        </w:rPr>
        <w:t>protokolárního převzetí</w:t>
      </w:r>
      <w:r w:rsidR="00AE4699" w:rsidRPr="00257DD1">
        <w:rPr>
          <w:sz w:val="24"/>
          <w:szCs w:val="24"/>
        </w:rPr>
        <w:t xml:space="preserve">. </w:t>
      </w:r>
    </w:p>
    <w:p w:rsidR="00D234A7" w:rsidRDefault="00D234A7" w:rsidP="00FA77B8">
      <w:pPr>
        <w:pStyle w:val="Zkladntext"/>
        <w:widowControl/>
        <w:jc w:val="center"/>
        <w:rPr>
          <w:b/>
          <w:sz w:val="24"/>
          <w:szCs w:val="24"/>
        </w:rPr>
      </w:pPr>
    </w:p>
    <w:p w:rsidR="00AE4699" w:rsidRDefault="00AE4699" w:rsidP="00305CA8">
      <w:pPr>
        <w:pStyle w:val="Zkladntext"/>
        <w:widowControl/>
        <w:jc w:val="center"/>
        <w:rPr>
          <w:b/>
          <w:sz w:val="24"/>
          <w:szCs w:val="24"/>
        </w:rPr>
      </w:pPr>
      <w:r w:rsidRPr="00257DD1">
        <w:rPr>
          <w:b/>
          <w:sz w:val="24"/>
          <w:szCs w:val="24"/>
        </w:rPr>
        <w:t>X</w:t>
      </w:r>
      <w:r w:rsidR="00CB7637">
        <w:rPr>
          <w:b/>
          <w:sz w:val="24"/>
          <w:szCs w:val="24"/>
          <w:lang w:val="cs-CZ"/>
        </w:rPr>
        <w:t>I</w:t>
      </w:r>
      <w:r w:rsidR="00FA77B8">
        <w:rPr>
          <w:b/>
          <w:sz w:val="24"/>
          <w:szCs w:val="24"/>
          <w:lang w:val="cs-CZ"/>
        </w:rPr>
        <w:t>II</w:t>
      </w:r>
      <w:r w:rsidRPr="00257DD1">
        <w:rPr>
          <w:b/>
          <w:sz w:val="24"/>
          <w:szCs w:val="24"/>
        </w:rPr>
        <w:t>. Závěrečná ustanovení</w:t>
      </w:r>
    </w:p>
    <w:p w:rsidR="00691942" w:rsidRPr="00691942" w:rsidRDefault="00691942" w:rsidP="00F10457">
      <w:pPr>
        <w:pStyle w:val="Zkladntext"/>
        <w:numPr>
          <w:ilvl w:val="0"/>
          <w:numId w:val="11"/>
        </w:numPr>
        <w:tabs>
          <w:tab w:val="num" w:pos="284"/>
        </w:tabs>
        <w:spacing w:before="60"/>
        <w:ind w:left="284" w:hanging="284"/>
        <w:jc w:val="both"/>
        <w:rPr>
          <w:sz w:val="24"/>
          <w:szCs w:val="24"/>
          <w:lang w:val="cs-CZ"/>
        </w:rPr>
      </w:pPr>
      <w:r w:rsidRPr="00691942">
        <w:rPr>
          <w:sz w:val="24"/>
          <w:szCs w:val="24"/>
        </w:rPr>
        <w:t>Právní vztahy touto smlouvou výslovně neupravené se řídí příslušnými ustanoveními občanského zákoníku</w:t>
      </w:r>
      <w:r>
        <w:rPr>
          <w:sz w:val="24"/>
          <w:szCs w:val="24"/>
          <w:lang w:val="cs-CZ"/>
        </w:rPr>
        <w:t>.</w:t>
      </w:r>
    </w:p>
    <w:p w:rsidR="00691942" w:rsidRPr="00691942" w:rsidRDefault="00691942" w:rsidP="00F10457">
      <w:pPr>
        <w:pStyle w:val="Zkladntext"/>
        <w:numPr>
          <w:ilvl w:val="0"/>
          <w:numId w:val="11"/>
        </w:numPr>
        <w:tabs>
          <w:tab w:val="num" w:pos="284"/>
        </w:tabs>
        <w:spacing w:before="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cs-CZ"/>
        </w:rPr>
        <w:t>Prodávající</w:t>
      </w:r>
      <w:r w:rsidRPr="00691942">
        <w:rPr>
          <w:sz w:val="24"/>
          <w:szCs w:val="24"/>
        </w:rPr>
        <w:t xml:space="preserve"> bere na vědomí povinnost </w:t>
      </w:r>
      <w:r w:rsidR="00371ABC">
        <w:rPr>
          <w:sz w:val="24"/>
          <w:szCs w:val="24"/>
          <w:lang w:val="cs-CZ"/>
        </w:rPr>
        <w:t>K</w:t>
      </w:r>
      <w:r>
        <w:rPr>
          <w:sz w:val="24"/>
          <w:szCs w:val="24"/>
          <w:lang w:val="cs-CZ"/>
        </w:rPr>
        <w:t>upujícího</w:t>
      </w:r>
      <w:r w:rsidRPr="00691942">
        <w:rPr>
          <w:sz w:val="24"/>
          <w:szCs w:val="24"/>
        </w:rPr>
        <w:t xml:space="preserve"> vyplývající ze zákona č. 106/1999 Sb., o svobodném přístupu k informacím, ve znění pozdějších předpisů. </w:t>
      </w:r>
    </w:p>
    <w:p w:rsidR="009C459F" w:rsidRPr="009C459F" w:rsidRDefault="009C459F" w:rsidP="009C459F">
      <w:pPr>
        <w:pStyle w:val="Odstavecseseznamem"/>
        <w:numPr>
          <w:ilvl w:val="0"/>
          <w:numId w:val="11"/>
        </w:numPr>
        <w:tabs>
          <w:tab w:val="clear" w:pos="2771"/>
          <w:tab w:val="num" w:pos="284"/>
        </w:tabs>
        <w:spacing w:before="60"/>
        <w:ind w:left="284" w:hanging="284"/>
        <w:contextualSpacing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Prodávající</w:t>
      </w:r>
      <w:r w:rsidRPr="009C459F">
        <w:rPr>
          <w:snapToGrid w:val="0"/>
          <w:color w:val="000000"/>
          <w:sz w:val="24"/>
          <w:szCs w:val="24"/>
        </w:rPr>
        <w:t xml:space="preserve"> dle § 2 písm. e) zákona č. 320/2001 Sb., o finanční kontrole, ve znění pozdějších předpisů, je osobou povinnou spolupůsobit při výkonu finanční kontroly.</w:t>
      </w:r>
    </w:p>
    <w:p w:rsidR="009C459F" w:rsidRPr="009C459F" w:rsidRDefault="009C459F" w:rsidP="009C459F">
      <w:pPr>
        <w:pStyle w:val="Odstavecseseznamem"/>
        <w:numPr>
          <w:ilvl w:val="0"/>
          <w:numId w:val="11"/>
        </w:numPr>
        <w:tabs>
          <w:tab w:val="clear" w:pos="2771"/>
        </w:tabs>
        <w:spacing w:before="60"/>
        <w:ind w:left="284" w:hanging="284"/>
        <w:contextualSpacing w:val="0"/>
        <w:rPr>
          <w:snapToGrid w:val="0"/>
          <w:color w:val="000000"/>
          <w:sz w:val="24"/>
          <w:szCs w:val="24"/>
        </w:rPr>
      </w:pPr>
      <w:r w:rsidRPr="009C459F">
        <w:rPr>
          <w:snapToGrid w:val="0"/>
          <w:color w:val="000000"/>
          <w:sz w:val="24"/>
          <w:szCs w:val="24"/>
        </w:rPr>
        <w:t>Smlouvu lze ukončit i písemnou dohodou smluvních stran.</w:t>
      </w:r>
    </w:p>
    <w:p w:rsidR="00691942" w:rsidRPr="009C459F" w:rsidRDefault="009C459F" w:rsidP="009C459F">
      <w:pPr>
        <w:pStyle w:val="Zkladntext"/>
        <w:numPr>
          <w:ilvl w:val="0"/>
          <w:numId w:val="11"/>
        </w:numPr>
        <w:tabs>
          <w:tab w:val="num" w:pos="284"/>
        </w:tabs>
        <w:spacing w:before="60"/>
        <w:ind w:left="284" w:hanging="284"/>
        <w:jc w:val="both"/>
        <w:rPr>
          <w:sz w:val="24"/>
          <w:szCs w:val="24"/>
          <w:lang w:val="cs-CZ"/>
        </w:rPr>
      </w:pPr>
      <w:r w:rsidRPr="009C459F">
        <w:rPr>
          <w:sz w:val="24"/>
          <w:szCs w:val="24"/>
        </w:rPr>
        <w:t xml:space="preserve">V případě, že je smlouva vyhotovena v listinné podobě, bude vyhotovena ve třech stejnopisech, dva pro </w:t>
      </w:r>
      <w:r>
        <w:rPr>
          <w:sz w:val="24"/>
          <w:szCs w:val="24"/>
          <w:lang w:val="cs-CZ"/>
        </w:rPr>
        <w:t>Kulujícího</w:t>
      </w:r>
      <w:r w:rsidRPr="009C459F">
        <w:rPr>
          <w:sz w:val="24"/>
          <w:szCs w:val="24"/>
        </w:rPr>
        <w:t xml:space="preserve"> a jeden pro </w:t>
      </w:r>
      <w:r>
        <w:rPr>
          <w:sz w:val="24"/>
          <w:szCs w:val="24"/>
          <w:lang w:val="cs-CZ"/>
        </w:rPr>
        <w:t>Prodávajícího</w:t>
      </w:r>
      <w:r w:rsidRPr="009C459F">
        <w:rPr>
          <w:sz w:val="24"/>
          <w:szCs w:val="24"/>
        </w:rPr>
        <w:t xml:space="preserve">. </w:t>
      </w:r>
    </w:p>
    <w:p w:rsidR="00691942" w:rsidRDefault="00691942" w:rsidP="00F10457">
      <w:pPr>
        <w:pStyle w:val="Zkladntext"/>
        <w:numPr>
          <w:ilvl w:val="0"/>
          <w:numId w:val="11"/>
        </w:numPr>
        <w:tabs>
          <w:tab w:val="num" w:pos="284"/>
        </w:tabs>
        <w:spacing w:before="60"/>
        <w:ind w:left="284" w:hanging="284"/>
        <w:jc w:val="both"/>
        <w:rPr>
          <w:sz w:val="24"/>
          <w:szCs w:val="24"/>
        </w:rPr>
      </w:pPr>
      <w:r w:rsidRPr="00691942">
        <w:rPr>
          <w:sz w:val="24"/>
          <w:szCs w:val="24"/>
          <w:lang w:val="cs-CZ"/>
        </w:rPr>
        <w:t>Tuto smlouvu</w:t>
      </w:r>
      <w:r w:rsidRPr="003F53D2">
        <w:rPr>
          <w:sz w:val="24"/>
          <w:szCs w:val="24"/>
        </w:rPr>
        <w:t xml:space="preserve"> lze měnit nebo doplňovat pouze písemným dodatkem podepsaným oprávněnými zástupci obou smluvních stran.</w:t>
      </w:r>
    </w:p>
    <w:p w:rsidR="00371ABC" w:rsidRPr="00811587" w:rsidRDefault="00371ABC" w:rsidP="00371ABC">
      <w:pPr>
        <w:pStyle w:val="Zkladntext"/>
        <w:numPr>
          <w:ilvl w:val="0"/>
          <w:numId w:val="11"/>
        </w:numPr>
        <w:tabs>
          <w:tab w:val="clear" w:pos="2771"/>
          <w:tab w:val="num" w:pos="284"/>
        </w:tabs>
        <w:spacing w:before="60"/>
        <w:ind w:left="284" w:hanging="284"/>
        <w:jc w:val="both"/>
        <w:rPr>
          <w:sz w:val="24"/>
          <w:szCs w:val="24"/>
        </w:rPr>
      </w:pPr>
      <w:r w:rsidRPr="00371ABC">
        <w:rPr>
          <w:sz w:val="24"/>
          <w:szCs w:val="24"/>
        </w:rPr>
        <w:t xml:space="preserve">Kupní smlouva nabývá platnosti dnem jejího podpisu oprávněnými zástupci smluvních stran a účinnosti </w:t>
      </w:r>
      <w:r w:rsidR="009C459F">
        <w:rPr>
          <w:sz w:val="24"/>
          <w:szCs w:val="24"/>
          <w:lang w:val="cs-CZ"/>
        </w:rPr>
        <w:t xml:space="preserve">nejdříve </w:t>
      </w:r>
      <w:r w:rsidRPr="00371ABC">
        <w:rPr>
          <w:sz w:val="24"/>
          <w:szCs w:val="24"/>
        </w:rPr>
        <w:t xml:space="preserve">dnem uveřejnění v registru smluv podle Zákona o registru smluv. </w:t>
      </w:r>
      <w:r w:rsidR="009C459F">
        <w:rPr>
          <w:sz w:val="24"/>
          <w:szCs w:val="24"/>
          <w:lang w:val="cs-CZ"/>
        </w:rPr>
        <w:t>Za zveřejnění odpovídá Kupující.</w:t>
      </w:r>
    </w:p>
    <w:p w:rsidR="00811587" w:rsidRPr="00371ABC" w:rsidRDefault="00811587" w:rsidP="00811587">
      <w:pPr>
        <w:pStyle w:val="Zkladntext"/>
        <w:spacing w:before="60"/>
        <w:ind w:left="284"/>
        <w:jc w:val="both"/>
        <w:rPr>
          <w:sz w:val="24"/>
          <w:szCs w:val="24"/>
        </w:rPr>
      </w:pPr>
    </w:p>
    <w:p w:rsidR="003F53D2" w:rsidRPr="003F53D2" w:rsidRDefault="003F53D2" w:rsidP="00F10457">
      <w:pPr>
        <w:pStyle w:val="Zkladntext"/>
        <w:numPr>
          <w:ilvl w:val="0"/>
          <w:numId w:val="11"/>
        </w:numPr>
        <w:tabs>
          <w:tab w:val="num" w:pos="284"/>
        </w:tabs>
        <w:spacing w:before="60"/>
        <w:ind w:left="284" w:hanging="284"/>
        <w:jc w:val="both"/>
        <w:rPr>
          <w:sz w:val="24"/>
          <w:szCs w:val="24"/>
        </w:rPr>
      </w:pPr>
      <w:r w:rsidRPr="003F53D2">
        <w:rPr>
          <w:sz w:val="24"/>
          <w:szCs w:val="24"/>
        </w:rPr>
        <w:t xml:space="preserve">Smluvní strany prohlašují, že je jim znám celý obsah </w:t>
      </w:r>
      <w:r w:rsidR="00691942" w:rsidRPr="00691942">
        <w:rPr>
          <w:sz w:val="24"/>
          <w:szCs w:val="24"/>
          <w:lang w:val="cs-CZ"/>
        </w:rPr>
        <w:t>s</w:t>
      </w:r>
      <w:r w:rsidRPr="00691942">
        <w:rPr>
          <w:sz w:val="24"/>
          <w:szCs w:val="24"/>
          <w:lang w:val="cs-CZ"/>
        </w:rPr>
        <w:t xml:space="preserve">mlouvy a že tuto </w:t>
      </w:r>
      <w:r w:rsidR="00691942" w:rsidRPr="00691942">
        <w:rPr>
          <w:sz w:val="24"/>
          <w:szCs w:val="24"/>
          <w:lang w:val="cs-CZ"/>
        </w:rPr>
        <w:t>s</w:t>
      </w:r>
      <w:r w:rsidRPr="00691942">
        <w:rPr>
          <w:sz w:val="24"/>
          <w:szCs w:val="24"/>
          <w:lang w:val="cs-CZ"/>
        </w:rPr>
        <w:t>mlouvu</w:t>
      </w:r>
      <w:r w:rsidRPr="003F53D2">
        <w:rPr>
          <w:sz w:val="24"/>
          <w:szCs w:val="24"/>
        </w:rPr>
        <w:t xml:space="preserve"> uzavřely na základě své svobodné a vážné vůle. Na důkaz této skutečnosti připojují své podpisy.</w:t>
      </w:r>
    </w:p>
    <w:p w:rsidR="00812574" w:rsidRDefault="00812574" w:rsidP="00DC5889">
      <w:pPr>
        <w:pStyle w:val="Zkladntext"/>
        <w:widowControl/>
        <w:spacing w:before="120"/>
        <w:jc w:val="both"/>
        <w:rPr>
          <w:sz w:val="24"/>
          <w:szCs w:val="24"/>
        </w:rPr>
      </w:pPr>
    </w:p>
    <w:p w:rsidR="00811D7C" w:rsidRPr="00721C42" w:rsidRDefault="003F53D2" w:rsidP="00DC5889">
      <w:pPr>
        <w:pStyle w:val="Zkladntext"/>
        <w:widowControl/>
        <w:spacing w:before="120"/>
        <w:jc w:val="both"/>
        <w:rPr>
          <w:sz w:val="24"/>
          <w:szCs w:val="24"/>
          <w:lang w:val="cs-CZ"/>
        </w:rPr>
      </w:pPr>
      <w:r w:rsidRPr="003F53D2">
        <w:rPr>
          <w:sz w:val="24"/>
          <w:szCs w:val="24"/>
        </w:rPr>
        <w:t xml:space="preserve">Ve Znojmě dne </w:t>
      </w:r>
      <w:r w:rsidR="00A120DE">
        <w:rPr>
          <w:sz w:val="24"/>
          <w:szCs w:val="24"/>
          <w:lang w:val="cs-CZ"/>
        </w:rPr>
        <w:t>26. 9. 2023</w:t>
      </w:r>
      <w:bookmarkStart w:id="0" w:name="_GoBack"/>
      <w:bookmarkEnd w:id="0"/>
      <w:r w:rsidR="00691942">
        <w:rPr>
          <w:sz w:val="24"/>
          <w:szCs w:val="24"/>
          <w:lang w:val="cs-CZ"/>
        </w:rPr>
        <w:t xml:space="preserve">                         </w:t>
      </w:r>
      <w:r w:rsidR="00B37EFC">
        <w:rPr>
          <w:sz w:val="24"/>
          <w:szCs w:val="24"/>
          <w:lang w:val="cs-CZ"/>
        </w:rPr>
        <w:t xml:space="preserve">                    </w:t>
      </w:r>
      <w:r w:rsidR="00DD2652">
        <w:rPr>
          <w:sz w:val="24"/>
          <w:szCs w:val="24"/>
          <w:lang w:val="cs-CZ"/>
        </w:rPr>
        <w:t xml:space="preserve">    </w:t>
      </w:r>
      <w:r w:rsidR="00B37EFC">
        <w:rPr>
          <w:sz w:val="24"/>
          <w:szCs w:val="24"/>
          <w:lang w:val="cs-CZ"/>
        </w:rPr>
        <w:t>V</w:t>
      </w:r>
      <w:r w:rsidR="001D622A" w:rsidRPr="001D622A">
        <w:rPr>
          <w:rFonts w:eastAsia="Arial Unicode MS"/>
          <w:sz w:val="24"/>
          <w:szCs w:val="24"/>
        </w:rPr>
        <w:t xml:space="preserve"> </w:t>
      </w:r>
      <w:r w:rsidR="009C459F">
        <w:rPr>
          <w:rFonts w:eastAsia="Arial Unicode MS"/>
          <w:sz w:val="24"/>
          <w:szCs w:val="24"/>
          <w:lang w:val="cs-CZ"/>
        </w:rPr>
        <w:t>Kožlanech</w:t>
      </w:r>
      <w:r w:rsidR="00A01858">
        <w:rPr>
          <w:sz w:val="24"/>
          <w:szCs w:val="24"/>
          <w:lang w:val="cs-CZ"/>
        </w:rPr>
        <w:t xml:space="preserve"> </w:t>
      </w:r>
      <w:r w:rsidR="00691942">
        <w:rPr>
          <w:sz w:val="24"/>
          <w:szCs w:val="24"/>
          <w:lang w:val="cs-CZ"/>
        </w:rPr>
        <w:t xml:space="preserve">dne </w:t>
      </w:r>
      <w:r w:rsidR="00A120DE">
        <w:rPr>
          <w:sz w:val="24"/>
          <w:szCs w:val="24"/>
          <w:lang w:val="cs-CZ"/>
        </w:rPr>
        <w:t>26. 9. 2023</w:t>
      </w:r>
      <w:r w:rsidR="00691942">
        <w:rPr>
          <w:sz w:val="24"/>
          <w:szCs w:val="24"/>
          <w:lang w:val="cs-CZ"/>
        </w:rPr>
        <w:t xml:space="preserve">  </w:t>
      </w:r>
    </w:p>
    <w:p w:rsidR="003F53D2" w:rsidRPr="00257DD1" w:rsidRDefault="00811587" w:rsidP="003F53D2">
      <w:pPr>
        <w:pStyle w:val="Zkladntext"/>
        <w:widowControl/>
        <w:spacing w:before="120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cs-CZ"/>
        </w:rPr>
        <w:t>K</w:t>
      </w:r>
      <w:r w:rsidR="003F53D2" w:rsidRPr="00257DD1">
        <w:rPr>
          <w:color w:val="auto"/>
          <w:sz w:val="24"/>
          <w:szCs w:val="24"/>
        </w:rPr>
        <w:t>upující</w:t>
      </w:r>
      <w:r w:rsidR="003F53D2">
        <w:rPr>
          <w:color w:val="auto"/>
          <w:sz w:val="24"/>
          <w:szCs w:val="24"/>
        </w:rPr>
        <w:t>:</w:t>
      </w:r>
      <w:r w:rsidR="003F53D2" w:rsidRPr="00257DD1">
        <w:rPr>
          <w:color w:val="auto"/>
          <w:sz w:val="24"/>
          <w:szCs w:val="24"/>
        </w:rPr>
        <w:tab/>
      </w:r>
      <w:r w:rsidR="003F53D2" w:rsidRPr="00257DD1">
        <w:rPr>
          <w:color w:val="auto"/>
          <w:sz w:val="24"/>
          <w:szCs w:val="24"/>
        </w:rPr>
        <w:tab/>
      </w:r>
      <w:r w:rsidR="003F53D2" w:rsidRPr="00257DD1">
        <w:rPr>
          <w:color w:val="auto"/>
          <w:sz w:val="24"/>
          <w:szCs w:val="24"/>
        </w:rPr>
        <w:tab/>
      </w:r>
      <w:r w:rsidR="003F53D2" w:rsidRPr="00257DD1">
        <w:rPr>
          <w:color w:val="auto"/>
          <w:sz w:val="24"/>
          <w:szCs w:val="24"/>
        </w:rPr>
        <w:tab/>
      </w:r>
      <w:r w:rsidR="003F53D2" w:rsidRPr="00257DD1">
        <w:rPr>
          <w:color w:val="auto"/>
          <w:sz w:val="24"/>
          <w:szCs w:val="24"/>
        </w:rPr>
        <w:tab/>
        <w:t xml:space="preserve">    </w:t>
      </w:r>
      <w:r w:rsidR="003F53D2" w:rsidRPr="00257DD1">
        <w:rPr>
          <w:color w:val="auto"/>
          <w:sz w:val="24"/>
          <w:szCs w:val="24"/>
        </w:rPr>
        <w:tab/>
      </w:r>
      <w:r w:rsidR="003F53D2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  <w:lang w:val="cs-CZ"/>
        </w:rPr>
        <w:t>P</w:t>
      </w:r>
      <w:r w:rsidR="003F53D2" w:rsidRPr="00257DD1">
        <w:rPr>
          <w:color w:val="auto"/>
          <w:sz w:val="24"/>
          <w:szCs w:val="24"/>
        </w:rPr>
        <w:t>rodávající</w:t>
      </w:r>
      <w:r w:rsidR="003F53D2">
        <w:rPr>
          <w:color w:val="auto"/>
          <w:sz w:val="24"/>
          <w:szCs w:val="24"/>
        </w:rPr>
        <w:t>:</w:t>
      </w:r>
    </w:p>
    <w:p w:rsidR="003F53D2" w:rsidRDefault="003F53D2" w:rsidP="00565877">
      <w:pPr>
        <w:pStyle w:val="Zkladntext"/>
        <w:widowControl/>
        <w:spacing w:before="120"/>
        <w:rPr>
          <w:sz w:val="24"/>
          <w:szCs w:val="24"/>
        </w:rPr>
      </w:pPr>
    </w:p>
    <w:p w:rsidR="00565877" w:rsidRPr="00257DD1" w:rsidRDefault="00565877" w:rsidP="00565877">
      <w:pPr>
        <w:pStyle w:val="Zkladntext"/>
        <w:widowControl/>
        <w:spacing w:before="120"/>
        <w:rPr>
          <w:sz w:val="24"/>
          <w:szCs w:val="24"/>
        </w:rPr>
      </w:pPr>
    </w:p>
    <w:p w:rsidR="003F53D2" w:rsidRPr="00257DD1" w:rsidRDefault="003F53D2" w:rsidP="003F53D2">
      <w:pPr>
        <w:pStyle w:val="Zkladntext"/>
        <w:widowControl/>
        <w:spacing w:before="120"/>
        <w:rPr>
          <w:sz w:val="24"/>
          <w:szCs w:val="24"/>
        </w:rPr>
      </w:pPr>
      <w:r w:rsidRPr="00257DD1">
        <w:rPr>
          <w:sz w:val="24"/>
          <w:szCs w:val="24"/>
        </w:rPr>
        <w:t>..............…......</w:t>
      </w:r>
      <w:r>
        <w:rPr>
          <w:sz w:val="24"/>
          <w:szCs w:val="24"/>
        </w:rPr>
        <w:t>.........</w:t>
      </w:r>
      <w:r w:rsidRPr="00257DD1">
        <w:rPr>
          <w:sz w:val="24"/>
          <w:szCs w:val="24"/>
        </w:rPr>
        <w:t>.............</w:t>
      </w:r>
      <w:r>
        <w:rPr>
          <w:sz w:val="24"/>
          <w:szCs w:val="24"/>
        </w:rPr>
        <w:t>......</w:t>
      </w:r>
      <w:r w:rsidRPr="00257DD1">
        <w:rPr>
          <w:sz w:val="24"/>
          <w:szCs w:val="24"/>
        </w:rPr>
        <w:t>...</w:t>
      </w:r>
      <w:r w:rsidRPr="00257DD1">
        <w:rPr>
          <w:sz w:val="24"/>
          <w:szCs w:val="24"/>
        </w:rPr>
        <w:tab/>
      </w:r>
      <w:r w:rsidRPr="00257DD1">
        <w:rPr>
          <w:sz w:val="24"/>
          <w:szCs w:val="24"/>
        </w:rPr>
        <w:tab/>
      </w:r>
      <w:r w:rsidRPr="00257DD1">
        <w:rPr>
          <w:sz w:val="24"/>
          <w:szCs w:val="24"/>
        </w:rPr>
        <w:tab/>
      </w:r>
      <w:r w:rsidRPr="00257DD1">
        <w:rPr>
          <w:sz w:val="24"/>
          <w:szCs w:val="24"/>
        </w:rPr>
        <w:tab/>
        <w:t>...............</w:t>
      </w:r>
      <w:r>
        <w:rPr>
          <w:sz w:val="24"/>
          <w:szCs w:val="24"/>
        </w:rPr>
        <w:t>.......</w:t>
      </w:r>
      <w:r w:rsidRPr="00257DD1">
        <w:rPr>
          <w:sz w:val="24"/>
          <w:szCs w:val="24"/>
        </w:rPr>
        <w:t>...........................</w:t>
      </w:r>
    </w:p>
    <w:p w:rsidR="00691942" w:rsidRPr="007F476A" w:rsidRDefault="00691942" w:rsidP="007F476A">
      <w:pPr>
        <w:rPr>
          <w:rFonts w:eastAsia="Arial Unicode MS"/>
          <w:b/>
          <w:sz w:val="24"/>
          <w:szCs w:val="24"/>
        </w:rPr>
      </w:pPr>
      <w:r>
        <w:rPr>
          <w:sz w:val="24"/>
          <w:szCs w:val="24"/>
        </w:rPr>
        <w:t>Ing. Vladimíra Durajková</w:t>
      </w:r>
      <w:r w:rsidR="008D4ACB">
        <w:rPr>
          <w:sz w:val="24"/>
          <w:szCs w:val="24"/>
        </w:rPr>
        <w:t xml:space="preserve">                         </w:t>
      </w:r>
      <w:r w:rsidR="00B37EFC">
        <w:rPr>
          <w:sz w:val="24"/>
          <w:szCs w:val="24"/>
        </w:rPr>
        <w:t xml:space="preserve">                            </w:t>
      </w:r>
      <w:r w:rsidR="009C459F">
        <w:rPr>
          <w:sz w:val="24"/>
          <w:szCs w:val="24"/>
        </w:rPr>
        <w:t xml:space="preserve"> </w:t>
      </w:r>
      <w:r w:rsidR="007F476A">
        <w:rPr>
          <w:sz w:val="24"/>
          <w:szCs w:val="24"/>
        </w:rPr>
        <w:t xml:space="preserve">        </w:t>
      </w:r>
      <w:r w:rsidR="009C459F">
        <w:rPr>
          <w:sz w:val="24"/>
          <w:szCs w:val="24"/>
        </w:rPr>
        <w:t>Jaroslav Kulhánek</w:t>
      </w:r>
    </w:p>
    <w:p w:rsidR="00A01858" w:rsidRPr="00A01858" w:rsidRDefault="003F53D2" w:rsidP="00A01858">
      <w:pPr>
        <w:jc w:val="both"/>
        <w:rPr>
          <w:rFonts w:eastAsia="Arial Unicode MS"/>
          <w:b/>
          <w:bCs/>
          <w:sz w:val="22"/>
          <w:szCs w:val="22"/>
        </w:rPr>
      </w:pPr>
      <w:r w:rsidRPr="00565877">
        <w:rPr>
          <w:sz w:val="22"/>
          <w:szCs w:val="22"/>
        </w:rPr>
        <w:t>Jihomoravské muzeum ve Znojmě</w:t>
      </w:r>
      <w:r w:rsidR="00E8240E" w:rsidRPr="00565877">
        <w:rPr>
          <w:sz w:val="22"/>
          <w:szCs w:val="22"/>
        </w:rPr>
        <w:t>,</w:t>
      </w:r>
      <w:r w:rsidRPr="00565877">
        <w:rPr>
          <w:sz w:val="22"/>
          <w:szCs w:val="22"/>
        </w:rPr>
        <w:tab/>
      </w:r>
      <w:r w:rsidRPr="00565877">
        <w:rPr>
          <w:sz w:val="22"/>
          <w:szCs w:val="22"/>
        </w:rPr>
        <w:tab/>
      </w:r>
      <w:r w:rsidRPr="00565877">
        <w:rPr>
          <w:sz w:val="22"/>
          <w:szCs w:val="22"/>
        </w:rPr>
        <w:tab/>
      </w:r>
      <w:r w:rsidRPr="00565877">
        <w:rPr>
          <w:sz w:val="22"/>
          <w:szCs w:val="22"/>
        </w:rPr>
        <w:tab/>
      </w:r>
    </w:p>
    <w:p w:rsidR="00691942" w:rsidRDefault="00565877" w:rsidP="00A01858">
      <w:pPr>
        <w:jc w:val="both"/>
        <w:rPr>
          <w:rFonts w:eastAsia="Arial Unicode MS"/>
          <w:sz w:val="22"/>
          <w:szCs w:val="22"/>
        </w:rPr>
      </w:pPr>
      <w:r w:rsidRPr="00565877">
        <w:rPr>
          <w:rFonts w:eastAsia="Arial Unicode MS"/>
          <w:sz w:val="22"/>
          <w:szCs w:val="22"/>
        </w:rPr>
        <w:t>příspěvková organizace</w:t>
      </w:r>
    </w:p>
    <w:p w:rsidR="005239E0" w:rsidRDefault="005239E0" w:rsidP="00A01858">
      <w:pPr>
        <w:jc w:val="both"/>
        <w:rPr>
          <w:rFonts w:eastAsia="Arial Unicode MS"/>
          <w:sz w:val="22"/>
          <w:szCs w:val="22"/>
        </w:rPr>
      </w:pPr>
    </w:p>
    <w:p w:rsidR="005239E0" w:rsidRDefault="005239E0" w:rsidP="00A01858">
      <w:pPr>
        <w:jc w:val="both"/>
        <w:rPr>
          <w:rFonts w:eastAsia="Arial Unicode MS"/>
          <w:sz w:val="22"/>
          <w:szCs w:val="22"/>
        </w:rPr>
      </w:pPr>
    </w:p>
    <w:p w:rsidR="00812574" w:rsidRDefault="00812574">
      <w:pPr>
        <w:jc w:val="both"/>
        <w:rPr>
          <w:rFonts w:eastAsia="Arial Unicode MS"/>
          <w:sz w:val="22"/>
          <w:szCs w:val="22"/>
        </w:rPr>
      </w:pPr>
    </w:p>
    <w:sectPr w:rsidR="00812574" w:rsidSect="00811587">
      <w:footerReference w:type="even" r:id="rId8"/>
      <w:footerReference w:type="default" r:id="rId9"/>
      <w:pgSz w:w="11906" w:h="16838"/>
      <w:pgMar w:top="1135" w:right="1191" w:bottom="1276" w:left="1418" w:header="709" w:footer="709" w:gutter="0"/>
      <w:pgNumType w:start="1"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E25" w:rsidRDefault="00557E25">
      <w:r>
        <w:separator/>
      </w:r>
    </w:p>
  </w:endnote>
  <w:endnote w:type="continuationSeparator" w:id="0">
    <w:p w:rsidR="00557E25" w:rsidRDefault="0055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24" w:rsidRDefault="009346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C588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4924" w:rsidRDefault="004B49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24" w:rsidRDefault="00DC5889">
    <w:pPr>
      <w:pStyle w:val="Zpat"/>
      <w:jc w:val="center"/>
      <w:rPr>
        <w:rFonts w:ascii="Arial" w:hAnsi="Arial"/>
        <w:sz w:val="18"/>
      </w:rPr>
    </w:pPr>
    <w:r>
      <w:rPr>
        <w:rStyle w:val="slostrnky"/>
        <w:rFonts w:ascii="Arial" w:hAnsi="Arial"/>
        <w:sz w:val="18"/>
      </w:rPr>
      <w:t xml:space="preserve"> - </w:t>
    </w:r>
    <w:r w:rsidR="00934626">
      <w:rPr>
        <w:rStyle w:val="slostrnky"/>
        <w:rFonts w:ascii="Arial" w:hAnsi="Arial"/>
        <w:sz w:val="18"/>
      </w:rPr>
      <w:fldChar w:fldCharType="begin"/>
    </w:r>
    <w:r>
      <w:rPr>
        <w:rStyle w:val="slostrnky"/>
        <w:rFonts w:ascii="Arial" w:hAnsi="Arial"/>
        <w:sz w:val="18"/>
      </w:rPr>
      <w:instrText xml:space="preserve"> PAGE </w:instrText>
    </w:r>
    <w:r w:rsidR="00934626">
      <w:rPr>
        <w:rStyle w:val="slostrnky"/>
        <w:rFonts w:ascii="Arial" w:hAnsi="Arial"/>
        <w:sz w:val="18"/>
      </w:rPr>
      <w:fldChar w:fldCharType="separate"/>
    </w:r>
    <w:r w:rsidR="00557E25">
      <w:rPr>
        <w:rStyle w:val="slostrnky"/>
        <w:rFonts w:ascii="Arial" w:hAnsi="Arial"/>
        <w:noProof/>
        <w:sz w:val="18"/>
      </w:rPr>
      <w:t>1</w:t>
    </w:r>
    <w:r w:rsidR="00934626">
      <w:rPr>
        <w:rStyle w:val="slostrnky"/>
        <w:rFonts w:ascii="Arial" w:hAnsi="Arial"/>
        <w:sz w:val="18"/>
      </w:rPr>
      <w:fldChar w:fldCharType="end"/>
    </w:r>
    <w:r>
      <w:rPr>
        <w:rStyle w:val="slostrnky"/>
        <w:rFonts w:ascii="Arial" w:hAnsi="Arial"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E25" w:rsidRDefault="00557E25">
      <w:r>
        <w:separator/>
      </w:r>
    </w:p>
  </w:footnote>
  <w:footnote w:type="continuationSeparator" w:id="0">
    <w:p w:rsidR="00557E25" w:rsidRDefault="00557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C242B2"/>
    <w:multiLevelType w:val="hybridMultilevel"/>
    <w:tmpl w:val="D56637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3C5327B"/>
    <w:multiLevelType w:val="hybridMultilevel"/>
    <w:tmpl w:val="9562463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58377DC"/>
    <w:multiLevelType w:val="hybridMultilevel"/>
    <w:tmpl w:val="255C8E86"/>
    <w:lvl w:ilvl="0" w:tplc="20FA9900">
      <w:start w:val="1"/>
      <w:numFmt w:val="decimal"/>
      <w:lvlText w:val="%1."/>
      <w:lvlJc w:val="center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15B0335D"/>
    <w:multiLevelType w:val="hybridMultilevel"/>
    <w:tmpl w:val="6AE8DFDA"/>
    <w:lvl w:ilvl="0" w:tplc="02FE47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BA1464"/>
    <w:multiLevelType w:val="hybridMultilevel"/>
    <w:tmpl w:val="C67031F8"/>
    <w:lvl w:ilvl="0" w:tplc="0405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6" w15:restartNumberingAfterBreak="0">
    <w:nsid w:val="1D865E31"/>
    <w:multiLevelType w:val="hybridMultilevel"/>
    <w:tmpl w:val="43347B78"/>
    <w:lvl w:ilvl="0" w:tplc="FFFFFFFF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4E774D"/>
    <w:multiLevelType w:val="hybridMultilevel"/>
    <w:tmpl w:val="881E790A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D0E3383"/>
    <w:multiLevelType w:val="hybridMultilevel"/>
    <w:tmpl w:val="BD9ECC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C0154"/>
    <w:multiLevelType w:val="hybridMultilevel"/>
    <w:tmpl w:val="F9A23D76"/>
    <w:lvl w:ilvl="0" w:tplc="20FA99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2A0A67"/>
    <w:multiLevelType w:val="hybridMultilevel"/>
    <w:tmpl w:val="6226C75A"/>
    <w:lvl w:ilvl="0" w:tplc="ABB611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8C7C74"/>
    <w:multiLevelType w:val="hybridMultilevel"/>
    <w:tmpl w:val="804088AC"/>
    <w:lvl w:ilvl="0" w:tplc="040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49F20B9F"/>
    <w:multiLevelType w:val="hybridMultilevel"/>
    <w:tmpl w:val="EBDCF3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C330B67"/>
    <w:multiLevelType w:val="hybridMultilevel"/>
    <w:tmpl w:val="F8F21AAA"/>
    <w:lvl w:ilvl="0" w:tplc="0405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E4596C"/>
    <w:multiLevelType w:val="hybridMultilevel"/>
    <w:tmpl w:val="BDE21D8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A931435"/>
    <w:multiLevelType w:val="hybridMultilevel"/>
    <w:tmpl w:val="9B20BB42"/>
    <w:lvl w:ilvl="0" w:tplc="C1C0813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8266A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A0029"/>
    <w:multiLevelType w:val="hybridMultilevel"/>
    <w:tmpl w:val="63AE6A1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60363DDF"/>
    <w:multiLevelType w:val="hybridMultilevel"/>
    <w:tmpl w:val="51B8666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692F6F96"/>
    <w:multiLevelType w:val="hybridMultilevel"/>
    <w:tmpl w:val="6D9C64E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6A266EBA"/>
    <w:multiLevelType w:val="hybridMultilevel"/>
    <w:tmpl w:val="185CC60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6C763E96"/>
    <w:multiLevelType w:val="hybridMultilevel"/>
    <w:tmpl w:val="8662EC4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23" w15:restartNumberingAfterBreak="0">
    <w:nsid w:val="6D907498"/>
    <w:multiLevelType w:val="multilevel"/>
    <w:tmpl w:val="5EAE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D41C18"/>
    <w:multiLevelType w:val="hybridMultilevel"/>
    <w:tmpl w:val="F60E208E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F6B061F"/>
    <w:multiLevelType w:val="hybridMultilevel"/>
    <w:tmpl w:val="3CB44856"/>
    <w:lvl w:ilvl="0" w:tplc="02FE4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19"/>
  </w:num>
  <w:num w:numId="5">
    <w:abstractNumId w:val="1"/>
  </w:num>
  <w:num w:numId="6">
    <w:abstractNumId w:val="6"/>
  </w:num>
  <w:num w:numId="7">
    <w:abstractNumId w:val="21"/>
  </w:num>
  <w:num w:numId="8">
    <w:abstractNumId w:val="22"/>
  </w:num>
  <w:num w:numId="9">
    <w:abstractNumId w:val="4"/>
  </w:num>
  <w:num w:numId="10">
    <w:abstractNumId w:val="17"/>
  </w:num>
  <w:num w:numId="11">
    <w:abstractNumId w:val="15"/>
  </w:num>
  <w:num w:numId="12">
    <w:abstractNumId w:val="11"/>
  </w:num>
  <w:num w:numId="13">
    <w:abstractNumId w:val="7"/>
  </w:num>
  <w:num w:numId="14">
    <w:abstractNumId w:val="16"/>
  </w:num>
  <w:num w:numId="15">
    <w:abstractNumId w:val="12"/>
  </w:num>
  <w:num w:numId="16">
    <w:abstractNumId w:val="9"/>
  </w:num>
  <w:num w:numId="17">
    <w:abstractNumId w:val="5"/>
  </w:num>
  <w:num w:numId="18">
    <w:abstractNumId w:val="3"/>
  </w:num>
  <w:num w:numId="19">
    <w:abstractNumId w:val="14"/>
  </w:num>
  <w:num w:numId="20">
    <w:abstractNumId w:val="8"/>
  </w:num>
  <w:num w:numId="21">
    <w:abstractNumId w:val="10"/>
  </w:num>
  <w:num w:numId="22">
    <w:abstractNumId w:val="24"/>
  </w:num>
  <w:num w:numId="23">
    <w:abstractNumId w:val="23"/>
  </w:num>
  <w:num w:numId="24">
    <w:abstractNumId w:val="25"/>
  </w:num>
  <w:num w:numId="25">
    <w:abstractNumId w:val="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99"/>
    <w:rsid w:val="0000583C"/>
    <w:rsid w:val="00007E97"/>
    <w:rsid w:val="000154AC"/>
    <w:rsid w:val="0002187B"/>
    <w:rsid w:val="000401B0"/>
    <w:rsid w:val="00061D24"/>
    <w:rsid w:val="000641D0"/>
    <w:rsid w:val="00090B9C"/>
    <w:rsid w:val="000B0CB6"/>
    <w:rsid w:val="000B6C0E"/>
    <w:rsid w:val="000D2F09"/>
    <w:rsid w:val="000F383B"/>
    <w:rsid w:val="00116D9B"/>
    <w:rsid w:val="001255AD"/>
    <w:rsid w:val="001657BB"/>
    <w:rsid w:val="00171BF3"/>
    <w:rsid w:val="00172CC5"/>
    <w:rsid w:val="00184C92"/>
    <w:rsid w:val="00187F7B"/>
    <w:rsid w:val="001B0A2A"/>
    <w:rsid w:val="001B214F"/>
    <w:rsid w:val="001D622A"/>
    <w:rsid w:val="001F3EF6"/>
    <w:rsid w:val="00205947"/>
    <w:rsid w:val="0023011E"/>
    <w:rsid w:val="00250ACE"/>
    <w:rsid w:val="00283308"/>
    <w:rsid w:val="002A46E8"/>
    <w:rsid w:val="002B49F3"/>
    <w:rsid w:val="002D367C"/>
    <w:rsid w:val="002E18A1"/>
    <w:rsid w:val="002E6090"/>
    <w:rsid w:val="00305ADF"/>
    <w:rsid w:val="00305CA8"/>
    <w:rsid w:val="00322987"/>
    <w:rsid w:val="003247EE"/>
    <w:rsid w:val="0036476C"/>
    <w:rsid w:val="00371ABC"/>
    <w:rsid w:val="0037740E"/>
    <w:rsid w:val="003900DE"/>
    <w:rsid w:val="003A30BB"/>
    <w:rsid w:val="003A6838"/>
    <w:rsid w:val="003B18FA"/>
    <w:rsid w:val="003C3BD6"/>
    <w:rsid w:val="003F53D2"/>
    <w:rsid w:val="003F5719"/>
    <w:rsid w:val="00415152"/>
    <w:rsid w:val="004238F6"/>
    <w:rsid w:val="00435395"/>
    <w:rsid w:val="004454B5"/>
    <w:rsid w:val="00451270"/>
    <w:rsid w:val="004627AD"/>
    <w:rsid w:val="00463BEC"/>
    <w:rsid w:val="00486F40"/>
    <w:rsid w:val="004953BA"/>
    <w:rsid w:val="004A6206"/>
    <w:rsid w:val="004B4924"/>
    <w:rsid w:val="004C0115"/>
    <w:rsid w:val="004D4ED5"/>
    <w:rsid w:val="004E247A"/>
    <w:rsid w:val="0052385F"/>
    <w:rsid w:val="005239E0"/>
    <w:rsid w:val="00542A8B"/>
    <w:rsid w:val="00544500"/>
    <w:rsid w:val="00553AFB"/>
    <w:rsid w:val="00557E25"/>
    <w:rsid w:val="005612D1"/>
    <w:rsid w:val="00565877"/>
    <w:rsid w:val="00576555"/>
    <w:rsid w:val="00591B68"/>
    <w:rsid w:val="005A5FC1"/>
    <w:rsid w:val="005E0018"/>
    <w:rsid w:val="005E3FEE"/>
    <w:rsid w:val="005F3B6A"/>
    <w:rsid w:val="005F53C1"/>
    <w:rsid w:val="00612913"/>
    <w:rsid w:val="00635EBE"/>
    <w:rsid w:val="00637776"/>
    <w:rsid w:val="00691942"/>
    <w:rsid w:val="006A18D2"/>
    <w:rsid w:val="006A76F2"/>
    <w:rsid w:val="006C1127"/>
    <w:rsid w:val="006C5FB6"/>
    <w:rsid w:val="006C6CE1"/>
    <w:rsid w:val="006D5F9B"/>
    <w:rsid w:val="006E44DB"/>
    <w:rsid w:val="006E608C"/>
    <w:rsid w:val="00721C42"/>
    <w:rsid w:val="007252F3"/>
    <w:rsid w:val="00745E2E"/>
    <w:rsid w:val="007717DE"/>
    <w:rsid w:val="007921A9"/>
    <w:rsid w:val="007A20C3"/>
    <w:rsid w:val="007E7186"/>
    <w:rsid w:val="007E7379"/>
    <w:rsid w:val="007E73B6"/>
    <w:rsid w:val="007F476A"/>
    <w:rsid w:val="00801108"/>
    <w:rsid w:val="00811587"/>
    <w:rsid w:val="00811D7C"/>
    <w:rsid w:val="00812574"/>
    <w:rsid w:val="00847C55"/>
    <w:rsid w:val="008552BD"/>
    <w:rsid w:val="00860977"/>
    <w:rsid w:val="0086363E"/>
    <w:rsid w:val="00891B17"/>
    <w:rsid w:val="00893298"/>
    <w:rsid w:val="008A00B1"/>
    <w:rsid w:val="008A46EC"/>
    <w:rsid w:val="008B3A43"/>
    <w:rsid w:val="008C54F4"/>
    <w:rsid w:val="008D4ACB"/>
    <w:rsid w:val="008D65E9"/>
    <w:rsid w:val="00934626"/>
    <w:rsid w:val="00940F2F"/>
    <w:rsid w:val="00956415"/>
    <w:rsid w:val="0097442C"/>
    <w:rsid w:val="009B385C"/>
    <w:rsid w:val="009B49CD"/>
    <w:rsid w:val="009C459F"/>
    <w:rsid w:val="009E5C57"/>
    <w:rsid w:val="009F511C"/>
    <w:rsid w:val="00A01331"/>
    <w:rsid w:val="00A01858"/>
    <w:rsid w:val="00A120DE"/>
    <w:rsid w:val="00A42B99"/>
    <w:rsid w:val="00A448C8"/>
    <w:rsid w:val="00A46D02"/>
    <w:rsid w:val="00A636AC"/>
    <w:rsid w:val="00A71B8C"/>
    <w:rsid w:val="00AC3C74"/>
    <w:rsid w:val="00AC5CBC"/>
    <w:rsid w:val="00AD23E3"/>
    <w:rsid w:val="00AE4699"/>
    <w:rsid w:val="00B043D8"/>
    <w:rsid w:val="00B14DD5"/>
    <w:rsid w:val="00B249BB"/>
    <w:rsid w:val="00B25F23"/>
    <w:rsid w:val="00B30A14"/>
    <w:rsid w:val="00B37EFC"/>
    <w:rsid w:val="00B42C06"/>
    <w:rsid w:val="00B51278"/>
    <w:rsid w:val="00B647A0"/>
    <w:rsid w:val="00B662BD"/>
    <w:rsid w:val="00B700C6"/>
    <w:rsid w:val="00B81E16"/>
    <w:rsid w:val="00B92A5B"/>
    <w:rsid w:val="00BA476D"/>
    <w:rsid w:val="00BD36F1"/>
    <w:rsid w:val="00BF3B42"/>
    <w:rsid w:val="00C212E8"/>
    <w:rsid w:val="00C214D4"/>
    <w:rsid w:val="00C33856"/>
    <w:rsid w:val="00C357B4"/>
    <w:rsid w:val="00C50AA7"/>
    <w:rsid w:val="00C54699"/>
    <w:rsid w:val="00C61EAD"/>
    <w:rsid w:val="00C65AA2"/>
    <w:rsid w:val="00C71CD5"/>
    <w:rsid w:val="00C8348B"/>
    <w:rsid w:val="00CA2197"/>
    <w:rsid w:val="00CA2959"/>
    <w:rsid w:val="00CA69EC"/>
    <w:rsid w:val="00CB2DBE"/>
    <w:rsid w:val="00CB3C7E"/>
    <w:rsid w:val="00CB7637"/>
    <w:rsid w:val="00CD1682"/>
    <w:rsid w:val="00CE7CF3"/>
    <w:rsid w:val="00CF7BDC"/>
    <w:rsid w:val="00D0481C"/>
    <w:rsid w:val="00D06700"/>
    <w:rsid w:val="00D234A7"/>
    <w:rsid w:val="00D23FC5"/>
    <w:rsid w:val="00D24EFE"/>
    <w:rsid w:val="00D60120"/>
    <w:rsid w:val="00D657B2"/>
    <w:rsid w:val="00DC5889"/>
    <w:rsid w:val="00DD2652"/>
    <w:rsid w:val="00DE22CE"/>
    <w:rsid w:val="00DF60C4"/>
    <w:rsid w:val="00E24F28"/>
    <w:rsid w:val="00E26023"/>
    <w:rsid w:val="00E461DB"/>
    <w:rsid w:val="00E66B88"/>
    <w:rsid w:val="00E8240E"/>
    <w:rsid w:val="00E877CF"/>
    <w:rsid w:val="00EA3117"/>
    <w:rsid w:val="00EA3D70"/>
    <w:rsid w:val="00EA4240"/>
    <w:rsid w:val="00EC042F"/>
    <w:rsid w:val="00EF396B"/>
    <w:rsid w:val="00EF7322"/>
    <w:rsid w:val="00F02DB1"/>
    <w:rsid w:val="00F10457"/>
    <w:rsid w:val="00F16F62"/>
    <w:rsid w:val="00F320AC"/>
    <w:rsid w:val="00F33588"/>
    <w:rsid w:val="00F40858"/>
    <w:rsid w:val="00F62622"/>
    <w:rsid w:val="00F77F69"/>
    <w:rsid w:val="00F81A5E"/>
    <w:rsid w:val="00FA6B9A"/>
    <w:rsid w:val="00FA77B8"/>
    <w:rsid w:val="00FD045D"/>
    <w:rsid w:val="00FD6A10"/>
    <w:rsid w:val="00FE2ACC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E326"/>
  <w15:chartTrackingRefBased/>
  <w15:docId w15:val="{BCB5D028-C431-4F2E-BE9D-C318D181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69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A77B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E4699"/>
    <w:pPr>
      <w:widowControl w:val="0"/>
    </w:pPr>
    <w:rPr>
      <w:snapToGrid w:val="0"/>
      <w:color w:val="000000"/>
      <w:lang w:val="x-none"/>
    </w:rPr>
  </w:style>
  <w:style w:type="character" w:customStyle="1" w:styleId="ZkladntextChar">
    <w:name w:val="Základní text Char"/>
    <w:link w:val="Zkladntext"/>
    <w:rsid w:val="00AE4699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umberList">
    <w:name w:val="Number List"/>
    <w:rsid w:val="00AE4699"/>
    <w:pPr>
      <w:widowControl w:val="0"/>
      <w:ind w:left="720"/>
    </w:pPr>
    <w:rPr>
      <w:rFonts w:ascii="Times New Roman" w:eastAsia="Times New Roman" w:hAnsi="Times New Roman"/>
      <w:snapToGrid w:val="0"/>
      <w:color w:val="000000"/>
      <w:sz w:val="22"/>
    </w:rPr>
  </w:style>
  <w:style w:type="paragraph" w:styleId="Zpat">
    <w:name w:val="footer"/>
    <w:basedOn w:val="Normln"/>
    <w:link w:val="ZpatChar"/>
    <w:rsid w:val="00AE469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AE46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E4699"/>
  </w:style>
  <w:style w:type="character" w:styleId="Hypertextovodkaz">
    <w:name w:val="Hyperlink"/>
    <w:rsid w:val="00AE4699"/>
    <w:rPr>
      <w:color w:val="0000FF"/>
      <w:u w:val="single"/>
    </w:rPr>
  </w:style>
  <w:style w:type="paragraph" w:customStyle="1" w:styleId="Textodstavce">
    <w:name w:val="Text odstavce"/>
    <w:basedOn w:val="Normln"/>
    <w:rsid w:val="00AE4699"/>
    <w:pPr>
      <w:tabs>
        <w:tab w:val="num" w:pos="360"/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Default">
    <w:name w:val="Default"/>
    <w:rsid w:val="006919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F10457"/>
    <w:pPr>
      <w:jc w:val="center"/>
    </w:pPr>
    <w:rPr>
      <w:sz w:val="32"/>
      <w:lang w:val="x-none" w:eastAsia="x-none"/>
    </w:rPr>
  </w:style>
  <w:style w:type="character" w:customStyle="1" w:styleId="NzevChar">
    <w:name w:val="Název Char"/>
    <w:link w:val="Nzev"/>
    <w:rsid w:val="00F10457"/>
    <w:rPr>
      <w:rFonts w:ascii="Times New Roman" w:eastAsia="Times New Roman" w:hAnsi="Times New Roman"/>
      <w:sz w:val="32"/>
    </w:rPr>
  </w:style>
  <w:style w:type="character" w:customStyle="1" w:styleId="Nadpis1Char">
    <w:name w:val="Nadpis 1 Char"/>
    <w:link w:val="Nadpis1"/>
    <w:uiPriority w:val="9"/>
    <w:rsid w:val="00FA77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FA77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38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8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27EB4-787C-450A-8BBA-8A42673C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1350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gargelova</dc:creator>
  <cp:keywords/>
  <cp:lastModifiedBy>durajkova</cp:lastModifiedBy>
  <cp:revision>3</cp:revision>
  <cp:lastPrinted>2023-09-26T11:04:00Z</cp:lastPrinted>
  <dcterms:created xsi:type="dcterms:W3CDTF">2023-09-26T11:06:00Z</dcterms:created>
  <dcterms:modified xsi:type="dcterms:W3CDTF">2023-09-26T11:08:00Z</dcterms:modified>
</cp:coreProperties>
</file>