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E81217" w:rsidRDefault="00316451" w:rsidP="007F6E4B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E81217">
        <w:rPr>
          <w:rFonts w:cs="Arial"/>
          <w:u w:val="single"/>
        </w:rPr>
        <w:t xml:space="preserve">objednávka č. </w:t>
      </w:r>
      <w:r w:rsidR="00062F87">
        <w:rPr>
          <w:rFonts w:cs="Arial"/>
          <w:u w:val="single"/>
        </w:rPr>
        <w:t>398</w:t>
      </w:r>
      <w:r w:rsidR="00A73C66" w:rsidRPr="00E81217">
        <w:rPr>
          <w:rFonts w:cs="Arial"/>
          <w:u w:val="single"/>
        </w:rPr>
        <w:t>-202</w:t>
      </w:r>
      <w:r w:rsidR="00E81D86">
        <w:rPr>
          <w:rFonts w:cs="Arial"/>
          <w:u w:val="single"/>
        </w:rPr>
        <w:t>3</w:t>
      </w:r>
      <w:r w:rsidR="007F6E4B" w:rsidRPr="00E81217">
        <w:rPr>
          <w:rFonts w:cs="Arial"/>
          <w:u w:val="single"/>
        </w:rPr>
        <w:t xml:space="preserve">  </w:t>
      </w:r>
      <w:proofErr w:type="spellStart"/>
      <w:r w:rsidR="00B452EC" w:rsidRPr="00E81217">
        <w:rPr>
          <w:rFonts w:cs="Arial"/>
          <w:sz w:val="16"/>
          <w:szCs w:val="20"/>
          <w:u w:val="single"/>
        </w:rPr>
        <w:t>Linet</w:t>
      </w:r>
      <w:proofErr w:type="spellEnd"/>
      <w:r w:rsidR="00B452EC" w:rsidRPr="00E81217">
        <w:rPr>
          <w:rFonts w:cs="Arial"/>
          <w:sz w:val="16"/>
          <w:szCs w:val="20"/>
          <w:u w:val="single"/>
        </w:rPr>
        <w:t xml:space="preserve"> </w:t>
      </w:r>
      <w:r w:rsidR="00262A4A" w:rsidRPr="00E81217">
        <w:rPr>
          <w:rFonts w:cs="Arial"/>
          <w:sz w:val="16"/>
          <w:szCs w:val="20"/>
          <w:u w:val="single"/>
        </w:rPr>
        <w:t>–</w:t>
      </w:r>
      <w:r w:rsidR="00E81217" w:rsidRPr="00E81217">
        <w:rPr>
          <w:rFonts w:cs="Arial"/>
          <w:sz w:val="16"/>
          <w:szCs w:val="20"/>
          <w:u w:val="single"/>
        </w:rPr>
        <w:t xml:space="preserve"> </w:t>
      </w:r>
      <w:r w:rsidR="00E81D86">
        <w:rPr>
          <w:rFonts w:cs="Arial"/>
          <w:sz w:val="16"/>
          <w:szCs w:val="20"/>
          <w:u w:val="single"/>
        </w:rPr>
        <w:t>pa</w:t>
      </w:r>
      <w:r w:rsidR="009434C0">
        <w:rPr>
          <w:rFonts w:cs="Arial"/>
          <w:sz w:val="16"/>
          <w:szCs w:val="20"/>
          <w:u w:val="single"/>
        </w:rPr>
        <w:t xml:space="preserve">cientský stolek </w:t>
      </w:r>
      <w:proofErr w:type="spellStart"/>
      <w:r w:rsidR="009434C0">
        <w:rPr>
          <w:rFonts w:cs="Arial"/>
          <w:sz w:val="16"/>
          <w:szCs w:val="20"/>
          <w:u w:val="single"/>
        </w:rPr>
        <w:t>Combinea</w:t>
      </w:r>
      <w:proofErr w:type="spellEnd"/>
      <w:r w:rsidR="009434C0">
        <w:rPr>
          <w:rFonts w:cs="Arial"/>
          <w:sz w:val="16"/>
          <w:szCs w:val="20"/>
          <w:u w:val="single"/>
        </w:rPr>
        <w:t xml:space="preserve"> s jídelní deskou 6ks</w:t>
      </w:r>
    </w:p>
    <w:p w:rsidR="00CB2210" w:rsidRPr="00E81217" w:rsidRDefault="00CB2210" w:rsidP="00690F9D">
      <w:pPr>
        <w:rPr>
          <w:rFonts w:cs="Arial"/>
          <w:sz w:val="16"/>
          <w:szCs w:val="16"/>
        </w:rPr>
      </w:pPr>
    </w:p>
    <w:p w:rsidR="0049030E" w:rsidRPr="00E81217" w:rsidRDefault="0049030E" w:rsidP="004C0B20">
      <w:pPr>
        <w:ind w:left="7788"/>
        <w:rPr>
          <w:rFonts w:cs="Arial"/>
          <w:sz w:val="20"/>
          <w:szCs w:val="16"/>
        </w:rPr>
      </w:pPr>
      <w:r w:rsidRPr="00E81217">
        <w:rPr>
          <w:rFonts w:cs="Arial"/>
          <w:sz w:val="20"/>
          <w:szCs w:val="16"/>
        </w:rPr>
        <w:t xml:space="preserve">V Praze dne </w:t>
      </w:r>
      <w:proofErr w:type="gramStart"/>
      <w:r w:rsidR="009434C0">
        <w:rPr>
          <w:rFonts w:cs="Arial"/>
          <w:sz w:val="20"/>
          <w:szCs w:val="16"/>
        </w:rPr>
        <w:t>25</w:t>
      </w:r>
      <w:r w:rsidR="00E81D86">
        <w:rPr>
          <w:rFonts w:cs="Arial"/>
          <w:sz w:val="20"/>
          <w:szCs w:val="16"/>
        </w:rPr>
        <w:t>.</w:t>
      </w:r>
      <w:r w:rsidR="009434C0">
        <w:rPr>
          <w:rFonts w:cs="Arial"/>
          <w:sz w:val="20"/>
          <w:szCs w:val="16"/>
        </w:rPr>
        <w:t>9</w:t>
      </w:r>
      <w:r w:rsidR="00E81D86">
        <w:rPr>
          <w:rFonts w:cs="Arial"/>
          <w:sz w:val="20"/>
          <w:szCs w:val="16"/>
        </w:rPr>
        <w:t>.2023</w:t>
      </w:r>
      <w:proofErr w:type="gramEnd"/>
    </w:p>
    <w:p w:rsidR="00EC376A" w:rsidRPr="00E81217" w:rsidRDefault="00724ACE" w:rsidP="007F6E4B">
      <w:pPr>
        <w:spacing w:line="240" w:lineRule="auto"/>
        <w:rPr>
          <w:rFonts w:cs="Arial"/>
          <w:b/>
          <w:bCs/>
          <w:sz w:val="18"/>
          <w:szCs w:val="18"/>
        </w:rPr>
      </w:pPr>
      <w:r w:rsidRPr="00E81217">
        <w:rPr>
          <w:rFonts w:cs="Arial"/>
          <w:b/>
          <w:bCs/>
          <w:sz w:val="18"/>
          <w:szCs w:val="18"/>
        </w:rPr>
        <w:t>Dodavatel:</w:t>
      </w:r>
    </w:p>
    <w:p w:rsidR="00A73C66" w:rsidRPr="00E81217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18"/>
        </w:rPr>
      </w:pPr>
    </w:p>
    <w:p w:rsidR="00A73C66" w:rsidRPr="00E81217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b/>
          <w:color w:val="000000"/>
          <w:sz w:val="20"/>
          <w:szCs w:val="18"/>
        </w:rPr>
      </w:pPr>
      <w:r w:rsidRPr="00E81217">
        <w:rPr>
          <w:rFonts w:cs="Arial"/>
          <w:b/>
          <w:color w:val="000000"/>
          <w:sz w:val="20"/>
          <w:szCs w:val="18"/>
        </w:rPr>
        <w:t>L I N E T spol. s r.o.</w:t>
      </w:r>
    </w:p>
    <w:p w:rsidR="00A73C66" w:rsidRPr="00E81217" w:rsidRDefault="00A73C66" w:rsidP="00A73C66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18"/>
        </w:rPr>
      </w:pPr>
      <w:proofErr w:type="spellStart"/>
      <w:r w:rsidRPr="00E81217">
        <w:rPr>
          <w:rFonts w:cs="Arial"/>
          <w:color w:val="000000"/>
          <w:sz w:val="20"/>
          <w:szCs w:val="18"/>
        </w:rPr>
        <w:t>Želevčice</w:t>
      </w:r>
      <w:proofErr w:type="spellEnd"/>
      <w:r w:rsidRPr="00E81217">
        <w:rPr>
          <w:rFonts w:cs="Arial"/>
          <w:color w:val="000000"/>
          <w:sz w:val="20"/>
          <w:szCs w:val="18"/>
        </w:rPr>
        <w:t xml:space="preserve"> 5</w:t>
      </w:r>
    </w:p>
    <w:p w:rsidR="00E81217" w:rsidRDefault="00A73C66" w:rsidP="00E81217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0"/>
          <w:szCs w:val="18"/>
        </w:rPr>
      </w:pPr>
      <w:r w:rsidRPr="00E81217">
        <w:rPr>
          <w:rFonts w:cs="Arial"/>
          <w:color w:val="000000"/>
          <w:sz w:val="20"/>
          <w:szCs w:val="18"/>
        </w:rPr>
        <w:t>274 01 SLANÝ | CZ</w:t>
      </w:r>
      <w:bookmarkStart w:id="0" w:name="_GoBack"/>
      <w:bookmarkEnd w:id="0"/>
    </w:p>
    <w:p w:rsidR="00EC376A" w:rsidRPr="00E81217" w:rsidRDefault="00A73C66" w:rsidP="00E81217">
      <w:pPr>
        <w:autoSpaceDE w:val="0"/>
        <w:autoSpaceDN w:val="0"/>
        <w:adjustRightInd w:val="0"/>
        <w:spacing w:before="0" w:line="240" w:lineRule="auto"/>
        <w:rPr>
          <w:rFonts w:cs="Arial"/>
          <w:b/>
          <w:bCs/>
          <w:sz w:val="20"/>
          <w:szCs w:val="18"/>
        </w:rPr>
      </w:pPr>
      <w:r w:rsidRPr="00E81217">
        <w:rPr>
          <w:rFonts w:cs="Arial"/>
          <w:color w:val="000000"/>
          <w:sz w:val="20"/>
          <w:szCs w:val="18"/>
        </w:rPr>
        <w:t>IČ: 00507814 | DIČ: CZ00507814</w:t>
      </w:r>
    </w:p>
    <w:p w:rsidR="00262A4A" w:rsidRPr="00E81217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62A4A" w:rsidRPr="00E81217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62A4A" w:rsidRDefault="00262A4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16151" w:rsidRDefault="009434C0" w:rsidP="00B34FBB">
      <w:pPr>
        <w:spacing w:before="0" w:line="36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Objednáváme 6</w:t>
      </w:r>
      <w:r w:rsidR="00B974C6">
        <w:rPr>
          <w:rFonts w:cs="Arial"/>
          <w:sz w:val="20"/>
          <w:szCs w:val="20"/>
          <w:lang w:eastAsia="cs-CZ"/>
        </w:rPr>
        <w:t xml:space="preserve">ks </w:t>
      </w:r>
      <w:r>
        <w:rPr>
          <w:rFonts w:cs="Arial"/>
          <w:sz w:val="20"/>
          <w:szCs w:val="20"/>
          <w:lang w:eastAsia="cs-CZ"/>
        </w:rPr>
        <w:t xml:space="preserve">pacientský stolek </w:t>
      </w:r>
      <w:proofErr w:type="spellStart"/>
      <w:r>
        <w:rPr>
          <w:rFonts w:cs="Arial"/>
          <w:sz w:val="20"/>
          <w:szCs w:val="20"/>
          <w:lang w:eastAsia="cs-CZ"/>
        </w:rPr>
        <w:t>Combinea</w:t>
      </w:r>
      <w:proofErr w:type="spellEnd"/>
      <w:r>
        <w:rPr>
          <w:rFonts w:cs="Arial"/>
          <w:sz w:val="20"/>
          <w:szCs w:val="20"/>
          <w:lang w:eastAsia="cs-CZ"/>
        </w:rPr>
        <w:t xml:space="preserve"> s jídelní deskou dle nabídky ze dne </w:t>
      </w:r>
      <w:proofErr w:type="gramStart"/>
      <w:r>
        <w:rPr>
          <w:rFonts w:cs="Arial"/>
          <w:sz w:val="20"/>
          <w:szCs w:val="20"/>
          <w:lang w:eastAsia="cs-CZ"/>
        </w:rPr>
        <w:t>24.9</w:t>
      </w:r>
      <w:r w:rsidR="00E81D86">
        <w:rPr>
          <w:rFonts w:cs="Arial"/>
          <w:sz w:val="20"/>
          <w:szCs w:val="20"/>
          <w:lang w:eastAsia="cs-CZ"/>
        </w:rPr>
        <w:t>.2023</w:t>
      </w:r>
      <w:proofErr w:type="gramEnd"/>
      <w:r w:rsidR="00F36BD6">
        <w:rPr>
          <w:rFonts w:cs="Arial"/>
          <w:sz w:val="20"/>
          <w:szCs w:val="20"/>
          <w:lang w:eastAsia="cs-CZ"/>
        </w:rPr>
        <w:t>.</w:t>
      </w:r>
    </w:p>
    <w:p w:rsidR="00E81D86" w:rsidRDefault="00E81D86" w:rsidP="00B34FBB">
      <w:pPr>
        <w:spacing w:before="0" w:line="360" w:lineRule="auto"/>
        <w:rPr>
          <w:rFonts w:cs="Arial"/>
          <w:sz w:val="20"/>
          <w:szCs w:val="20"/>
          <w:lang w:eastAsia="cs-CZ"/>
        </w:rPr>
      </w:pPr>
      <w:r w:rsidRPr="009434C0">
        <w:rPr>
          <w:rFonts w:cs="Arial"/>
          <w:sz w:val="20"/>
          <w:szCs w:val="20"/>
          <w:lang w:eastAsia="cs-CZ"/>
        </w:rPr>
        <w:t>Dodací lhůta 8-12 týdnů, záruka 24měsíců.</w:t>
      </w:r>
    </w:p>
    <w:p w:rsidR="00062F87" w:rsidRDefault="00062F87" w:rsidP="00B34FBB">
      <w:pPr>
        <w:spacing w:before="0" w:line="36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Celková cena včetně DPH a dopravy 81.007,- Kč.</w:t>
      </w:r>
    </w:p>
    <w:p w:rsidR="00062F87" w:rsidRPr="009434C0" w:rsidRDefault="00062F87" w:rsidP="00B34FBB">
      <w:pPr>
        <w:spacing w:before="0" w:line="360" w:lineRule="auto"/>
        <w:rPr>
          <w:rFonts w:cs="Arial"/>
          <w:sz w:val="20"/>
          <w:szCs w:val="20"/>
          <w:lang w:eastAsia="cs-CZ"/>
        </w:rPr>
      </w:pPr>
    </w:p>
    <w:tbl>
      <w:tblPr>
        <w:tblW w:w="9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614"/>
        <w:gridCol w:w="337"/>
        <w:gridCol w:w="804"/>
        <w:gridCol w:w="594"/>
        <w:gridCol w:w="938"/>
        <w:gridCol w:w="858"/>
        <w:gridCol w:w="1362"/>
        <w:gridCol w:w="521"/>
        <w:gridCol w:w="581"/>
        <w:gridCol w:w="2133"/>
      </w:tblGrid>
      <w:tr w:rsidR="009434C0" w:rsidRPr="009434C0" w:rsidTr="00062F87">
        <w:trPr>
          <w:trHeight w:val="212"/>
        </w:trPr>
        <w:tc>
          <w:tcPr>
            <w:tcW w:w="212" w:type="dxa"/>
            <w:shd w:val="clear" w:color="auto" w:fill="auto"/>
            <w:noWrap/>
            <w:vAlign w:val="bottom"/>
          </w:tcPr>
          <w:p w:rsidR="009434C0" w:rsidRPr="009434C0" w:rsidRDefault="009434C0" w:rsidP="009434C0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cs-CZ"/>
              </w:rPr>
            </w:pPr>
          </w:p>
        </w:tc>
        <w:tc>
          <w:tcPr>
            <w:tcW w:w="9742" w:type="dxa"/>
            <w:gridSpan w:val="10"/>
            <w:shd w:val="clear" w:color="000000" w:fill="44546A"/>
            <w:noWrap/>
            <w:vAlign w:val="center"/>
          </w:tcPr>
          <w:p w:rsidR="009434C0" w:rsidRPr="009434C0" w:rsidRDefault="00062F87" w:rsidP="00062F87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24"/>
                <w:lang w:eastAsia="cs-CZ"/>
              </w:rPr>
              <w:t xml:space="preserve">                                                                    </w:t>
            </w:r>
            <w:r w:rsidRPr="00062F87">
              <w:rPr>
                <w:rFonts w:eastAsia="Times New Roman" w:cs="Arial"/>
                <w:b/>
                <w:bCs/>
                <w:color w:val="FFFFFF" w:themeColor="background1"/>
                <w:sz w:val="16"/>
                <w:szCs w:val="24"/>
                <w:lang w:eastAsia="cs-CZ"/>
              </w:rPr>
              <w:t>CENOVÁ NABÍDKA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24"/>
                <w:lang w:eastAsia="cs-CZ"/>
              </w:rPr>
              <w:t xml:space="preserve">                                                                                                </w:t>
            </w:r>
            <w:r w:rsidRPr="00062F87">
              <w:rPr>
                <w:rFonts w:eastAsia="Times New Roman" w:cs="Arial"/>
                <w:b/>
                <w:bCs/>
                <w:color w:val="FFFFFF" w:themeColor="background1"/>
                <w:sz w:val="16"/>
                <w:szCs w:val="24"/>
                <w:lang w:eastAsia="cs-CZ"/>
              </w:rPr>
              <w:t xml:space="preserve"> </w:t>
            </w:r>
            <w:proofErr w:type="gramStart"/>
            <w:r w:rsidRPr="00062F87">
              <w:rPr>
                <w:rFonts w:eastAsia="Times New Roman" w:cs="Arial"/>
                <w:b/>
                <w:bCs/>
                <w:color w:val="FFFFFF" w:themeColor="background1"/>
                <w:sz w:val="16"/>
                <w:szCs w:val="24"/>
                <w:lang w:eastAsia="cs-CZ"/>
              </w:rPr>
              <w:t>24.9.2023</w:t>
            </w:r>
            <w:proofErr w:type="gramEnd"/>
          </w:p>
        </w:tc>
      </w:tr>
      <w:tr w:rsidR="009434C0" w:rsidRPr="009434C0" w:rsidTr="00062F87">
        <w:trPr>
          <w:trHeight w:val="341"/>
        </w:trPr>
        <w:tc>
          <w:tcPr>
            <w:tcW w:w="1826" w:type="dxa"/>
            <w:gridSpan w:val="2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položka</w:t>
            </w:r>
          </w:p>
        </w:tc>
        <w:tc>
          <w:tcPr>
            <w:tcW w:w="337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ks</w:t>
            </w:r>
          </w:p>
        </w:tc>
        <w:tc>
          <w:tcPr>
            <w:tcW w:w="804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ks/Kč</w:t>
            </w:r>
          </w:p>
        </w:tc>
        <w:tc>
          <w:tcPr>
            <w:tcW w:w="594" w:type="dxa"/>
            <w:shd w:val="clear" w:color="000000" w:fill="F2F2F2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sleva %</w:t>
            </w:r>
          </w:p>
        </w:tc>
        <w:tc>
          <w:tcPr>
            <w:tcW w:w="938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sleva</w:t>
            </w:r>
          </w:p>
        </w:tc>
        <w:tc>
          <w:tcPr>
            <w:tcW w:w="858" w:type="dxa"/>
            <w:shd w:val="clear" w:color="000000" w:fill="F2F2F2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ks po slevě</w:t>
            </w:r>
          </w:p>
        </w:tc>
        <w:tc>
          <w:tcPr>
            <w:tcW w:w="1362" w:type="dxa"/>
            <w:shd w:val="clear" w:color="000000" w:fill="F2F2F2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 xml:space="preserve">celkem </w:t>
            </w:r>
          </w:p>
        </w:tc>
        <w:tc>
          <w:tcPr>
            <w:tcW w:w="521" w:type="dxa"/>
            <w:shd w:val="clear" w:color="000000" w:fill="F2F2F2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DPH %</w:t>
            </w:r>
          </w:p>
        </w:tc>
        <w:tc>
          <w:tcPr>
            <w:tcW w:w="581" w:type="dxa"/>
            <w:shd w:val="clear" w:color="000000" w:fill="F2F2F2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DPH/Kč</w:t>
            </w:r>
          </w:p>
        </w:tc>
        <w:tc>
          <w:tcPr>
            <w:tcW w:w="2133" w:type="dxa"/>
            <w:shd w:val="clear" w:color="000000" w:fill="F2F2F2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celkem s DPH</w:t>
            </w:r>
          </w:p>
        </w:tc>
      </w:tr>
      <w:tr w:rsidR="009434C0" w:rsidRPr="009434C0" w:rsidTr="00062F87">
        <w:trPr>
          <w:trHeight w:val="1312"/>
        </w:trPr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pacientský stolek </w:t>
            </w:r>
            <w:r w:rsidRPr="009434C0">
              <w:rPr>
                <w:rFonts w:eastAsia="Times New Roman" w:cs="Arial"/>
                <w:b/>
                <w:bCs/>
                <w:color w:val="000000"/>
                <w:sz w:val="12"/>
                <w:szCs w:val="20"/>
                <w:lang w:eastAsia="cs-CZ"/>
              </w:rPr>
              <w:t>COMBINEA</w:t>
            </w: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s jídelní deskou, horní zásuvka (přístupná z obou stran), nika - dvířka z obou stran (úhel otevírání 100°, vnitřní posuvná </w:t>
            </w:r>
            <w:proofErr w:type="gramStart"/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police, š.500</w:t>
            </w:r>
            <w:proofErr w:type="gramEnd"/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x h.510 x v.877mm. Jídelní </w:t>
            </w:r>
            <w:proofErr w:type="gramStart"/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deska d.595</w:t>
            </w:r>
            <w:proofErr w:type="gramEnd"/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x š.352 mm, buk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11 120 Kč 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1 112 Kč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10 008 Kč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 60 048 Kč 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21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12 610 Kč 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 72 658 Kč </w:t>
            </w:r>
          </w:p>
        </w:tc>
      </w:tr>
      <w:tr w:rsidR="009434C0" w:rsidRPr="009434C0" w:rsidTr="00062F87">
        <w:trPr>
          <w:trHeight w:val="201"/>
        </w:trPr>
        <w:tc>
          <w:tcPr>
            <w:tcW w:w="1826" w:type="dxa"/>
            <w:gridSpan w:val="2"/>
            <w:shd w:val="clear" w:color="auto" w:fill="auto"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ascii="Calibri" w:eastAsia="Times New Roman" w:hAnsi="Calibri" w:cs="Calibri"/>
                <w:color w:val="000000"/>
                <w:sz w:val="12"/>
                <w:szCs w:val="20"/>
                <w:lang w:eastAsia="cs-CZ"/>
              </w:rPr>
              <w:t>zámek horní zásuvky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1 000 Kč 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100 Kč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900 Kč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   5 400 Kč 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21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1 134 Kč 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   6 534 Kč </w:t>
            </w:r>
          </w:p>
        </w:tc>
      </w:tr>
      <w:tr w:rsidR="009434C0" w:rsidRPr="009434C0" w:rsidTr="00062F87">
        <w:trPr>
          <w:trHeight w:val="201"/>
        </w:trPr>
        <w:tc>
          <w:tcPr>
            <w:tcW w:w="1826" w:type="dxa"/>
            <w:gridSpan w:val="2"/>
            <w:shd w:val="clear" w:color="000000" w:fill="F2F2F2"/>
            <w:noWrap/>
            <w:vAlign w:val="bottom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sz w:val="12"/>
                <w:szCs w:val="20"/>
                <w:lang w:eastAsia="cs-CZ"/>
              </w:rPr>
              <w:t>mezisoučet</w:t>
            </w:r>
          </w:p>
        </w:tc>
        <w:tc>
          <w:tcPr>
            <w:tcW w:w="337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 xml:space="preserve">   12 120 Kč </w:t>
            </w:r>
          </w:p>
        </w:tc>
        <w:tc>
          <w:tcPr>
            <w:tcW w:w="594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 xml:space="preserve">        1 212 Kč </w:t>
            </w:r>
          </w:p>
        </w:tc>
        <w:tc>
          <w:tcPr>
            <w:tcW w:w="858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 xml:space="preserve">   10 908 Kč </w:t>
            </w:r>
          </w:p>
        </w:tc>
        <w:tc>
          <w:tcPr>
            <w:tcW w:w="1362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 xml:space="preserve">              65 448 Kč </w:t>
            </w:r>
          </w:p>
        </w:tc>
        <w:tc>
          <w:tcPr>
            <w:tcW w:w="521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> </w:t>
            </w:r>
          </w:p>
        </w:tc>
        <w:tc>
          <w:tcPr>
            <w:tcW w:w="581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 xml:space="preserve">     13 744 Kč </w:t>
            </w:r>
          </w:p>
        </w:tc>
        <w:tc>
          <w:tcPr>
            <w:tcW w:w="2133" w:type="dxa"/>
            <w:shd w:val="clear" w:color="000000" w:fill="F2F2F2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 xml:space="preserve">              79 192 Kč </w:t>
            </w:r>
          </w:p>
        </w:tc>
      </w:tr>
      <w:tr w:rsidR="009434C0" w:rsidRPr="009434C0" w:rsidTr="00062F87">
        <w:trPr>
          <w:trHeight w:val="194"/>
        </w:trPr>
        <w:tc>
          <w:tcPr>
            <w:tcW w:w="1826" w:type="dxa"/>
            <w:gridSpan w:val="2"/>
            <w:shd w:val="clear" w:color="auto" w:fill="auto"/>
            <w:noWrap/>
            <w:vAlign w:val="bottom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sz w:val="12"/>
                <w:szCs w:val="20"/>
                <w:lang w:eastAsia="cs-CZ"/>
              </w:rPr>
              <w:t>doprava + instalace/ks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1 500 Kč 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</w:t>
            </w:r>
            <w:proofErr w:type="gramStart"/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-   Kč</w:t>
            </w:r>
            <w:proofErr w:type="gramEnd"/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1 500 Kč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   1 500 Kč 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>21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315 Kč 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</w:pPr>
            <w:r w:rsidRPr="009434C0">
              <w:rPr>
                <w:rFonts w:eastAsia="Times New Roman" w:cs="Arial"/>
                <w:color w:val="000000"/>
                <w:sz w:val="12"/>
                <w:szCs w:val="20"/>
                <w:lang w:eastAsia="cs-CZ"/>
              </w:rPr>
              <w:t xml:space="preserve">                1 815 Kč </w:t>
            </w:r>
          </w:p>
        </w:tc>
      </w:tr>
      <w:tr w:rsidR="009434C0" w:rsidRPr="009434C0" w:rsidTr="00062F87">
        <w:trPr>
          <w:trHeight w:val="201"/>
        </w:trPr>
        <w:tc>
          <w:tcPr>
            <w:tcW w:w="1826" w:type="dxa"/>
            <w:gridSpan w:val="2"/>
            <w:shd w:val="clear" w:color="000000" w:fill="44546A"/>
            <w:noWrap/>
            <w:vAlign w:val="bottom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  <w:t>CELKEM</w:t>
            </w:r>
          </w:p>
        </w:tc>
        <w:tc>
          <w:tcPr>
            <w:tcW w:w="337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  <w:t> </w:t>
            </w:r>
          </w:p>
        </w:tc>
        <w:tc>
          <w:tcPr>
            <w:tcW w:w="804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color w:val="FFFFFF"/>
                <w:sz w:val="14"/>
                <w:lang w:eastAsia="cs-CZ"/>
              </w:rPr>
              <w:t xml:space="preserve"> 13 620 Kč </w:t>
            </w:r>
          </w:p>
        </w:tc>
        <w:tc>
          <w:tcPr>
            <w:tcW w:w="594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color w:val="FFFFFF"/>
                <w:sz w:val="14"/>
                <w:lang w:eastAsia="cs-CZ"/>
              </w:rPr>
              <w:t> </w:t>
            </w:r>
          </w:p>
        </w:tc>
        <w:tc>
          <w:tcPr>
            <w:tcW w:w="938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color w:val="FFFFFF"/>
                <w:sz w:val="14"/>
                <w:lang w:eastAsia="cs-CZ"/>
              </w:rPr>
              <w:t xml:space="preserve">      1 212 Kč </w:t>
            </w:r>
          </w:p>
        </w:tc>
        <w:tc>
          <w:tcPr>
            <w:tcW w:w="858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color w:val="FFFFFF"/>
                <w:sz w:val="14"/>
                <w:lang w:eastAsia="cs-CZ"/>
              </w:rPr>
              <w:t xml:space="preserve"> 12 408 Kč </w:t>
            </w:r>
          </w:p>
        </w:tc>
        <w:tc>
          <w:tcPr>
            <w:tcW w:w="1362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  <w:t xml:space="preserve">            66 948 Kč </w:t>
            </w:r>
          </w:p>
        </w:tc>
        <w:tc>
          <w:tcPr>
            <w:tcW w:w="521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  <w:t> </w:t>
            </w:r>
          </w:p>
        </w:tc>
        <w:tc>
          <w:tcPr>
            <w:tcW w:w="581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color w:val="FFFFFF"/>
                <w:sz w:val="14"/>
                <w:lang w:eastAsia="cs-CZ"/>
              </w:rPr>
              <w:t xml:space="preserve">   14 059 Kč </w:t>
            </w:r>
          </w:p>
        </w:tc>
        <w:tc>
          <w:tcPr>
            <w:tcW w:w="2133" w:type="dxa"/>
            <w:shd w:val="clear" w:color="000000" w:fill="44546A"/>
            <w:noWrap/>
            <w:vAlign w:val="center"/>
            <w:hideMark/>
          </w:tcPr>
          <w:p w:rsidR="009434C0" w:rsidRPr="009434C0" w:rsidRDefault="009434C0" w:rsidP="009434C0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</w:pPr>
            <w:r w:rsidRPr="009434C0">
              <w:rPr>
                <w:rFonts w:eastAsia="Times New Roman" w:cs="Arial"/>
                <w:b/>
                <w:bCs/>
                <w:color w:val="FFFFFF"/>
                <w:sz w:val="14"/>
                <w:lang w:eastAsia="cs-CZ"/>
              </w:rPr>
              <w:t xml:space="preserve">            81 007 Kč </w:t>
            </w:r>
          </w:p>
        </w:tc>
      </w:tr>
    </w:tbl>
    <w:p w:rsidR="00F53365" w:rsidRPr="00E81217" w:rsidRDefault="00F53365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9434C0" w:rsidRDefault="009434C0" w:rsidP="006163A4">
      <w:pPr>
        <w:spacing w:line="240" w:lineRule="auto"/>
        <w:rPr>
          <w:rFonts w:cs="Arial"/>
          <w:sz w:val="20"/>
          <w:szCs w:val="20"/>
        </w:rPr>
      </w:pPr>
    </w:p>
    <w:p w:rsidR="00CB2210" w:rsidRDefault="00CB2210" w:rsidP="006163A4">
      <w:pPr>
        <w:spacing w:line="240" w:lineRule="auto"/>
        <w:rPr>
          <w:rFonts w:cs="Arial"/>
          <w:sz w:val="20"/>
          <w:szCs w:val="20"/>
        </w:rPr>
      </w:pP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Mgr. Dagmar Zavadilová</w:t>
      </w:r>
      <w:r>
        <w:rPr>
          <w:rFonts w:cs="Arial"/>
          <w:sz w:val="20"/>
          <w:szCs w:val="20"/>
        </w:rPr>
        <w:t xml:space="preserve"> ………………………………….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</w:p>
    <w:p w:rsidR="006163A4" w:rsidRPr="00F84094" w:rsidRDefault="00F74E59" w:rsidP="006163A4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</w:t>
      </w:r>
      <w:proofErr w:type="spellEnd"/>
      <w:r w:rsidR="006163A4" w:rsidRPr="00F84094">
        <w:rPr>
          <w:rFonts w:cs="Arial"/>
          <w:sz w:val="20"/>
          <w:szCs w:val="20"/>
        </w:rPr>
        <w:t xml:space="preserve"> </w:t>
      </w:r>
      <w:r w:rsidR="006163A4">
        <w:rPr>
          <w:rFonts w:cs="Arial"/>
          <w:sz w:val="20"/>
          <w:szCs w:val="20"/>
        </w:rPr>
        <w:t>………………………………….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6163A4" w:rsidRPr="00F84094" w:rsidRDefault="006163A4" w:rsidP="006163A4">
      <w:pPr>
        <w:spacing w:line="240" w:lineRule="auto"/>
        <w:rPr>
          <w:rFonts w:cs="Arial"/>
          <w:sz w:val="20"/>
          <w:szCs w:val="20"/>
        </w:rPr>
      </w:pPr>
    </w:p>
    <w:p w:rsidR="006163A4" w:rsidRPr="00F84094" w:rsidRDefault="006163A4" w:rsidP="006163A4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74E59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F74E59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F74E59">
        <w:rPr>
          <w:b/>
          <w:sz w:val="20"/>
          <w:szCs w:val="20"/>
          <w:lang w:eastAsia="cs-CZ"/>
        </w:rPr>
        <w:t>xxxxxxxxxxx</w:t>
      </w:r>
      <w:proofErr w:type="spellEnd"/>
    </w:p>
    <w:p w:rsidR="006163A4" w:rsidRDefault="006163A4" w:rsidP="006163A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5368E5" w:rsidRPr="00F84094" w:rsidRDefault="005368E5" w:rsidP="006163A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se splatností po dodání.</w:t>
      </w:r>
    </w:p>
    <w:p w:rsidR="006163A4" w:rsidRPr="00F84094" w:rsidRDefault="006163A4" w:rsidP="006163A4">
      <w:pPr>
        <w:spacing w:before="0" w:line="240" w:lineRule="auto"/>
        <w:rPr>
          <w:sz w:val="20"/>
          <w:szCs w:val="20"/>
          <w:lang w:eastAsia="cs-CZ"/>
        </w:rPr>
      </w:pPr>
    </w:p>
    <w:p w:rsidR="006163A4" w:rsidRPr="00F84094" w:rsidRDefault="006163A4" w:rsidP="006163A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163A4" w:rsidRPr="00F84094" w:rsidRDefault="006163A4" w:rsidP="006163A4">
      <w:pPr>
        <w:spacing w:before="0" w:line="240" w:lineRule="auto"/>
        <w:rPr>
          <w:sz w:val="20"/>
          <w:szCs w:val="20"/>
          <w:lang w:eastAsia="cs-CZ"/>
        </w:rPr>
      </w:pPr>
    </w:p>
    <w:p w:rsidR="006163A4" w:rsidRDefault="006163A4" w:rsidP="006163A4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6163A4" w:rsidSect="009434C0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61" w:rsidRDefault="00567361" w:rsidP="003D2616">
      <w:pPr>
        <w:spacing w:before="0" w:line="240" w:lineRule="auto"/>
      </w:pPr>
      <w:r>
        <w:separator/>
      </w:r>
    </w:p>
  </w:endnote>
  <w:endnote w:type="continuationSeparator" w:id="0">
    <w:p w:rsidR="00567361" w:rsidRDefault="0056736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16AD88" wp14:editId="740C0602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F5F22" wp14:editId="5C015E1C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61" w:rsidRDefault="00567361" w:rsidP="003D2616">
      <w:pPr>
        <w:spacing w:before="0" w:line="240" w:lineRule="auto"/>
      </w:pPr>
      <w:r>
        <w:separator/>
      </w:r>
    </w:p>
  </w:footnote>
  <w:footnote w:type="continuationSeparator" w:id="0">
    <w:p w:rsidR="00567361" w:rsidRDefault="0056736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554F1B" wp14:editId="30C8950D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62F87"/>
    <w:rsid w:val="00070C88"/>
    <w:rsid w:val="00070E2D"/>
    <w:rsid w:val="000C016E"/>
    <w:rsid w:val="000E2882"/>
    <w:rsid w:val="000E42FE"/>
    <w:rsid w:val="00101194"/>
    <w:rsid w:val="00110254"/>
    <w:rsid w:val="00114C0F"/>
    <w:rsid w:val="00123612"/>
    <w:rsid w:val="00191184"/>
    <w:rsid w:val="001A0036"/>
    <w:rsid w:val="00232C66"/>
    <w:rsid w:val="00246085"/>
    <w:rsid w:val="00250D66"/>
    <w:rsid w:val="00255926"/>
    <w:rsid w:val="00262A4A"/>
    <w:rsid w:val="00285E3B"/>
    <w:rsid w:val="002874D7"/>
    <w:rsid w:val="002930A4"/>
    <w:rsid w:val="002B0B37"/>
    <w:rsid w:val="002F2480"/>
    <w:rsid w:val="002F4145"/>
    <w:rsid w:val="002F555B"/>
    <w:rsid w:val="00316151"/>
    <w:rsid w:val="00316451"/>
    <w:rsid w:val="00332B5C"/>
    <w:rsid w:val="00334F10"/>
    <w:rsid w:val="00340E99"/>
    <w:rsid w:val="00363CC8"/>
    <w:rsid w:val="003D2616"/>
    <w:rsid w:val="003E434C"/>
    <w:rsid w:val="003E6D40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501E85"/>
    <w:rsid w:val="00504767"/>
    <w:rsid w:val="0052674A"/>
    <w:rsid w:val="00535837"/>
    <w:rsid w:val="005368E5"/>
    <w:rsid w:val="00541BE5"/>
    <w:rsid w:val="00554E27"/>
    <w:rsid w:val="00567361"/>
    <w:rsid w:val="00584D91"/>
    <w:rsid w:val="005B3EF8"/>
    <w:rsid w:val="005B7C6C"/>
    <w:rsid w:val="006163A4"/>
    <w:rsid w:val="00634812"/>
    <w:rsid w:val="00636335"/>
    <w:rsid w:val="00686015"/>
    <w:rsid w:val="00690F9D"/>
    <w:rsid w:val="006A2F6C"/>
    <w:rsid w:val="006A411D"/>
    <w:rsid w:val="006B7FEE"/>
    <w:rsid w:val="006C6AD5"/>
    <w:rsid w:val="006E3AC2"/>
    <w:rsid w:val="00712861"/>
    <w:rsid w:val="00724ACE"/>
    <w:rsid w:val="00753FC3"/>
    <w:rsid w:val="00763CCD"/>
    <w:rsid w:val="00781445"/>
    <w:rsid w:val="007A0A91"/>
    <w:rsid w:val="007B4392"/>
    <w:rsid w:val="007D21D4"/>
    <w:rsid w:val="007D5A8E"/>
    <w:rsid w:val="007F6E4B"/>
    <w:rsid w:val="008246B3"/>
    <w:rsid w:val="00825DB0"/>
    <w:rsid w:val="0083167B"/>
    <w:rsid w:val="008331BF"/>
    <w:rsid w:val="008524A1"/>
    <w:rsid w:val="0088527A"/>
    <w:rsid w:val="008879F3"/>
    <w:rsid w:val="008D3936"/>
    <w:rsid w:val="008E7735"/>
    <w:rsid w:val="009335F4"/>
    <w:rsid w:val="009434C0"/>
    <w:rsid w:val="0098017E"/>
    <w:rsid w:val="009B003F"/>
    <w:rsid w:val="009D0F86"/>
    <w:rsid w:val="009F22C7"/>
    <w:rsid w:val="00A17B61"/>
    <w:rsid w:val="00A23F91"/>
    <w:rsid w:val="00A46C52"/>
    <w:rsid w:val="00A6156E"/>
    <w:rsid w:val="00A7025C"/>
    <w:rsid w:val="00A72F44"/>
    <w:rsid w:val="00A73C66"/>
    <w:rsid w:val="00A84FC2"/>
    <w:rsid w:val="00AC051E"/>
    <w:rsid w:val="00AC7AE2"/>
    <w:rsid w:val="00AE6116"/>
    <w:rsid w:val="00AF7DF3"/>
    <w:rsid w:val="00B105C7"/>
    <w:rsid w:val="00B17EC5"/>
    <w:rsid w:val="00B26E37"/>
    <w:rsid w:val="00B34FBB"/>
    <w:rsid w:val="00B452EC"/>
    <w:rsid w:val="00B87114"/>
    <w:rsid w:val="00B974C6"/>
    <w:rsid w:val="00BE7DF2"/>
    <w:rsid w:val="00C34DCE"/>
    <w:rsid w:val="00C54B1A"/>
    <w:rsid w:val="00C66377"/>
    <w:rsid w:val="00C75ECA"/>
    <w:rsid w:val="00C76AFD"/>
    <w:rsid w:val="00CB2210"/>
    <w:rsid w:val="00CF40E9"/>
    <w:rsid w:val="00D0023B"/>
    <w:rsid w:val="00D37A45"/>
    <w:rsid w:val="00D47782"/>
    <w:rsid w:val="00D52701"/>
    <w:rsid w:val="00D6328A"/>
    <w:rsid w:val="00D92F6A"/>
    <w:rsid w:val="00DB664B"/>
    <w:rsid w:val="00DE665B"/>
    <w:rsid w:val="00E121E1"/>
    <w:rsid w:val="00E324FE"/>
    <w:rsid w:val="00E37B72"/>
    <w:rsid w:val="00E81217"/>
    <w:rsid w:val="00E81D86"/>
    <w:rsid w:val="00EB2325"/>
    <w:rsid w:val="00EB43B6"/>
    <w:rsid w:val="00EC376A"/>
    <w:rsid w:val="00EC6555"/>
    <w:rsid w:val="00ED1B9C"/>
    <w:rsid w:val="00ED54FE"/>
    <w:rsid w:val="00ED7919"/>
    <w:rsid w:val="00EE2744"/>
    <w:rsid w:val="00F01ED2"/>
    <w:rsid w:val="00F3396C"/>
    <w:rsid w:val="00F36BD6"/>
    <w:rsid w:val="00F53365"/>
    <w:rsid w:val="00F63484"/>
    <w:rsid w:val="00F7058A"/>
    <w:rsid w:val="00F74E59"/>
    <w:rsid w:val="00F74F3D"/>
    <w:rsid w:val="00F83C6D"/>
    <w:rsid w:val="00F95A91"/>
    <w:rsid w:val="00FA133F"/>
    <w:rsid w:val="00FB0F30"/>
    <w:rsid w:val="00FC7FE7"/>
    <w:rsid w:val="00FE3648"/>
    <w:rsid w:val="00FF2F8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semiHidden/>
    <w:unhideWhenUsed/>
    <w:rsid w:val="007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semiHidden/>
    <w:unhideWhenUsed/>
    <w:rsid w:val="007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FFB4-B468-4CA5-806E-5F125256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2023-09-25T06:34:00Z</cp:lastPrinted>
  <dcterms:created xsi:type="dcterms:W3CDTF">2023-09-26T06:08:00Z</dcterms:created>
  <dcterms:modified xsi:type="dcterms:W3CDTF">2023-09-26T06:08:00Z</dcterms:modified>
</cp:coreProperties>
</file>