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8B47C" w14:textId="1A469DF2" w:rsidR="005237EF" w:rsidRPr="00076D0E" w:rsidRDefault="009E047B" w:rsidP="00EB3774">
      <w:pPr>
        <w:pStyle w:val="Nzev"/>
        <w:spacing w:after="100"/>
        <w:rPr>
          <w:rFonts w:ascii="Arial Narrow" w:hAnsi="Arial Narrow"/>
          <w:sz w:val="32"/>
          <w:szCs w:val="32"/>
        </w:rPr>
      </w:pPr>
      <w:r w:rsidRPr="00076D0E">
        <w:rPr>
          <w:rFonts w:ascii="Arial Narrow" w:hAnsi="Arial Narrow"/>
          <w:sz w:val="32"/>
          <w:szCs w:val="32"/>
        </w:rPr>
        <w:t>Smlouva</w:t>
      </w:r>
      <w:r w:rsidR="00076D0E" w:rsidRPr="00076D0E">
        <w:rPr>
          <w:rFonts w:ascii="Arial Narrow" w:hAnsi="Arial Narrow"/>
          <w:sz w:val="32"/>
          <w:szCs w:val="32"/>
        </w:rPr>
        <w:t xml:space="preserve"> o smlouvě budoucí</w:t>
      </w:r>
    </w:p>
    <w:p w14:paraId="4500BB35" w14:textId="7931ABBA" w:rsidR="009E047B" w:rsidRPr="00EB3774" w:rsidRDefault="009E047B" w:rsidP="00850710">
      <w:pPr>
        <w:pStyle w:val="Nzev"/>
        <w:spacing w:after="240"/>
        <w:rPr>
          <w:rFonts w:ascii="Arial Narrow" w:hAnsi="Arial Narrow"/>
          <w:sz w:val="32"/>
          <w:szCs w:val="32"/>
        </w:rPr>
      </w:pPr>
      <w:r w:rsidRPr="00EB3774">
        <w:rPr>
          <w:rFonts w:ascii="Arial Narrow" w:hAnsi="Arial Narrow"/>
          <w:sz w:val="32"/>
          <w:szCs w:val="32"/>
        </w:rPr>
        <w:t>o zřízení věcn</w:t>
      </w:r>
      <w:r w:rsidR="00FF12D3" w:rsidRPr="00EB3774">
        <w:rPr>
          <w:rFonts w:ascii="Arial Narrow" w:hAnsi="Arial Narrow"/>
          <w:sz w:val="32"/>
          <w:szCs w:val="32"/>
        </w:rPr>
        <w:t>ého</w:t>
      </w:r>
      <w:r w:rsidRPr="00EB3774">
        <w:rPr>
          <w:rFonts w:ascii="Arial Narrow" w:hAnsi="Arial Narrow"/>
          <w:sz w:val="32"/>
          <w:szCs w:val="32"/>
        </w:rPr>
        <w:t xml:space="preserve"> břemen</w:t>
      </w:r>
      <w:r w:rsidR="00FF12D3" w:rsidRPr="00EB3774">
        <w:rPr>
          <w:rFonts w:ascii="Arial Narrow" w:hAnsi="Arial Narrow"/>
          <w:sz w:val="32"/>
          <w:szCs w:val="32"/>
        </w:rPr>
        <w:t>e</w:t>
      </w:r>
      <w:r w:rsidRPr="00EB3774">
        <w:rPr>
          <w:rFonts w:ascii="Arial Narrow" w:hAnsi="Arial Narrow"/>
          <w:sz w:val="32"/>
          <w:szCs w:val="32"/>
        </w:rPr>
        <w:t xml:space="preserve"> – služebnost</w:t>
      </w:r>
      <w:r w:rsidR="00FF12D3" w:rsidRPr="00EB3774">
        <w:rPr>
          <w:rFonts w:ascii="Arial Narrow" w:hAnsi="Arial Narrow"/>
          <w:sz w:val="32"/>
          <w:szCs w:val="32"/>
        </w:rPr>
        <w:t>i</w:t>
      </w:r>
      <w:r w:rsidRPr="00EB3774">
        <w:rPr>
          <w:rFonts w:ascii="Arial Narrow" w:hAnsi="Arial Narrow"/>
          <w:sz w:val="32"/>
          <w:szCs w:val="32"/>
        </w:rPr>
        <w:t xml:space="preserve"> </w:t>
      </w:r>
      <w:r w:rsidR="00AE2FEF">
        <w:rPr>
          <w:rFonts w:ascii="Arial Narrow" w:hAnsi="Arial Narrow"/>
          <w:sz w:val="32"/>
          <w:szCs w:val="32"/>
        </w:rPr>
        <w:t>inženýrské sítě</w:t>
      </w:r>
    </w:p>
    <w:p w14:paraId="481AC901" w14:textId="77651D19" w:rsidR="00C7422B" w:rsidRPr="00850710" w:rsidRDefault="00C7422B" w:rsidP="00850710">
      <w:pPr>
        <w:shd w:val="clear" w:color="auto" w:fill="FFFFFF"/>
        <w:ind w:right="-96"/>
        <w:jc w:val="center"/>
        <w:rPr>
          <w:rFonts w:ascii="Arial Narrow" w:eastAsia="Calibri" w:hAnsi="Arial Narrow"/>
          <w:color w:val="000000"/>
          <w:spacing w:val="-3"/>
          <w:sz w:val="22"/>
          <w:szCs w:val="22"/>
          <w:lang w:eastAsia="en-US"/>
        </w:rPr>
      </w:pPr>
    </w:p>
    <w:p w14:paraId="322FF66C" w14:textId="13FF2F9E" w:rsidR="00850710" w:rsidRPr="00EB3774" w:rsidRDefault="00850710" w:rsidP="009E047B">
      <w:pPr>
        <w:rPr>
          <w:rFonts w:ascii="Arial Narrow" w:hAnsi="Arial Narrow"/>
          <w:b/>
        </w:rPr>
      </w:pPr>
    </w:p>
    <w:p w14:paraId="750D4EB8" w14:textId="77777777" w:rsidR="009E047B" w:rsidRPr="004537D6" w:rsidRDefault="009E047B" w:rsidP="009E047B">
      <w:pPr>
        <w:rPr>
          <w:rFonts w:ascii="Arial Narrow" w:hAnsi="Arial Narrow"/>
          <w:b/>
        </w:rPr>
      </w:pPr>
      <w:r w:rsidRPr="004537D6">
        <w:rPr>
          <w:rFonts w:ascii="Arial Narrow" w:hAnsi="Arial Narrow"/>
          <w:b/>
        </w:rPr>
        <w:t>Smluvní strany</w:t>
      </w:r>
    </w:p>
    <w:p w14:paraId="693C1366" w14:textId="77777777" w:rsidR="00635A59" w:rsidRDefault="00635A59" w:rsidP="00EB3774">
      <w:pPr>
        <w:rPr>
          <w:rFonts w:ascii="Arial Narrow" w:hAnsi="Arial Narrow"/>
        </w:rPr>
      </w:pPr>
    </w:p>
    <w:p w14:paraId="40C124F1" w14:textId="2C9720AB" w:rsidR="009E047B" w:rsidRPr="001C5673" w:rsidRDefault="002E16DB" w:rsidP="009E047B">
      <w:pPr>
        <w:autoSpaceDE w:val="0"/>
        <w:rPr>
          <w:b/>
          <w:i/>
        </w:rPr>
      </w:pPr>
      <w:r w:rsidRPr="001C5673">
        <w:rPr>
          <w:rFonts w:ascii="Arial Narrow" w:hAnsi="Arial Narrow"/>
          <w:b/>
        </w:rPr>
        <w:t>m</w:t>
      </w:r>
      <w:r w:rsidR="009E047B" w:rsidRPr="001C5673">
        <w:rPr>
          <w:rFonts w:ascii="Arial Narrow" w:hAnsi="Arial Narrow"/>
          <w:b/>
        </w:rPr>
        <w:t>ěstská část Praha 3</w:t>
      </w:r>
    </w:p>
    <w:p w14:paraId="4CB3192D" w14:textId="6AFAA2FE" w:rsidR="009E047B" w:rsidRPr="00E5092C" w:rsidRDefault="009E047B" w:rsidP="009E047B">
      <w:pPr>
        <w:tabs>
          <w:tab w:val="left" w:pos="426"/>
        </w:tabs>
        <w:rPr>
          <w:rFonts w:ascii="Arial Narrow" w:hAnsi="Arial Narrow"/>
        </w:rPr>
      </w:pPr>
      <w:r w:rsidRPr="00F9718F">
        <w:rPr>
          <w:rFonts w:ascii="Arial Narrow" w:hAnsi="Arial Narrow"/>
        </w:rPr>
        <w:t>s</w:t>
      </w:r>
      <w:r w:rsidRPr="00E5092C">
        <w:rPr>
          <w:rFonts w:ascii="Arial Narrow" w:hAnsi="Arial Narrow"/>
        </w:rPr>
        <w:t>e sídlem</w:t>
      </w:r>
      <w:r w:rsidR="00D54D1D">
        <w:rPr>
          <w:rFonts w:ascii="Arial Narrow" w:hAnsi="Arial Narrow"/>
        </w:rPr>
        <w:t>:</w:t>
      </w:r>
      <w:r w:rsidRPr="00E5092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Havlíčkovo náměstí 700/9, Žižkov, 130 </w:t>
      </w:r>
      <w:r w:rsidR="009319FF">
        <w:rPr>
          <w:rFonts w:ascii="Arial Narrow" w:hAnsi="Arial Narrow"/>
        </w:rPr>
        <w:t>00</w:t>
      </w:r>
      <w:r>
        <w:rPr>
          <w:rFonts w:ascii="Arial Narrow" w:hAnsi="Arial Narrow"/>
        </w:rPr>
        <w:t xml:space="preserve"> Praha 3</w:t>
      </w:r>
    </w:p>
    <w:p w14:paraId="0DD9B535" w14:textId="0D8B0660" w:rsidR="00CA5FAA" w:rsidRDefault="009E047B" w:rsidP="009E047B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>IČ</w:t>
      </w:r>
      <w:r w:rsidR="00CA5FAA">
        <w:rPr>
          <w:rFonts w:ascii="Arial Narrow" w:hAnsi="Arial Narrow"/>
        </w:rPr>
        <w:t>O</w:t>
      </w:r>
      <w:r w:rsidRPr="00E5092C">
        <w:rPr>
          <w:rFonts w:ascii="Arial Narrow" w:hAnsi="Arial Narrow"/>
        </w:rPr>
        <w:t>:</w:t>
      </w:r>
      <w:r w:rsidR="00CA5FAA">
        <w:rPr>
          <w:rFonts w:ascii="Arial Narrow" w:hAnsi="Arial Narrow"/>
        </w:rPr>
        <w:t xml:space="preserve"> 00063</w:t>
      </w:r>
      <w:r>
        <w:rPr>
          <w:rFonts w:ascii="Arial Narrow" w:hAnsi="Arial Narrow"/>
        </w:rPr>
        <w:t xml:space="preserve">517 </w:t>
      </w:r>
    </w:p>
    <w:p w14:paraId="74096E45" w14:textId="77777777" w:rsidR="009E047B" w:rsidRPr="00E5092C" w:rsidRDefault="009E047B" w:rsidP="009E047B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>CZ00063517, plátce DPH</w:t>
      </w:r>
    </w:p>
    <w:p w14:paraId="28D839DD" w14:textId="77777777" w:rsidR="009E047B" w:rsidRPr="00E5092C" w:rsidRDefault="009E047B" w:rsidP="009E047B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b</w:t>
      </w:r>
      <w:r w:rsidRPr="00E5092C">
        <w:rPr>
          <w:rFonts w:ascii="Arial Narrow" w:hAnsi="Arial Narrow"/>
        </w:rPr>
        <w:t xml:space="preserve">ankovní spojení: </w:t>
      </w:r>
      <w:r>
        <w:rPr>
          <w:rFonts w:ascii="Arial Narrow" w:hAnsi="Arial Narrow"/>
        </w:rPr>
        <w:t xml:space="preserve">Česká spořitelna, a.s. </w:t>
      </w:r>
    </w:p>
    <w:p w14:paraId="0A30A33D" w14:textId="72A49491" w:rsidR="009E047B" w:rsidRPr="00E5092C" w:rsidRDefault="009E047B" w:rsidP="009E047B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č</w:t>
      </w:r>
      <w:r w:rsidRPr="00E5092C">
        <w:rPr>
          <w:rFonts w:ascii="Arial Narrow" w:hAnsi="Arial Narrow"/>
        </w:rPr>
        <w:t xml:space="preserve">íslo účtu: </w:t>
      </w:r>
      <w:r>
        <w:rPr>
          <w:rFonts w:ascii="Arial Narrow" w:hAnsi="Arial Narrow"/>
        </w:rPr>
        <w:t>29022-2000781379/</w:t>
      </w:r>
      <w:r w:rsidR="009319FF">
        <w:rPr>
          <w:rFonts w:ascii="Arial Narrow" w:hAnsi="Arial Narrow"/>
        </w:rPr>
        <w:t>0</w:t>
      </w:r>
      <w:r>
        <w:rPr>
          <w:rFonts w:ascii="Arial Narrow" w:hAnsi="Arial Narrow"/>
        </w:rPr>
        <w:t>800</w:t>
      </w:r>
      <w:r w:rsidR="001C5673">
        <w:rPr>
          <w:rFonts w:ascii="Arial Narrow" w:hAnsi="Arial Narrow"/>
        </w:rPr>
        <w:t xml:space="preserve"> </w:t>
      </w:r>
    </w:p>
    <w:p w14:paraId="06F3075F" w14:textId="36961DA3" w:rsidR="00F215ED" w:rsidRDefault="009E047B" w:rsidP="00F215ED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>zastoupená</w:t>
      </w:r>
      <w:r w:rsidR="001C5673">
        <w:rPr>
          <w:rFonts w:ascii="Arial Narrow" w:hAnsi="Arial Narrow"/>
        </w:rPr>
        <w:t>:</w:t>
      </w:r>
      <w:r w:rsidR="003E3136">
        <w:rPr>
          <w:rFonts w:ascii="Arial Narrow" w:hAnsi="Arial Narrow"/>
        </w:rPr>
        <w:t xml:space="preserve"> </w:t>
      </w:r>
      <w:r w:rsidR="00F215ED">
        <w:rPr>
          <w:rFonts w:ascii="Arial Narrow" w:hAnsi="Arial Narrow"/>
        </w:rPr>
        <w:t xml:space="preserve">RNDr. Janem Maternou, Ph.D., členem Rady městské části Praha 3, </w:t>
      </w:r>
      <w:r>
        <w:rPr>
          <w:rFonts w:ascii="Arial Narrow" w:hAnsi="Arial Narrow"/>
        </w:rPr>
        <w:t xml:space="preserve">na základě </w:t>
      </w:r>
      <w:r w:rsidR="00B728CA">
        <w:rPr>
          <w:rFonts w:ascii="Arial Narrow" w:hAnsi="Arial Narrow"/>
        </w:rPr>
        <w:t>plné moci ze dne 20</w:t>
      </w:r>
      <w:r>
        <w:rPr>
          <w:rFonts w:ascii="Arial Narrow" w:hAnsi="Arial Narrow"/>
        </w:rPr>
        <w:t>.</w:t>
      </w:r>
      <w:r w:rsidR="0064165F">
        <w:rPr>
          <w:rFonts w:ascii="Arial Narrow" w:hAnsi="Arial Narrow"/>
        </w:rPr>
        <w:t xml:space="preserve"> </w:t>
      </w:r>
      <w:r w:rsidR="00B728CA">
        <w:rPr>
          <w:rFonts w:ascii="Arial Narrow" w:hAnsi="Arial Narrow"/>
        </w:rPr>
        <w:t>12</w:t>
      </w:r>
      <w:r>
        <w:rPr>
          <w:rFonts w:ascii="Arial Narrow" w:hAnsi="Arial Narrow"/>
        </w:rPr>
        <w:t>.</w:t>
      </w:r>
      <w:r w:rsidR="0064165F">
        <w:rPr>
          <w:rFonts w:ascii="Arial Narrow" w:hAnsi="Arial Narrow"/>
        </w:rPr>
        <w:t xml:space="preserve"> </w:t>
      </w:r>
      <w:r w:rsidR="00B728CA">
        <w:rPr>
          <w:rFonts w:ascii="Arial Narrow" w:hAnsi="Arial Narrow"/>
        </w:rPr>
        <w:t>2022</w:t>
      </w:r>
      <w:r>
        <w:rPr>
          <w:rFonts w:ascii="Arial Narrow" w:hAnsi="Arial Narrow"/>
        </w:rPr>
        <w:t xml:space="preserve"> </w:t>
      </w:r>
    </w:p>
    <w:p w14:paraId="346E816F" w14:textId="77777777" w:rsidR="009E047B" w:rsidRDefault="009E047B" w:rsidP="005F4E9E">
      <w:pPr>
        <w:tabs>
          <w:tab w:val="left" w:pos="426"/>
        </w:tabs>
        <w:spacing w:after="120"/>
        <w:rPr>
          <w:rFonts w:ascii="Arial Narrow" w:hAnsi="Arial Narrow"/>
        </w:rPr>
      </w:pPr>
      <w:r>
        <w:rPr>
          <w:rFonts w:ascii="Arial Narrow" w:hAnsi="Arial Narrow"/>
        </w:rPr>
        <w:t>adresa datové schránky: eqkbt8g</w:t>
      </w:r>
    </w:p>
    <w:p w14:paraId="0E684277" w14:textId="4AB7AC90" w:rsidR="009E047B" w:rsidRPr="00D54D1D" w:rsidRDefault="009E047B" w:rsidP="009E047B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(dále jen „</w:t>
      </w:r>
      <w:r w:rsidR="00D54D1D" w:rsidRPr="00D54D1D">
        <w:rPr>
          <w:rFonts w:ascii="Arial Narrow" w:hAnsi="Arial Narrow"/>
          <w:b/>
        </w:rPr>
        <w:t>b</w:t>
      </w:r>
      <w:r w:rsidR="001C5673" w:rsidRPr="00D54D1D">
        <w:rPr>
          <w:rFonts w:ascii="Arial Narrow" w:hAnsi="Arial Narrow"/>
          <w:b/>
        </w:rPr>
        <w:t xml:space="preserve">udoucí </w:t>
      </w:r>
      <w:r w:rsidRPr="00D54D1D">
        <w:rPr>
          <w:rFonts w:ascii="Arial Narrow" w:hAnsi="Arial Narrow"/>
          <w:b/>
        </w:rPr>
        <w:t>povinn</w:t>
      </w:r>
      <w:r w:rsidR="001C5673" w:rsidRPr="00D54D1D">
        <w:rPr>
          <w:rFonts w:ascii="Arial Narrow" w:hAnsi="Arial Narrow"/>
          <w:b/>
        </w:rPr>
        <w:t>ý</w:t>
      </w:r>
      <w:r w:rsidR="00D54D1D" w:rsidRPr="00D54D1D">
        <w:rPr>
          <w:rFonts w:ascii="Arial Narrow" w:hAnsi="Arial Narrow"/>
        </w:rPr>
        <w:t>“</w:t>
      </w:r>
      <w:r w:rsidRPr="00D54D1D">
        <w:rPr>
          <w:rFonts w:ascii="Arial Narrow" w:hAnsi="Arial Narrow"/>
        </w:rPr>
        <w:t>)</w:t>
      </w:r>
    </w:p>
    <w:p w14:paraId="50CA791D" w14:textId="77777777" w:rsidR="009E047B" w:rsidRPr="00EB3774" w:rsidRDefault="009E047B" w:rsidP="009E047B">
      <w:pPr>
        <w:tabs>
          <w:tab w:val="left" w:pos="426"/>
        </w:tabs>
        <w:rPr>
          <w:rFonts w:ascii="Arial Narrow" w:hAnsi="Arial Narrow"/>
        </w:rPr>
      </w:pPr>
    </w:p>
    <w:p w14:paraId="02953BFC" w14:textId="77777777" w:rsidR="009E047B" w:rsidRDefault="009E047B" w:rsidP="009E047B">
      <w:pPr>
        <w:rPr>
          <w:rFonts w:ascii="Arial Narrow" w:hAnsi="Arial Narrow"/>
        </w:rPr>
      </w:pPr>
      <w:r>
        <w:rPr>
          <w:rFonts w:ascii="Arial Narrow" w:hAnsi="Arial Narrow"/>
        </w:rPr>
        <w:t>a</w:t>
      </w:r>
    </w:p>
    <w:p w14:paraId="322ADBFC" w14:textId="77777777" w:rsidR="009E047B" w:rsidRPr="00EB3774" w:rsidRDefault="009E047B" w:rsidP="009E047B">
      <w:pPr>
        <w:rPr>
          <w:rFonts w:ascii="Arial Narrow" w:hAnsi="Arial Narrow"/>
        </w:rPr>
      </w:pPr>
    </w:p>
    <w:p w14:paraId="3146172F" w14:textId="739EBB5C" w:rsidR="009E047B" w:rsidRPr="00380E4B" w:rsidRDefault="00D54D1D" w:rsidP="009E047B">
      <w:pPr>
        <w:tabs>
          <w:tab w:val="left" w:pos="426"/>
        </w:tabs>
        <w:rPr>
          <w:rFonts w:ascii="Arial Narrow" w:hAnsi="Arial Narrow"/>
          <w:b/>
        </w:rPr>
      </w:pPr>
      <w:proofErr w:type="spellStart"/>
      <w:r>
        <w:rPr>
          <w:rFonts w:ascii="Arial Narrow" w:hAnsi="Arial Narrow"/>
          <w:b/>
        </w:rPr>
        <w:t>Vivus</w:t>
      </w:r>
      <w:proofErr w:type="spellEnd"/>
      <w:r>
        <w:rPr>
          <w:rFonts w:ascii="Arial Narrow" w:hAnsi="Arial Narrow"/>
          <w:b/>
        </w:rPr>
        <w:t xml:space="preserve"> Žižkov a.s.</w:t>
      </w:r>
    </w:p>
    <w:p w14:paraId="7D2AE6D7" w14:textId="14380886" w:rsidR="009E047B" w:rsidRPr="003E71E7" w:rsidRDefault="00380E4B" w:rsidP="00D07242">
      <w:pPr>
        <w:tabs>
          <w:tab w:val="left" w:pos="426"/>
          <w:tab w:val="left" w:pos="1985"/>
        </w:tabs>
        <w:rPr>
          <w:rFonts w:ascii="Arial Narrow" w:hAnsi="Arial Narrow"/>
          <w:color w:val="000000" w:themeColor="text1"/>
        </w:rPr>
      </w:pPr>
      <w:r w:rsidRPr="003E71E7">
        <w:rPr>
          <w:rFonts w:ascii="Arial Narrow" w:hAnsi="Arial Narrow"/>
          <w:color w:val="000000" w:themeColor="text1"/>
        </w:rPr>
        <w:t>se sídlem</w:t>
      </w:r>
      <w:r w:rsidR="004A3D5B" w:rsidRPr="003E71E7">
        <w:rPr>
          <w:rFonts w:ascii="Arial Narrow" w:hAnsi="Arial Narrow"/>
          <w:color w:val="000000" w:themeColor="text1"/>
        </w:rPr>
        <w:t>,</w:t>
      </w:r>
      <w:r w:rsidR="00D54D1D">
        <w:rPr>
          <w:rFonts w:ascii="Arial Narrow" w:hAnsi="Arial Narrow"/>
          <w:color w:val="000000" w:themeColor="text1"/>
        </w:rPr>
        <w:t xml:space="preserve"> Budějovická 64/5,</w:t>
      </w:r>
      <w:r w:rsidR="00380693">
        <w:rPr>
          <w:rFonts w:ascii="Arial Narrow" w:hAnsi="Arial Narrow"/>
          <w:color w:val="000000" w:themeColor="text1"/>
        </w:rPr>
        <w:t xml:space="preserve"> </w:t>
      </w:r>
      <w:r w:rsidR="00D54D1D">
        <w:rPr>
          <w:rFonts w:ascii="Arial Narrow" w:hAnsi="Arial Narrow"/>
          <w:color w:val="000000" w:themeColor="text1"/>
        </w:rPr>
        <w:t>Michle, 140 00 Praha 4</w:t>
      </w:r>
    </w:p>
    <w:p w14:paraId="71E6C495" w14:textId="2C58543E" w:rsidR="00380E4B" w:rsidRPr="003E71E7" w:rsidRDefault="00380E4B" w:rsidP="00D07242">
      <w:pPr>
        <w:tabs>
          <w:tab w:val="left" w:pos="426"/>
          <w:tab w:val="left" w:pos="1985"/>
        </w:tabs>
        <w:rPr>
          <w:rFonts w:ascii="Arial Narrow" w:hAnsi="Arial Narrow"/>
          <w:color w:val="000000" w:themeColor="text1"/>
        </w:rPr>
      </w:pPr>
      <w:r w:rsidRPr="003E71E7">
        <w:rPr>
          <w:rFonts w:ascii="Arial Narrow" w:hAnsi="Arial Narrow"/>
          <w:color w:val="000000" w:themeColor="text1"/>
        </w:rPr>
        <w:t>IČO:</w:t>
      </w:r>
      <w:r w:rsidR="004A3D5B" w:rsidRPr="003E71E7">
        <w:rPr>
          <w:rFonts w:ascii="Arial Narrow" w:hAnsi="Arial Narrow"/>
          <w:color w:val="000000" w:themeColor="text1"/>
        </w:rPr>
        <w:t xml:space="preserve"> </w:t>
      </w:r>
      <w:r w:rsidR="00D54D1D">
        <w:rPr>
          <w:rFonts w:ascii="Arial Narrow" w:hAnsi="Arial Narrow"/>
          <w:color w:val="000000" w:themeColor="text1"/>
        </w:rPr>
        <w:t>27387968</w:t>
      </w:r>
    </w:p>
    <w:p w14:paraId="3D107959" w14:textId="18449670" w:rsidR="00380E4B" w:rsidRPr="003E71E7" w:rsidRDefault="00380E4B" w:rsidP="00D07242">
      <w:pPr>
        <w:tabs>
          <w:tab w:val="left" w:pos="426"/>
          <w:tab w:val="left" w:pos="1985"/>
        </w:tabs>
        <w:rPr>
          <w:rFonts w:ascii="Arial Narrow" w:hAnsi="Arial Narrow"/>
          <w:color w:val="000000" w:themeColor="text1"/>
        </w:rPr>
      </w:pPr>
      <w:r w:rsidRPr="003E71E7">
        <w:rPr>
          <w:rFonts w:ascii="Arial Narrow" w:hAnsi="Arial Narrow"/>
          <w:color w:val="000000" w:themeColor="text1"/>
        </w:rPr>
        <w:t>DIČ:</w:t>
      </w:r>
      <w:r w:rsidR="00D54D1D">
        <w:rPr>
          <w:rFonts w:ascii="Arial Narrow" w:hAnsi="Arial Narrow"/>
          <w:color w:val="000000" w:themeColor="text1"/>
        </w:rPr>
        <w:t xml:space="preserve"> CZ27387968</w:t>
      </w:r>
      <w:r w:rsidR="004A3D5B" w:rsidRPr="003E71E7">
        <w:rPr>
          <w:rFonts w:ascii="Arial Narrow" w:hAnsi="Arial Narrow"/>
          <w:color w:val="000000" w:themeColor="text1"/>
        </w:rPr>
        <w:t>, plátce DPH</w:t>
      </w:r>
    </w:p>
    <w:p w14:paraId="3C0C107E" w14:textId="48BAF969" w:rsidR="00380E4B" w:rsidRPr="003E71E7" w:rsidRDefault="00946A67" w:rsidP="00D07242">
      <w:pPr>
        <w:tabs>
          <w:tab w:val="left" w:pos="426"/>
          <w:tab w:val="left" w:pos="1985"/>
        </w:tabs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bankovní spojení: </w:t>
      </w:r>
      <w:r w:rsidR="00467469" w:rsidRPr="00467469">
        <w:rPr>
          <w:rFonts w:ascii="Arial Narrow" w:hAnsi="Arial Narrow"/>
          <w:color w:val="000000" w:themeColor="text1"/>
        </w:rPr>
        <w:t>Česká spořitelna a.s.</w:t>
      </w:r>
    </w:p>
    <w:p w14:paraId="35E17E5A" w14:textId="47FF006B" w:rsidR="00BC5D8B" w:rsidRDefault="00946A67" w:rsidP="00D07242">
      <w:pPr>
        <w:tabs>
          <w:tab w:val="left" w:pos="426"/>
          <w:tab w:val="left" w:pos="1985"/>
        </w:tabs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číslo účtu: </w:t>
      </w:r>
      <w:r w:rsidR="00467469" w:rsidRPr="00467469">
        <w:rPr>
          <w:rFonts w:ascii="Arial Narrow" w:hAnsi="Arial Narrow"/>
          <w:color w:val="000000" w:themeColor="text1"/>
        </w:rPr>
        <w:t>9540222/0800</w:t>
      </w:r>
    </w:p>
    <w:p w14:paraId="38560630" w14:textId="2C6CCF55" w:rsidR="00946A67" w:rsidRDefault="00946A67" w:rsidP="00D07242">
      <w:pPr>
        <w:tabs>
          <w:tab w:val="left" w:pos="426"/>
          <w:tab w:val="left" w:pos="1985"/>
        </w:tabs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zapsaná v obchodním rejstříku vedeném Městským soudem v Praze, oddíl B, vložka 10239</w:t>
      </w:r>
    </w:p>
    <w:p w14:paraId="655AB868" w14:textId="79CC3602" w:rsidR="00946A67" w:rsidRPr="003E71E7" w:rsidRDefault="00946A67" w:rsidP="00D07242">
      <w:pPr>
        <w:tabs>
          <w:tab w:val="left" w:pos="426"/>
          <w:tab w:val="left" w:pos="1985"/>
        </w:tabs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/>
          <w:color w:val="000000" w:themeColor="text1"/>
        </w:rPr>
        <w:t>zastoupená: předsedou představenstva Ing. Jiřím Pelnářem</w:t>
      </w:r>
    </w:p>
    <w:p w14:paraId="3F4B29C7" w14:textId="23FCC8F8" w:rsidR="00BC5D8B" w:rsidRPr="003E71E7" w:rsidRDefault="00BC5D8B" w:rsidP="005F4E9E">
      <w:pPr>
        <w:pStyle w:val="Firma"/>
        <w:tabs>
          <w:tab w:val="clear" w:pos="2160"/>
          <w:tab w:val="left" w:pos="1985"/>
        </w:tabs>
        <w:spacing w:after="120"/>
        <w:ind w:left="1985" w:hanging="1985"/>
        <w:rPr>
          <w:rFonts w:ascii="Arial Narrow" w:hAnsi="Arial Narrow" w:cs="Arial"/>
          <w:color w:val="000000" w:themeColor="text1"/>
        </w:rPr>
      </w:pPr>
      <w:r w:rsidRPr="003E71E7">
        <w:rPr>
          <w:rFonts w:ascii="Arial Narrow" w:hAnsi="Arial Narrow" w:cs="Arial"/>
          <w:color w:val="000000" w:themeColor="text1"/>
        </w:rPr>
        <w:t>adresa datové schránky:</w:t>
      </w:r>
      <w:r w:rsidR="005F4E9E">
        <w:rPr>
          <w:rFonts w:ascii="Arial Narrow" w:hAnsi="Arial Narrow" w:cs="Arial"/>
          <w:color w:val="000000" w:themeColor="text1"/>
        </w:rPr>
        <w:t xml:space="preserve"> nz3gixp</w:t>
      </w:r>
    </w:p>
    <w:p w14:paraId="78F8907D" w14:textId="700A1FE4" w:rsidR="005F4E9E" w:rsidRPr="005F4E9E" w:rsidRDefault="005F4E9E" w:rsidP="005F4E9E">
      <w:pPr>
        <w:spacing w:after="240"/>
        <w:jc w:val="both"/>
        <w:rPr>
          <w:rFonts w:ascii="Arial Narrow" w:hAnsi="Arial Narrow"/>
        </w:rPr>
      </w:pPr>
      <w:r w:rsidRPr="00B9458A">
        <w:rPr>
          <w:rFonts w:ascii="Arial Narrow" w:hAnsi="Arial Narrow"/>
        </w:rPr>
        <w:t xml:space="preserve"> </w:t>
      </w:r>
      <w:r w:rsidR="009E047B" w:rsidRPr="00B9458A">
        <w:rPr>
          <w:rFonts w:ascii="Arial Narrow" w:hAnsi="Arial Narrow"/>
        </w:rPr>
        <w:t>(dále jen „</w:t>
      </w:r>
      <w:r w:rsidRPr="005F4E9E">
        <w:rPr>
          <w:rFonts w:ascii="Arial Narrow" w:hAnsi="Arial Narrow"/>
          <w:b/>
        </w:rPr>
        <w:t xml:space="preserve">budoucí </w:t>
      </w:r>
      <w:r w:rsidR="00770CF7" w:rsidRPr="005F4E9E">
        <w:rPr>
          <w:rFonts w:ascii="Arial Narrow" w:hAnsi="Arial Narrow"/>
          <w:b/>
        </w:rPr>
        <w:t>oprávněn</w:t>
      </w:r>
      <w:r w:rsidRPr="005F4E9E">
        <w:rPr>
          <w:rFonts w:ascii="Arial Narrow" w:hAnsi="Arial Narrow"/>
          <w:b/>
        </w:rPr>
        <w:t>ý</w:t>
      </w:r>
      <w:r w:rsidR="009E047B" w:rsidRPr="00B9458A">
        <w:rPr>
          <w:rFonts w:ascii="Arial Narrow" w:hAnsi="Arial Narrow"/>
        </w:rPr>
        <w:t>“)</w:t>
      </w:r>
    </w:p>
    <w:p w14:paraId="1368CAE3" w14:textId="1F76A74A" w:rsidR="009E047B" w:rsidRDefault="009E047B" w:rsidP="00201DF9">
      <w:pPr>
        <w:rPr>
          <w:rFonts w:ascii="Arial Narrow" w:hAnsi="Arial Narrow"/>
          <w:bCs/>
        </w:rPr>
      </w:pPr>
      <w:r w:rsidRPr="00B9458A">
        <w:rPr>
          <w:rFonts w:ascii="Arial Narrow" w:hAnsi="Arial Narrow"/>
          <w:bCs/>
        </w:rPr>
        <w:t>(společně dále též jen „</w:t>
      </w:r>
      <w:r w:rsidRPr="00B9458A">
        <w:rPr>
          <w:rFonts w:ascii="Arial Narrow" w:hAnsi="Arial Narrow"/>
          <w:b/>
          <w:bCs/>
        </w:rPr>
        <w:t>smluvní strany</w:t>
      </w:r>
      <w:r w:rsidRPr="00B9458A">
        <w:rPr>
          <w:rFonts w:ascii="Arial Narrow" w:hAnsi="Arial Narrow"/>
          <w:bCs/>
        </w:rPr>
        <w:t>“)</w:t>
      </w:r>
    </w:p>
    <w:p w14:paraId="25FC8A0A" w14:textId="5A873447" w:rsidR="005F4E9E" w:rsidRDefault="005F4E9E" w:rsidP="00201DF9">
      <w:pPr>
        <w:rPr>
          <w:rFonts w:ascii="Arial Narrow" w:hAnsi="Arial Narrow"/>
          <w:bCs/>
        </w:rPr>
      </w:pPr>
    </w:p>
    <w:p w14:paraId="0FED7052" w14:textId="1ED5C500" w:rsidR="005F4E9E" w:rsidRDefault="005F4E9E" w:rsidP="00201DF9">
      <w:pPr>
        <w:rPr>
          <w:rFonts w:ascii="Arial Narrow" w:hAnsi="Arial Narrow"/>
          <w:bCs/>
        </w:rPr>
      </w:pPr>
    </w:p>
    <w:p w14:paraId="1659A50E" w14:textId="28C60D8E" w:rsidR="005F4E9E" w:rsidRPr="00AD37F0" w:rsidRDefault="005F4E9E" w:rsidP="005F4E9E">
      <w:pPr>
        <w:jc w:val="both"/>
        <w:rPr>
          <w:rFonts w:ascii="Arial Narrow" w:hAnsi="Arial Narrow"/>
        </w:rPr>
      </w:pPr>
      <w:r w:rsidRPr="00AD37F0">
        <w:rPr>
          <w:rFonts w:ascii="Arial Narrow" w:hAnsi="Arial Narrow"/>
        </w:rPr>
        <w:t>uzavřely níže uvedeného dne, měsíce a roku, na základě úplného konsensu o všech níže uvedených skutečnostech</w:t>
      </w:r>
      <w:r w:rsidR="00AD37F0" w:rsidRPr="00AD37F0">
        <w:rPr>
          <w:rFonts w:ascii="Arial Narrow" w:hAnsi="Arial Narrow"/>
        </w:rPr>
        <w:t>, v souladu s ustanovením</w:t>
      </w:r>
      <w:r w:rsidR="00AE2FEF">
        <w:rPr>
          <w:rFonts w:ascii="Arial Narrow" w:hAnsi="Arial Narrow"/>
        </w:rPr>
        <w:t>i</w:t>
      </w:r>
      <w:r w:rsidR="00AD37F0" w:rsidRPr="00AD37F0">
        <w:rPr>
          <w:rFonts w:ascii="Arial Narrow" w:hAnsi="Arial Narrow"/>
        </w:rPr>
        <w:t xml:space="preserve"> § </w:t>
      </w:r>
      <w:r w:rsidR="00AE2FEF">
        <w:rPr>
          <w:rFonts w:ascii="Arial Narrow" w:hAnsi="Arial Narrow"/>
        </w:rPr>
        <w:t xml:space="preserve">1785 a násl. a 1267 </w:t>
      </w:r>
      <w:r w:rsidRPr="00AD37F0">
        <w:rPr>
          <w:rFonts w:ascii="Arial Narrow" w:hAnsi="Arial Narrow"/>
        </w:rPr>
        <w:t>a násl</w:t>
      </w:r>
      <w:r w:rsidR="00AD37F0" w:rsidRPr="00AD37F0">
        <w:rPr>
          <w:rFonts w:ascii="Arial Narrow" w:hAnsi="Arial Narrow"/>
        </w:rPr>
        <w:t xml:space="preserve">. </w:t>
      </w:r>
      <w:r w:rsidRPr="00AD37F0">
        <w:rPr>
          <w:rFonts w:ascii="Arial Narrow" w:hAnsi="Arial Narrow"/>
        </w:rPr>
        <w:t>zákona č. 89/2012 Sb., občansk</w:t>
      </w:r>
      <w:r w:rsidR="00AE2FEF">
        <w:rPr>
          <w:rFonts w:ascii="Arial Narrow" w:hAnsi="Arial Narrow"/>
        </w:rPr>
        <w:t>ého zákoníku</w:t>
      </w:r>
      <w:r w:rsidRPr="00AD37F0">
        <w:rPr>
          <w:rFonts w:ascii="Arial Narrow" w:hAnsi="Arial Narrow"/>
        </w:rPr>
        <w:t>, tuto</w:t>
      </w:r>
    </w:p>
    <w:p w14:paraId="2905E134" w14:textId="77777777" w:rsidR="00AD37F0" w:rsidRDefault="00AD37F0" w:rsidP="00AD37F0">
      <w:pPr>
        <w:jc w:val="both"/>
      </w:pPr>
    </w:p>
    <w:p w14:paraId="0B2CDBAD" w14:textId="4C26B404" w:rsidR="00771FFA" w:rsidRPr="00380693" w:rsidRDefault="005F4E9E" w:rsidP="00380693">
      <w:pPr>
        <w:pStyle w:val="Nzev"/>
        <w:spacing w:after="240"/>
        <w:rPr>
          <w:rFonts w:ascii="Arial Narrow" w:hAnsi="Arial Narrow"/>
          <w:sz w:val="28"/>
          <w:szCs w:val="28"/>
        </w:rPr>
      </w:pPr>
      <w:r w:rsidRPr="00AD37F0">
        <w:rPr>
          <w:rFonts w:ascii="Arial Narrow" w:hAnsi="Arial Narrow"/>
          <w:sz w:val="28"/>
          <w:szCs w:val="28"/>
        </w:rPr>
        <w:t>s</w:t>
      </w:r>
      <w:r w:rsidR="00AD37F0" w:rsidRPr="00AD37F0">
        <w:rPr>
          <w:rFonts w:ascii="Arial Narrow" w:hAnsi="Arial Narrow"/>
          <w:sz w:val="28"/>
          <w:szCs w:val="28"/>
        </w:rPr>
        <w:t>mlouvu o smlouvě budoucí</w:t>
      </w:r>
      <w:r w:rsidRPr="00AD37F0">
        <w:rPr>
          <w:rFonts w:ascii="Arial Narrow" w:hAnsi="Arial Narrow"/>
          <w:sz w:val="28"/>
          <w:szCs w:val="28"/>
        </w:rPr>
        <w:t xml:space="preserve"> o zřízení </w:t>
      </w:r>
      <w:r w:rsidRPr="00380693">
        <w:rPr>
          <w:rFonts w:ascii="Arial Narrow" w:hAnsi="Arial Narrow"/>
          <w:sz w:val="28"/>
          <w:szCs w:val="28"/>
        </w:rPr>
        <w:t xml:space="preserve">věcného břemene </w:t>
      </w:r>
      <w:r w:rsidR="00AD37F0" w:rsidRPr="00380693">
        <w:rPr>
          <w:rFonts w:ascii="Arial Narrow" w:hAnsi="Arial Narrow"/>
          <w:sz w:val="28"/>
          <w:szCs w:val="28"/>
        </w:rPr>
        <w:t>–</w:t>
      </w:r>
      <w:r w:rsidRPr="00380693">
        <w:rPr>
          <w:rFonts w:ascii="Arial Narrow" w:hAnsi="Arial Narrow"/>
          <w:sz w:val="28"/>
          <w:szCs w:val="28"/>
        </w:rPr>
        <w:t xml:space="preserve"> služebnosti</w:t>
      </w:r>
      <w:r w:rsidR="00AD37F0" w:rsidRPr="00380693">
        <w:rPr>
          <w:rFonts w:ascii="Arial Narrow" w:hAnsi="Arial Narrow"/>
          <w:sz w:val="28"/>
          <w:szCs w:val="28"/>
        </w:rPr>
        <w:t xml:space="preserve"> </w:t>
      </w:r>
      <w:r w:rsidR="00AE2FEF">
        <w:rPr>
          <w:rFonts w:ascii="Arial Narrow" w:hAnsi="Arial Narrow"/>
          <w:sz w:val="28"/>
          <w:szCs w:val="28"/>
        </w:rPr>
        <w:t>inženýrské sítě</w:t>
      </w:r>
      <w:r w:rsidR="00AD37F0" w:rsidRPr="00380693">
        <w:rPr>
          <w:rFonts w:ascii="Arial Narrow" w:hAnsi="Arial Narrow"/>
          <w:sz w:val="28"/>
          <w:szCs w:val="28"/>
        </w:rPr>
        <w:t xml:space="preserve"> (</w:t>
      </w:r>
      <w:r w:rsidRPr="00380693">
        <w:rPr>
          <w:rFonts w:ascii="Arial Narrow" w:hAnsi="Arial Narrow"/>
          <w:sz w:val="28"/>
          <w:szCs w:val="28"/>
        </w:rPr>
        <w:t>dále jen „smlouva</w:t>
      </w:r>
      <w:r w:rsidR="00AE2FEF">
        <w:rPr>
          <w:rFonts w:ascii="Arial Narrow" w:hAnsi="Arial Narrow"/>
          <w:sz w:val="28"/>
          <w:szCs w:val="28"/>
        </w:rPr>
        <w:t xml:space="preserve"> o smlouvě budoucí</w:t>
      </w:r>
      <w:r w:rsidRPr="00380693">
        <w:rPr>
          <w:rFonts w:ascii="Arial Narrow" w:hAnsi="Arial Narrow"/>
          <w:sz w:val="28"/>
          <w:szCs w:val="28"/>
        </w:rPr>
        <w:t>“)</w:t>
      </w:r>
      <w:r w:rsidR="008B2F9D">
        <w:rPr>
          <w:rFonts w:ascii="Arial Narrow" w:hAnsi="Arial Narrow"/>
          <w:sz w:val="28"/>
          <w:szCs w:val="28"/>
        </w:rPr>
        <w:t>:</w:t>
      </w:r>
      <w:r w:rsidRPr="00380693">
        <w:rPr>
          <w:rFonts w:ascii="Arial Narrow" w:hAnsi="Arial Narrow"/>
          <w:sz w:val="28"/>
          <w:szCs w:val="28"/>
        </w:rPr>
        <w:t xml:space="preserve">                     </w:t>
      </w:r>
    </w:p>
    <w:p w14:paraId="363C32AB" w14:textId="77777777" w:rsidR="009E047B" w:rsidRDefault="009E047B" w:rsidP="00CD7991">
      <w:pPr>
        <w:pStyle w:val="Nadpis3"/>
        <w:spacing w:after="120"/>
        <w:rPr>
          <w:rFonts w:ascii="Arial Narrow" w:hAnsi="Arial Narrow"/>
          <w:bCs w:val="0"/>
        </w:rPr>
      </w:pPr>
      <w:r>
        <w:rPr>
          <w:rFonts w:ascii="Arial Narrow" w:hAnsi="Arial Narrow"/>
          <w:bCs w:val="0"/>
        </w:rPr>
        <w:t>Čl. I</w:t>
      </w:r>
    </w:p>
    <w:p w14:paraId="00BF5805" w14:textId="7B080B54" w:rsidR="009E047B" w:rsidRDefault="00EE7509" w:rsidP="00D33C0C">
      <w:pPr>
        <w:pStyle w:val="Zkladntextodsazen2"/>
        <w:numPr>
          <w:ilvl w:val="0"/>
          <w:numId w:val="5"/>
        </w:numPr>
        <w:spacing w:after="100"/>
        <w:ind w:left="426" w:hanging="426"/>
      </w:pPr>
      <w:r>
        <w:rPr>
          <w:rFonts w:eastAsia="Calibri"/>
          <w:color w:val="000000"/>
          <w:spacing w:val="-4"/>
          <w:lang w:eastAsia="en-US"/>
        </w:rPr>
        <w:t>Budoucí p</w:t>
      </w:r>
      <w:r w:rsidR="009E047B" w:rsidRPr="00F07EEF">
        <w:rPr>
          <w:rFonts w:eastAsia="Calibri"/>
          <w:color w:val="000000"/>
          <w:spacing w:val="-4"/>
          <w:lang w:eastAsia="en-US"/>
        </w:rPr>
        <w:t>ovinn</w:t>
      </w:r>
      <w:r>
        <w:rPr>
          <w:rFonts w:eastAsia="Calibri"/>
          <w:color w:val="000000"/>
          <w:spacing w:val="-4"/>
          <w:lang w:eastAsia="en-US"/>
        </w:rPr>
        <w:t>ý</w:t>
      </w:r>
      <w:r w:rsidR="009E047B" w:rsidRPr="00F07EEF">
        <w:rPr>
          <w:rFonts w:eastAsia="Calibri"/>
          <w:color w:val="000000"/>
          <w:spacing w:val="-4"/>
          <w:lang w:eastAsia="en-US"/>
        </w:rPr>
        <w:t xml:space="preserve"> prohlašuje, že je ve smyslu ustanovení zákona č. 172/1991 Sb., </w:t>
      </w:r>
      <w:r w:rsidR="00AE2FEF">
        <w:rPr>
          <w:rFonts w:eastAsia="Calibri"/>
          <w:color w:val="000000"/>
          <w:spacing w:val="-4"/>
          <w:lang w:eastAsia="en-US"/>
        </w:rPr>
        <w:t xml:space="preserve">o přechodu některých věcí z majetku České republiky do vlastnictví obcí, </w:t>
      </w:r>
      <w:r w:rsidR="009E047B" w:rsidRPr="00F07EEF">
        <w:rPr>
          <w:rFonts w:eastAsia="Calibri"/>
          <w:color w:val="000000"/>
          <w:spacing w:val="-4"/>
          <w:lang w:eastAsia="en-US"/>
        </w:rPr>
        <w:t>zákona č.</w:t>
      </w:r>
      <w:r w:rsidR="00FB36F9">
        <w:rPr>
          <w:rFonts w:eastAsia="Calibri"/>
          <w:color w:val="000000"/>
          <w:spacing w:val="-4"/>
          <w:lang w:eastAsia="en-US"/>
        </w:rPr>
        <w:t> </w:t>
      </w:r>
      <w:r w:rsidR="009E047B" w:rsidRPr="00F07EEF">
        <w:rPr>
          <w:rFonts w:eastAsia="Calibri"/>
          <w:color w:val="000000"/>
          <w:spacing w:val="-4"/>
          <w:lang w:eastAsia="en-US"/>
        </w:rPr>
        <w:t>131/2000 Sb.</w:t>
      </w:r>
      <w:r w:rsidR="001F0AED">
        <w:rPr>
          <w:rFonts w:eastAsia="Calibri"/>
          <w:color w:val="000000"/>
          <w:spacing w:val="-4"/>
          <w:lang w:eastAsia="en-US"/>
        </w:rPr>
        <w:t xml:space="preserve">, </w:t>
      </w:r>
      <w:r w:rsidR="00AE2FEF">
        <w:rPr>
          <w:rFonts w:eastAsia="Calibri"/>
          <w:color w:val="000000"/>
          <w:spacing w:val="-4"/>
          <w:lang w:eastAsia="en-US"/>
        </w:rPr>
        <w:t>o hlavním městě Praze</w:t>
      </w:r>
      <w:r w:rsidR="00ED661F">
        <w:rPr>
          <w:rFonts w:eastAsia="Calibri"/>
          <w:color w:val="000000"/>
          <w:spacing w:val="-4"/>
          <w:lang w:eastAsia="en-US"/>
        </w:rPr>
        <w:t>,</w:t>
      </w:r>
      <w:r w:rsidR="009E047B" w:rsidRPr="00F07EEF">
        <w:rPr>
          <w:rFonts w:eastAsia="Calibri"/>
          <w:color w:val="000000"/>
          <w:spacing w:val="-4"/>
          <w:lang w:eastAsia="en-US"/>
        </w:rPr>
        <w:t xml:space="preserve"> a </w:t>
      </w:r>
      <w:r w:rsidR="00AE2FEF">
        <w:rPr>
          <w:rFonts w:eastAsia="Calibri"/>
          <w:color w:val="000000"/>
          <w:spacing w:val="-4"/>
          <w:lang w:eastAsia="en-US"/>
        </w:rPr>
        <w:t xml:space="preserve">obecně závazné vyhlášky č. 55/2000 Sb. hl. m. Prahy, kterou se vydává </w:t>
      </w:r>
      <w:r w:rsidR="009E047B" w:rsidRPr="00F07EEF">
        <w:rPr>
          <w:rFonts w:eastAsia="Calibri"/>
          <w:color w:val="000000"/>
          <w:spacing w:val="-4"/>
          <w:lang w:eastAsia="en-US"/>
        </w:rPr>
        <w:t xml:space="preserve">Statut hl. m. </w:t>
      </w:r>
      <w:r w:rsidR="00C02813">
        <w:rPr>
          <w:rFonts w:eastAsia="Calibri"/>
          <w:color w:val="000000"/>
          <w:spacing w:val="-4"/>
          <w:lang w:eastAsia="en-US"/>
        </w:rPr>
        <w:t>Prahy</w:t>
      </w:r>
      <w:r w:rsidR="00AE2FEF">
        <w:rPr>
          <w:rFonts w:eastAsia="Calibri"/>
          <w:color w:val="000000"/>
          <w:spacing w:val="-4"/>
          <w:lang w:eastAsia="en-US"/>
        </w:rPr>
        <w:t>,</w:t>
      </w:r>
      <w:r w:rsidR="00C02813">
        <w:rPr>
          <w:rFonts w:eastAsia="Calibri"/>
          <w:color w:val="000000"/>
          <w:spacing w:val="-4"/>
          <w:lang w:eastAsia="en-US"/>
        </w:rPr>
        <w:t xml:space="preserve"> oprávněn nakládat s pozemkem</w:t>
      </w:r>
      <w:r w:rsidR="009E047B">
        <w:rPr>
          <w:rFonts w:eastAsia="Calibri"/>
          <w:color w:val="000000"/>
          <w:spacing w:val="-4"/>
          <w:lang w:eastAsia="en-US"/>
        </w:rPr>
        <w:t xml:space="preserve"> </w:t>
      </w:r>
      <w:proofErr w:type="spellStart"/>
      <w:r w:rsidR="009E047B">
        <w:rPr>
          <w:b/>
        </w:rPr>
        <w:t>parc</w:t>
      </w:r>
      <w:proofErr w:type="spellEnd"/>
      <w:r w:rsidR="009E047B">
        <w:rPr>
          <w:b/>
        </w:rPr>
        <w:t>. č</w:t>
      </w:r>
      <w:r w:rsidR="009E047B" w:rsidRPr="00C975F2">
        <w:rPr>
          <w:b/>
        </w:rPr>
        <w:t xml:space="preserve">. </w:t>
      </w:r>
      <w:r>
        <w:rPr>
          <w:b/>
        </w:rPr>
        <w:t>1923</w:t>
      </w:r>
      <w:r w:rsidR="00C02813">
        <w:rPr>
          <w:b/>
        </w:rPr>
        <w:t xml:space="preserve"> </w:t>
      </w:r>
      <w:r w:rsidR="009E047B">
        <w:rPr>
          <w:b/>
        </w:rPr>
        <w:t>v k.</w:t>
      </w:r>
      <w:r w:rsidR="001F0AED">
        <w:rPr>
          <w:b/>
        </w:rPr>
        <w:t xml:space="preserve"> </w:t>
      </w:r>
      <w:proofErr w:type="spellStart"/>
      <w:r w:rsidR="009E047B">
        <w:rPr>
          <w:b/>
        </w:rPr>
        <w:t>ú.</w:t>
      </w:r>
      <w:proofErr w:type="spellEnd"/>
      <w:r w:rsidR="009E047B" w:rsidRPr="00C975F2">
        <w:rPr>
          <w:b/>
        </w:rPr>
        <w:t xml:space="preserve"> Žižkov, obec Praha</w:t>
      </w:r>
      <w:r w:rsidR="009E047B" w:rsidRPr="00CE33AD">
        <w:t xml:space="preserve">, </w:t>
      </w:r>
      <w:r w:rsidR="009E047B" w:rsidRPr="00F07EEF">
        <w:rPr>
          <w:rFonts w:eastAsia="Calibri"/>
          <w:color w:val="000000"/>
          <w:spacing w:val="-4"/>
          <w:lang w:eastAsia="en-US"/>
        </w:rPr>
        <w:t>kter</w:t>
      </w:r>
      <w:r w:rsidR="003B16B6">
        <w:rPr>
          <w:rFonts w:eastAsia="Calibri"/>
          <w:color w:val="000000"/>
          <w:spacing w:val="-4"/>
          <w:lang w:eastAsia="en-US"/>
        </w:rPr>
        <w:t>ý</w:t>
      </w:r>
      <w:r w:rsidR="009E047B">
        <w:rPr>
          <w:rFonts w:eastAsia="Calibri"/>
          <w:color w:val="000000"/>
          <w:spacing w:val="-4"/>
          <w:lang w:eastAsia="en-US"/>
        </w:rPr>
        <w:t xml:space="preserve"> </w:t>
      </w:r>
      <w:r w:rsidR="003B16B6">
        <w:rPr>
          <w:rFonts w:eastAsia="Calibri"/>
          <w:color w:val="000000"/>
          <w:spacing w:val="-4"/>
          <w:lang w:eastAsia="en-US"/>
        </w:rPr>
        <w:t>je</w:t>
      </w:r>
      <w:r w:rsidR="00EA1C72">
        <w:rPr>
          <w:rFonts w:eastAsia="Calibri"/>
          <w:color w:val="000000"/>
          <w:spacing w:val="-4"/>
          <w:lang w:eastAsia="en-US"/>
        </w:rPr>
        <w:t xml:space="preserve"> ve vlastnictví hl. m. </w:t>
      </w:r>
      <w:r w:rsidR="009E047B" w:rsidRPr="00F07EEF">
        <w:rPr>
          <w:rFonts w:eastAsia="Calibri"/>
          <w:color w:val="000000"/>
          <w:spacing w:val="-4"/>
          <w:lang w:eastAsia="en-US"/>
        </w:rPr>
        <w:t>Prahy</w:t>
      </w:r>
      <w:r w:rsidR="009E047B" w:rsidRPr="00F07EEF">
        <w:rPr>
          <w:rFonts w:eastAsia="Calibri"/>
          <w:color w:val="000000"/>
          <w:spacing w:val="-1"/>
          <w:lang w:eastAsia="en-US"/>
        </w:rPr>
        <w:t xml:space="preserve"> tak</w:t>
      </w:r>
      <w:r w:rsidR="009E047B">
        <w:rPr>
          <w:rFonts w:eastAsia="Calibri"/>
          <w:color w:val="000000"/>
          <w:spacing w:val="-1"/>
          <w:lang w:eastAsia="en-US"/>
        </w:rPr>
        <w:t>,</w:t>
      </w:r>
      <w:r w:rsidR="009E047B" w:rsidRPr="00F07EEF">
        <w:rPr>
          <w:rFonts w:eastAsia="Calibri"/>
          <w:color w:val="000000"/>
          <w:spacing w:val="-1"/>
          <w:lang w:eastAsia="en-US"/>
        </w:rPr>
        <w:t xml:space="preserve"> jak je </w:t>
      </w:r>
      <w:r w:rsidR="009E047B" w:rsidRPr="00F07EEF">
        <w:rPr>
          <w:rFonts w:eastAsia="Calibri"/>
          <w:color w:val="000000"/>
          <w:spacing w:val="-3"/>
          <w:lang w:eastAsia="en-US"/>
        </w:rPr>
        <w:t xml:space="preserve">zapsáno </w:t>
      </w:r>
      <w:r w:rsidR="00857201">
        <w:t>na LV</w:t>
      </w:r>
      <w:r w:rsidR="00973E91">
        <w:t xml:space="preserve"> </w:t>
      </w:r>
      <w:r w:rsidR="009E047B">
        <w:t>č.</w:t>
      </w:r>
      <w:r w:rsidR="00973E91">
        <w:t xml:space="preserve"> </w:t>
      </w:r>
      <w:r w:rsidR="009E047B">
        <w:t xml:space="preserve">1636 </w:t>
      </w:r>
      <w:r w:rsidR="009E047B" w:rsidRPr="00EC7804">
        <w:t>pro k. </w:t>
      </w:r>
      <w:proofErr w:type="spellStart"/>
      <w:r w:rsidR="009E047B" w:rsidRPr="00EC7804">
        <w:t>ú.</w:t>
      </w:r>
      <w:proofErr w:type="spellEnd"/>
      <w:r w:rsidR="009E047B">
        <w:t xml:space="preserve"> Žižkov, </w:t>
      </w:r>
      <w:r w:rsidR="009E047B" w:rsidRPr="00EC7804">
        <w:t xml:space="preserve">obec Praha, </w:t>
      </w:r>
      <w:r w:rsidR="00973E91">
        <w:t xml:space="preserve">u Katastrálního úřadu pro hl. m. </w:t>
      </w:r>
      <w:r w:rsidR="009E047B" w:rsidRPr="00EC7804">
        <w:t>Prahu se sídlem v Praze</w:t>
      </w:r>
      <w:r w:rsidR="009E047B">
        <w:t xml:space="preserve">, Katastrální pracoviště Praha (dále jen </w:t>
      </w:r>
      <w:r w:rsidR="009E047B" w:rsidRPr="00F07EEF">
        <w:rPr>
          <w:b/>
        </w:rPr>
        <w:t>„</w:t>
      </w:r>
      <w:r w:rsidR="001B1AFC">
        <w:rPr>
          <w:b/>
        </w:rPr>
        <w:t xml:space="preserve">budoucí </w:t>
      </w:r>
      <w:r w:rsidR="00AE2FEF">
        <w:rPr>
          <w:b/>
        </w:rPr>
        <w:t>služebný p</w:t>
      </w:r>
      <w:r w:rsidR="00192CA9">
        <w:rPr>
          <w:b/>
        </w:rPr>
        <w:t>ozemek</w:t>
      </w:r>
      <w:r w:rsidR="009E047B" w:rsidRPr="00F07EEF">
        <w:rPr>
          <w:b/>
        </w:rPr>
        <w:t>“</w:t>
      </w:r>
      <w:r w:rsidR="009E047B">
        <w:t>).</w:t>
      </w:r>
    </w:p>
    <w:p w14:paraId="47A06838" w14:textId="377C5E76" w:rsidR="009E047B" w:rsidRDefault="00EE7509" w:rsidP="00CB30AC">
      <w:pPr>
        <w:pStyle w:val="Zkladntextodsazen2"/>
        <w:numPr>
          <w:ilvl w:val="0"/>
          <w:numId w:val="5"/>
        </w:numPr>
        <w:spacing w:after="100"/>
        <w:ind w:left="425" w:hanging="425"/>
      </w:pPr>
      <w:r>
        <w:lastRenderedPageBreak/>
        <w:t>Budoucí o</w:t>
      </w:r>
      <w:r w:rsidR="00770CF7" w:rsidRPr="00BD4909">
        <w:t>právněn</w:t>
      </w:r>
      <w:r>
        <w:t>ý</w:t>
      </w:r>
      <w:r w:rsidR="00770CF7" w:rsidRPr="00BD4909">
        <w:t xml:space="preserve"> </w:t>
      </w:r>
      <w:r w:rsidR="009E047B" w:rsidRPr="00BD4909">
        <w:t>je</w:t>
      </w:r>
      <w:r>
        <w:t xml:space="preserve"> investorem a budoucím</w:t>
      </w:r>
      <w:r w:rsidR="009E047B">
        <w:t xml:space="preserve"> </w:t>
      </w:r>
      <w:r w:rsidR="009E047B" w:rsidRPr="00BD4909">
        <w:t>vlastníkem</w:t>
      </w:r>
      <w:r>
        <w:t xml:space="preserve"> přípojky</w:t>
      </w:r>
      <w:r w:rsidR="005A60D9">
        <w:t xml:space="preserve"> kanalizace DN 20</w:t>
      </w:r>
      <w:r w:rsidR="00BB7A0E">
        <w:t>0 mm</w:t>
      </w:r>
      <w:r w:rsidR="000C22E3">
        <w:t xml:space="preserve">, </w:t>
      </w:r>
      <w:r>
        <w:t>která</w:t>
      </w:r>
      <w:r w:rsidR="00BB7A0E">
        <w:t xml:space="preserve"> </w:t>
      </w:r>
      <w:r>
        <w:t>bude na části</w:t>
      </w:r>
      <w:r w:rsidR="004E4E81">
        <w:t xml:space="preserve"> </w:t>
      </w:r>
      <w:r w:rsidR="001B1AFC">
        <w:t>budoucího služebného p</w:t>
      </w:r>
      <w:r w:rsidR="005A60D9">
        <w:t>ozemku</w:t>
      </w:r>
      <w:r w:rsidR="005B7C91">
        <w:t xml:space="preserve"> vybudov</w:t>
      </w:r>
      <w:r w:rsidR="00AE2FEF">
        <w:t>ána</w:t>
      </w:r>
      <w:r w:rsidR="004E4E81">
        <w:t xml:space="preserve"> v rámci stavby pod</w:t>
      </w:r>
      <w:r w:rsidR="0080031B">
        <w:t xml:space="preserve"> názvem „Bytový dům S12, Praha 3</w:t>
      </w:r>
      <w:r w:rsidR="004E4E81">
        <w:t>“</w:t>
      </w:r>
      <w:r w:rsidR="0080031B">
        <w:t xml:space="preserve"> </w:t>
      </w:r>
      <w:r w:rsidR="00AE2FEF">
        <w:t>(dále jen „</w:t>
      </w:r>
      <w:r w:rsidR="00AE2FEF" w:rsidRPr="008258C7">
        <w:rPr>
          <w:b/>
        </w:rPr>
        <w:t>stavba</w:t>
      </w:r>
      <w:r w:rsidR="00AE2FEF">
        <w:t>“)</w:t>
      </w:r>
      <w:r w:rsidR="00380693">
        <w:t xml:space="preserve"> </w:t>
      </w:r>
      <w:r w:rsidR="0080031B">
        <w:t>(dále jen „</w:t>
      </w:r>
      <w:r w:rsidR="00AE2FEF" w:rsidRPr="008258C7">
        <w:rPr>
          <w:b/>
        </w:rPr>
        <w:t>p</w:t>
      </w:r>
      <w:r w:rsidR="0080031B">
        <w:rPr>
          <w:b/>
        </w:rPr>
        <w:t>řípojka</w:t>
      </w:r>
      <w:r w:rsidR="00BB7A0E">
        <w:t>“)</w:t>
      </w:r>
      <w:r w:rsidR="00AE2FEF">
        <w:t>;</w:t>
      </w:r>
      <w:r w:rsidR="009E047B">
        <w:t xml:space="preserve"> </w:t>
      </w:r>
      <w:r w:rsidR="00AE2FEF">
        <w:t xml:space="preserve">přípojka </w:t>
      </w:r>
      <w:r w:rsidR="00342A60">
        <w:t xml:space="preserve">bude liniovou stavbou ve smyslu § 506 občanského zákoníku a jako taková nebude součástí </w:t>
      </w:r>
      <w:r w:rsidR="001B1AFC">
        <w:t xml:space="preserve">budoucího služebného </w:t>
      </w:r>
      <w:r w:rsidR="00342A60">
        <w:t xml:space="preserve">pozemku; přípojka nebude zapsána do katastru nemovitostí. </w:t>
      </w:r>
      <w:r w:rsidR="009E047B">
        <w:t xml:space="preserve"> </w:t>
      </w:r>
    </w:p>
    <w:p w14:paraId="5BE50A71" w14:textId="400BB9B1" w:rsidR="009F77E8" w:rsidRPr="001814AB" w:rsidRDefault="004E4E81" w:rsidP="009F77E8">
      <w:pPr>
        <w:pStyle w:val="Zkladntextodsazen2"/>
        <w:numPr>
          <w:ilvl w:val="0"/>
          <w:numId w:val="5"/>
        </w:numPr>
        <w:spacing w:after="100"/>
        <w:ind w:left="425" w:hanging="425"/>
      </w:pPr>
      <w:r w:rsidRPr="001814AB">
        <w:t>Přípojk</w:t>
      </w:r>
      <w:r w:rsidR="0080031B" w:rsidRPr="001814AB">
        <w:t>a</w:t>
      </w:r>
      <w:r w:rsidR="009E047B" w:rsidRPr="001814AB">
        <w:t xml:space="preserve"> b</w:t>
      </w:r>
      <w:r w:rsidR="0080031B" w:rsidRPr="001814AB">
        <w:t>ude</w:t>
      </w:r>
      <w:r w:rsidR="009E047B" w:rsidRPr="001814AB">
        <w:t xml:space="preserve"> na </w:t>
      </w:r>
      <w:r w:rsidR="0080031B" w:rsidRPr="001814AB">
        <w:t>části</w:t>
      </w:r>
      <w:r w:rsidRPr="001814AB">
        <w:t xml:space="preserve"> </w:t>
      </w:r>
      <w:r w:rsidR="001B1AFC">
        <w:t xml:space="preserve">budoucího </w:t>
      </w:r>
      <w:r w:rsidR="00342A60">
        <w:t>služebného p</w:t>
      </w:r>
      <w:r w:rsidR="009E047B" w:rsidRPr="001814AB">
        <w:t>ozem</w:t>
      </w:r>
      <w:r w:rsidRPr="001814AB">
        <w:t>ku</w:t>
      </w:r>
      <w:r w:rsidR="009E047B" w:rsidRPr="001814AB">
        <w:t xml:space="preserve"> zřízen</w:t>
      </w:r>
      <w:r w:rsidR="0080031B" w:rsidRPr="001814AB">
        <w:t>a</w:t>
      </w:r>
      <w:r w:rsidR="009E047B" w:rsidRPr="001814AB">
        <w:t xml:space="preserve"> </w:t>
      </w:r>
      <w:r w:rsidR="001814AB">
        <w:t xml:space="preserve">na základě </w:t>
      </w:r>
      <w:r w:rsidR="00314AA5">
        <w:t>r</w:t>
      </w:r>
      <w:r w:rsidR="001814AB">
        <w:t>ozhodnutí o umístění stavby č.j. UMCP3 359287/2020/8</w:t>
      </w:r>
      <w:r w:rsidR="00333E64">
        <w:t xml:space="preserve"> vydaného Odborem výstavby</w:t>
      </w:r>
      <w:r w:rsidR="003E238C">
        <w:t xml:space="preserve"> ÚMČ Praha 3 dne 5.3.2021, které</w:t>
      </w:r>
      <w:r w:rsidR="00333E64">
        <w:t xml:space="preserve"> nabyl</w:t>
      </w:r>
      <w:r w:rsidR="003E238C">
        <w:t>o</w:t>
      </w:r>
      <w:r w:rsidR="00333E64">
        <w:t xml:space="preserve"> právní</w:t>
      </w:r>
      <w:r w:rsidR="00342A60">
        <w:t xml:space="preserve"> moci </w:t>
      </w:r>
      <w:r w:rsidR="00333E64">
        <w:t>dne 8.4.2021</w:t>
      </w:r>
      <w:r w:rsidR="00342A60">
        <w:t>; přípojka bude z</w:t>
      </w:r>
      <w:r w:rsidR="001B1AFC">
        <w:t xml:space="preserve"> budoucího</w:t>
      </w:r>
      <w:r w:rsidR="00342A60">
        <w:t xml:space="preserve"> služebného pozemku pokračovat na </w:t>
      </w:r>
      <w:proofErr w:type="spellStart"/>
      <w:r w:rsidR="00342A60">
        <w:t>pozemkek</w:t>
      </w:r>
      <w:proofErr w:type="spellEnd"/>
      <w:r w:rsidR="00342A60">
        <w:t xml:space="preserve"> </w:t>
      </w:r>
      <w:proofErr w:type="spellStart"/>
      <w:r w:rsidR="00342A60">
        <w:t>parc.č</w:t>
      </w:r>
      <w:proofErr w:type="spellEnd"/>
      <w:r w:rsidR="00342A60">
        <w:t>. 1924/1 v </w:t>
      </w:r>
      <w:proofErr w:type="spellStart"/>
      <w:r w:rsidR="00342A60">
        <w:t>k.ú</w:t>
      </w:r>
      <w:proofErr w:type="spellEnd"/>
      <w:r w:rsidR="00342A60">
        <w:t xml:space="preserve"> Žižkov, na kterém bude stát část stavby.</w:t>
      </w:r>
    </w:p>
    <w:p w14:paraId="7527107A" w14:textId="28C86751" w:rsidR="00584DCB" w:rsidRPr="00700ABE" w:rsidRDefault="00322B26" w:rsidP="00700ABE">
      <w:pPr>
        <w:pStyle w:val="Zkladntextodsazen2"/>
        <w:numPr>
          <w:ilvl w:val="0"/>
          <w:numId w:val="5"/>
        </w:numPr>
        <w:spacing w:after="360"/>
        <w:ind w:left="425" w:hanging="425"/>
      </w:pPr>
      <w:r w:rsidRPr="00CB30AC">
        <w:t xml:space="preserve">Budoucí povinný souhlasí s umístěním a realizací </w:t>
      </w:r>
      <w:r w:rsidR="001F63F1">
        <w:t>p</w:t>
      </w:r>
      <w:r w:rsidRPr="00CB30AC">
        <w:t>řípojk</w:t>
      </w:r>
      <w:r w:rsidR="00380693">
        <w:t xml:space="preserve">y </w:t>
      </w:r>
      <w:r w:rsidRPr="00CB30AC">
        <w:t xml:space="preserve">na </w:t>
      </w:r>
      <w:r w:rsidR="001B1AFC">
        <w:t>budoucím služebném pozemku</w:t>
      </w:r>
      <w:r w:rsidR="00CB30AC" w:rsidRPr="00CB30AC">
        <w:t xml:space="preserve">, a to dle </w:t>
      </w:r>
      <w:r w:rsidR="00342A60">
        <w:t>výkresu, který</w:t>
      </w:r>
      <w:r w:rsidR="0045196E">
        <w:t xml:space="preserve"> </w:t>
      </w:r>
      <w:proofErr w:type="gramStart"/>
      <w:r w:rsidR="0045196E">
        <w:t>tvoří</w:t>
      </w:r>
      <w:proofErr w:type="gramEnd"/>
      <w:r w:rsidR="0045196E">
        <w:t xml:space="preserve"> </w:t>
      </w:r>
      <w:r w:rsidR="00CB30AC" w:rsidRPr="00CB30AC">
        <w:t>nedílnou součást této s</w:t>
      </w:r>
      <w:r w:rsidR="00CD7991">
        <w:t>mlouvy jako příloha č. 2</w:t>
      </w:r>
      <w:r w:rsidR="0045196E">
        <w:t xml:space="preserve"> této smlouvy o smlouvě budoucí</w:t>
      </w:r>
      <w:r w:rsidR="00CD7991">
        <w:t>.</w:t>
      </w:r>
    </w:p>
    <w:p w14:paraId="2774D36C" w14:textId="66C3459F" w:rsidR="00A85BB1" w:rsidRPr="00700ABE" w:rsidRDefault="009E047B" w:rsidP="00700ABE">
      <w:pPr>
        <w:pStyle w:val="Nadpis1"/>
        <w:spacing w:after="12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Čl. II</w:t>
      </w:r>
    </w:p>
    <w:p w14:paraId="4A54B05C" w14:textId="655E396D" w:rsidR="009F77E8" w:rsidRPr="009F77E8" w:rsidRDefault="00700ABE" w:rsidP="008D4FBE">
      <w:pPr>
        <w:pStyle w:val="Odstavecseseznamem"/>
        <w:widowControl w:val="0"/>
        <w:numPr>
          <w:ilvl w:val="0"/>
          <w:numId w:val="2"/>
        </w:numPr>
        <w:tabs>
          <w:tab w:val="clear" w:pos="360"/>
        </w:tabs>
        <w:spacing w:after="100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Budoucí oprávněný ve lhůtě 6 měsíců ode dne schválení geometrického plánu Katastrálním </w:t>
      </w:r>
      <w:r w:rsidR="005B7C91">
        <w:rPr>
          <w:rFonts w:ascii="Arial Narrow" w:hAnsi="Arial Narrow"/>
        </w:rPr>
        <w:t>úřadem pro hl. m.</w:t>
      </w:r>
      <w:r>
        <w:rPr>
          <w:rFonts w:ascii="Arial Narrow" w:hAnsi="Arial Narrow"/>
        </w:rPr>
        <w:t xml:space="preserve"> Prahu, Katastrální pracoviště Praha, kterým bude zaměřeno vedení </w:t>
      </w:r>
      <w:r w:rsidR="0045196E">
        <w:rPr>
          <w:rFonts w:ascii="Arial Narrow" w:hAnsi="Arial Narrow"/>
        </w:rPr>
        <w:t>p</w:t>
      </w:r>
      <w:r>
        <w:rPr>
          <w:rFonts w:ascii="Arial Narrow" w:hAnsi="Arial Narrow"/>
        </w:rPr>
        <w:t xml:space="preserve">řípojky, vyzve budoucího </w:t>
      </w:r>
      <w:r w:rsidR="00722B18">
        <w:rPr>
          <w:rFonts w:ascii="Arial Narrow" w:hAnsi="Arial Narrow"/>
        </w:rPr>
        <w:t>povinného k uzavření smlouvy o zřízení věcného břemene –</w:t>
      </w:r>
      <w:r w:rsidR="009F77E8">
        <w:rPr>
          <w:rFonts w:ascii="Arial Narrow" w:hAnsi="Arial Narrow"/>
        </w:rPr>
        <w:t xml:space="preserve"> </w:t>
      </w:r>
      <w:r w:rsidR="009F77E8" w:rsidRPr="009F77E8">
        <w:rPr>
          <w:rFonts w:ascii="Arial Narrow" w:hAnsi="Arial Narrow"/>
        </w:rPr>
        <w:t>služebnosti</w:t>
      </w:r>
      <w:r w:rsidR="0045196E">
        <w:rPr>
          <w:rFonts w:ascii="Arial Narrow" w:hAnsi="Arial Narrow"/>
        </w:rPr>
        <w:t xml:space="preserve"> inženýrské sítě</w:t>
      </w:r>
      <w:r w:rsidR="00722B18" w:rsidRPr="009F77E8">
        <w:rPr>
          <w:rFonts w:ascii="Arial Narrow" w:hAnsi="Arial Narrow"/>
        </w:rPr>
        <w:t>.</w:t>
      </w:r>
      <w:r w:rsidR="009F77E8">
        <w:rPr>
          <w:rFonts w:ascii="Arial Narrow" w:hAnsi="Arial Narrow"/>
        </w:rPr>
        <w:t xml:space="preserve"> </w:t>
      </w:r>
      <w:r w:rsidR="009F77E8" w:rsidRPr="009F77E8">
        <w:rPr>
          <w:rFonts w:ascii="Arial Narrow" w:hAnsi="Arial Narrow" w:cs="Arial"/>
        </w:rPr>
        <w:t xml:space="preserve">S výzvou je budoucí oprávněný povinen předložit návrh </w:t>
      </w:r>
      <w:r w:rsidR="0045196E">
        <w:rPr>
          <w:rFonts w:ascii="Arial Narrow" w:hAnsi="Arial Narrow" w:cs="Arial"/>
        </w:rPr>
        <w:t xml:space="preserve">této </w:t>
      </w:r>
      <w:r w:rsidR="009F77E8" w:rsidRPr="009F77E8">
        <w:rPr>
          <w:rFonts w:ascii="Arial Narrow" w:hAnsi="Arial Narrow" w:cs="Arial"/>
        </w:rPr>
        <w:t>smlouvy</w:t>
      </w:r>
      <w:r w:rsidR="0045196E">
        <w:rPr>
          <w:rFonts w:ascii="Arial Narrow" w:hAnsi="Arial Narrow" w:cs="Arial"/>
        </w:rPr>
        <w:t xml:space="preserve">, který bude </w:t>
      </w:r>
      <w:proofErr w:type="gramStart"/>
      <w:r w:rsidR="0045196E">
        <w:rPr>
          <w:rFonts w:ascii="Arial Narrow" w:hAnsi="Arial Narrow" w:cs="Arial"/>
        </w:rPr>
        <w:t xml:space="preserve">odpovídat </w:t>
      </w:r>
      <w:r w:rsidR="009F77E8" w:rsidRPr="009F77E8">
        <w:rPr>
          <w:rFonts w:ascii="Arial Narrow" w:hAnsi="Arial Narrow" w:cs="Arial"/>
        </w:rPr>
        <w:t xml:space="preserve"> obsahu</w:t>
      </w:r>
      <w:proofErr w:type="gramEnd"/>
      <w:r w:rsidR="009F77E8" w:rsidRPr="009F77E8">
        <w:rPr>
          <w:rFonts w:ascii="Arial Narrow" w:hAnsi="Arial Narrow" w:cs="Arial"/>
        </w:rPr>
        <w:t xml:space="preserve"> uvedeném</w:t>
      </w:r>
      <w:r w:rsidR="0045196E">
        <w:rPr>
          <w:rFonts w:ascii="Arial Narrow" w:hAnsi="Arial Narrow" w:cs="Arial"/>
        </w:rPr>
        <w:t>u</w:t>
      </w:r>
      <w:r w:rsidR="009F77E8" w:rsidRPr="009F77E8">
        <w:rPr>
          <w:rFonts w:ascii="Arial Narrow" w:hAnsi="Arial Narrow" w:cs="Arial"/>
        </w:rPr>
        <w:t xml:space="preserve"> v příloze č. 1 této smlouvy. Dále je budoucí oprávněný s výzvou k uzavření smlouvy o zřízení věcného </w:t>
      </w:r>
      <w:proofErr w:type="gramStart"/>
      <w:r w:rsidR="009F77E8" w:rsidRPr="009F77E8">
        <w:rPr>
          <w:rFonts w:ascii="Arial Narrow" w:hAnsi="Arial Narrow" w:cs="Arial"/>
        </w:rPr>
        <w:t>břemene - služebnosti</w:t>
      </w:r>
      <w:proofErr w:type="gramEnd"/>
      <w:r w:rsidR="009F77E8" w:rsidRPr="009F77E8">
        <w:rPr>
          <w:rFonts w:ascii="Arial Narrow" w:hAnsi="Arial Narrow" w:cs="Arial"/>
        </w:rPr>
        <w:t xml:space="preserve"> </w:t>
      </w:r>
      <w:r w:rsidR="0045196E">
        <w:rPr>
          <w:rFonts w:ascii="Arial Narrow" w:hAnsi="Arial Narrow" w:cs="Arial"/>
        </w:rPr>
        <w:t xml:space="preserve">inženýrské sítě </w:t>
      </w:r>
      <w:r w:rsidR="009F77E8" w:rsidRPr="009F77E8">
        <w:rPr>
          <w:rFonts w:ascii="Arial Narrow" w:hAnsi="Arial Narrow" w:cs="Arial"/>
        </w:rPr>
        <w:t xml:space="preserve">povinen předložit budoucímu povinnému geometrický plán pro vyznačení rozsahu věcného břemene - služebnosti, schválený příslušným katastrálním úřadem. Vyhotovení znaleckého posudku na ocenění věcného </w:t>
      </w:r>
      <w:proofErr w:type="gramStart"/>
      <w:r w:rsidR="009F77E8" w:rsidRPr="009F77E8">
        <w:rPr>
          <w:rFonts w:ascii="Arial Narrow" w:hAnsi="Arial Narrow" w:cs="Arial"/>
        </w:rPr>
        <w:t>břemene - služebnosti</w:t>
      </w:r>
      <w:proofErr w:type="gramEnd"/>
      <w:r w:rsidR="009F77E8" w:rsidRPr="009F77E8">
        <w:rPr>
          <w:rFonts w:ascii="Arial Narrow" w:hAnsi="Arial Narrow" w:cs="Arial"/>
        </w:rPr>
        <w:t xml:space="preserve"> zajistí budoucí povinný na náklady budoucího oprávněného.</w:t>
      </w:r>
    </w:p>
    <w:p w14:paraId="29EE7D00" w14:textId="5984214C" w:rsidR="009E047B" w:rsidRPr="009F77E8" w:rsidRDefault="009F77E8" w:rsidP="009F77E8">
      <w:pPr>
        <w:pStyle w:val="Odstavecseseznamem"/>
        <w:widowControl w:val="0"/>
        <w:numPr>
          <w:ilvl w:val="0"/>
          <w:numId w:val="2"/>
        </w:numPr>
        <w:spacing w:after="360"/>
        <w:ind w:left="357" w:hanging="357"/>
        <w:contextualSpacing w:val="0"/>
        <w:jc w:val="both"/>
        <w:rPr>
          <w:rFonts w:ascii="Arial Narrow" w:hAnsi="Arial Narrow"/>
        </w:rPr>
      </w:pPr>
      <w:r w:rsidRPr="009F77E8">
        <w:rPr>
          <w:rFonts w:ascii="Arial Narrow" w:hAnsi="Arial Narrow"/>
          <w:color w:val="000000"/>
          <w:lang w:val="x-none"/>
        </w:rPr>
        <w:t xml:space="preserve">Smluvní </w:t>
      </w:r>
      <w:r w:rsidRPr="009F77E8">
        <w:rPr>
          <w:rFonts w:ascii="Arial Narrow" w:hAnsi="Arial Narrow" w:cs="Arial"/>
        </w:rPr>
        <w:t xml:space="preserve">strany se dohodly, že obsah </w:t>
      </w:r>
      <w:r w:rsidR="00CD6A5B">
        <w:rPr>
          <w:rFonts w:ascii="Arial Narrow" w:hAnsi="Arial Narrow" w:cs="Arial"/>
        </w:rPr>
        <w:t>finální</w:t>
      </w:r>
      <w:r w:rsidR="0045196E">
        <w:rPr>
          <w:rFonts w:ascii="Arial Narrow" w:hAnsi="Arial Narrow" w:cs="Arial"/>
        </w:rPr>
        <w:t xml:space="preserve"> </w:t>
      </w:r>
      <w:r w:rsidRPr="009F77E8">
        <w:rPr>
          <w:rFonts w:ascii="Arial Narrow" w:hAnsi="Arial Narrow" w:cs="Arial"/>
        </w:rPr>
        <w:t xml:space="preserve">smlouvy o zřízení věcného břemene </w:t>
      </w:r>
      <w:r w:rsidR="0045196E">
        <w:rPr>
          <w:rFonts w:ascii="Arial Narrow" w:hAnsi="Arial Narrow" w:cs="Arial"/>
        </w:rPr>
        <w:t>–</w:t>
      </w:r>
      <w:r w:rsidRPr="009F77E8">
        <w:rPr>
          <w:rFonts w:ascii="Arial Narrow" w:hAnsi="Arial Narrow" w:cs="Arial"/>
        </w:rPr>
        <w:t xml:space="preserve"> služebnosti</w:t>
      </w:r>
      <w:r w:rsidR="0045196E">
        <w:rPr>
          <w:rFonts w:ascii="Arial Narrow" w:hAnsi="Arial Narrow" w:cs="Arial"/>
        </w:rPr>
        <w:t xml:space="preserve"> inženýrské sítě</w:t>
      </w:r>
      <w:r w:rsidRPr="009F77E8">
        <w:rPr>
          <w:rFonts w:ascii="Arial Narrow" w:hAnsi="Arial Narrow" w:cs="Arial"/>
        </w:rPr>
        <w:t xml:space="preserve">  (dále jen „</w:t>
      </w:r>
      <w:r w:rsidR="00CD6A5B">
        <w:rPr>
          <w:rFonts w:ascii="Arial Narrow" w:hAnsi="Arial Narrow" w:cs="Arial"/>
          <w:b/>
        </w:rPr>
        <w:t>finální</w:t>
      </w:r>
      <w:r w:rsidRPr="009F77E8">
        <w:rPr>
          <w:rFonts w:ascii="Arial Narrow" w:hAnsi="Arial Narrow" w:cs="Arial"/>
          <w:b/>
        </w:rPr>
        <w:t xml:space="preserve"> smlouva</w:t>
      </w:r>
      <w:r w:rsidRPr="009F77E8">
        <w:rPr>
          <w:rFonts w:ascii="Arial Narrow" w:hAnsi="Arial Narrow" w:cs="Arial"/>
        </w:rPr>
        <w:t>“) bude vycházet ze  vzoru uvedeného v příloze č. 1 této smlouvy</w:t>
      </w:r>
      <w:r w:rsidR="0045196E">
        <w:rPr>
          <w:rFonts w:ascii="Arial Narrow" w:hAnsi="Arial Narrow" w:cs="Arial"/>
        </w:rPr>
        <w:t xml:space="preserve"> o smlouvě budoucí</w:t>
      </w:r>
      <w:r w:rsidRPr="009F77E8">
        <w:rPr>
          <w:rFonts w:ascii="Arial Narrow" w:hAnsi="Arial Narrow" w:cs="Arial"/>
        </w:rPr>
        <w:t xml:space="preserve">, která je její nedílnou součástí. </w:t>
      </w:r>
    </w:p>
    <w:p w14:paraId="3D3E3E6B" w14:textId="77777777" w:rsidR="009E047B" w:rsidRDefault="009E047B" w:rsidP="009F77E8">
      <w:pPr>
        <w:spacing w:after="1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III</w:t>
      </w:r>
    </w:p>
    <w:p w14:paraId="3921A98C" w14:textId="29ED0ECE" w:rsidR="006B655B" w:rsidRPr="004C48A6" w:rsidRDefault="006B655B" w:rsidP="008258C7">
      <w:pPr>
        <w:pStyle w:val="Zkladntext"/>
        <w:autoSpaceDE w:val="0"/>
        <w:autoSpaceDN w:val="0"/>
        <w:adjustRightInd w:val="0"/>
        <w:spacing w:after="0"/>
        <w:ind w:left="284"/>
        <w:jc w:val="both"/>
        <w:rPr>
          <w:rFonts w:ascii="Arial Narrow" w:hAnsi="Arial Narrow" w:cs="Arial"/>
        </w:rPr>
      </w:pPr>
      <w:r w:rsidRPr="004C48A6">
        <w:rPr>
          <w:rFonts w:ascii="Arial Narrow" w:hAnsi="Arial Narrow" w:cs="Arial"/>
        </w:rPr>
        <w:t xml:space="preserve">Smluvní strany se dohodly, že pokud  </w:t>
      </w:r>
    </w:p>
    <w:p w14:paraId="5B723CFF" w14:textId="1DF36C5E" w:rsidR="006B655B" w:rsidRPr="004C48A6" w:rsidRDefault="006B655B" w:rsidP="006B655B">
      <w:pPr>
        <w:pStyle w:val="Zkladntext"/>
        <w:numPr>
          <w:ilvl w:val="1"/>
          <w:numId w:val="27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="Arial"/>
        </w:rPr>
      </w:pPr>
      <w:r w:rsidRPr="004C48A6">
        <w:rPr>
          <w:rFonts w:ascii="Arial Narrow" w:hAnsi="Arial Narrow" w:cs="Arial"/>
        </w:rPr>
        <w:t xml:space="preserve">nedojde stavbou k dotčení nebo omezení </w:t>
      </w:r>
      <w:r w:rsidR="001B1AFC">
        <w:rPr>
          <w:rFonts w:ascii="Arial Narrow" w:hAnsi="Arial Narrow" w:cs="Arial"/>
        </w:rPr>
        <w:t xml:space="preserve">budoucího </w:t>
      </w:r>
      <w:r w:rsidR="008D4FBE">
        <w:rPr>
          <w:rFonts w:ascii="Arial Narrow" w:hAnsi="Arial Narrow" w:cs="Arial"/>
        </w:rPr>
        <w:t>služebného pozemku</w:t>
      </w:r>
      <w:r w:rsidRPr="004C48A6">
        <w:rPr>
          <w:rFonts w:ascii="Arial Narrow" w:hAnsi="Arial Narrow" w:cs="Arial"/>
        </w:rPr>
        <w:t>,</w:t>
      </w:r>
      <w:r w:rsidR="008D4FBE">
        <w:rPr>
          <w:rFonts w:ascii="Arial Narrow" w:hAnsi="Arial Narrow" w:cs="Arial"/>
        </w:rPr>
        <w:t xml:space="preserve"> nebo</w:t>
      </w:r>
    </w:p>
    <w:p w14:paraId="297970E9" w14:textId="77777777" w:rsidR="008D4FBE" w:rsidRDefault="006B655B" w:rsidP="008D4FBE">
      <w:pPr>
        <w:pStyle w:val="Zkladntext"/>
        <w:numPr>
          <w:ilvl w:val="1"/>
          <w:numId w:val="27"/>
        </w:numPr>
        <w:autoSpaceDE w:val="0"/>
        <w:autoSpaceDN w:val="0"/>
        <w:adjustRightInd w:val="0"/>
        <w:spacing w:after="100"/>
        <w:ind w:left="568" w:hanging="284"/>
        <w:jc w:val="both"/>
        <w:rPr>
          <w:rFonts w:ascii="Arial Narrow" w:hAnsi="Arial Narrow" w:cs="Arial"/>
        </w:rPr>
      </w:pPr>
      <w:r w:rsidRPr="004C48A6">
        <w:rPr>
          <w:rFonts w:ascii="Arial Narrow" w:hAnsi="Arial Narrow" w:cs="Arial"/>
        </w:rPr>
        <w:t>nedojde k vydání příslušných povolení a stavba nebude realizována</w:t>
      </w:r>
      <w:r w:rsidR="008D4FBE">
        <w:rPr>
          <w:rFonts w:ascii="Arial Narrow" w:hAnsi="Arial Narrow" w:cs="Arial"/>
        </w:rPr>
        <w:t>,</w:t>
      </w:r>
    </w:p>
    <w:p w14:paraId="489AEB03" w14:textId="2A2E845E" w:rsidR="006B655B" w:rsidRPr="008D4FBE" w:rsidRDefault="008D4FBE" w:rsidP="008D4FBE">
      <w:pPr>
        <w:pStyle w:val="Zkladntext"/>
        <w:autoSpaceDE w:val="0"/>
        <w:autoSpaceDN w:val="0"/>
        <w:adjustRightInd w:val="0"/>
        <w:spacing w:after="100"/>
        <w:ind w:left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právní účinky smlouvy o smlouvě budoucí pominou (rozvazovací podmínka)</w:t>
      </w:r>
      <w:r w:rsidR="006B655B" w:rsidRPr="008D4FBE">
        <w:rPr>
          <w:rFonts w:ascii="Arial Narrow" w:hAnsi="Arial Narrow" w:cs="Arial"/>
        </w:rPr>
        <w:t>.</w:t>
      </w:r>
    </w:p>
    <w:p w14:paraId="4020AA85" w14:textId="6B8063F9" w:rsidR="006B655B" w:rsidRDefault="009E047B" w:rsidP="006B655B">
      <w:pPr>
        <w:pStyle w:val="Nadpis2"/>
        <w:spacing w:after="120"/>
        <w:rPr>
          <w:rFonts w:ascii="Arial Narrow" w:hAnsi="Arial Narrow"/>
        </w:rPr>
      </w:pPr>
      <w:r>
        <w:rPr>
          <w:rFonts w:ascii="Arial Narrow" w:hAnsi="Arial Narrow"/>
          <w:b/>
        </w:rPr>
        <w:t>Čl. IV</w:t>
      </w:r>
      <w:r w:rsidRPr="003633FC">
        <w:rPr>
          <w:rFonts w:ascii="Arial Narrow" w:hAnsi="Arial Narrow"/>
        </w:rPr>
        <w:t xml:space="preserve"> </w:t>
      </w:r>
    </w:p>
    <w:p w14:paraId="02B23870" w14:textId="2D613099" w:rsidR="008D0DDE" w:rsidRPr="008D0DDE" w:rsidRDefault="006B655B" w:rsidP="008D0DDE">
      <w:pPr>
        <w:pStyle w:val="Nadpis2"/>
        <w:numPr>
          <w:ilvl w:val="0"/>
          <w:numId w:val="29"/>
        </w:numPr>
        <w:spacing w:after="120"/>
        <w:ind w:left="284"/>
        <w:jc w:val="both"/>
        <w:rPr>
          <w:rFonts w:ascii="Arial Narrow" w:hAnsi="Arial Narrow"/>
          <w:b/>
        </w:rPr>
      </w:pPr>
      <w:r w:rsidRPr="006B655B">
        <w:rPr>
          <w:rFonts w:ascii="Arial Narrow" w:hAnsi="Arial Narrow"/>
        </w:rPr>
        <w:t xml:space="preserve">Práva a povinnosti dohodnuté ve smlouvě </w:t>
      </w:r>
      <w:r w:rsidR="009866BF">
        <w:rPr>
          <w:rFonts w:ascii="Arial Narrow" w:hAnsi="Arial Narrow"/>
        </w:rPr>
        <w:t xml:space="preserve">o smlouvě budoucí </w:t>
      </w:r>
      <w:r w:rsidRPr="006B655B">
        <w:rPr>
          <w:rFonts w:ascii="Arial Narrow" w:hAnsi="Arial Narrow"/>
        </w:rPr>
        <w:t>platí pro případné právní nástupce smluvních stran.</w:t>
      </w:r>
    </w:p>
    <w:p w14:paraId="640FC4F8" w14:textId="7465A9F1" w:rsidR="008D0DDE" w:rsidRPr="008D0DDE" w:rsidRDefault="008D0DDE" w:rsidP="008D0DDE">
      <w:pPr>
        <w:pStyle w:val="Nadpis2"/>
        <w:numPr>
          <w:ilvl w:val="0"/>
          <w:numId w:val="29"/>
        </w:numPr>
        <w:spacing w:after="120"/>
        <w:ind w:left="284"/>
        <w:jc w:val="both"/>
        <w:rPr>
          <w:rFonts w:ascii="Arial Narrow" w:hAnsi="Arial Narrow"/>
          <w:b/>
        </w:rPr>
      </w:pPr>
      <w:r w:rsidRPr="008D0DDE">
        <w:rPr>
          <w:rFonts w:ascii="Arial Narrow" w:hAnsi="Arial Narrow"/>
        </w:rPr>
        <w:t>Právní vztahy vyplývající z této smlouvy</w:t>
      </w:r>
      <w:r w:rsidR="009866BF">
        <w:rPr>
          <w:rFonts w:ascii="Arial Narrow" w:hAnsi="Arial Narrow"/>
        </w:rPr>
        <w:t xml:space="preserve"> o smlouvě budoucí</w:t>
      </w:r>
      <w:r w:rsidRPr="008D0DDE">
        <w:rPr>
          <w:rFonts w:ascii="Arial Narrow" w:hAnsi="Arial Narrow"/>
        </w:rPr>
        <w:t xml:space="preserve">, které však nejsou ve smlouvě přímo upraveny, se řídí příslušnými ustanoveními </w:t>
      </w:r>
      <w:r w:rsidR="009866BF">
        <w:rPr>
          <w:rFonts w:ascii="Arial Narrow" w:hAnsi="Arial Narrow"/>
        </w:rPr>
        <w:t xml:space="preserve">českého právního řádu, zejména </w:t>
      </w:r>
      <w:r w:rsidRPr="008D0DDE">
        <w:rPr>
          <w:rFonts w:ascii="Arial Narrow" w:hAnsi="Arial Narrow"/>
        </w:rPr>
        <w:t xml:space="preserve">občanského zákoníku. </w:t>
      </w:r>
    </w:p>
    <w:p w14:paraId="379ECE7E" w14:textId="1482AFB9" w:rsidR="008D0DDE" w:rsidRPr="008D0DDE" w:rsidRDefault="008D0DDE" w:rsidP="008D0DDE">
      <w:pPr>
        <w:pStyle w:val="Nadpis2"/>
        <w:numPr>
          <w:ilvl w:val="0"/>
          <w:numId w:val="29"/>
        </w:numPr>
        <w:spacing w:after="120"/>
        <w:ind w:left="284"/>
        <w:jc w:val="both"/>
        <w:rPr>
          <w:rFonts w:ascii="Arial Narrow" w:hAnsi="Arial Narrow"/>
          <w:b/>
        </w:rPr>
      </w:pPr>
      <w:r w:rsidRPr="008D0DDE">
        <w:rPr>
          <w:rFonts w:ascii="Arial Narrow" w:hAnsi="Arial Narrow"/>
        </w:rPr>
        <w:t xml:space="preserve">Smluvní strany jsou vázány svými projevy vůle od okamžiku podpisu této smlouvy. Budoucí povinný se podpisem smlouvy zavazuje, že pro případ převodu </w:t>
      </w:r>
      <w:r w:rsidR="001B1AFC">
        <w:rPr>
          <w:rFonts w:ascii="Arial Narrow" w:hAnsi="Arial Narrow"/>
        </w:rPr>
        <w:t xml:space="preserve">budoucího </w:t>
      </w:r>
      <w:r w:rsidR="009866BF">
        <w:rPr>
          <w:rFonts w:ascii="Arial Narrow" w:hAnsi="Arial Narrow"/>
        </w:rPr>
        <w:t>služebného p</w:t>
      </w:r>
      <w:r w:rsidRPr="008D0DDE">
        <w:rPr>
          <w:rFonts w:ascii="Arial Narrow" w:hAnsi="Arial Narrow"/>
        </w:rPr>
        <w:t xml:space="preserve">ozemku nebo jeho části zaváže smlouvou o převodu </w:t>
      </w:r>
      <w:r w:rsidR="001B1AFC">
        <w:rPr>
          <w:rFonts w:ascii="Arial Narrow" w:hAnsi="Arial Narrow"/>
        </w:rPr>
        <w:t xml:space="preserve">budoucího </w:t>
      </w:r>
      <w:r w:rsidR="005F6501">
        <w:rPr>
          <w:rFonts w:ascii="Arial Narrow" w:hAnsi="Arial Narrow"/>
        </w:rPr>
        <w:t>služebného p</w:t>
      </w:r>
      <w:r w:rsidRPr="008D0DDE">
        <w:rPr>
          <w:rFonts w:ascii="Arial Narrow" w:hAnsi="Arial Narrow"/>
        </w:rPr>
        <w:t xml:space="preserve">ozemku jeho nového vlastníka (nabyvatele) k uzavření </w:t>
      </w:r>
      <w:r w:rsidR="00CD6A5B">
        <w:rPr>
          <w:rFonts w:ascii="Arial Narrow" w:hAnsi="Arial Narrow"/>
        </w:rPr>
        <w:t>finální</w:t>
      </w:r>
      <w:r w:rsidRPr="008D0DDE">
        <w:rPr>
          <w:rFonts w:ascii="Arial Narrow" w:hAnsi="Arial Narrow"/>
        </w:rPr>
        <w:t xml:space="preserve"> smlouvy způsobem a za podmínek dle této smlouvy. O záměru převést vlastnické </w:t>
      </w:r>
      <w:r w:rsidRPr="008D0DDE">
        <w:rPr>
          <w:rFonts w:ascii="Arial Narrow" w:hAnsi="Arial Narrow"/>
        </w:rPr>
        <w:lastRenderedPageBreak/>
        <w:t>právo k</w:t>
      </w:r>
      <w:r w:rsidR="001B1AFC">
        <w:rPr>
          <w:rFonts w:ascii="Arial Narrow" w:hAnsi="Arial Narrow"/>
        </w:rPr>
        <w:t xml:space="preserve"> budoucímu </w:t>
      </w:r>
      <w:r w:rsidR="005F6501">
        <w:rPr>
          <w:rFonts w:ascii="Arial Narrow" w:hAnsi="Arial Narrow"/>
        </w:rPr>
        <w:t>služebnému p</w:t>
      </w:r>
      <w:r w:rsidRPr="008D0DDE">
        <w:rPr>
          <w:rFonts w:ascii="Arial Narrow" w:hAnsi="Arial Narrow"/>
        </w:rPr>
        <w:t xml:space="preserve">ozemku nebo jeho části se budoucí povinný zavazuje před jeho převodem písemně vyrozumět budoucího oprávněného. </w:t>
      </w:r>
    </w:p>
    <w:p w14:paraId="333BCC20" w14:textId="4F4537E2" w:rsidR="008D0DDE" w:rsidRPr="008D0DDE" w:rsidRDefault="008D0DDE" w:rsidP="008D0DDE">
      <w:pPr>
        <w:pStyle w:val="Nadpis2"/>
        <w:numPr>
          <w:ilvl w:val="0"/>
          <w:numId w:val="29"/>
        </w:numPr>
        <w:spacing w:after="120"/>
        <w:ind w:left="284"/>
        <w:jc w:val="both"/>
        <w:rPr>
          <w:rFonts w:ascii="Arial Narrow" w:hAnsi="Arial Narrow"/>
          <w:b/>
        </w:rPr>
      </w:pPr>
      <w:r w:rsidRPr="008D0DDE">
        <w:rPr>
          <w:rFonts w:ascii="Arial Narrow" w:hAnsi="Arial Narrow"/>
        </w:rPr>
        <w:t>Budoucí povinný se tímto neodvolatelně zavazuje, že k</w:t>
      </w:r>
      <w:r w:rsidR="00314AA5">
        <w:rPr>
          <w:rFonts w:ascii="Arial Narrow" w:hAnsi="Arial Narrow"/>
        </w:rPr>
        <w:t> budoucímu</w:t>
      </w:r>
      <w:r w:rsidR="005F6501">
        <w:rPr>
          <w:rFonts w:ascii="Arial Narrow" w:hAnsi="Arial Narrow"/>
        </w:rPr>
        <w:t xml:space="preserve"> služebnému pozemku</w:t>
      </w:r>
      <w:r w:rsidRPr="008D0DDE">
        <w:rPr>
          <w:rFonts w:ascii="Arial Narrow" w:hAnsi="Arial Narrow"/>
        </w:rPr>
        <w:t xml:space="preserve"> nezřídí ani se nezaváže zřídit žádné právo, které by bylo překážkou zřízení věcného břemene </w:t>
      </w:r>
      <w:r w:rsidR="005F6501">
        <w:rPr>
          <w:rFonts w:ascii="Arial Narrow" w:hAnsi="Arial Narrow"/>
        </w:rPr>
        <w:t xml:space="preserve">– služebnosti inženýrské sítě </w:t>
      </w:r>
      <w:r w:rsidRPr="008D0DDE">
        <w:rPr>
          <w:rFonts w:ascii="Arial Narrow" w:hAnsi="Arial Narrow"/>
        </w:rPr>
        <w:t xml:space="preserve">dle </w:t>
      </w:r>
      <w:r w:rsidR="00CD6A5B">
        <w:rPr>
          <w:rFonts w:ascii="Arial Narrow" w:hAnsi="Arial Narrow"/>
        </w:rPr>
        <w:t>finální</w:t>
      </w:r>
      <w:r w:rsidRPr="008D0DDE">
        <w:rPr>
          <w:rFonts w:ascii="Arial Narrow" w:hAnsi="Arial Narrow"/>
        </w:rPr>
        <w:t xml:space="preserve"> smlouvy ani výkonu práv budoucího oprávněného dle </w:t>
      </w:r>
      <w:r w:rsidR="00CD6A5B">
        <w:rPr>
          <w:rFonts w:ascii="Arial Narrow" w:hAnsi="Arial Narrow"/>
        </w:rPr>
        <w:t>fináln</w:t>
      </w:r>
      <w:r w:rsidR="005F6501">
        <w:rPr>
          <w:rFonts w:ascii="Arial Narrow" w:hAnsi="Arial Narrow"/>
        </w:rPr>
        <w:t xml:space="preserve">í </w:t>
      </w:r>
      <w:r w:rsidRPr="008D0DDE">
        <w:rPr>
          <w:rFonts w:ascii="Arial Narrow" w:hAnsi="Arial Narrow"/>
        </w:rPr>
        <w:t xml:space="preserve">smlouvy. </w:t>
      </w:r>
    </w:p>
    <w:p w14:paraId="165320CF" w14:textId="3103741B" w:rsidR="008D0DDE" w:rsidRPr="008D0DDE" w:rsidRDefault="008D0DDE" w:rsidP="008D0DDE">
      <w:pPr>
        <w:pStyle w:val="Nadpis2"/>
        <w:numPr>
          <w:ilvl w:val="0"/>
          <w:numId w:val="29"/>
        </w:numPr>
        <w:spacing w:after="120"/>
        <w:ind w:left="284"/>
        <w:jc w:val="both"/>
        <w:rPr>
          <w:rFonts w:ascii="Arial Narrow" w:hAnsi="Arial Narrow"/>
          <w:b/>
        </w:rPr>
      </w:pPr>
      <w:r w:rsidRPr="008D0DDE">
        <w:rPr>
          <w:rFonts w:ascii="Arial Narrow" w:hAnsi="Arial Narrow"/>
        </w:rPr>
        <w:t xml:space="preserve">Smluvní strany se dále zavazují poskytnout si vzájemně veškerou součinnost při uzavírání </w:t>
      </w:r>
      <w:r w:rsidR="00020A96">
        <w:rPr>
          <w:rFonts w:ascii="Arial Narrow" w:hAnsi="Arial Narrow"/>
        </w:rPr>
        <w:t>finální</w:t>
      </w:r>
      <w:r w:rsidRPr="008D0DDE">
        <w:rPr>
          <w:rFonts w:ascii="Arial Narrow" w:hAnsi="Arial Narrow"/>
        </w:rPr>
        <w:t xml:space="preserve"> smlouvy. Budoucí povinný zajistí vyhotovení </w:t>
      </w:r>
      <w:r w:rsidR="00385F53">
        <w:rPr>
          <w:rFonts w:ascii="Arial Narrow" w:hAnsi="Arial Narrow"/>
        </w:rPr>
        <w:t>finální</w:t>
      </w:r>
      <w:r w:rsidRPr="008D0DDE">
        <w:rPr>
          <w:rFonts w:ascii="Arial Narrow" w:hAnsi="Arial Narrow"/>
        </w:rPr>
        <w:t xml:space="preserve"> smlouvy a návrhu na vklad věcného </w:t>
      </w:r>
      <w:proofErr w:type="gramStart"/>
      <w:r w:rsidRPr="008D0DDE">
        <w:rPr>
          <w:rFonts w:ascii="Arial Narrow" w:hAnsi="Arial Narrow"/>
        </w:rPr>
        <w:t>břemene - služebnosti</w:t>
      </w:r>
      <w:proofErr w:type="gramEnd"/>
      <w:r w:rsidRPr="008D0DDE">
        <w:rPr>
          <w:rFonts w:ascii="Arial Narrow" w:hAnsi="Arial Narrow"/>
        </w:rPr>
        <w:t xml:space="preserve"> </w:t>
      </w:r>
      <w:r w:rsidR="005F6501">
        <w:rPr>
          <w:rFonts w:ascii="Arial Narrow" w:hAnsi="Arial Narrow"/>
        </w:rPr>
        <w:t xml:space="preserve">inženýrské sítě </w:t>
      </w:r>
      <w:r w:rsidRPr="008D0DDE">
        <w:rPr>
          <w:rFonts w:ascii="Arial Narrow" w:hAnsi="Arial Narrow"/>
        </w:rPr>
        <w:t xml:space="preserve">podle </w:t>
      </w:r>
      <w:r w:rsidR="00385F53">
        <w:rPr>
          <w:rFonts w:ascii="Arial Narrow" w:hAnsi="Arial Narrow"/>
        </w:rPr>
        <w:t xml:space="preserve">přílohy č. 1 </w:t>
      </w:r>
      <w:r w:rsidR="00832689">
        <w:rPr>
          <w:rFonts w:ascii="Arial Narrow" w:hAnsi="Arial Narrow"/>
        </w:rPr>
        <w:t>v</w:t>
      </w:r>
      <w:r w:rsidR="00CF7EAF">
        <w:rPr>
          <w:rFonts w:ascii="Arial Narrow" w:hAnsi="Arial Narrow"/>
        </w:rPr>
        <w:t xml:space="preserve">e </w:t>
      </w:r>
      <w:r w:rsidRPr="008D0DDE">
        <w:rPr>
          <w:rFonts w:ascii="Arial Narrow" w:hAnsi="Arial Narrow"/>
        </w:rPr>
        <w:t>smlouv</w:t>
      </w:r>
      <w:r w:rsidR="00832689">
        <w:rPr>
          <w:rFonts w:ascii="Arial Narrow" w:hAnsi="Arial Narrow"/>
        </w:rPr>
        <w:t>ě</w:t>
      </w:r>
      <w:r w:rsidR="00CF7EAF">
        <w:rPr>
          <w:rFonts w:ascii="Arial Narrow" w:hAnsi="Arial Narrow"/>
        </w:rPr>
        <w:t xml:space="preserve"> o smlouvě budoucí</w:t>
      </w:r>
      <w:r w:rsidR="005F6501">
        <w:rPr>
          <w:rFonts w:ascii="Arial Narrow" w:hAnsi="Arial Narrow"/>
        </w:rPr>
        <w:t>;</w:t>
      </w:r>
      <w:r w:rsidRPr="008D0DDE">
        <w:rPr>
          <w:rFonts w:ascii="Arial Narrow" w:hAnsi="Arial Narrow"/>
        </w:rPr>
        <w:t xml:space="preserve"> budoucí oprávněný k tomu zajistí vyhotovení příslušného geometrického plánu (geodetické dokumentace) a další nezbytné podklady, které zašle budoucímu povinnému bez zbytečného odkladu. </w:t>
      </w:r>
    </w:p>
    <w:p w14:paraId="35E2891D" w14:textId="750586C7" w:rsidR="00405693" w:rsidRPr="00405693" w:rsidRDefault="00405693" w:rsidP="00405693">
      <w:pPr>
        <w:pStyle w:val="Nadpis2"/>
        <w:numPr>
          <w:ilvl w:val="0"/>
          <w:numId w:val="29"/>
        </w:numPr>
        <w:spacing w:after="120"/>
        <w:ind w:left="284"/>
        <w:jc w:val="both"/>
        <w:rPr>
          <w:rFonts w:ascii="Arial Narrow" w:hAnsi="Arial Narrow"/>
          <w:b/>
        </w:rPr>
      </w:pPr>
      <w:r w:rsidRPr="00405693">
        <w:rPr>
          <w:rFonts w:ascii="Arial Narrow" w:hAnsi="Arial Narrow"/>
        </w:rPr>
        <w:t xml:space="preserve">Smluvní strany se zavazují, že pokud se kterékoli ustanovení smlouvy </w:t>
      </w:r>
      <w:r w:rsidR="00387EB8">
        <w:rPr>
          <w:rFonts w:ascii="Arial Narrow" w:hAnsi="Arial Narrow"/>
        </w:rPr>
        <w:t xml:space="preserve">o smlouvě budoucí </w:t>
      </w:r>
      <w:r w:rsidRPr="00405693">
        <w:rPr>
          <w:rFonts w:ascii="Arial Narrow" w:hAnsi="Arial Narrow"/>
        </w:rPr>
        <w:t xml:space="preserve">nebo s ní související ujednání či jakákoli její část ukážou být zdánlivými, neplatnými či se zdánlivými nebo neplatnými stanou, neovlivní tato skutečnost platnost smlouvy jako takové. V takovém případě se smluvní strany zavazují nahradit zdánlivé či neplatné ujednání ujednáním platným, které se svým ekonomickým </w:t>
      </w:r>
      <w:proofErr w:type="gramStart"/>
      <w:r w:rsidRPr="00405693">
        <w:rPr>
          <w:rFonts w:ascii="Arial Narrow" w:hAnsi="Arial Narrow"/>
        </w:rPr>
        <w:t>účelem</w:t>
      </w:r>
      <w:proofErr w:type="gramEnd"/>
      <w:r w:rsidRPr="00405693">
        <w:rPr>
          <w:rFonts w:ascii="Arial Narrow" w:hAnsi="Arial Narrow"/>
        </w:rPr>
        <w:t xml:space="preserve"> pokud možno nejvíce podobá zdánlivému či neplatnému ujednání. Obdobně se bude postupovat v případě ostatních zmíněných nedostatků smlouvy </w:t>
      </w:r>
      <w:r w:rsidR="00387EB8">
        <w:rPr>
          <w:rFonts w:ascii="Arial Narrow" w:hAnsi="Arial Narrow"/>
        </w:rPr>
        <w:t xml:space="preserve">o smlouvě </w:t>
      </w:r>
      <w:r w:rsidR="00832689">
        <w:rPr>
          <w:rFonts w:ascii="Arial Narrow" w:hAnsi="Arial Narrow"/>
        </w:rPr>
        <w:t>b</w:t>
      </w:r>
      <w:r w:rsidR="00387EB8">
        <w:rPr>
          <w:rFonts w:ascii="Arial Narrow" w:hAnsi="Arial Narrow"/>
        </w:rPr>
        <w:t xml:space="preserve">udoucí </w:t>
      </w:r>
      <w:r w:rsidRPr="00405693">
        <w:rPr>
          <w:rFonts w:ascii="Arial Narrow" w:hAnsi="Arial Narrow"/>
        </w:rPr>
        <w:t xml:space="preserve">či souvisejících ujednání.  </w:t>
      </w:r>
    </w:p>
    <w:p w14:paraId="4CB17513" w14:textId="799D79F0" w:rsidR="00405693" w:rsidRPr="00405693" w:rsidRDefault="00405693" w:rsidP="00405693">
      <w:pPr>
        <w:pStyle w:val="Nadpis2"/>
        <w:numPr>
          <w:ilvl w:val="0"/>
          <w:numId w:val="29"/>
        </w:numPr>
        <w:spacing w:after="120"/>
        <w:ind w:left="284"/>
        <w:jc w:val="both"/>
        <w:rPr>
          <w:rFonts w:ascii="Arial Narrow" w:hAnsi="Arial Narrow"/>
          <w:b/>
        </w:rPr>
      </w:pPr>
      <w:r w:rsidRPr="00405693">
        <w:rPr>
          <w:rFonts w:ascii="Arial Narrow" w:hAnsi="Arial Narrow"/>
        </w:rPr>
        <w:t xml:space="preserve">Nedojde-li ve stanovené lhůtě k uzavření </w:t>
      </w:r>
      <w:r w:rsidR="00832689">
        <w:rPr>
          <w:rFonts w:ascii="Arial Narrow" w:hAnsi="Arial Narrow"/>
        </w:rPr>
        <w:t>fináln</w:t>
      </w:r>
      <w:r w:rsidR="00387EB8">
        <w:rPr>
          <w:rFonts w:ascii="Arial Narrow" w:hAnsi="Arial Narrow"/>
        </w:rPr>
        <w:t xml:space="preserve">í </w:t>
      </w:r>
      <w:r w:rsidRPr="00405693">
        <w:rPr>
          <w:rFonts w:ascii="Arial Narrow" w:hAnsi="Arial Narrow"/>
        </w:rPr>
        <w:t xml:space="preserve">smlouvy, může se budoucí oprávněný domáhat ve lhůtě 1 roku, aby prohlášení vůle </w:t>
      </w:r>
      <w:r w:rsidR="00387EB8">
        <w:rPr>
          <w:rFonts w:ascii="Arial Narrow" w:hAnsi="Arial Narrow"/>
        </w:rPr>
        <w:t xml:space="preserve">budoucího povinného </w:t>
      </w:r>
      <w:r w:rsidRPr="00405693">
        <w:rPr>
          <w:rFonts w:ascii="Arial Narrow" w:hAnsi="Arial Narrow"/>
        </w:rPr>
        <w:t xml:space="preserve">bylo nahrazeno soudním rozhodnutím. Právo na náhradu škody tím není dotčeno. </w:t>
      </w:r>
    </w:p>
    <w:p w14:paraId="5F766602" w14:textId="604A252F" w:rsidR="00405693" w:rsidRPr="00405693" w:rsidRDefault="00405693" w:rsidP="00405693">
      <w:pPr>
        <w:pStyle w:val="Nadpis2"/>
        <w:numPr>
          <w:ilvl w:val="0"/>
          <w:numId w:val="29"/>
        </w:numPr>
        <w:spacing w:after="120"/>
        <w:ind w:left="284"/>
        <w:jc w:val="both"/>
        <w:rPr>
          <w:rFonts w:ascii="Arial Narrow" w:hAnsi="Arial Narrow"/>
          <w:b/>
        </w:rPr>
      </w:pPr>
      <w:r w:rsidRPr="00405693">
        <w:rPr>
          <w:rFonts w:ascii="Arial Narrow" w:hAnsi="Arial Narrow"/>
        </w:rPr>
        <w:t xml:space="preserve">Smlouvu </w:t>
      </w:r>
      <w:r w:rsidR="00387EB8">
        <w:rPr>
          <w:rFonts w:ascii="Arial Narrow" w:hAnsi="Arial Narrow"/>
        </w:rPr>
        <w:t>o smlouvě budoucí j</w:t>
      </w:r>
      <w:r w:rsidRPr="00405693">
        <w:rPr>
          <w:rFonts w:ascii="Arial Narrow" w:hAnsi="Arial Narrow"/>
        </w:rPr>
        <w:t xml:space="preserve">e možné měnit nebo doplňovat pouze </w:t>
      </w:r>
      <w:r w:rsidR="005A29B6">
        <w:rPr>
          <w:rFonts w:ascii="Arial Narrow" w:hAnsi="Arial Narrow"/>
        </w:rPr>
        <w:t xml:space="preserve">formou </w:t>
      </w:r>
      <w:r w:rsidR="00387EB8">
        <w:rPr>
          <w:rFonts w:ascii="Arial Narrow" w:hAnsi="Arial Narrow"/>
        </w:rPr>
        <w:t xml:space="preserve">vzestupně </w:t>
      </w:r>
      <w:r w:rsidRPr="00405693">
        <w:rPr>
          <w:rFonts w:ascii="Arial Narrow" w:hAnsi="Arial Narrow"/>
        </w:rPr>
        <w:t xml:space="preserve">číslovaných </w:t>
      </w:r>
      <w:r w:rsidR="005A29B6">
        <w:rPr>
          <w:rFonts w:ascii="Arial Narrow" w:hAnsi="Arial Narrow"/>
        </w:rPr>
        <w:t xml:space="preserve">písemných </w:t>
      </w:r>
      <w:r w:rsidRPr="00405693">
        <w:rPr>
          <w:rFonts w:ascii="Arial Narrow" w:hAnsi="Arial Narrow"/>
        </w:rPr>
        <w:t>dodatků podepsaných oběma smluvními stranami.</w:t>
      </w:r>
    </w:p>
    <w:p w14:paraId="69662DF1" w14:textId="0A118140" w:rsidR="00405693" w:rsidRPr="00405693" w:rsidRDefault="00405693" w:rsidP="00405693">
      <w:pPr>
        <w:pStyle w:val="Nadpis2"/>
        <w:numPr>
          <w:ilvl w:val="0"/>
          <w:numId w:val="29"/>
        </w:numPr>
        <w:spacing w:after="120"/>
        <w:ind w:left="284"/>
        <w:jc w:val="both"/>
        <w:rPr>
          <w:rFonts w:ascii="Arial Narrow" w:hAnsi="Arial Narrow"/>
          <w:b/>
        </w:rPr>
      </w:pPr>
      <w:r w:rsidRPr="00405693">
        <w:rPr>
          <w:rFonts w:ascii="Arial Narrow" w:eastAsia="Calibri" w:hAnsi="Arial Narrow"/>
          <w:color w:val="000000"/>
          <w:spacing w:val="-3"/>
          <w:lang w:eastAsia="en-US"/>
        </w:rPr>
        <w:t xml:space="preserve">Pro případ, že smlouva </w:t>
      </w:r>
      <w:r w:rsidR="00387EB8">
        <w:rPr>
          <w:rFonts w:ascii="Arial Narrow" w:eastAsia="Calibri" w:hAnsi="Arial Narrow"/>
          <w:color w:val="000000"/>
          <w:spacing w:val="-3"/>
          <w:lang w:eastAsia="en-US"/>
        </w:rPr>
        <w:t xml:space="preserve">o smlouvě budoucí </w:t>
      </w:r>
      <w:r w:rsidRPr="00405693">
        <w:rPr>
          <w:rFonts w:ascii="Arial Narrow" w:eastAsia="Calibri" w:hAnsi="Arial Narrow"/>
          <w:color w:val="000000"/>
          <w:spacing w:val="-3"/>
          <w:lang w:eastAsia="en-US"/>
        </w:rPr>
        <w:t xml:space="preserve">není uzavírána za přítomnosti obou smluvních stran, platí, že smlouva </w:t>
      </w:r>
      <w:r w:rsidR="00387EB8">
        <w:rPr>
          <w:rFonts w:ascii="Arial Narrow" w:eastAsia="Calibri" w:hAnsi="Arial Narrow"/>
          <w:color w:val="000000"/>
          <w:spacing w:val="-3"/>
          <w:lang w:eastAsia="en-US"/>
        </w:rPr>
        <w:t xml:space="preserve">o smlouvě budoucí </w:t>
      </w:r>
      <w:r w:rsidRPr="00405693">
        <w:rPr>
          <w:rFonts w:ascii="Arial Narrow" w:eastAsia="Calibri" w:hAnsi="Arial Narrow"/>
          <w:color w:val="000000"/>
          <w:spacing w:val="-3"/>
          <w:lang w:eastAsia="en-US"/>
        </w:rPr>
        <w:t xml:space="preserve">není uzavřena, pokud ji budoucí povinný či budoucí oprávněný </w:t>
      </w:r>
      <w:proofErr w:type="gramStart"/>
      <w:r w:rsidRPr="00405693">
        <w:rPr>
          <w:rFonts w:ascii="Arial Narrow" w:eastAsia="Calibri" w:hAnsi="Arial Narrow"/>
          <w:color w:val="000000"/>
          <w:spacing w:val="-3"/>
          <w:lang w:eastAsia="en-US"/>
        </w:rPr>
        <w:t>podepíší</w:t>
      </w:r>
      <w:proofErr w:type="gramEnd"/>
      <w:r w:rsidRPr="00405693">
        <w:rPr>
          <w:rFonts w:ascii="Arial Narrow" w:eastAsia="Calibri" w:hAnsi="Arial Narrow"/>
          <w:color w:val="000000"/>
          <w:spacing w:val="-3"/>
          <w:lang w:eastAsia="en-US"/>
        </w:rPr>
        <w:t xml:space="preserve"> s jakoukoliv změnou či odchylkou, byť nepodstatnou, nebo dodatkem, ledaže druhá smluvní strana takovou změnu či odchylku nebo dodatek následně písemně schválí.</w:t>
      </w:r>
    </w:p>
    <w:p w14:paraId="3785753C" w14:textId="1781625B" w:rsidR="00405693" w:rsidRPr="00405693" w:rsidRDefault="00405693" w:rsidP="00405693">
      <w:pPr>
        <w:pStyle w:val="Nadpis2"/>
        <w:numPr>
          <w:ilvl w:val="0"/>
          <w:numId w:val="29"/>
        </w:numPr>
        <w:spacing w:after="120"/>
        <w:ind w:left="284"/>
        <w:jc w:val="both"/>
        <w:rPr>
          <w:rFonts w:ascii="Arial Narrow" w:hAnsi="Arial Narrow"/>
          <w:b/>
        </w:rPr>
      </w:pPr>
      <w:r w:rsidRPr="00405693">
        <w:rPr>
          <w:rFonts w:ascii="Arial Narrow" w:eastAsia="Calibri" w:hAnsi="Arial Narrow"/>
          <w:color w:val="000000"/>
          <w:spacing w:val="-3"/>
          <w:szCs w:val="20"/>
          <w:lang w:eastAsia="en-US"/>
        </w:rPr>
        <w:t xml:space="preserve">Smlouva </w:t>
      </w:r>
      <w:r w:rsidR="004B5CD1">
        <w:rPr>
          <w:rFonts w:ascii="Arial Narrow" w:eastAsia="Calibri" w:hAnsi="Arial Narrow"/>
          <w:color w:val="000000"/>
          <w:spacing w:val="-3"/>
          <w:szCs w:val="20"/>
          <w:lang w:eastAsia="en-US"/>
        </w:rPr>
        <w:t xml:space="preserve">o smlouvě budoucí </w:t>
      </w:r>
      <w:r w:rsidRPr="00405693">
        <w:rPr>
          <w:rFonts w:ascii="Arial Narrow" w:eastAsia="Calibri" w:hAnsi="Arial Narrow"/>
          <w:color w:val="000000"/>
          <w:spacing w:val="-3"/>
          <w:szCs w:val="20"/>
          <w:lang w:eastAsia="en-US"/>
        </w:rPr>
        <w:t>nabývá platnosti dnem podpisu oběma smluvními stranami</w:t>
      </w:r>
      <w:r w:rsidR="004B5CD1">
        <w:rPr>
          <w:rFonts w:ascii="Arial Narrow" w:eastAsia="Calibri" w:hAnsi="Arial Narrow"/>
          <w:color w:val="000000"/>
          <w:spacing w:val="-3"/>
          <w:szCs w:val="20"/>
          <w:lang w:eastAsia="en-US"/>
        </w:rPr>
        <w:t xml:space="preserve"> a účinnosti dnem jejího zveřejnění podle zákona č. 340/2015 Sb., o registru smluv; zveřejnění </w:t>
      </w:r>
      <w:r w:rsidR="005A29B6">
        <w:rPr>
          <w:rFonts w:ascii="Arial Narrow" w:eastAsia="Calibri" w:hAnsi="Arial Narrow"/>
          <w:color w:val="000000"/>
          <w:spacing w:val="-3"/>
          <w:szCs w:val="20"/>
          <w:lang w:eastAsia="en-US"/>
        </w:rPr>
        <w:t xml:space="preserve">v registru smluv </w:t>
      </w:r>
      <w:r w:rsidR="004B5CD1">
        <w:rPr>
          <w:rFonts w:ascii="Arial Narrow" w:eastAsia="Calibri" w:hAnsi="Arial Narrow"/>
          <w:color w:val="000000"/>
          <w:spacing w:val="-3"/>
          <w:szCs w:val="20"/>
          <w:lang w:eastAsia="en-US"/>
        </w:rPr>
        <w:t>provede budoucí povinný bez zbytečného odkladu po podpisu této smlouvy o smlouvě budoucí.</w:t>
      </w:r>
    </w:p>
    <w:p w14:paraId="5A539114" w14:textId="7F2954A9" w:rsidR="00405693" w:rsidRPr="00405693" w:rsidRDefault="00405693" w:rsidP="00405693">
      <w:pPr>
        <w:pStyle w:val="Nadpis2"/>
        <w:numPr>
          <w:ilvl w:val="0"/>
          <w:numId w:val="29"/>
        </w:numPr>
        <w:spacing w:after="120"/>
        <w:ind w:left="284"/>
        <w:jc w:val="both"/>
        <w:rPr>
          <w:rFonts w:ascii="Arial Narrow" w:hAnsi="Arial Narrow"/>
          <w:b/>
        </w:rPr>
      </w:pPr>
      <w:r w:rsidRPr="00405693">
        <w:rPr>
          <w:rFonts w:ascii="Arial Narrow" w:eastAsia="Calibri" w:hAnsi="Arial Narrow"/>
          <w:color w:val="000000"/>
          <w:spacing w:val="-3"/>
          <w:szCs w:val="20"/>
          <w:lang w:eastAsia="en-US"/>
        </w:rPr>
        <w:t xml:space="preserve">Smluvní strany prohlašují, že veškeré informace uvedené v této smlouvě nepovažují za obchodní tajemství ve smyslu § 504 </w:t>
      </w:r>
      <w:r w:rsidR="004B5CD1">
        <w:rPr>
          <w:rFonts w:ascii="Arial Narrow" w:eastAsia="Calibri" w:hAnsi="Arial Narrow"/>
          <w:color w:val="000000"/>
          <w:spacing w:val="-3"/>
          <w:szCs w:val="20"/>
          <w:lang w:eastAsia="en-US"/>
        </w:rPr>
        <w:t>občanského zákoníku</w:t>
      </w:r>
      <w:r w:rsidRPr="00405693">
        <w:rPr>
          <w:rFonts w:ascii="Arial Narrow" w:eastAsia="Calibri" w:hAnsi="Arial Narrow"/>
          <w:color w:val="000000"/>
          <w:spacing w:val="-3"/>
          <w:szCs w:val="20"/>
          <w:lang w:eastAsia="en-US"/>
        </w:rPr>
        <w:t>, a udělují svolení k jejich užití a uveřejnění bez stanovení jakýchkoliv dalších podmínek.</w:t>
      </w:r>
    </w:p>
    <w:p w14:paraId="4C1056E0" w14:textId="2FAD90C3" w:rsidR="00405693" w:rsidRPr="00405693" w:rsidRDefault="00405693" w:rsidP="00405693">
      <w:pPr>
        <w:pStyle w:val="Nadpis2"/>
        <w:numPr>
          <w:ilvl w:val="0"/>
          <w:numId w:val="29"/>
        </w:numPr>
        <w:spacing w:after="120"/>
        <w:ind w:left="284"/>
        <w:jc w:val="both"/>
        <w:rPr>
          <w:rFonts w:ascii="Arial Narrow" w:hAnsi="Arial Narrow"/>
          <w:b/>
        </w:rPr>
      </w:pPr>
      <w:r w:rsidRPr="00405693">
        <w:rPr>
          <w:rFonts w:ascii="Arial Narrow" w:eastAsia="Calibri" w:hAnsi="Arial Narrow"/>
          <w:bCs/>
          <w:color w:val="000000"/>
          <w:spacing w:val="-3"/>
          <w:lang w:eastAsia="en-US"/>
        </w:rPr>
        <w:t>Budoucí povinný a budoucí oprávněný prohlašují, že zpracovávají osobní údaje dle zákona č. 110/2019 Sb., o zpracování osobních údajů.</w:t>
      </w:r>
    </w:p>
    <w:p w14:paraId="099947F1" w14:textId="309744DC" w:rsidR="00405693" w:rsidRPr="00405693" w:rsidRDefault="00405693" w:rsidP="00405693">
      <w:pPr>
        <w:pStyle w:val="Nadpis2"/>
        <w:numPr>
          <w:ilvl w:val="0"/>
          <w:numId w:val="29"/>
        </w:numPr>
        <w:spacing w:after="120"/>
        <w:ind w:left="284"/>
        <w:jc w:val="both"/>
        <w:rPr>
          <w:rFonts w:ascii="Arial Narrow" w:hAnsi="Arial Narrow"/>
          <w:b/>
        </w:rPr>
      </w:pPr>
      <w:r w:rsidRPr="00405693">
        <w:rPr>
          <w:rFonts w:ascii="Arial Narrow" w:eastAsia="Calibri" w:hAnsi="Arial Narrow"/>
          <w:color w:val="000000"/>
          <w:spacing w:val="-3"/>
          <w:lang w:eastAsia="en-US"/>
        </w:rPr>
        <w:t xml:space="preserve">Smluvní strany výslovně prohlašují, že základní podmínky smlouvy </w:t>
      </w:r>
      <w:r w:rsidR="004B5CD1">
        <w:rPr>
          <w:rFonts w:ascii="Arial Narrow" w:eastAsia="Calibri" w:hAnsi="Arial Narrow"/>
          <w:color w:val="000000"/>
          <w:spacing w:val="-3"/>
          <w:lang w:eastAsia="en-US"/>
        </w:rPr>
        <w:t xml:space="preserve">o smlouvě budoucí </w:t>
      </w:r>
      <w:r w:rsidRPr="00405693">
        <w:rPr>
          <w:rFonts w:ascii="Arial Narrow" w:eastAsia="Calibri" w:hAnsi="Arial Narrow"/>
          <w:color w:val="000000"/>
          <w:spacing w:val="-3"/>
          <w:lang w:eastAsia="en-US"/>
        </w:rPr>
        <w:t xml:space="preserve">jsou výsledkem jednání smluvních stran a každá ze smluvních stran měla příležitost ovlivnit obsah </w:t>
      </w:r>
      <w:r w:rsidR="004B5CD1">
        <w:rPr>
          <w:rFonts w:ascii="Arial Narrow" w:eastAsia="Calibri" w:hAnsi="Arial Narrow"/>
          <w:color w:val="000000"/>
          <w:spacing w:val="-3"/>
          <w:lang w:eastAsia="en-US"/>
        </w:rPr>
        <w:t xml:space="preserve">těchto </w:t>
      </w:r>
      <w:r w:rsidRPr="00405693">
        <w:rPr>
          <w:rFonts w:ascii="Arial Narrow" w:eastAsia="Calibri" w:hAnsi="Arial Narrow"/>
          <w:color w:val="000000"/>
          <w:spacing w:val="-3"/>
          <w:lang w:eastAsia="en-US"/>
        </w:rPr>
        <w:t>základních podmínek.</w:t>
      </w:r>
    </w:p>
    <w:p w14:paraId="67974505" w14:textId="63510BE4" w:rsidR="00083B1A" w:rsidRPr="008258C7" w:rsidRDefault="00405693" w:rsidP="00CC6964">
      <w:pPr>
        <w:pStyle w:val="Nadpis2"/>
        <w:numPr>
          <w:ilvl w:val="0"/>
          <w:numId w:val="29"/>
        </w:numPr>
        <w:spacing w:after="120"/>
        <w:ind w:left="284"/>
        <w:jc w:val="both"/>
        <w:rPr>
          <w:rFonts w:ascii="Arial Narrow" w:hAnsi="Arial Narrow"/>
          <w:b/>
        </w:rPr>
      </w:pPr>
      <w:r w:rsidRPr="00405693">
        <w:rPr>
          <w:rFonts w:ascii="Arial Narrow" w:eastAsia="Calibri" w:hAnsi="Arial Narrow"/>
          <w:color w:val="000000"/>
          <w:spacing w:val="-3"/>
          <w:lang w:eastAsia="en-US"/>
        </w:rPr>
        <w:t xml:space="preserve">Smlouva </w:t>
      </w:r>
      <w:r w:rsidR="004B5CD1">
        <w:rPr>
          <w:rFonts w:ascii="Arial Narrow" w:eastAsia="Calibri" w:hAnsi="Arial Narrow"/>
          <w:color w:val="000000"/>
          <w:spacing w:val="-3"/>
          <w:lang w:eastAsia="en-US"/>
        </w:rPr>
        <w:t xml:space="preserve">o smlouvě budoucí </w:t>
      </w:r>
      <w:r w:rsidRPr="00405693">
        <w:rPr>
          <w:rFonts w:ascii="Arial Narrow" w:eastAsia="Calibri" w:hAnsi="Arial Narrow"/>
          <w:color w:val="000000"/>
          <w:spacing w:val="-3"/>
          <w:lang w:eastAsia="en-US"/>
        </w:rPr>
        <w:t xml:space="preserve">obsahuje úplné ujednání o </w:t>
      </w:r>
      <w:r w:rsidR="004B5CD1">
        <w:rPr>
          <w:rFonts w:ascii="Arial Narrow" w:eastAsia="Calibri" w:hAnsi="Arial Narrow"/>
          <w:color w:val="000000"/>
          <w:spacing w:val="-3"/>
          <w:lang w:eastAsia="en-US"/>
        </w:rPr>
        <w:t xml:space="preserve">jejím </w:t>
      </w:r>
      <w:r w:rsidRPr="00405693">
        <w:rPr>
          <w:rFonts w:ascii="Arial Narrow" w:eastAsia="Calibri" w:hAnsi="Arial Narrow"/>
          <w:color w:val="000000"/>
          <w:spacing w:val="-3"/>
          <w:lang w:eastAsia="en-US"/>
        </w:rPr>
        <w:t xml:space="preserve">předmětu a všech náležitostech, které smluvní strany měly a chtěly ve smlouvě </w:t>
      </w:r>
      <w:r w:rsidR="004B5CD1">
        <w:rPr>
          <w:rFonts w:ascii="Arial Narrow" w:eastAsia="Calibri" w:hAnsi="Arial Narrow"/>
          <w:color w:val="000000"/>
          <w:spacing w:val="-3"/>
          <w:lang w:eastAsia="en-US"/>
        </w:rPr>
        <w:t xml:space="preserve">o smlouvě budoucí </w:t>
      </w:r>
      <w:r w:rsidRPr="00405693">
        <w:rPr>
          <w:rFonts w:ascii="Arial Narrow" w:eastAsia="Calibri" w:hAnsi="Arial Narrow"/>
          <w:color w:val="000000"/>
          <w:spacing w:val="-3"/>
          <w:lang w:eastAsia="en-US"/>
        </w:rPr>
        <w:t>ujednat a které považují za důležité pro závaznost smlouvy</w:t>
      </w:r>
      <w:r w:rsidR="004B5CD1">
        <w:rPr>
          <w:rFonts w:ascii="Arial Narrow" w:eastAsia="Calibri" w:hAnsi="Arial Narrow"/>
          <w:color w:val="000000"/>
          <w:spacing w:val="-3"/>
          <w:lang w:eastAsia="en-US"/>
        </w:rPr>
        <w:t xml:space="preserve"> o smlouvě budoucí</w:t>
      </w:r>
      <w:r w:rsidRPr="00405693">
        <w:rPr>
          <w:rFonts w:ascii="Arial Narrow" w:eastAsia="Calibri" w:hAnsi="Arial Narrow"/>
          <w:color w:val="000000"/>
          <w:spacing w:val="-3"/>
          <w:lang w:eastAsia="en-US"/>
        </w:rPr>
        <w:t>. Žádný projev smluvních stran učiněný při jednání o smlouvě</w:t>
      </w:r>
      <w:r w:rsidR="004B5CD1">
        <w:rPr>
          <w:rFonts w:ascii="Arial Narrow" w:eastAsia="Calibri" w:hAnsi="Arial Narrow"/>
          <w:color w:val="000000"/>
          <w:spacing w:val="-3"/>
          <w:lang w:eastAsia="en-US"/>
        </w:rPr>
        <w:t xml:space="preserve"> o </w:t>
      </w:r>
      <w:r w:rsidR="004B5CD1">
        <w:rPr>
          <w:rFonts w:ascii="Arial Narrow" w:eastAsia="Calibri" w:hAnsi="Arial Narrow"/>
          <w:color w:val="000000"/>
          <w:spacing w:val="-3"/>
          <w:lang w:eastAsia="en-US"/>
        </w:rPr>
        <w:lastRenderedPageBreak/>
        <w:t xml:space="preserve">smlouvě budoucí </w:t>
      </w:r>
      <w:r w:rsidRPr="00405693">
        <w:rPr>
          <w:rFonts w:ascii="Arial Narrow" w:eastAsia="Calibri" w:hAnsi="Arial Narrow"/>
          <w:color w:val="000000"/>
          <w:spacing w:val="-3"/>
          <w:lang w:eastAsia="en-US"/>
        </w:rPr>
        <w:t xml:space="preserve">ani projev učiněný po </w:t>
      </w:r>
      <w:r w:rsidR="004B5CD1">
        <w:rPr>
          <w:rFonts w:ascii="Arial Narrow" w:eastAsia="Calibri" w:hAnsi="Arial Narrow"/>
          <w:color w:val="000000"/>
          <w:spacing w:val="-3"/>
          <w:lang w:eastAsia="en-US"/>
        </w:rPr>
        <w:t xml:space="preserve">jejím </w:t>
      </w:r>
      <w:r w:rsidRPr="00405693">
        <w:rPr>
          <w:rFonts w:ascii="Arial Narrow" w:eastAsia="Calibri" w:hAnsi="Arial Narrow"/>
          <w:color w:val="000000"/>
          <w:spacing w:val="-3"/>
          <w:lang w:eastAsia="en-US"/>
        </w:rPr>
        <w:t xml:space="preserve">uzavření nesmí být vykládán v rozporu s výslovnými ustanoveními smlouvy </w:t>
      </w:r>
      <w:r w:rsidR="004B5CD1">
        <w:rPr>
          <w:rFonts w:ascii="Arial Narrow" w:eastAsia="Calibri" w:hAnsi="Arial Narrow"/>
          <w:color w:val="000000"/>
          <w:spacing w:val="-3"/>
          <w:lang w:eastAsia="en-US"/>
        </w:rPr>
        <w:t xml:space="preserve">o smlouvě budoucí </w:t>
      </w:r>
      <w:r w:rsidRPr="00405693">
        <w:rPr>
          <w:rFonts w:ascii="Arial Narrow" w:eastAsia="Calibri" w:hAnsi="Arial Narrow"/>
          <w:color w:val="000000"/>
          <w:spacing w:val="-3"/>
          <w:lang w:eastAsia="en-US"/>
        </w:rPr>
        <w:t>a nezakládá žádný závazek žádné ze smluvních stran.</w:t>
      </w:r>
      <w:r w:rsidR="004B5CD1">
        <w:rPr>
          <w:rFonts w:ascii="Arial Narrow" w:eastAsia="Calibri" w:hAnsi="Arial Narrow"/>
          <w:color w:val="000000"/>
          <w:spacing w:val="-3"/>
          <w:lang w:eastAsia="en-US"/>
        </w:rPr>
        <w:t xml:space="preserve"> </w:t>
      </w:r>
    </w:p>
    <w:p w14:paraId="66C2CD48" w14:textId="2B9B3015" w:rsidR="00CC6964" w:rsidRPr="00CC6964" w:rsidRDefault="004B5CD1" w:rsidP="00CC6964">
      <w:pPr>
        <w:pStyle w:val="Nadpis2"/>
        <w:numPr>
          <w:ilvl w:val="0"/>
          <w:numId w:val="29"/>
        </w:numPr>
        <w:spacing w:after="120"/>
        <w:ind w:left="284"/>
        <w:jc w:val="both"/>
        <w:rPr>
          <w:rFonts w:ascii="Arial Narrow" w:hAnsi="Arial Narrow"/>
          <w:b/>
        </w:rPr>
      </w:pPr>
      <w:r>
        <w:rPr>
          <w:rFonts w:ascii="Arial Narrow" w:eastAsia="Calibri" w:hAnsi="Arial Narrow"/>
          <w:color w:val="000000"/>
          <w:spacing w:val="-3"/>
          <w:lang w:eastAsia="en-US"/>
        </w:rPr>
        <w:t xml:space="preserve">Je-li v této smlouvě o smlouvě budoucí zmíněn nějaký právní předpis anebo jeho ustanovení, </w:t>
      </w:r>
      <w:r w:rsidR="00DC3FDA">
        <w:rPr>
          <w:rFonts w:ascii="Arial Narrow" w:eastAsia="Calibri" w:hAnsi="Arial Narrow"/>
          <w:color w:val="000000"/>
          <w:spacing w:val="-3"/>
          <w:lang w:eastAsia="en-US"/>
        </w:rPr>
        <w:t xml:space="preserve">rozumí se jím </w:t>
      </w:r>
      <w:r>
        <w:rPr>
          <w:rFonts w:ascii="Arial Narrow" w:eastAsia="Calibri" w:hAnsi="Arial Narrow"/>
          <w:color w:val="000000"/>
          <w:spacing w:val="-3"/>
          <w:lang w:eastAsia="en-US"/>
        </w:rPr>
        <w:t xml:space="preserve">text takového právního předpisu </w:t>
      </w:r>
      <w:r w:rsidR="00083B1A">
        <w:rPr>
          <w:rFonts w:ascii="Arial Narrow" w:eastAsia="Calibri" w:hAnsi="Arial Narrow"/>
          <w:color w:val="000000"/>
          <w:spacing w:val="-3"/>
          <w:lang w:eastAsia="en-US"/>
        </w:rPr>
        <w:t xml:space="preserve">anebo jeho ustanovení ve znění účinném ke dni podpisu této smlouvy o smlouvě budoucí, </w:t>
      </w:r>
      <w:r w:rsidR="00DC3FDA">
        <w:rPr>
          <w:rFonts w:ascii="Arial Narrow" w:eastAsia="Calibri" w:hAnsi="Arial Narrow"/>
          <w:color w:val="000000"/>
          <w:spacing w:val="-3"/>
          <w:lang w:eastAsia="en-US"/>
        </w:rPr>
        <w:t>není-li uvedeno anebo z okolností nevyplývá jinak</w:t>
      </w:r>
      <w:r w:rsidR="00083B1A">
        <w:rPr>
          <w:rFonts w:ascii="Arial Narrow" w:eastAsia="Calibri" w:hAnsi="Arial Narrow"/>
          <w:color w:val="000000"/>
          <w:spacing w:val="-3"/>
          <w:lang w:eastAsia="en-US"/>
        </w:rPr>
        <w:t>.</w:t>
      </w:r>
      <w:r>
        <w:rPr>
          <w:rFonts w:ascii="Arial Narrow" w:eastAsia="Calibri" w:hAnsi="Arial Narrow"/>
          <w:color w:val="000000"/>
          <w:spacing w:val="-3"/>
          <w:lang w:eastAsia="en-US"/>
        </w:rPr>
        <w:t xml:space="preserve"> </w:t>
      </w:r>
    </w:p>
    <w:p w14:paraId="0D189DB3" w14:textId="37421367" w:rsidR="00CC6964" w:rsidRPr="00CC6964" w:rsidRDefault="00083B1A" w:rsidP="00CC6964">
      <w:pPr>
        <w:pStyle w:val="Nadpis2"/>
        <w:numPr>
          <w:ilvl w:val="0"/>
          <w:numId w:val="29"/>
        </w:numPr>
        <w:spacing w:after="120"/>
        <w:ind w:left="284"/>
        <w:jc w:val="both"/>
        <w:rPr>
          <w:rFonts w:ascii="Arial Narrow" w:hAnsi="Arial Narrow"/>
          <w:b/>
        </w:rPr>
      </w:pPr>
      <w:r>
        <w:rPr>
          <w:rFonts w:ascii="Arial Narrow" w:eastAsia="Calibri" w:hAnsi="Arial Narrow"/>
          <w:color w:val="000000"/>
          <w:spacing w:val="-3"/>
          <w:lang w:eastAsia="en-US"/>
        </w:rPr>
        <w:t>Tato s</w:t>
      </w:r>
      <w:r w:rsidR="00CC6964" w:rsidRPr="00CC6964">
        <w:rPr>
          <w:rFonts w:ascii="Arial Narrow" w:eastAsia="Calibri" w:hAnsi="Arial Narrow"/>
          <w:color w:val="000000"/>
          <w:spacing w:val="-3"/>
          <w:lang w:eastAsia="en-US"/>
        </w:rPr>
        <w:t xml:space="preserve">mlouva </w:t>
      </w:r>
      <w:r>
        <w:rPr>
          <w:rFonts w:ascii="Arial Narrow" w:eastAsia="Calibri" w:hAnsi="Arial Narrow"/>
          <w:color w:val="000000"/>
          <w:spacing w:val="-3"/>
          <w:lang w:eastAsia="en-US"/>
        </w:rPr>
        <w:t xml:space="preserve">o smlouvě budoucí </w:t>
      </w:r>
      <w:r w:rsidR="00CC6964" w:rsidRPr="00CC6964">
        <w:rPr>
          <w:rFonts w:ascii="Arial Narrow" w:eastAsia="Calibri" w:hAnsi="Arial Narrow"/>
          <w:color w:val="000000"/>
          <w:spacing w:val="-3"/>
          <w:lang w:eastAsia="en-US"/>
        </w:rPr>
        <w:t xml:space="preserve">je vyhotovena ve čtyřech stejnopisech s platností originálu, z nichž každá smluvní strana </w:t>
      </w:r>
      <w:proofErr w:type="gramStart"/>
      <w:r w:rsidR="00CC6964" w:rsidRPr="00CC6964">
        <w:rPr>
          <w:rFonts w:ascii="Arial Narrow" w:eastAsia="Calibri" w:hAnsi="Arial Narrow"/>
          <w:color w:val="000000"/>
          <w:spacing w:val="-3"/>
          <w:lang w:eastAsia="en-US"/>
        </w:rPr>
        <w:t>obdrží</w:t>
      </w:r>
      <w:proofErr w:type="gramEnd"/>
      <w:r w:rsidR="00CC6964" w:rsidRPr="00CC6964">
        <w:rPr>
          <w:rFonts w:ascii="Arial Narrow" w:eastAsia="Calibri" w:hAnsi="Arial Narrow"/>
          <w:color w:val="000000"/>
          <w:spacing w:val="-3"/>
          <w:lang w:eastAsia="en-US"/>
        </w:rPr>
        <w:t xml:space="preserve"> po dvou stejnopisech. </w:t>
      </w:r>
    </w:p>
    <w:p w14:paraId="3356C183" w14:textId="6A23646A" w:rsidR="00B70ECB" w:rsidRPr="00B70ECB" w:rsidRDefault="00CC6964" w:rsidP="00B70ECB">
      <w:pPr>
        <w:pStyle w:val="Nadpis2"/>
        <w:numPr>
          <w:ilvl w:val="0"/>
          <w:numId w:val="29"/>
        </w:numPr>
        <w:spacing w:after="120"/>
        <w:ind w:left="284"/>
        <w:jc w:val="both"/>
        <w:rPr>
          <w:rFonts w:ascii="Arial Narrow" w:hAnsi="Arial Narrow"/>
          <w:b/>
        </w:rPr>
      </w:pPr>
      <w:r w:rsidRPr="00CC6964">
        <w:rPr>
          <w:rFonts w:ascii="Arial Narrow" w:eastAsia="Calibri" w:hAnsi="Arial Narrow"/>
          <w:color w:val="000000"/>
          <w:spacing w:val="-3"/>
          <w:szCs w:val="20"/>
          <w:lang w:eastAsia="en-US"/>
        </w:rPr>
        <w:t xml:space="preserve">Smluvní strany prohlašují, že si smlouvu </w:t>
      </w:r>
      <w:r w:rsidR="00083B1A">
        <w:rPr>
          <w:rFonts w:ascii="Arial Narrow" w:eastAsia="Calibri" w:hAnsi="Arial Narrow"/>
          <w:color w:val="000000"/>
          <w:spacing w:val="-3"/>
          <w:szCs w:val="20"/>
          <w:lang w:eastAsia="en-US"/>
        </w:rPr>
        <w:t xml:space="preserve">o smlouvě budoucí </w:t>
      </w:r>
      <w:r w:rsidRPr="00CC6964">
        <w:rPr>
          <w:rFonts w:ascii="Arial Narrow" w:eastAsia="Calibri" w:hAnsi="Arial Narrow"/>
          <w:color w:val="000000"/>
          <w:spacing w:val="-3"/>
          <w:szCs w:val="20"/>
          <w:lang w:eastAsia="en-US"/>
        </w:rPr>
        <w:t>před jejím podpisem přečetly a jsou seznámeny s jejím obsahem, že byla uzavřena po vzájemné dohodě, podle jejich vážné a svobodné vůle, dobrovolně, určitě a srozumitelně, což stvrzují svými podpisy.</w:t>
      </w:r>
    </w:p>
    <w:p w14:paraId="221FED23" w14:textId="7982E38D" w:rsidR="00B70ECB" w:rsidRDefault="00B70ECB" w:rsidP="00B70ECB">
      <w:pPr>
        <w:pStyle w:val="Nadpis2"/>
        <w:spacing w:after="120"/>
        <w:jc w:val="both"/>
        <w:rPr>
          <w:rFonts w:ascii="Arial Narrow" w:hAnsi="Arial Narrow"/>
          <w:b/>
        </w:rPr>
      </w:pPr>
    </w:p>
    <w:p w14:paraId="57A8BB8F" w14:textId="48AF5D9B" w:rsidR="00B70ECB" w:rsidRDefault="00B70ECB" w:rsidP="00B70ECB">
      <w:pPr>
        <w:pStyle w:val="Nadpis2"/>
        <w:ind w:left="284"/>
        <w:jc w:val="both"/>
        <w:rPr>
          <w:rFonts w:ascii="Arial Narrow" w:hAnsi="Arial Narrow"/>
        </w:rPr>
      </w:pPr>
      <w:r w:rsidRPr="00B70ECB">
        <w:rPr>
          <w:rFonts w:ascii="Arial Narrow" w:hAnsi="Arial Narrow"/>
        </w:rPr>
        <w:t>Přílohy:</w:t>
      </w:r>
      <w:r>
        <w:rPr>
          <w:rFonts w:ascii="Arial Narrow" w:hAnsi="Arial Narrow"/>
        </w:rPr>
        <w:t xml:space="preserve"> </w:t>
      </w:r>
      <w:r w:rsidR="009E047B" w:rsidRPr="00B70ECB">
        <w:rPr>
          <w:rFonts w:ascii="Arial Narrow" w:hAnsi="Arial Narrow"/>
          <w:bCs/>
        </w:rPr>
        <w:t>1.</w:t>
      </w:r>
      <w:r w:rsidR="000C22E3" w:rsidRPr="00B70ECB">
        <w:rPr>
          <w:rFonts w:ascii="Arial Narrow" w:hAnsi="Arial Narrow"/>
          <w:bCs/>
        </w:rPr>
        <w:t xml:space="preserve"> </w:t>
      </w:r>
      <w:r w:rsidR="00841C6A">
        <w:rPr>
          <w:rFonts w:ascii="Arial Narrow" w:hAnsi="Arial Narrow"/>
          <w:bCs/>
        </w:rPr>
        <w:t>Obsah finální</w:t>
      </w:r>
      <w:r w:rsidR="00083B1A">
        <w:rPr>
          <w:rFonts w:ascii="Arial Narrow" w:hAnsi="Arial Narrow"/>
          <w:bCs/>
        </w:rPr>
        <w:t xml:space="preserve"> smlouv</w:t>
      </w:r>
      <w:r w:rsidR="00841C6A">
        <w:rPr>
          <w:rFonts w:ascii="Arial Narrow" w:hAnsi="Arial Narrow"/>
          <w:bCs/>
        </w:rPr>
        <w:t>y</w:t>
      </w:r>
      <w:r w:rsidR="00083B1A">
        <w:rPr>
          <w:rFonts w:ascii="Arial Narrow" w:hAnsi="Arial Narrow"/>
          <w:bCs/>
        </w:rPr>
        <w:t xml:space="preserve"> </w:t>
      </w:r>
    </w:p>
    <w:p w14:paraId="4650D7F1" w14:textId="5A52AB0F" w:rsidR="00CE1883" w:rsidRDefault="00B70ECB" w:rsidP="00B70ECB">
      <w:pPr>
        <w:pStyle w:val="Nadpis2"/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</w:t>
      </w:r>
      <w:r w:rsidR="00841C6A">
        <w:rPr>
          <w:rFonts w:ascii="Arial Narrow" w:hAnsi="Arial Narrow"/>
        </w:rPr>
        <w:t xml:space="preserve"> </w:t>
      </w:r>
      <w:r>
        <w:rPr>
          <w:rFonts w:ascii="Arial Narrow" w:hAnsi="Arial Narrow"/>
          <w:bCs/>
        </w:rPr>
        <w:t xml:space="preserve">2. </w:t>
      </w:r>
      <w:r w:rsidR="00083B1A">
        <w:rPr>
          <w:rFonts w:ascii="Arial Narrow" w:hAnsi="Arial Narrow"/>
          <w:bCs/>
        </w:rPr>
        <w:t>Výkres s</w:t>
      </w:r>
      <w:r>
        <w:rPr>
          <w:rFonts w:ascii="Arial Narrow" w:hAnsi="Arial Narrow"/>
        </w:rPr>
        <w:t>ituace – kanalizační přípojka C.K</w:t>
      </w:r>
    </w:p>
    <w:p w14:paraId="107B8E51" w14:textId="3579E02B" w:rsidR="00B70ECB" w:rsidRPr="00B70ECB" w:rsidRDefault="00B70ECB" w:rsidP="00B70ECB">
      <w:pPr>
        <w:rPr>
          <w:rFonts w:ascii="Arial Narrow" w:hAnsi="Arial Narrow"/>
        </w:rPr>
      </w:pPr>
      <w:r w:rsidRPr="00B70ECB">
        <w:rPr>
          <w:rFonts w:ascii="Arial Narrow" w:hAnsi="Arial Narrow"/>
        </w:rPr>
        <w:t xml:space="preserve">               </w:t>
      </w:r>
      <w:r>
        <w:rPr>
          <w:rFonts w:ascii="Arial Narrow" w:hAnsi="Arial Narrow"/>
        </w:rPr>
        <w:t xml:space="preserve"> </w:t>
      </w:r>
      <w:r w:rsidRPr="00B70ECB">
        <w:rPr>
          <w:rFonts w:ascii="Arial Narrow" w:hAnsi="Arial Narrow"/>
        </w:rPr>
        <w:t xml:space="preserve">  3. Plná moc </w:t>
      </w:r>
      <w:r>
        <w:rPr>
          <w:rFonts w:ascii="Arial Narrow" w:hAnsi="Arial Narrow"/>
        </w:rPr>
        <w:t xml:space="preserve">k podpisu pro RNDr. Jana Maternu, </w:t>
      </w:r>
      <w:proofErr w:type="spellStart"/>
      <w:r>
        <w:rPr>
          <w:rFonts w:ascii="Arial Narrow" w:hAnsi="Arial Narrow"/>
        </w:rPr>
        <w:t>Ph</w:t>
      </w:r>
      <w:proofErr w:type="spellEnd"/>
      <w:r>
        <w:rPr>
          <w:rFonts w:ascii="Arial Narrow" w:hAnsi="Arial Narrow"/>
        </w:rPr>
        <w:t>. D.</w:t>
      </w:r>
    </w:p>
    <w:p w14:paraId="2695DFD9" w14:textId="77777777" w:rsidR="00EB3774" w:rsidRPr="00B70ECB" w:rsidRDefault="00EB3774" w:rsidP="006E32BB">
      <w:pPr>
        <w:rPr>
          <w:rFonts w:ascii="Arial Narrow" w:hAnsi="Arial Narrow"/>
          <w:bCs/>
          <w:sz w:val="20"/>
          <w:szCs w:val="20"/>
        </w:rPr>
      </w:pPr>
    </w:p>
    <w:p w14:paraId="3B6405FA" w14:textId="77777777" w:rsidR="006E32BB" w:rsidRPr="00584DCB" w:rsidRDefault="006E32BB" w:rsidP="006E32BB">
      <w:pPr>
        <w:rPr>
          <w:rFonts w:ascii="Arial Narrow" w:hAnsi="Arial Narrow"/>
          <w:bCs/>
          <w:sz w:val="20"/>
          <w:szCs w:val="20"/>
        </w:rPr>
      </w:pPr>
    </w:p>
    <w:p w14:paraId="68C16D2F" w14:textId="3B911A6D" w:rsidR="009E047B" w:rsidRPr="00EB3774" w:rsidRDefault="009E047B" w:rsidP="000C1DAB">
      <w:pPr>
        <w:spacing w:after="120"/>
        <w:rPr>
          <w:rFonts w:ascii="Arial Narrow" w:hAnsi="Arial Narrow"/>
        </w:rPr>
      </w:pPr>
      <w:r w:rsidRPr="00EB3774">
        <w:rPr>
          <w:rFonts w:ascii="Arial Narrow" w:hAnsi="Arial Narrow"/>
          <w:b/>
        </w:rPr>
        <w:t xml:space="preserve">Za </w:t>
      </w:r>
      <w:r w:rsidR="004B5CD1">
        <w:rPr>
          <w:rFonts w:ascii="Arial Narrow" w:hAnsi="Arial Narrow"/>
          <w:b/>
        </w:rPr>
        <w:t xml:space="preserve">budoucího </w:t>
      </w:r>
      <w:proofErr w:type="gramStart"/>
      <w:r w:rsidR="00B70ECB">
        <w:rPr>
          <w:rFonts w:ascii="Arial Narrow" w:hAnsi="Arial Narrow"/>
          <w:b/>
        </w:rPr>
        <w:t>oprávněného</w:t>
      </w:r>
      <w:r w:rsidRPr="00EB3774">
        <w:rPr>
          <w:rFonts w:ascii="Arial Narrow" w:hAnsi="Arial Narrow"/>
        </w:rPr>
        <w:t xml:space="preserve">:   </w:t>
      </w:r>
      <w:proofErr w:type="gramEnd"/>
      <w:r w:rsidRPr="00EB3774">
        <w:rPr>
          <w:rFonts w:ascii="Arial Narrow" w:hAnsi="Arial Narrow"/>
        </w:rPr>
        <w:t xml:space="preserve">                                             </w:t>
      </w:r>
      <w:r w:rsidRPr="00EB3774">
        <w:rPr>
          <w:rFonts w:ascii="Arial Narrow" w:hAnsi="Arial Narrow"/>
          <w:b/>
        </w:rPr>
        <w:t xml:space="preserve">Za </w:t>
      </w:r>
      <w:r w:rsidR="004B5CD1">
        <w:rPr>
          <w:rFonts w:ascii="Arial Narrow" w:hAnsi="Arial Narrow"/>
          <w:b/>
        </w:rPr>
        <w:t xml:space="preserve">budoucího </w:t>
      </w:r>
      <w:r w:rsidR="00EB3774" w:rsidRPr="00EB3774">
        <w:rPr>
          <w:rFonts w:ascii="Arial Narrow" w:hAnsi="Arial Narrow"/>
          <w:b/>
        </w:rPr>
        <w:t>povinn</w:t>
      </w:r>
      <w:r w:rsidR="00B70ECB">
        <w:rPr>
          <w:rFonts w:ascii="Arial Narrow" w:hAnsi="Arial Narrow"/>
          <w:b/>
        </w:rPr>
        <w:t>ého</w:t>
      </w:r>
      <w:r w:rsidR="00620378">
        <w:rPr>
          <w:rFonts w:ascii="Arial Narrow" w:hAnsi="Arial Narrow"/>
          <w:b/>
        </w:rPr>
        <w:t>:</w:t>
      </w:r>
    </w:p>
    <w:p w14:paraId="4B9E065C" w14:textId="47F12646" w:rsidR="009E047B" w:rsidRPr="00EB3774" w:rsidRDefault="009E047B" w:rsidP="009E047B">
      <w:pPr>
        <w:rPr>
          <w:rFonts w:ascii="Arial Narrow" w:hAnsi="Arial Narrow"/>
        </w:rPr>
      </w:pPr>
      <w:r w:rsidRPr="00EB3774">
        <w:rPr>
          <w:rFonts w:ascii="Arial Narrow" w:hAnsi="Arial Narrow"/>
        </w:rPr>
        <w:t>V Praze dne</w:t>
      </w:r>
      <w:proofErr w:type="gramStart"/>
      <w:r w:rsidRPr="00EB3774">
        <w:rPr>
          <w:rFonts w:ascii="Arial Narrow" w:hAnsi="Arial Narrow"/>
        </w:rPr>
        <w:t xml:space="preserve"> ..</w:t>
      </w:r>
      <w:proofErr w:type="gramEnd"/>
      <w:r w:rsidRPr="00EB3774">
        <w:rPr>
          <w:rFonts w:ascii="Arial Narrow" w:hAnsi="Arial Narrow"/>
        </w:rPr>
        <w:t>….……………</w:t>
      </w:r>
      <w:r w:rsidR="000C22E3" w:rsidRPr="00EB3774">
        <w:rPr>
          <w:rFonts w:ascii="Arial Narrow" w:hAnsi="Arial Narrow"/>
        </w:rPr>
        <w:t>………</w:t>
      </w:r>
      <w:r w:rsidR="00B70ECB">
        <w:rPr>
          <w:rFonts w:ascii="Arial Narrow" w:hAnsi="Arial Narrow"/>
        </w:rPr>
        <w:t>…</w:t>
      </w:r>
      <w:r w:rsidR="000C22E3" w:rsidRPr="00EB3774">
        <w:rPr>
          <w:rFonts w:ascii="Arial Narrow" w:hAnsi="Arial Narrow"/>
        </w:rPr>
        <w:t>.</w:t>
      </w:r>
      <w:r w:rsidR="000C22E3" w:rsidRPr="00EB3774">
        <w:rPr>
          <w:rFonts w:ascii="Arial Narrow" w:hAnsi="Arial Narrow"/>
        </w:rPr>
        <w:tab/>
        <w:t xml:space="preserve"> </w:t>
      </w:r>
      <w:r w:rsidR="000C22E3" w:rsidRPr="00EB3774">
        <w:rPr>
          <w:rFonts w:ascii="Arial Narrow" w:hAnsi="Arial Narrow"/>
        </w:rPr>
        <w:tab/>
      </w:r>
      <w:r w:rsidR="000C22E3" w:rsidRPr="00EB3774">
        <w:rPr>
          <w:rFonts w:ascii="Arial Narrow" w:hAnsi="Arial Narrow"/>
        </w:rPr>
        <w:tab/>
        <w:t xml:space="preserve">      </w:t>
      </w:r>
      <w:r w:rsidRPr="00EB3774">
        <w:rPr>
          <w:rFonts w:ascii="Arial Narrow" w:hAnsi="Arial Narrow"/>
        </w:rPr>
        <w:t xml:space="preserve"> V Praze dne </w:t>
      </w:r>
      <w:proofErr w:type="gramStart"/>
      <w:r w:rsidRPr="00EB3774">
        <w:rPr>
          <w:rFonts w:ascii="Arial Narrow" w:hAnsi="Arial Narrow"/>
        </w:rPr>
        <w:t>…….</w:t>
      </w:r>
      <w:proofErr w:type="gramEnd"/>
      <w:r w:rsidRPr="00EB3774">
        <w:rPr>
          <w:rFonts w:ascii="Arial Narrow" w:hAnsi="Arial Narrow"/>
        </w:rPr>
        <w:t>.…………</w:t>
      </w:r>
      <w:r w:rsidR="000C22E3" w:rsidRPr="00EB3774">
        <w:rPr>
          <w:rFonts w:ascii="Arial Narrow" w:hAnsi="Arial Narrow"/>
        </w:rPr>
        <w:t>………</w:t>
      </w:r>
      <w:r w:rsidR="00B70ECB">
        <w:rPr>
          <w:rFonts w:ascii="Arial Narrow" w:hAnsi="Arial Narrow"/>
        </w:rPr>
        <w:t>……</w:t>
      </w:r>
    </w:p>
    <w:p w14:paraId="051F009D" w14:textId="77777777" w:rsidR="00EB3774" w:rsidRPr="00EB3774" w:rsidRDefault="00EB3774" w:rsidP="00932391">
      <w:pPr>
        <w:autoSpaceDE w:val="0"/>
        <w:autoSpaceDN w:val="0"/>
        <w:adjustRightInd w:val="0"/>
        <w:rPr>
          <w:rFonts w:ascii="Arial Narrow" w:hAnsi="Arial Narrow" w:cs="Arial"/>
        </w:rPr>
      </w:pPr>
    </w:p>
    <w:tbl>
      <w:tblPr>
        <w:tblW w:w="9394" w:type="dxa"/>
        <w:tblLayout w:type="fixed"/>
        <w:tblLook w:val="01E0" w:firstRow="1" w:lastRow="1" w:firstColumn="1" w:lastColumn="1" w:noHBand="0" w:noVBand="0"/>
      </w:tblPr>
      <w:tblGrid>
        <w:gridCol w:w="4111"/>
        <w:gridCol w:w="889"/>
        <w:gridCol w:w="4394"/>
      </w:tblGrid>
      <w:tr w:rsidR="00EB3774" w:rsidRPr="00EB3774" w14:paraId="4E31FC21" w14:textId="77777777" w:rsidTr="0095600B">
        <w:tc>
          <w:tcPr>
            <w:tcW w:w="4111" w:type="dxa"/>
            <w:shd w:val="clear" w:color="auto" w:fill="auto"/>
            <w:vAlign w:val="center"/>
          </w:tcPr>
          <w:p w14:paraId="21FBDCC3" w14:textId="77777777" w:rsidR="00EB3774" w:rsidRPr="00EB3774" w:rsidRDefault="00EB3774" w:rsidP="00584174">
            <w:pPr>
              <w:spacing w:line="216" w:lineRule="auto"/>
              <w:rPr>
                <w:rFonts w:ascii="Arial Narrow" w:hAnsi="Arial Narrow"/>
                <w:iCs/>
                <w:color w:val="000000"/>
              </w:rPr>
            </w:pPr>
          </w:p>
          <w:p w14:paraId="79087041" w14:textId="2D63792C" w:rsidR="00EB3774" w:rsidRDefault="00EB3774" w:rsidP="00584174">
            <w:pPr>
              <w:spacing w:line="216" w:lineRule="auto"/>
              <w:rPr>
                <w:rFonts w:ascii="Arial Narrow" w:hAnsi="Arial Narrow"/>
                <w:iCs/>
                <w:color w:val="000000"/>
              </w:rPr>
            </w:pPr>
          </w:p>
          <w:p w14:paraId="5C2C5CEE" w14:textId="0C321258" w:rsidR="00B70ECB" w:rsidRDefault="00B70ECB" w:rsidP="00584174">
            <w:pPr>
              <w:spacing w:line="216" w:lineRule="auto"/>
              <w:rPr>
                <w:rFonts w:ascii="Arial Narrow" w:hAnsi="Arial Narrow"/>
                <w:iCs/>
                <w:color w:val="000000"/>
              </w:rPr>
            </w:pPr>
          </w:p>
          <w:p w14:paraId="77F6620D" w14:textId="62CE4B8D" w:rsidR="00B70ECB" w:rsidRDefault="00B70ECB" w:rsidP="00584174">
            <w:pPr>
              <w:spacing w:line="216" w:lineRule="auto"/>
              <w:rPr>
                <w:rFonts w:ascii="Arial Narrow" w:hAnsi="Arial Narrow"/>
                <w:iCs/>
                <w:color w:val="000000"/>
              </w:rPr>
            </w:pPr>
          </w:p>
          <w:p w14:paraId="1F35527E" w14:textId="57CAC191" w:rsidR="00B70ECB" w:rsidRDefault="00B70ECB" w:rsidP="00584174">
            <w:pPr>
              <w:spacing w:line="216" w:lineRule="auto"/>
              <w:rPr>
                <w:rFonts w:ascii="Arial Narrow" w:hAnsi="Arial Narrow"/>
                <w:iCs/>
                <w:color w:val="000000"/>
              </w:rPr>
            </w:pPr>
          </w:p>
          <w:p w14:paraId="1870BB7C" w14:textId="77777777" w:rsidR="00B70ECB" w:rsidRDefault="00B70ECB" w:rsidP="00584174">
            <w:pPr>
              <w:spacing w:line="216" w:lineRule="auto"/>
              <w:rPr>
                <w:rFonts w:ascii="Arial Narrow" w:hAnsi="Arial Narrow"/>
                <w:iCs/>
                <w:color w:val="000000"/>
              </w:rPr>
            </w:pPr>
          </w:p>
          <w:p w14:paraId="41DD7560" w14:textId="77777777" w:rsidR="00C163F7" w:rsidRPr="00EB3774" w:rsidRDefault="00C163F7" w:rsidP="00584174">
            <w:pPr>
              <w:spacing w:line="216" w:lineRule="auto"/>
              <w:rPr>
                <w:rFonts w:ascii="Arial Narrow" w:hAnsi="Arial Narrow"/>
                <w:iCs/>
                <w:color w:val="000000"/>
              </w:rPr>
            </w:pPr>
          </w:p>
          <w:p w14:paraId="53C76F17" w14:textId="77777777" w:rsidR="00EB3774" w:rsidRPr="00EB3774" w:rsidRDefault="00EB3774" w:rsidP="00584174">
            <w:pPr>
              <w:spacing w:line="216" w:lineRule="auto"/>
              <w:rPr>
                <w:rFonts w:ascii="Arial Narrow" w:hAnsi="Arial Narrow"/>
                <w:iCs/>
                <w:color w:val="000000"/>
              </w:rPr>
            </w:pPr>
          </w:p>
        </w:tc>
        <w:tc>
          <w:tcPr>
            <w:tcW w:w="889" w:type="dxa"/>
            <w:shd w:val="clear" w:color="auto" w:fill="auto"/>
          </w:tcPr>
          <w:p w14:paraId="24FD9A67" w14:textId="77777777" w:rsidR="00EB3774" w:rsidRPr="00EB3774" w:rsidRDefault="00EB3774" w:rsidP="00584174">
            <w:pPr>
              <w:spacing w:line="216" w:lineRule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4394" w:type="dxa"/>
            <w:shd w:val="clear" w:color="auto" w:fill="auto"/>
          </w:tcPr>
          <w:p w14:paraId="30191B1D" w14:textId="77777777" w:rsidR="00EB3774" w:rsidRPr="00EB3774" w:rsidRDefault="00EB3774" w:rsidP="00584174">
            <w:pPr>
              <w:spacing w:line="216" w:lineRule="auto"/>
              <w:rPr>
                <w:rFonts w:ascii="Arial Narrow" w:hAnsi="Arial Narrow"/>
                <w:iCs/>
                <w:color w:val="000000"/>
              </w:rPr>
            </w:pPr>
          </w:p>
        </w:tc>
      </w:tr>
      <w:tr w:rsidR="00EB3774" w:rsidRPr="00EB3774" w14:paraId="6DEBCA00" w14:textId="77777777" w:rsidTr="0095600B">
        <w:tc>
          <w:tcPr>
            <w:tcW w:w="4111" w:type="dxa"/>
            <w:shd w:val="clear" w:color="auto" w:fill="auto"/>
            <w:vAlign w:val="center"/>
          </w:tcPr>
          <w:p w14:paraId="6EA25A99" w14:textId="77777777" w:rsidR="00EB3774" w:rsidRPr="0095600B" w:rsidRDefault="00EB3774" w:rsidP="00584174">
            <w:pPr>
              <w:spacing w:line="216" w:lineRule="auto"/>
              <w:rPr>
                <w:rFonts w:ascii="Arial Narrow" w:hAnsi="Arial Narrow"/>
                <w:iCs/>
                <w:color w:val="000000" w:themeColor="text1"/>
              </w:rPr>
            </w:pPr>
            <w:r w:rsidRPr="0095600B">
              <w:rPr>
                <w:rFonts w:ascii="Arial Narrow" w:hAnsi="Arial Narrow"/>
                <w:iCs/>
                <w:color w:val="000000" w:themeColor="text1"/>
              </w:rPr>
              <w:t>……………………………………………</w:t>
            </w:r>
          </w:p>
          <w:p w14:paraId="66DF1ED8" w14:textId="5C94E554" w:rsidR="0095600B" w:rsidRPr="0095600B" w:rsidRDefault="00B70ECB" w:rsidP="0095600B">
            <w:pPr>
              <w:spacing w:line="216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Ing. Jiří Pelnář</w:t>
            </w:r>
          </w:p>
          <w:p w14:paraId="18AF25BA" w14:textId="6156E50D" w:rsidR="0095600B" w:rsidRPr="0095600B" w:rsidRDefault="00B70ECB" w:rsidP="0095600B">
            <w:pPr>
              <w:spacing w:line="216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předseda představenstva</w:t>
            </w:r>
          </w:p>
          <w:p w14:paraId="6C39D951" w14:textId="756E120D" w:rsidR="00EB3774" w:rsidRPr="0095600B" w:rsidRDefault="00EB3774" w:rsidP="0095600B">
            <w:pPr>
              <w:spacing w:line="216" w:lineRule="auto"/>
              <w:ind w:right="-399"/>
              <w:rPr>
                <w:rFonts w:ascii="Arial Narrow" w:hAnsi="Arial Narrow"/>
                <w:iCs/>
                <w:color w:val="000000" w:themeColor="text1"/>
              </w:rPr>
            </w:pPr>
          </w:p>
        </w:tc>
        <w:tc>
          <w:tcPr>
            <w:tcW w:w="889" w:type="dxa"/>
            <w:shd w:val="clear" w:color="auto" w:fill="auto"/>
          </w:tcPr>
          <w:p w14:paraId="0252F004" w14:textId="77777777" w:rsidR="00EB3774" w:rsidRPr="0095600B" w:rsidRDefault="00EB3774" w:rsidP="00584174">
            <w:pPr>
              <w:spacing w:line="216" w:lineRule="auto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4394" w:type="dxa"/>
            <w:shd w:val="clear" w:color="auto" w:fill="auto"/>
          </w:tcPr>
          <w:p w14:paraId="42CE7908" w14:textId="50FD5C63" w:rsidR="00EB3774" w:rsidRPr="00EB3774" w:rsidRDefault="00EB3774" w:rsidP="00584174">
            <w:pPr>
              <w:spacing w:line="216" w:lineRule="auto"/>
              <w:rPr>
                <w:rFonts w:ascii="Arial Narrow" w:hAnsi="Arial Narrow"/>
                <w:iCs/>
                <w:color w:val="000000"/>
              </w:rPr>
            </w:pPr>
            <w:r w:rsidRPr="00EB3774">
              <w:rPr>
                <w:rFonts w:ascii="Arial Narrow" w:hAnsi="Arial Narrow"/>
                <w:iCs/>
                <w:color w:val="000000"/>
              </w:rPr>
              <w:t>……………………………………………</w:t>
            </w:r>
            <w:r w:rsidR="00B70ECB">
              <w:rPr>
                <w:rFonts w:ascii="Arial Narrow" w:hAnsi="Arial Narrow"/>
                <w:iCs/>
                <w:color w:val="000000"/>
              </w:rPr>
              <w:t>….</w:t>
            </w:r>
          </w:p>
          <w:p w14:paraId="1AD0DDF3" w14:textId="160AAF8A" w:rsidR="00EB3774" w:rsidRPr="00EB3774" w:rsidRDefault="00EB3774" w:rsidP="00584174">
            <w:pPr>
              <w:spacing w:line="216" w:lineRule="auto"/>
              <w:jc w:val="center"/>
              <w:rPr>
                <w:rFonts w:ascii="Arial Narrow" w:hAnsi="Arial Narrow"/>
                <w:iCs/>
                <w:color w:val="000000"/>
              </w:rPr>
            </w:pPr>
            <w:r w:rsidRPr="00EB3774">
              <w:rPr>
                <w:rFonts w:ascii="Arial Narrow" w:hAnsi="Arial Narrow" w:cs="Arial"/>
              </w:rPr>
              <w:t>RNDr. Jan Materna, Ph.D</w:t>
            </w:r>
            <w:r w:rsidR="00380693">
              <w:rPr>
                <w:rFonts w:ascii="Arial Narrow" w:hAnsi="Arial Narrow"/>
                <w:iCs/>
                <w:color w:val="000000"/>
              </w:rPr>
              <w:t>.</w:t>
            </w:r>
          </w:p>
          <w:p w14:paraId="0DA353B9" w14:textId="77777777" w:rsidR="00EB3774" w:rsidRPr="00EB3774" w:rsidRDefault="00EB3774" w:rsidP="00584174">
            <w:pPr>
              <w:spacing w:line="216" w:lineRule="auto"/>
              <w:jc w:val="center"/>
              <w:rPr>
                <w:rFonts w:ascii="Arial Narrow" w:hAnsi="Arial Narrow" w:cs="Arial"/>
              </w:rPr>
            </w:pPr>
            <w:r w:rsidRPr="00EB3774">
              <w:rPr>
                <w:rFonts w:ascii="Arial Narrow" w:hAnsi="Arial Narrow" w:cs="Arial"/>
              </w:rPr>
              <w:t>člen Rady městské části Praha 3</w:t>
            </w:r>
          </w:p>
          <w:p w14:paraId="3174EE6E" w14:textId="30FA71FA" w:rsidR="00EB3774" w:rsidRPr="00EB3774" w:rsidRDefault="00EB3774" w:rsidP="00584174">
            <w:pPr>
              <w:spacing w:line="216" w:lineRule="auto"/>
              <w:jc w:val="center"/>
              <w:rPr>
                <w:rFonts w:ascii="Arial Narrow" w:hAnsi="Arial Narrow"/>
                <w:iCs/>
                <w:color w:val="000000"/>
              </w:rPr>
            </w:pPr>
            <w:r w:rsidRPr="00EB3774">
              <w:rPr>
                <w:rFonts w:ascii="Arial Narrow" w:hAnsi="Arial Narrow" w:cs="Arial"/>
              </w:rPr>
              <w:t>na základě plné moci</w:t>
            </w:r>
          </w:p>
        </w:tc>
      </w:tr>
    </w:tbl>
    <w:p w14:paraId="0CE8C4EA" w14:textId="77777777" w:rsidR="0095600B" w:rsidRPr="00584DCB" w:rsidRDefault="0095600B" w:rsidP="000C22E3">
      <w:pPr>
        <w:shd w:val="clear" w:color="auto" w:fill="FFFFFF"/>
        <w:spacing w:before="120" w:after="120"/>
        <w:jc w:val="both"/>
        <w:rPr>
          <w:rFonts w:ascii="Arial Narrow" w:eastAsia="Calibri" w:hAnsi="Arial Narrow"/>
          <w:bCs/>
          <w:color w:val="000000"/>
          <w:spacing w:val="-3"/>
          <w:sz w:val="10"/>
          <w:szCs w:val="10"/>
          <w:lang w:eastAsia="en-US"/>
        </w:rPr>
      </w:pPr>
    </w:p>
    <w:p w14:paraId="224112DD" w14:textId="77777777" w:rsidR="00B70ECB" w:rsidRDefault="00B70ECB" w:rsidP="0045268B">
      <w:pPr>
        <w:shd w:val="clear" w:color="auto" w:fill="FFFFFF"/>
        <w:spacing w:before="120" w:after="120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14:paraId="1DCD32A8" w14:textId="77777777" w:rsidR="00B70ECB" w:rsidRDefault="00B70ECB" w:rsidP="0045268B">
      <w:pPr>
        <w:shd w:val="clear" w:color="auto" w:fill="FFFFFF"/>
        <w:spacing w:before="120" w:after="120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14:paraId="54A1B96F" w14:textId="77777777" w:rsidR="00B70ECB" w:rsidRDefault="00B70ECB" w:rsidP="0045268B">
      <w:pPr>
        <w:shd w:val="clear" w:color="auto" w:fill="FFFFFF"/>
        <w:spacing w:before="120" w:after="120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14:paraId="2DE54497" w14:textId="77777777" w:rsidR="00B70ECB" w:rsidRDefault="00B70ECB" w:rsidP="0045268B">
      <w:pPr>
        <w:shd w:val="clear" w:color="auto" w:fill="FFFFFF"/>
        <w:spacing w:before="120" w:after="120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14:paraId="5E84BCEE" w14:textId="77777777" w:rsidR="00B70ECB" w:rsidRDefault="00B70ECB" w:rsidP="0045268B">
      <w:pPr>
        <w:shd w:val="clear" w:color="auto" w:fill="FFFFFF"/>
        <w:spacing w:before="120" w:after="120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14:paraId="6918DA15" w14:textId="77777777" w:rsidR="00B70ECB" w:rsidRDefault="00B70ECB" w:rsidP="0045268B">
      <w:pPr>
        <w:shd w:val="clear" w:color="auto" w:fill="FFFFFF"/>
        <w:spacing w:before="120" w:after="120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14:paraId="6E56130F" w14:textId="77777777" w:rsidR="00B70ECB" w:rsidRDefault="00B70ECB" w:rsidP="0045268B">
      <w:pPr>
        <w:shd w:val="clear" w:color="auto" w:fill="FFFFFF"/>
        <w:spacing w:before="120" w:after="120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14:paraId="7D23BAB1" w14:textId="77777777" w:rsidR="00B70ECB" w:rsidRDefault="00B70ECB" w:rsidP="0045268B">
      <w:pPr>
        <w:shd w:val="clear" w:color="auto" w:fill="FFFFFF"/>
        <w:spacing w:before="120" w:after="120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14:paraId="189B716F" w14:textId="5B17E182" w:rsidR="009E047B" w:rsidRDefault="009E047B" w:rsidP="0045268B">
      <w:pPr>
        <w:shd w:val="clear" w:color="auto" w:fill="FFFFFF"/>
        <w:spacing w:before="120" w:after="120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  <w:r w:rsidRPr="00EB3774">
        <w:rPr>
          <w:rFonts w:ascii="Arial Narrow" w:eastAsia="Calibri" w:hAnsi="Arial Narrow"/>
          <w:bCs/>
          <w:color w:val="000000"/>
          <w:spacing w:val="-3"/>
          <w:lang w:eastAsia="en-US"/>
        </w:rPr>
        <w:t>Doložka dle § 43 odst. 1 zákona č. 131/2000 Sb., o hlavním městě Praze, v</w:t>
      </w:r>
      <w:r w:rsidR="00620378">
        <w:rPr>
          <w:rFonts w:ascii="Arial Narrow" w:eastAsia="Calibri" w:hAnsi="Arial Narrow"/>
          <w:bCs/>
          <w:color w:val="000000"/>
          <w:spacing w:val="-3"/>
          <w:lang w:eastAsia="en-US"/>
        </w:rPr>
        <w:t>e</w:t>
      </w:r>
      <w:r w:rsidRPr="00EB3774">
        <w:rPr>
          <w:rFonts w:ascii="Arial Narrow" w:eastAsia="Calibri" w:hAnsi="Arial Narrow"/>
          <w:bCs/>
          <w:color w:val="000000"/>
          <w:spacing w:val="-3"/>
          <w:lang w:eastAsia="en-US"/>
        </w:rPr>
        <w:t xml:space="preserve"> znění</w:t>
      </w:r>
      <w:r w:rsidR="00620378">
        <w:rPr>
          <w:rFonts w:ascii="Arial Narrow" w:eastAsia="Calibri" w:hAnsi="Arial Narrow"/>
          <w:bCs/>
          <w:color w:val="000000"/>
          <w:spacing w:val="-3"/>
          <w:lang w:eastAsia="en-US"/>
        </w:rPr>
        <w:t xml:space="preserve"> pozdějších předpisů</w:t>
      </w:r>
      <w:r w:rsidRPr="00EB3774">
        <w:rPr>
          <w:rFonts w:ascii="Arial Narrow" w:eastAsia="Calibri" w:hAnsi="Arial Narrow"/>
          <w:bCs/>
          <w:color w:val="000000"/>
          <w:spacing w:val="-3"/>
          <w:lang w:eastAsia="en-US"/>
        </w:rPr>
        <w:t>, potvrzující splnění podmínek pro platnost právního jednání městské části Praha 3. Uzavření této smlouvy bylo schváleno rozhodnutím RMČ Pra</w:t>
      </w:r>
      <w:r w:rsidR="00E2493B">
        <w:rPr>
          <w:rFonts w:ascii="Arial Narrow" w:eastAsia="Calibri" w:hAnsi="Arial Narrow"/>
          <w:bCs/>
          <w:color w:val="000000"/>
          <w:spacing w:val="-3"/>
          <w:lang w:eastAsia="en-US"/>
        </w:rPr>
        <w:t>ha 3</w:t>
      </w:r>
      <w:r w:rsidR="00B70ECB">
        <w:rPr>
          <w:rFonts w:ascii="Arial Narrow" w:eastAsia="Calibri" w:hAnsi="Arial Narrow"/>
          <w:bCs/>
          <w:color w:val="000000"/>
          <w:spacing w:val="-3"/>
          <w:lang w:eastAsia="en-US"/>
        </w:rPr>
        <w:t xml:space="preserve">, a to usnesením ze dne </w:t>
      </w:r>
      <w:r w:rsidR="00D97188">
        <w:rPr>
          <w:rFonts w:ascii="Arial Narrow" w:eastAsia="Calibri" w:hAnsi="Arial Narrow"/>
          <w:bCs/>
          <w:color w:val="000000"/>
          <w:spacing w:val="-3"/>
          <w:lang w:eastAsia="en-US"/>
        </w:rPr>
        <w:t>4. 9. 2023</w:t>
      </w:r>
      <w:r w:rsidR="00B70ECB">
        <w:rPr>
          <w:rFonts w:ascii="Arial Narrow" w:eastAsia="Calibri" w:hAnsi="Arial Narrow"/>
          <w:bCs/>
          <w:color w:val="000000"/>
          <w:spacing w:val="-3"/>
          <w:lang w:eastAsia="en-US"/>
        </w:rPr>
        <w:t xml:space="preserve"> č. </w:t>
      </w:r>
      <w:r w:rsidR="00D97188">
        <w:rPr>
          <w:rFonts w:ascii="Arial Narrow" w:eastAsia="Calibri" w:hAnsi="Arial Narrow"/>
          <w:bCs/>
          <w:color w:val="000000"/>
          <w:spacing w:val="-3"/>
          <w:lang w:eastAsia="en-US"/>
        </w:rPr>
        <w:t>560.</w:t>
      </w:r>
    </w:p>
    <w:p w14:paraId="16AD9B0E" w14:textId="294D084D" w:rsidR="00BB2BAE" w:rsidRDefault="00BB2BAE" w:rsidP="0045268B">
      <w:pPr>
        <w:shd w:val="clear" w:color="auto" w:fill="FFFFFF"/>
        <w:spacing w:before="120" w:after="120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14:paraId="0B442AD9" w14:textId="15A44D8C" w:rsidR="00BB2BAE" w:rsidRDefault="00BB2BAE" w:rsidP="0045268B">
      <w:pPr>
        <w:shd w:val="clear" w:color="auto" w:fill="FFFFFF"/>
        <w:spacing w:before="120" w:after="120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14:paraId="5B3FB9C4" w14:textId="3AEB126C" w:rsidR="00BB2BAE" w:rsidRDefault="00BB2BAE" w:rsidP="0045268B">
      <w:pPr>
        <w:shd w:val="clear" w:color="auto" w:fill="FFFFFF"/>
        <w:spacing w:before="120" w:after="120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14:paraId="672E994A" w14:textId="400507FA" w:rsidR="00BB2BAE" w:rsidRDefault="00BB2BAE" w:rsidP="0045268B">
      <w:pPr>
        <w:shd w:val="clear" w:color="auto" w:fill="FFFFFF"/>
        <w:spacing w:before="120" w:after="120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14:paraId="2073725D" w14:textId="77777777" w:rsidR="00BB2BAE" w:rsidRDefault="00BB2BAE" w:rsidP="0045268B">
      <w:pPr>
        <w:shd w:val="clear" w:color="auto" w:fill="FFFFFF"/>
        <w:spacing w:before="120" w:after="120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14:paraId="2B61BF57" w14:textId="630DB8B2" w:rsidR="00BB2BAE" w:rsidRDefault="00BB2BAE" w:rsidP="0045268B">
      <w:pPr>
        <w:shd w:val="clear" w:color="auto" w:fill="FFFFFF"/>
        <w:spacing w:before="120" w:after="120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  <w:r>
        <w:rPr>
          <w:rFonts w:ascii="Arial Narrow" w:eastAsia="Calibri" w:hAnsi="Arial Narrow"/>
          <w:bCs/>
          <w:color w:val="000000"/>
          <w:spacing w:val="-3"/>
          <w:lang w:eastAsia="en-US"/>
        </w:rPr>
        <w:t>Příloha č. 1</w:t>
      </w:r>
    </w:p>
    <w:p w14:paraId="59CAAABF" w14:textId="77777777" w:rsidR="00BB2BAE" w:rsidRDefault="00BB2BAE" w:rsidP="00BB2BAE">
      <w:pPr>
        <w:pStyle w:val="Nzev"/>
        <w:spacing w:after="100"/>
        <w:rPr>
          <w:rFonts w:ascii="Arial Narrow" w:hAnsi="Arial Narrow"/>
        </w:rPr>
      </w:pPr>
    </w:p>
    <w:p w14:paraId="7B669EFE" w14:textId="04E96613" w:rsidR="00380693" w:rsidRPr="00EB3774" w:rsidRDefault="00BB2BAE" w:rsidP="008B2F9D">
      <w:pPr>
        <w:pStyle w:val="Nzev"/>
        <w:spacing w:after="100"/>
        <w:rPr>
          <w:rFonts w:ascii="Arial Narrow" w:hAnsi="Arial Narrow"/>
          <w:sz w:val="32"/>
          <w:szCs w:val="32"/>
        </w:rPr>
      </w:pPr>
      <w:r w:rsidRPr="00BB2BAE">
        <w:rPr>
          <w:rFonts w:ascii="Arial Narrow" w:hAnsi="Arial Narrow"/>
          <w:sz w:val="32"/>
          <w:szCs w:val="32"/>
        </w:rPr>
        <w:t>Smlouva</w:t>
      </w:r>
      <w:r w:rsidR="00380693">
        <w:rPr>
          <w:rFonts w:ascii="Arial Narrow" w:hAnsi="Arial Narrow"/>
          <w:sz w:val="32"/>
          <w:szCs w:val="32"/>
        </w:rPr>
        <w:t xml:space="preserve"> </w:t>
      </w:r>
      <w:r w:rsidRPr="00EB3774">
        <w:rPr>
          <w:rFonts w:ascii="Arial Narrow" w:hAnsi="Arial Narrow"/>
          <w:sz w:val="32"/>
          <w:szCs w:val="32"/>
        </w:rPr>
        <w:t xml:space="preserve">o zřízení věcného břemene – služebnosti </w:t>
      </w:r>
      <w:r w:rsidR="008B2F9D">
        <w:rPr>
          <w:rFonts w:ascii="Arial Narrow" w:hAnsi="Arial Narrow"/>
          <w:sz w:val="32"/>
          <w:szCs w:val="32"/>
        </w:rPr>
        <w:t>inženýrské sítě</w:t>
      </w:r>
    </w:p>
    <w:p w14:paraId="65F8704D" w14:textId="2AEE7A86" w:rsidR="00BB2BAE" w:rsidRPr="00EB3774" w:rsidRDefault="00BB2BAE" w:rsidP="00BB2BAE">
      <w:pPr>
        <w:pStyle w:val="Nzev"/>
        <w:spacing w:after="240"/>
        <w:rPr>
          <w:rFonts w:ascii="Arial Narrow" w:hAnsi="Arial Narrow"/>
          <w:sz w:val="32"/>
          <w:szCs w:val="32"/>
        </w:rPr>
      </w:pPr>
    </w:p>
    <w:p w14:paraId="572D8078" w14:textId="77777777" w:rsidR="00FC7878" w:rsidRDefault="00FC7878" w:rsidP="00BB2BAE">
      <w:pPr>
        <w:rPr>
          <w:rFonts w:ascii="Arial Narrow" w:hAnsi="Arial Narrow"/>
          <w:b/>
        </w:rPr>
      </w:pPr>
    </w:p>
    <w:p w14:paraId="779B03DD" w14:textId="51AF8FD3" w:rsidR="00BB2BAE" w:rsidRPr="004537D6" w:rsidRDefault="00BB2BAE" w:rsidP="00BB2BAE">
      <w:pPr>
        <w:rPr>
          <w:rFonts w:ascii="Arial Narrow" w:hAnsi="Arial Narrow"/>
          <w:b/>
        </w:rPr>
      </w:pPr>
      <w:r w:rsidRPr="004537D6">
        <w:rPr>
          <w:rFonts w:ascii="Arial Narrow" w:hAnsi="Arial Narrow"/>
          <w:b/>
        </w:rPr>
        <w:t>Smluvní strany</w:t>
      </w:r>
    </w:p>
    <w:p w14:paraId="10F02BE6" w14:textId="77777777" w:rsidR="00BB2BAE" w:rsidRDefault="00BB2BAE" w:rsidP="00BB2BAE">
      <w:pPr>
        <w:rPr>
          <w:rFonts w:ascii="Arial Narrow" w:hAnsi="Arial Narrow"/>
        </w:rPr>
      </w:pPr>
    </w:p>
    <w:p w14:paraId="68D0DEB5" w14:textId="77777777" w:rsidR="00BB2BAE" w:rsidRPr="00BB2BAE" w:rsidRDefault="00BB2BAE" w:rsidP="00BB2BAE">
      <w:pPr>
        <w:autoSpaceDE w:val="0"/>
        <w:rPr>
          <w:b/>
          <w:i/>
        </w:rPr>
      </w:pPr>
      <w:r w:rsidRPr="00BB2BAE">
        <w:rPr>
          <w:rFonts w:ascii="Arial Narrow" w:hAnsi="Arial Narrow"/>
          <w:b/>
        </w:rPr>
        <w:t>městská část Praha 3</w:t>
      </w:r>
    </w:p>
    <w:p w14:paraId="2FFCC2E3" w14:textId="77777777" w:rsidR="00BB2BAE" w:rsidRPr="00E5092C" w:rsidRDefault="00BB2BAE" w:rsidP="00BB2BAE">
      <w:pPr>
        <w:tabs>
          <w:tab w:val="left" w:pos="426"/>
        </w:tabs>
        <w:rPr>
          <w:rFonts w:ascii="Arial Narrow" w:hAnsi="Arial Narrow"/>
        </w:rPr>
      </w:pPr>
      <w:r w:rsidRPr="00F9718F">
        <w:rPr>
          <w:rFonts w:ascii="Arial Narrow" w:hAnsi="Arial Narrow"/>
        </w:rPr>
        <w:t>s</w:t>
      </w:r>
      <w:r w:rsidRPr="00E5092C">
        <w:rPr>
          <w:rFonts w:ascii="Arial Narrow" w:hAnsi="Arial Narrow"/>
        </w:rPr>
        <w:t xml:space="preserve">e sídlem </w:t>
      </w:r>
      <w:r>
        <w:rPr>
          <w:rFonts w:ascii="Arial Narrow" w:hAnsi="Arial Narrow"/>
        </w:rPr>
        <w:t>Havlíčkovo náměstí 700/9, Žižkov, 130 00 Praha 3</w:t>
      </w:r>
    </w:p>
    <w:p w14:paraId="0ECD3EFB" w14:textId="77777777" w:rsidR="00BB2BAE" w:rsidRDefault="00BB2BAE" w:rsidP="00BB2BAE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>IČ</w:t>
      </w:r>
      <w:r>
        <w:rPr>
          <w:rFonts w:ascii="Arial Narrow" w:hAnsi="Arial Narrow"/>
        </w:rPr>
        <w:t>O</w:t>
      </w:r>
      <w:r w:rsidRPr="00E5092C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00063517 </w:t>
      </w:r>
    </w:p>
    <w:p w14:paraId="72F5E5B8" w14:textId="77777777" w:rsidR="00BB2BAE" w:rsidRPr="00E5092C" w:rsidRDefault="00BB2BAE" w:rsidP="00BB2BAE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>CZ00063517, plátce DPH</w:t>
      </w:r>
    </w:p>
    <w:p w14:paraId="5E7AA912" w14:textId="77777777" w:rsidR="00BB2BAE" w:rsidRPr="00E5092C" w:rsidRDefault="00BB2BAE" w:rsidP="00BB2BAE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b</w:t>
      </w:r>
      <w:r w:rsidRPr="00E5092C">
        <w:rPr>
          <w:rFonts w:ascii="Arial Narrow" w:hAnsi="Arial Narrow"/>
        </w:rPr>
        <w:t xml:space="preserve">ankovní spojení: </w:t>
      </w:r>
      <w:r>
        <w:rPr>
          <w:rFonts w:ascii="Arial Narrow" w:hAnsi="Arial Narrow"/>
        </w:rPr>
        <w:t xml:space="preserve">Česká spořitelna, a.s. </w:t>
      </w:r>
    </w:p>
    <w:p w14:paraId="22B500AA" w14:textId="10CF2011" w:rsidR="00BB2BAE" w:rsidRPr="00E5092C" w:rsidRDefault="00BB2BAE" w:rsidP="00BB2BAE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č</w:t>
      </w:r>
      <w:r w:rsidRPr="00E5092C">
        <w:rPr>
          <w:rFonts w:ascii="Arial Narrow" w:hAnsi="Arial Narrow"/>
        </w:rPr>
        <w:t xml:space="preserve">íslo účtu: </w:t>
      </w:r>
      <w:r>
        <w:rPr>
          <w:rFonts w:ascii="Arial Narrow" w:hAnsi="Arial Narrow"/>
        </w:rPr>
        <w:t>29022-</w:t>
      </w:r>
      <w:r w:rsidR="00FC7878">
        <w:rPr>
          <w:rFonts w:ascii="Arial Narrow" w:hAnsi="Arial Narrow"/>
        </w:rPr>
        <w:t>2000781379/0800, VS: …………….</w:t>
      </w:r>
    </w:p>
    <w:p w14:paraId="14E74D88" w14:textId="636815A7" w:rsidR="00BB2BAE" w:rsidRDefault="00BB2BAE" w:rsidP="00BB2BAE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>zastoupen</w:t>
      </w:r>
      <w:r w:rsidR="00841C6A">
        <w:rPr>
          <w:rFonts w:ascii="Arial Narrow" w:hAnsi="Arial Narrow"/>
        </w:rPr>
        <w:t>á</w:t>
      </w:r>
      <w:r w:rsidR="00FC7878">
        <w:rPr>
          <w:rFonts w:ascii="Arial Narrow" w:hAnsi="Arial Narrow"/>
        </w:rPr>
        <w:t>: ………………………………………………</w:t>
      </w:r>
    </w:p>
    <w:p w14:paraId="089610BC" w14:textId="77777777" w:rsidR="00BB2BAE" w:rsidRDefault="00BB2BAE" w:rsidP="00BB2BAE">
      <w:pPr>
        <w:tabs>
          <w:tab w:val="left" w:pos="426"/>
        </w:tabs>
        <w:spacing w:after="100"/>
        <w:rPr>
          <w:rFonts w:ascii="Arial Narrow" w:hAnsi="Arial Narrow"/>
        </w:rPr>
      </w:pPr>
      <w:r>
        <w:rPr>
          <w:rFonts w:ascii="Arial Narrow" w:hAnsi="Arial Narrow"/>
        </w:rPr>
        <w:t>adresa datové schránky: eqkbt8g</w:t>
      </w:r>
    </w:p>
    <w:p w14:paraId="000CA3DD" w14:textId="1D088607" w:rsidR="00BB2BAE" w:rsidRDefault="00BB2BAE" w:rsidP="00BB2BAE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(dále jen „</w:t>
      </w:r>
      <w:r w:rsidRPr="00756F3D">
        <w:rPr>
          <w:rFonts w:ascii="Arial Narrow" w:hAnsi="Arial Narrow"/>
          <w:b/>
        </w:rPr>
        <w:t>povinn</w:t>
      </w:r>
      <w:r w:rsidR="00FC7878">
        <w:rPr>
          <w:rFonts w:ascii="Arial Narrow" w:hAnsi="Arial Narrow"/>
          <w:b/>
        </w:rPr>
        <w:t>ý</w:t>
      </w:r>
      <w:r w:rsidRPr="00756F3D">
        <w:rPr>
          <w:rFonts w:ascii="Arial Narrow" w:hAnsi="Arial Narrow"/>
          <w:b/>
        </w:rPr>
        <w:t>“</w:t>
      </w:r>
      <w:r>
        <w:rPr>
          <w:rFonts w:ascii="Arial Narrow" w:hAnsi="Arial Narrow"/>
        </w:rPr>
        <w:t>)</w:t>
      </w:r>
    </w:p>
    <w:p w14:paraId="7FF70529" w14:textId="77777777" w:rsidR="00BB2BAE" w:rsidRPr="00EB3774" w:rsidRDefault="00BB2BAE" w:rsidP="00BB2BAE">
      <w:pPr>
        <w:tabs>
          <w:tab w:val="left" w:pos="426"/>
        </w:tabs>
        <w:rPr>
          <w:rFonts w:ascii="Arial Narrow" w:hAnsi="Arial Narrow"/>
        </w:rPr>
      </w:pPr>
    </w:p>
    <w:p w14:paraId="428DF8B9" w14:textId="77777777" w:rsidR="00BB2BAE" w:rsidRDefault="00BB2BAE" w:rsidP="00BB2BAE">
      <w:pPr>
        <w:rPr>
          <w:rFonts w:ascii="Arial Narrow" w:hAnsi="Arial Narrow"/>
        </w:rPr>
      </w:pPr>
      <w:r>
        <w:rPr>
          <w:rFonts w:ascii="Arial Narrow" w:hAnsi="Arial Narrow"/>
        </w:rPr>
        <w:t>a</w:t>
      </w:r>
    </w:p>
    <w:p w14:paraId="29D635A4" w14:textId="77777777" w:rsidR="00FC7878" w:rsidRDefault="00FC7878" w:rsidP="00FC7878">
      <w:pPr>
        <w:tabs>
          <w:tab w:val="left" w:pos="426"/>
        </w:tabs>
        <w:rPr>
          <w:rFonts w:ascii="Arial Narrow" w:hAnsi="Arial Narrow"/>
          <w:b/>
        </w:rPr>
      </w:pPr>
    </w:p>
    <w:p w14:paraId="725E65E4" w14:textId="634D5C2E" w:rsidR="00FC7878" w:rsidRPr="00380E4B" w:rsidRDefault="00FC7878" w:rsidP="00FC7878">
      <w:pPr>
        <w:tabs>
          <w:tab w:val="left" w:pos="426"/>
        </w:tabs>
        <w:rPr>
          <w:rFonts w:ascii="Arial Narrow" w:hAnsi="Arial Narrow"/>
          <w:b/>
        </w:rPr>
      </w:pPr>
      <w:proofErr w:type="spellStart"/>
      <w:r>
        <w:rPr>
          <w:rFonts w:ascii="Arial Narrow" w:hAnsi="Arial Narrow"/>
          <w:b/>
        </w:rPr>
        <w:t>Vivus</w:t>
      </w:r>
      <w:proofErr w:type="spellEnd"/>
      <w:r>
        <w:rPr>
          <w:rFonts w:ascii="Arial Narrow" w:hAnsi="Arial Narrow"/>
          <w:b/>
        </w:rPr>
        <w:t xml:space="preserve"> Žižkov a.s.</w:t>
      </w:r>
    </w:p>
    <w:p w14:paraId="2A77C747" w14:textId="3042E16F" w:rsidR="00FC7878" w:rsidRPr="003E71E7" w:rsidRDefault="00FC7878" w:rsidP="00FC7878">
      <w:pPr>
        <w:tabs>
          <w:tab w:val="left" w:pos="426"/>
          <w:tab w:val="left" w:pos="1985"/>
        </w:tabs>
        <w:rPr>
          <w:rFonts w:ascii="Arial Narrow" w:hAnsi="Arial Narrow"/>
          <w:color w:val="000000" w:themeColor="text1"/>
        </w:rPr>
      </w:pPr>
      <w:r w:rsidRPr="003E71E7">
        <w:rPr>
          <w:rFonts w:ascii="Arial Narrow" w:hAnsi="Arial Narrow"/>
          <w:color w:val="000000" w:themeColor="text1"/>
        </w:rPr>
        <w:t>se sídlem,</w:t>
      </w:r>
      <w:r>
        <w:rPr>
          <w:rFonts w:ascii="Arial Narrow" w:hAnsi="Arial Narrow"/>
          <w:color w:val="000000" w:themeColor="text1"/>
        </w:rPr>
        <w:t xml:space="preserve"> Budějovická 64/5,</w:t>
      </w:r>
      <w:r w:rsidR="00A05AD4">
        <w:rPr>
          <w:rFonts w:ascii="Arial Narrow" w:hAnsi="Arial Narrow"/>
          <w:color w:val="000000" w:themeColor="text1"/>
        </w:rPr>
        <w:t xml:space="preserve"> </w:t>
      </w:r>
      <w:r>
        <w:rPr>
          <w:rFonts w:ascii="Arial Narrow" w:hAnsi="Arial Narrow"/>
          <w:color w:val="000000" w:themeColor="text1"/>
        </w:rPr>
        <w:t>Michle, 140 00 Praha 4</w:t>
      </w:r>
    </w:p>
    <w:p w14:paraId="5024B48D" w14:textId="77777777" w:rsidR="00FC7878" w:rsidRPr="003E71E7" w:rsidRDefault="00FC7878" w:rsidP="00FC7878">
      <w:pPr>
        <w:tabs>
          <w:tab w:val="left" w:pos="426"/>
          <w:tab w:val="left" w:pos="1985"/>
        </w:tabs>
        <w:rPr>
          <w:rFonts w:ascii="Arial Narrow" w:hAnsi="Arial Narrow"/>
          <w:color w:val="000000" w:themeColor="text1"/>
        </w:rPr>
      </w:pPr>
      <w:r w:rsidRPr="003E71E7">
        <w:rPr>
          <w:rFonts w:ascii="Arial Narrow" w:hAnsi="Arial Narrow"/>
          <w:color w:val="000000" w:themeColor="text1"/>
        </w:rPr>
        <w:t xml:space="preserve">IČO: </w:t>
      </w:r>
      <w:r>
        <w:rPr>
          <w:rFonts w:ascii="Arial Narrow" w:hAnsi="Arial Narrow"/>
          <w:color w:val="000000" w:themeColor="text1"/>
        </w:rPr>
        <w:t>27387968</w:t>
      </w:r>
    </w:p>
    <w:p w14:paraId="2B2F632F" w14:textId="77777777" w:rsidR="00FC7878" w:rsidRPr="003E71E7" w:rsidRDefault="00FC7878" w:rsidP="00FC7878">
      <w:pPr>
        <w:tabs>
          <w:tab w:val="left" w:pos="426"/>
          <w:tab w:val="left" w:pos="1985"/>
        </w:tabs>
        <w:rPr>
          <w:rFonts w:ascii="Arial Narrow" w:hAnsi="Arial Narrow"/>
          <w:color w:val="000000" w:themeColor="text1"/>
        </w:rPr>
      </w:pPr>
      <w:r w:rsidRPr="003E71E7">
        <w:rPr>
          <w:rFonts w:ascii="Arial Narrow" w:hAnsi="Arial Narrow"/>
          <w:color w:val="000000" w:themeColor="text1"/>
        </w:rPr>
        <w:t>DIČ:</w:t>
      </w:r>
      <w:r>
        <w:rPr>
          <w:rFonts w:ascii="Arial Narrow" w:hAnsi="Arial Narrow"/>
          <w:color w:val="000000" w:themeColor="text1"/>
        </w:rPr>
        <w:t xml:space="preserve"> CZ27387968</w:t>
      </w:r>
      <w:r w:rsidRPr="003E71E7">
        <w:rPr>
          <w:rFonts w:ascii="Arial Narrow" w:hAnsi="Arial Narrow"/>
          <w:color w:val="000000" w:themeColor="text1"/>
        </w:rPr>
        <w:t>, plátce DPH</w:t>
      </w:r>
    </w:p>
    <w:p w14:paraId="53FCD35F" w14:textId="750DDD40" w:rsidR="00FC7878" w:rsidRPr="003E71E7" w:rsidRDefault="00FC7878" w:rsidP="00FC7878">
      <w:pPr>
        <w:tabs>
          <w:tab w:val="left" w:pos="426"/>
          <w:tab w:val="left" w:pos="1985"/>
        </w:tabs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bankovní spojení: …………………….</w:t>
      </w:r>
    </w:p>
    <w:p w14:paraId="2545C06D" w14:textId="77777777" w:rsidR="00FC7878" w:rsidRDefault="00FC7878" w:rsidP="00FC7878">
      <w:pPr>
        <w:tabs>
          <w:tab w:val="left" w:pos="426"/>
          <w:tab w:val="left" w:pos="1985"/>
        </w:tabs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číslo účtu: ………………….</w:t>
      </w:r>
    </w:p>
    <w:p w14:paraId="7FF3D210" w14:textId="77777777" w:rsidR="00FC7878" w:rsidRDefault="00FC7878" w:rsidP="00FC7878">
      <w:pPr>
        <w:tabs>
          <w:tab w:val="left" w:pos="426"/>
          <w:tab w:val="left" w:pos="1985"/>
        </w:tabs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zapsaná v obchodním rejstříku vedeném Městským soudem v Praze, oddíl B, vložka 10239</w:t>
      </w:r>
    </w:p>
    <w:p w14:paraId="47CEA00E" w14:textId="286A323C" w:rsidR="00FC7878" w:rsidRPr="003E71E7" w:rsidRDefault="00FC7878" w:rsidP="00FC7878">
      <w:pPr>
        <w:tabs>
          <w:tab w:val="left" w:pos="426"/>
          <w:tab w:val="left" w:pos="1985"/>
        </w:tabs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/>
          <w:color w:val="000000" w:themeColor="text1"/>
        </w:rPr>
        <w:t>zastoupen</w:t>
      </w:r>
      <w:r w:rsidR="00841C6A">
        <w:rPr>
          <w:rFonts w:ascii="Arial Narrow" w:hAnsi="Arial Narrow"/>
          <w:color w:val="000000" w:themeColor="text1"/>
        </w:rPr>
        <w:t>á</w:t>
      </w:r>
      <w:r>
        <w:rPr>
          <w:rFonts w:ascii="Arial Narrow" w:hAnsi="Arial Narrow"/>
          <w:color w:val="000000" w:themeColor="text1"/>
        </w:rPr>
        <w:t>: …………………………………………………</w:t>
      </w:r>
    </w:p>
    <w:p w14:paraId="5CDF16D2" w14:textId="77777777" w:rsidR="00FC7878" w:rsidRPr="003E71E7" w:rsidRDefault="00FC7878" w:rsidP="00FC7878">
      <w:pPr>
        <w:pStyle w:val="Firma"/>
        <w:tabs>
          <w:tab w:val="clear" w:pos="2160"/>
          <w:tab w:val="left" w:pos="1985"/>
        </w:tabs>
        <w:spacing w:after="120"/>
        <w:ind w:left="1985" w:hanging="1985"/>
        <w:rPr>
          <w:rFonts w:ascii="Arial Narrow" w:hAnsi="Arial Narrow" w:cs="Arial"/>
          <w:color w:val="000000" w:themeColor="text1"/>
        </w:rPr>
      </w:pPr>
      <w:r w:rsidRPr="003E71E7">
        <w:rPr>
          <w:rFonts w:ascii="Arial Narrow" w:hAnsi="Arial Narrow" w:cs="Arial"/>
          <w:color w:val="000000" w:themeColor="text1"/>
        </w:rPr>
        <w:t>adresa datové schránky:</w:t>
      </w:r>
      <w:r>
        <w:rPr>
          <w:rFonts w:ascii="Arial Narrow" w:hAnsi="Arial Narrow" w:cs="Arial"/>
          <w:color w:val="000000" w:themeColor="text1"/>
        </w:rPr>
        <w:t xml:space="preserve"> nz3gixp</w:t>
      </w:r>
    </w:p>
    <w:p w14:paraId="757B590B" w14:textId="2A5C4617" w:rsidR="00FC7878" w:rsidRPr="005F4E9E" w:rsidRDefault="00FC7878" w:rsidP="00FC7878">
      <w:pPr>
        <w:spacing w:after="240"/>
        <w:jc w:val="both"/>
        <w:rPr>
          <w:rFonts w:ascii="Arial Narrow" w:hAnsi="Arial Narrow"/>
        </w:rPr>
      </w:pPr>
      <w:r w:rsidRPr="00B9458A">
        <w:rPr>
          <w:rFonts w:ascii="Arial Narrow" w:hAnsi="Arial Narrow"/>
        </w:rPr>
        <w:t xml:space="preserve"> (dále jen „</w:t>
      </w:r>
      <w:r w:rsidRPr="005F4E9E">
        <w:rPr>
          <w:rFonts w:ascii="Arial Narrow" w:hAnsi="Arial Narrow"/>
          <w:b/>
        </w:rPr>
        <w:t>oprávněný</w:t>
      </w:r>
      <w:r w:rsidRPr="00B9458A">
        <w:rPr>
          <w:rFonts w:ascii="Arial Narrow" w:hAnsi="Arial Narrow"/>
        </w:rPr>
        <w:t>“)</w:t>
      </w:r>
    </w:p>
    <w:p w14:paraId="1813E446" w14:textId="77777777" w:rsidR="00FC7878" w:rsidRDefault="00FC7878" w:rsidP="00FC7878">
      <w:pPr>
        <w:rPr>
          <w:rFonts w:ascii="Arial Narrow" w:hAnsi="Arial Narrow"/>
          <w:bCs/>
        </w:rPr>
      </w:pPr>
      <w:r w:rsidRPr="00B9458A">
        <w:rPr>
          <w:rFonts w:ascii="Arial Narrow" w:hAnsi="Arial Narrow"/>
          <w:bCs/>
        </w:rPr>
        <w:t>(společně dále též jen „</w:t>
      </w:r>
      <w:r w:rsidRPr="00B9458A">
        <w:rPr>
          <w:rFonts w:ascii="Arial Narrow" w:hAnsi="Arial Narrow"/>
          <w:b/>
          <w:bCs/>
        </w:rPr>
        <w:t>smluvní strany</w:t>
      </w:r>
      <w:r w:rsidRPr="00B9458A">
        <w:rPr>
          <w:rFonts w:ascii="Arial Narrow" w:hAnsi="Arial Narrow"/>
          <w:bCs/>
        </w:rPr>
        <w:t>“)</w:t>
      </w:r>
    </w:p>
    <w:p w14:paraId="4E290CD9" w14:textId="77777777" w:rsidR="00FC7878" w:rsidRDefault="00FC7878" w:rsidP="00FC7878">
      <w:pPr>
        <w:rPr>
          <w:rFonts w:ascii="Arial Narrow" w:hAnsi="Arial Narrow"/>
          <w:bCs/>
        </w:rPr>
      </w:pPr>
    </w:p>
    <w:p w14:paraId="17DEBC3F" w14:textId="77777777" w:rsidR="00FC7878" w:rsidRDefault="00FC7878" w:rsidP="00FC7878">
      <w:pPr>
        <w:rPr>
          <w:rFonts w:ascii="Arial Narrow" w:hAnsi="Arial Narrow"/>
          <w:bCs/>
        </w:rPr>
      </w:pPr>
    </w:p>
    <w:p w14:paraId="56E88770" w14:textId="2FD18438" w:rsidR="00FC7878" w:rsidRPr="00AD37F0" w:rsidRDefault="00FC7878" w:rsidP="00FC7878">
      <w:pPr>
        <w:jc w:val="both"/>
        <w:rPr>
          <w:rFonts w:ascii="Arial Narrow" w:hAnsi="Arial Narrow"/>
        </w:rPr>
      </w:pPr>
      <w:r w:rsidRPr="00AD37F0">
        <w:rPr>
          <w:rFonts w:ascii="Arial Narrow" w:hAnsi="Arial Narrow"/>
        </w:rPr>
        <w:t xml:space="preserve">uzavřely níže uvedeného dne, měsíce a roku, na základě úplného konsensu o všech níže uvedených skutečnostech, v souladu s ustanovením § </w:t>
      </w:r>
      <w:r w:rsidR="008B2F9D">
        <w:rPr>
          <w:rFonts w:ascii="Arial Narrow" w:hAnsi="Arial Narrow"/>
        </w:rPr>
        <w:t xml:space="preserve">1267 </w:t>
      </w:r>
      <w:r w:rsidRPr="00AD37F0">
        <w:rPr>
          <w:rFonts w:ascii="Arial Narrow" w:hAnsi="Arial Narrow"/>
        </w:rPr>
        <w:t xml:space="preserve">a násl. </w:t>
      </w:r>
      <w:r w:rsidR="008B2F9D">
        <w:rPr>
          <w:rFonts w:ascii="Arial Narrow" w:hAnsi="Arial Narrow"/>
        </w:rPr>
        <w:t>občanského zákoníku,</w:t>
      </w:r>
      <w:r w:rsidRPr="00AD37F0">
        <w:rPr>
          <w:rFonts w:ascii="Arial Narrow" w:hAnsi="Arial Narrow"/>
        </w:rPr>
        <w:t xml:space="preserve"> tuto</w:t>
      </w:r>
    </w:p>
    <w:p w14:paraId="31A0C9A0" w14:textId="77777777" w:rsidR="00FC7878" w:rsidRDefault="00FC7878" w:rsidP="00FC7878">
      <w:pPr>
        <w:jc w:val="both"/>
      </w:pPr>
    </w:p>
    <w:p w14:paraId="7B1A6E2F" w14:textId="02BE6BFF" w:rsidR="00BB2BAE" w:rsidRPr="00A05AD4" w:rsidRDefault="00FC7878" w:rsidP="00A05AD4">
      <w:pPr>
        <w:pStyle w:val="Nzev"/>
        <w:spacing w:after="240"/>
        <w:rPr>
          <w:rFonts w:ascii="Arial Narrow" w:hAnsi="Arial Narrow"/>
          <w:sz w:val="28"/>
          <w:szCs w:val="28"/>
        </w:rPr>
      </w:pPr>
      <w:r w:rsidRPr="00A05AD4">
        <w:rPr>
          <w:rFonts w:ascii="Arial Narrow" w:hAnsi="Arial Narrow"/>
          <w:sz w:val="28"/>
          <w:szCs w:val="28"/>
        </w:rPr>
        <w:t xml:space="preserve">smlouvu o zřízení věcného břemene – služebnosti </w:t>
      </w:r>
      <w:r w:rsidR="008B2F9D">
        <w:rPr>
          <w:rFonts w:ascii="Arial Narrow" w:hAnsi="Arial Narrow"/>
          <w:sz w:val="28"/>
          <w:szCs w:val="28"/>
        </w:rPr>
        <w:t xml:space="preserve">inženýrské </w:t>
      </w:r>
      <w:proofErr w:type="gramStart"/>
      <w:r w:rsidR="008B2F9D">
        <w:rPr>
          <w:rFonts w:ascii="Arial Narrow" w:hAnsi="Arial Narrow"/>
          <w:sz w:val="28"/>
          <w:szCs w:val="28"/>
        </w:rPr>
        <w:t>sítě</w:t>
      </w:r>
      <w:r w:rsidRPr="008258C7">
        <w:rPr>
          <w:rFonts w:ascii="Arial Narrow" w:hAnsi="Arial Narrow"/>
          <w:b w:val="0"/>
          <w:sz w:val="28"/>
          <w:szCs w:val="28"/>
        </w:rPr>
        <w:t>(</w:t>
      </w:r>
      <w:proofErr w:type="gramEnd"/>
      <w:r w:rsidRPr="008258C7">
        <w:rPr>
          <w:rFonts w:ascii="Arial Narrow" w:hAnsi="Arial Narrow"/>
          <w:b w:val="0"/>
          <w:sz w:val="28"/>
          <w:szCs w:val="28"/>
        </w:rPr>
        <w:t>dále jen „smlouva“)</w:t>
      </w:r>
      <w:r w:rsidR="008B2F9D">
        <w:rPr>
          <w:rFonts w:ascii="Arial Narrow" w:hAnsi="Arial Narrow"/>
          <w:sz w:val="28"/>
          <w:szCs w:val="28"/>
        </w:rPr>
        <w:t>:</w:t>
      </w:r>
      <w:r w:rsidRPr="00A05AD4">
        <w:rPr>
          <w:rFonts w:ascii="Arial Narrow" w:hAnsi="Arial Narrow"/>
          <w:sz w:val="28"/>
          <w:szCs w:val="28"/>
        </w:rPr>
        <w:t xml:space="preserve">                     </w:t>
      </w:r>
    </w:p>
    <w:p w14:paraId="4001FA02" w14:textId="77777777" w:rsidR="00BB2BAE" w:rsidRDefault="00BB2BAE" w:rsidP="00BB2BAE">
      <w:pPr>
        <w:pStyle w:val="Nadpis3"/>
        <w:rPr>
          <w:rFonts w:ascii="Arial Narrow" w:hAnsi="Arial Narrow"/>
          <w:bCs w:val="0"/>
        </w:rPr>
      </w:pPr>
      <w:r>
        <w:rPr>
          <w:rFonts w:ascii="Arial Narrow" w:hAnsi="Arial Narrow"/>
          <w:bCs w:val="0"/>
        </w:rPr>
        <w:t>Čl. I</w:t>
      </w:r>
    </w:p>
    <w:p w14:paraId="26E0FF29" w14:textId="77777777" w:rsidR="00BB2BAE" w:rsidRPr="0062536E" w:rsidRDefault="00BB2BAE" w:rsidP="00BB2BAE">
      <w:pPr>
        <w:pStyle w:val="Nadpis3"/>
        <w:spacing w:after="200"/>
        <w:rPr>
          <w:rFonts w:ascii="Arial Narrow" w:hAnsi="Arial Narrow"/>
        </w:rPr>
      </w:pPr>
      <w:r>
        <w:t xml:space="preserve"> </w:t>
      </w:r>
      <w:r>
        <w:rPr>
          <w:rFonts w:ascii="Arial Narrow" w:hAnsi="Arial Narrow"/>
        </w:rPr>
        <w:t xml:space="preserve">Úvodní ustanovení </w:t>
      </w:r>
    </w:p>
    <w:p w14:paraId="20A998F8" w14:textId="1CBFE975" w:rsidR="00BB2BAE" w:rsidRDefault="00BB2BAE" w:rsidP="0089210D">
      <w:pPr>
        <w:pStyle w:val="Zkladntextodsazen2"/>
        <w:numPr>
          <w:ilvl w:val="0"/>
          <w:numId w:val="30"/>
        </w:numPr>
        <w:spacing w:after="100"/>
      </w:pPr>
      <w:r w:rsidRPr="00F07EEF">
        <w:rPr>
          <w:rFonts w:eastAsia="Calibri"/>
          <w:color w:val="000000"/>
          <w:spacing w:val="-4"/>
          <w:lang w:eastAsia="en-US"/>
        </w:rPr>
        <w:t>Povinn</w:t>
      </w:r>
      <w:r w:rsidR="0089210D">
        <w:rPr>
          <w:rFonts w:eastAsia="Calibri"/>
          <w:color w:val="000000"/>
          <w:spacing w:val="-4"/>
          <w:lang w:eastAsia="en-US"/>
        </w:rPr>
        <w:t>ý</w:t>
      </w:r>
      <w:r w:rsidRPr="00F07EEF">
        <w:rPr>
          <w:rFonts w:eastAsia="Calibri"/>
          <w:color w:val="000000"/>
          <w:spacing w:val="-4"/>
          <w:lang w:eastAsia="en-US"/>
        </w:rPr>
        <w:t xml:space="preserve"> prohlašuje, že je ve smyslu ustanovení zákona č. 172/1991 Sb., </w:t>
      </w:r>
      <w:r w:rsidR="001B1AFC">
        <w:rPr>
          <w:rFonts w:eastAsia="Calibri"/>
          <w:color w:val="000000"/>
          <w:spacing w:val="-4"/>
          <w:lang w:eastAsia="en-US"/>
        </w:rPr>
        <w:t>o přechodu některých věcí z majetku České republiky do vlastnictví obcí</w:t>
      </w:r>
      <w:r>
        <w:rPr>
          <w:rFonts w:eastAsia="Calibri"/>
          <w:color w:val="000000"/>
          <w:spacing w:val="-4"/>
          <w:lang w:eastAsia="en-US"/>
        </w:rPr>
        <w:t xml:space="preserve">, </w:t>
      </w:r>
      <w:r w:rsidRPr="00F07EEF">
        <w:rPr>
          <w:rFonts w:eastAsia="Calibri"/>
          <w:color w:val="000000"/>
          <w:spacing w:val="-4"/>
          <w:lang w:eastAsia="en-US"/>
        </w:rPr>
        <w:t>zákona č.</w:t>
      </w:r>
      <w:r>
        <w:rPr>
          <w:rFonts w:eastAsia="Calibri"/>
          <w:color w:val="000000"/>
          <w:spacing w:val="-4"/>
          <w:lang w:eastAsia="en-US"/>
        </w:rPr>
        <w:t> </w:t>
      </w:r>
      <w:r w:rsidRPr="00F07EEF">
        <w:rPr>
          <w:rFonts w:eastAsia="Calibri"/>
          <w:color w:val="000000"/>
          <w:spacing w:val="-4"/>
          <w:lang w:eastAsia="en-US"/>
        </w:rPr>
        <w:t>131/2000 Sb.</w:t>
      </w:r>
      <w:r>
        <w:rPr>
          <w:rFonts w:eastAsia="Calibri"/>
          <w:color w:val="000000"/>
          <w:spacing w:val="-4"/>
          <w:lang w:eastAsia="en-US"/>
        </w:rPr>
        <w:t>,</w:t>
      </w:r>
      <w:r w:rsidR="001B1AFC">
        <w:rPr>
          <w:rFonts w:eastAsia="Calibri"/>
          <w:color w:val="000000"/>
          <w:spacing w:val="-4"/>
          <w:lang w:eastAsia="en-US"/>
        </w:rPr>
        <w:t xml:space="preserve"> o hlavním městě Praze,</w:t>
      </w:r>
      <w:r w:rsidRPr="00F07EEF">
        <w:rPr>
          <w:rFonts w:eastAsia="Calibri"/>
          <w:color w:val="000000"/>
          <w:spacing w:val="-4"/>
          <w:lang w:eastAsia="en-US"/>
        </w:rPr>
        <w:t xml:space="preserve"> a </w:t>
      </w:r>
      <w:r w:rsidR="001B1AFC">
        <w:rPr>
          <w:rFonts w:eastAsia="Calibri"/>
          <w:color w:val="000000"/>
          <w:spacing w:val="-4"/>
          <w:lang w:eastAsia="en-US"/>
        </w:rPr>
        <w:t xml:space="preserve">obecně závazné vyhlášky č. 55/2000 Sb. hl. m. Prahy, kterou se vydává </w:t>
      </w:r>
      <w:r w:rsidRPr="00F07EEF">
        <w:rPr>
          <w:rFonts w:eastAsia="Calibri"/>
          <w:color w:val="000000"/>
          <w:spacing w:val="-4"/>
          <w:lang w:eastAsia="en-US"/>
        </w:rPr>
        <w:t xml:space="preserve">Statut hl. m. </w:t>
      </w:r>
      <w:r w:rsidR="0089210D">
        <w:rPr>
          <w:rFonts w:eastAsia="Calibri"/>
          <w:color w:val="000000"/>
          <w:spacing w:val="-4"/>
          <w:lang w:eastAsia="en-US"/>
        </w:rPr>
        <w:t>Prahy</w:t>
      </w:r>
      <w:r w:rsidR="001B1AFC">
        <w:rPr>
          <w:rFonts w:eastAsia="Calibri"/>
          <w:color w:val="000000"/>
          <w:spacing w:val="-4"/>
          <w:lang w:eastAsia="en-US"/>
        </w:rPr>
        <w:t>,</w:t>
      </w:r>
      <w:r w:rsidR="0089210D">
        <w:rPr>
          <w:rFonts w:eastAsia="Calibri"/>
          <w:color w:val="000000"/>
          <w:spacing w:val="-4"/>
          <w:lang w:eastAsia="en-US"/>
        </w:rPr>
        <w:t xml:space="preserve"> oprávněn</w:t>
      </w:r>
      <w:r>
        <w:rPr>
          <w:rFonts w:eastAsia="Calibri"/>
          <w:color w:val="000000"/>
          <w:spacing w:val="-4"/>
          <w:lang w:eastAsia="en-US"/>
        </w:rPr>
        <w:t xml:space="preserve"> </w:t>
      </w:r>
      <w:r>
        <w:rPr>
          <w:rFonts w:eastAsia="Calibri"/>
          <w:color w:val="000000"/>
          <w:spacing w:val="-4"/>
          <w:lang w:eastAsia="en-US"/>
        </w:rPr>
        <w:lastRenderedPageBreak/>
        <w:t xml:space="preserve">nakládat s pozemkem </w:t>
      </w:r>
      <w:proofErr w:type="spellStart"/>
      <w:r>
        <w:rPr>
          <w:b/>
        </w:rPr>
        <w:t>parc</w:t>
      </w:r>
      <w:proofErr w:type="spellEnd"/>
      <w:r>
        <w:rPr>
          <w:b/>
        </w:rPr>
        <w:t>. č</w:t>
      </w:r>
      <w:r w:rsidRPr="00C975F2">
        <w:rPr>
          <w:b/>
        </w:rPr>
        <w:t xml:space="preserve">. </w:t>
      </w:r>
      <w:r w:rsidR="0089210D">
        <w:rPr>
          <w:b/>
        </w:rPr>
        <w:t>1923</w:t>
      </w:r>
      <w:r>
        <w:rPr>
          <w:b/>
        </w:rPr>
        <w:t xml:space="preserve"> v k. </w:t>
      </w:r>
      <w:proofErr w:type="spellStart"/>
      <w:r>
        <w:rPr>
          <w:b/>
        </w:rPr>
        <w:t>ú.</w:t>
      </w:r>
      <w:proofErr w:type="spellEnd"/>
      <w:r w:rsidRPr="00C975F2">
        <w:rPr>
          <w:b/>
        </w:rPr>
        <w:t xml:space="preserve"> Žižkov, obec Praha</w:t>
      </w:r>
      <w:r w:rsidRPr="00CE33AD">
        <w:t xml:space="preserve">, </w:t>
      </w:r>
      <w:r w:rsidRPr="00F07EEF">
        <w:rPr>
          <w:rFonts w:eastAsia="Calibri"/>
          <w:color w:val="000000"/>
          <w:spacing w:val="-4"/>
          <w:lang w:eastAsia="en-US"/>
        </w:rPr>
        <w:t>kter</w:t>
      </w:r>
      <w:r>
        <w:rPr>
          <w:rFonts w:eastAsia="Calibri"/>
          <w:color w:val="000000"/>
          <w:spacing w:val="-4"/>
          <w:lang w:eastAsia="en-US"/>
        </w:rPr>
        <w:t xml:space="preserve">ý je ve vlastnictví hl. m. </w:t>
      </w:r>
      <w:r w:rsidRPr="00F07EEF">
        <w:rPr>
          <w:rFonts w:eastAsia="Calibri"/>
          <w:color w:val="000000"/>
          <w:spacing w:val="-4"/>
          <w:lang w:eastAsia="en-US"/>
        </w:rPr>
        <w:t>Prahy</w:t>
      </w:r>
      <w:r w:rsidRPr="00F07EEF">
        <w:rPr>
          <w:rFonts w:eastAsia="Calibri"/>
          <w:color w:val="000000"/>
          <w:spacing w:val="-1"/>
          <w:lang w:eastAsia="en-US"/>
        </w:rPr>
        <w:t xml:space="preserve"> tak</w:t>
      </w:r>
      <w:r>
        <w:rPr>
          <w:rFonts w:eastAsia="Calibri"/>
          <w:color w:val="000000"/>
          <w:spacing w:val="-1"/>
          <w:lang w:eastAsia="en-US"/>
        </w:rPr>
        <w:t>,</w:t>
      </w:r>
      <w:r w:rsidRPr="00F07EEF">
        <w:rPr>
          <w:rFonts w:eastAsia="Calibri"/>
          <w:color w:val="000000"/>
          <w:spacing w:val="-1"/>
          <w:lang w:eastAsia="en-US"/>
        </w:rPr>
        <w:t xml:space="preserve"> jak je </w:t>
      </w:r>
      <w:r w:rsidRPr="00F07EEF">
        <w:rPr>
          <w:rFonts w:eastAsia="Calibri"/>
          <w:color w:val="000000"/>
          <w:spacing w:val="-3"/>
          <w:lang w:eastAsia="en-US"/>
        </w:rPr>
        <w:t xml:space="preserve">zapsáno </w:t>
      </w:r>
      <w:r>
        <w:t xml:space="preserve">na LV č. 1636 </w:t>
      </w:r>
      <w:r w:rsidRPr="00EC7804">
        <w:t>pro k. </w:t>
      </w:r>
      <w:proofErr w:type="spellStart"/>
      <w:r w:rsidRPr="00EC7804">
        <w:t>ú.</w:t>
      </w:r>
      <w:proofErr w:type="spellEnd"/>
      <w:r>
        <w:t xml:space="preserve"> Žižkov, </w:t>
      </w:r>
      <w:r w:rsidRPr="00EC7804">
        <w:t xml:space="preserve">obec Praha, </w:t>
      </w:r>
      <w:r>
        <w:t xml:space="preserve">u Katastrálního úřadu pro hl. m. </w:t>
      </w:r>
      <w:r w:rsidRPr="00EC7804">
        <w:t>Prahu se sídlem v Praze</w:t>
      </w:r>
      <w:r>
        <w:t xml:space="preserve">, Katastrální pracoviště Praha (dále jen </w:t>
      </w:r>
      <w:r w:rsidRPr="00F07EEF">
        <w:rPr>
          <w:b/>
        </w:rPr>
        <w:t>„</w:t>
      </w:r>
      <w:r w:rsidR="00314AA5">
        <w:rPr>
          <w:b/>
        </w:rPr>
        <w:t xml:space="preserve">služebný </w:t>
      </w:r>
      <w:r w:rsidR="00B77A68">
        <w:rPr>
          <w:b/>
        </w:rPr>
        <w:t>p</w:t>
      </w:r>
      <w:r>
        <w:rPr>
          <w:b/>
        </w:rPr>
        <w:t>ozemek</w:t>
      </w:r>
      <w:r w:rsidRPr="00F07EEF">
        <w:rPr>
          <w:b/>
        </w:rPr>
        <w:t>“</w:t>
      </w:r>
      <w:r>
        <w:t>).</w:t>
      </w:r>
    </w:p>
    <w:p w14:paraId="255E2A1A" w14:textId="75FB75AF" w:rsidR="00BB2BAE" w:rsidRDefault="00BB2BAE" w:rsidP="0089210D">
      <w:pPr>
        <w:pStyle w:val="Zkladntextodsazen2"/>
        <w:numPr>
          <w:ilvl w:val="0"/>
          <w:numId w:val="30"/>
        </w:numPr>
        <w:spacing w:after="100"/>
      </w:pPr>
      <w:r>
        <w:t>O</w:t>
      </w:r>
      <w:r w:rsidRPr="00BD4909">
        <w:t>právněn</w:t>
      </w:r>
      <w:r w:rsidR="0089210D">
        <w:t>ý</w:t>
      </w:r>
      <w:r w:rsidRPr="00BD4909">
        <w:t xml:space="preserve"> je</w:t>
      </w:r>
      <w:r>
        <w:t xml:space="preserve"> </w:t>
      </w:r>
      <w:r w:rsidR="0089210D">
        <w:t xml:space="preserve">investorem a </w:t>
      </w:r>
      <w:r w:rsidRPr="00BD4909">
        <w:t>vlastníkem</w:t>
      </w:r>
      <w:r w:rsidR="0089210D">
        <w:t xml:space="preserve"> přípojky</w:t>
      </w:r>
      <w:r>
        <w:t xml:space="preserve"> ka</w:t>
      </w:r>
      <w:r w:rsidR="0089210D">
        <w:t xml:space="preserve">nalizace DN 200 mm, která byla na části </w:t>
      </w:r>
      <w:r w:rsidR="00314AA5">
        <w:t>služebného p</w:t>
      </w:r>
      <w:r w:rsidR="0089210D">
        <w:t>ozemku vybudována</w:t>
      </w:r>
      <w:r>
        <w:t xml:space="preserve"> v rámci stavby pod názvem „</w:t>
      </w:r>
      <w:r w:rsidR="0089210D">
        <w:t>Bytový dům S12, Praha 3</w:t>
      </w:r>
      <w:r>
        <w:t xml:space="preserve">“ </w:t>
      </w:r>
      <w:r w:rsidR="00314AA5">
        <w:t xml:space="preserve">(dále jen </w:t>
      </w:r>
      <w:r w:rsidR="00314AA5" w:rsidRPr="008258C7">
        <w:rPr>
          <w:b/>
        </w:rPr>
        <w:t>„stavba“</w:t>
      </w:r>
      <w:r w:rsidR="00314AA5">
        <w:t xml:space="preserve">) (dále jen </w:t>
      </w:r>
      <w:r w:rsidR="00314AA5" w:rsidRPr="008258C7">
        <w:rPr>
          <w:b/>
        </w:rPr>
        <w:t>„přípojka“</w:t>
      </w:r>
      <w:r w:rsidR="00314AA5">
        <w:t xml:space="preserve">); </w:t>
      </w:r>
      <w:r w:rsidR="007B7C4C">
        <w:t>přípojka je liniovou stavbou ve smyslu § 506 občanského zákoníku a jako taková není součástí služebného pozemku; nebude zapsána do katastru nemovitostí</w:t>
      </w:r>
      <w:r w:rsidR="00BA5920">
        <w:t xml:space="preserve">.  </w:t>
      </w:r>
      <w:r>
        <w:t xml:space="preserve">  </w:t>
      </w:r>
    </w:p>
    <w:p w14:paraId="2881F047" w14:textId="32857D49" w:rsidR="00BB2BAE" w:rsidRDefault="0089210D" w:rsidP="0089210D">
      <w:pPr>
        <w:pStyle w:val="Zkladntextodsazen2"/>
        <w:numPr>
          <w:ilvl w:val="0"/>
          <w:numId w:val="30"/>
        </w:numPr>
        <w:spacing w:after="100"/>
        <w:contextualSpacing/>
      </w:pPr>
      <w:r>
        <w:t>Přípojka</w:t>
      </w:r>
      <w:r w:rsidR="00BB2BAE" w:rsidRPr="00D27864">
        <w:t xml:space="preserve"> b</w:t>
      </w:r>
      <w:r>
        <w:t>yla</w:t>
      </w:r>
      <w:r w:rsidR="00BB2BAE" w:rsidRPr="00BD4909">
        <w:t xml:space="preserve"> na </w:t>
      </w:r>
      <w:r>
        <w:t>části</w:t>
      </w:r>
      <w:r w:rsidR="00BB2BAE">
        <w:t xml:space="preserve"> </w:t>
      </w:r>
      <w:r w:rsidR="00314AA5">
        <w:t>služebného p</w:t>
      </w:r>
      <w:r w:rsidR="00BB2BAE" w:rsidRPr="00BD4909">
        <w:t>ozem</w:t>
      </w:r>
      <w:r w:rsidR="00BB2BAE">
        <w:t>ku</w:t>
      </w:r>
      <w:r w:rsidR="00BB2BAE" w:rsidRPr="00BD4909">
        <w:t xml:space="preserve"> zřízen</w:t>
      </w:r>
      <w:r>
        <w:t>a</w:t>
      </w:r>
      <w:r w:rsidR="00BB2BAE" w:rsidRPr="00BD4909">
        <w:t xml:space="preserve"> </w:t>
      </w:r>
      <w:r w:rsidR="00BB2BAE">
        <w:t>na základě</w:t>
      </w:r>
      <w:r w:rsidR="00BB2BAE" w:rsidRPr="00BD4909">
        <w:t xml:space="preserve"> </w:t>
      </w:r>
      <w:r w:rsidR="00314AA5">
        <w:t>r</w:t>
      </w:r>
      <w:r w:rsidR="003E238C">
        <w:t>ozhodnutí o umístění stavby č.j. UMCP3 359287/2020/8 vydaného Odborem výstavby ÚMČ Praha 3 dne 5.3.2021, které nabylo právní</w:t>
      </w:r>
      <w:r w:rsidR="00314AA5">
        <w:t xml:space="preserve"> moci</w:t>
      </w:r>
      <w:r w:rsidR="003E238C">
        <w:t xml:space="preserve"> dne 8.4.2021.</w:t>
      </w:r>
    </w:p>
    <w:p w14:paraId="1BEB9C8D" w14:textId="77777777" w:rsidR="00BB2BAE" w:rsidRPr="00584DCB" w:rsidRDefault="00BB2BAE" w:rsidP="00BB2BAE">
      <w:pPr>
        <w:pStyle w:val="Zkladntextodsazen2"/>
        <w:ind w:left="425"/>
        <w:contextualSpacing/>
        <w:rPr>
          <w:sz w:val="16"/>
          <w:szCs w:val="16"/>
        </w:rPr>
      </w:pPr>
    </w:p>
    <w:p w14:paraId="38E18F03" w14:textId="77777777" w:rsidR="00BB2BAE" w:rsidRDefault="00BB2BAE" w:rsidP="00BB2BAE">
      <w:pPr>
        <w:pStyle w:val="Nadpis1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Čl. II</w:t>
      </w:r>
    </w:p>
    <w:p w14:paraId="40382C00" w14:textId="77777777" w:rsidR="00BB2BAE" w:rsidRPr="00770CF7" w:rsidRDefault="00BB2BAE" w:rsidP="00BB2BAE">
      <w:pPr>
        <w:pStyle w:val="Nadpis1"/>
        <w:spacing w:after="200"/>
        <w:rPr>
          <w:rFonts w:ascii="Arial Narrow" w:hAnsi="Arial Narrow"/>
          <w:sz w:val="24"/>
          <w:szCs w:val="24"/>
        </w:rPr>
      </w:pPr>
      <w:r w:rsidRPr="00770CF7">
        <w:rPr>
          <w:rFonts w:ascii="Arial Narrow" w:hAnsi="Arial Narrow"/>
          <w:sz w:val="24"/>
          <w:szCs w:val="24"/>
        </w:rPr>
        <w:t xml:space="preserve">Předmět smlouvy </w:t>
      </w:r>
    </w:p>
    <w:p w14:paraId="45FCC189" w14:textId="5B27587A" w:rsidR="00BB2BAE" w:rsidRPr="00B21D9E" w:rsidRDefault="007706E2" w:rsidP="00EA59EA">
      <w:pPr>
        <w:pStyle w:val="Zkladntextodsazen3"/>
        <w:numPr>
          <w:ilvl w:val="0"/>
          <w:numId w:val="33"/>
        </w:numPr>
        <w:spacing w:after="100"/>
      </w:pPr>
      <w:r>
        <w:t>Povinný</w:t>
      </w:r>
      <w:r w:rsidR="00BB2BAE">
        <w:t xml:space="preserve"> </w:t>
      </w:r>
      <w:r w:rsidR="007B7C4C">
        <w:t xml:space="preserve">tímto zřizuje, podle § 1267 </w:t>
      </w:r>
      <w:r w:rsidR="00BB2BAE" w:rsidRPr="00A14FA7">
        <w:rPr>
          <w:rFonts w:cs="Arial"/>
        </w:rPr>
        <w:t xml:space="preserve">a násl. </w:t>
      </w:r>
      <w:r w:rsidR="007B7C4C">
        <w:rPr>
          <w:rFonts w:cs="Arial"/>
        </w:rPr>
        <w:t xml:space="preserve">občanského zákoníku, ve prospěch </w:t>
      </w:r>
      <w:r w:rsidR="005B299A">
        <w:rPr>
          <w:rFonts w:cs="Arial"/>
        </w:rPr>
        <w:t>přípojky</w:t>
      </w:r>
      <w:r w:rsidR="007B7C4C">
        <w:rPr>
          <w:rFonts w:cs="Arial"/>
        </w:rPr>
        <w:t>,</w:t>
      </w:r>
      <w:r w:rsidR="0067657B">
        <w:rPr>
          <w:rFonts w:cs="Arial"/>
        </w:rPr>
        <w:t xml:space="preserve"> </w:t>
      </w:r>
      <w:r w:rsidR="007B7C4C">
        <w:rPr>
          <w:rFonts w:cs="Arial"/>
        </w:rPr>
        <w:t xml:space="preserve">k tíži služebného pozemku </w:t>
      </w:r>
      <w:r w:rsidR="00BB2BAE" w:rsidRPr="00A14FA7">
        <w:t>věcn</w:t>
      </w:r>
      <w:r w:rsidR="00BB2BAE">
        <w:t>é</w:t>
      </w:r>
      <w:r w:rsidR="00BB2BAE" w:rsidRPr="00A14FA7">
        <w:t xml:space="preserve"> břemen</w:t>
      </w:r>
      <w:r w:rsidR="00BB2BAE">
        <w:t>o</w:t>
      </w:r>
      <w:r w:rsidR="00BB2BAE" w:rsidRPr="00A14FA7">
        <w:t xml:space="preserve"> – služebnost</w:t>
      </w:r>
      <w:r w:rsidR="00114E40">
        <w:t xml:space="preserve"> inženýrské sítě</w:t>
      </w:r>
      <w:r w:rsidR="001740AA">
        <w:t xml:space="preserve"> </w:t>
      </w:r>
      <w:r w:rsidR="00622367">
        <w:t xml:space="preserve">jako služebnost typu „in </w:t>
      </w:r>
      <w:proofErr w:type="spellStart"/>
      <w:r w:rsidR="00622367">
        <w:t>rem</w:t>
      </w:r>
      <w:proofErr w:type="spellEnd"/>
      <w:r w:rsidR="00622367">
        <w:t xml:space="preserve">“ </w:t>
      </w:r>
      <w:r w:rsidR="001740AA">
        <w:t xml:space="preserve">(dále jen </w:t>
      </w:r>
      <w:r w:rsidR="001740AA" w:rsidRPr="008258C7">
        <w:rPr>
          <w:b/>
        </w:rPr>
        <w:t>„služebnost“</w:t>
      </w:r>
      <w:r w:rsidR="001740AA">
        <w:t>)</w:t>
      </w:r>
      <w:r w:rsidR="00BB2BAE" w:rsidRPr="00B21D9E">
        <w:t xml:space="preserve">, </w:t>
      </w:r>
      <w:r w:rsidR="00BB2BAE" w:rsidRPr="00B21D9E">
        <w:rPr>
          <w:lang w:val="x-none"/>
        </w:rPr>
        <w:t>jež spočívá v právu</w:t>
      </w:r>
      <w:r w:rsidR="00BB2BAE" w:rsidRPr="00B21D9E">
        <w:t>:</w:t>
      </w:r>
    </w:p>
    <w:p w14:paraId="0C996DD4" w14:textId="0056858F" w:rsidR="00BB2BAE" w:rsidRPr="00B21D9E" w:rsidRDefault="00BB2BAE" w:rsidP="00EA59EA">
      <w:pPr>
        <w:pStyle w:val="Zkladntextodsazen3"/>
        <w:numPr>
          <w:ilvl w:val="1"/>
          <w:numId w:val="33"/>
        </w:numPr>
        <w:spacing w:after="100"/>
        <w:rPr>
          <w:lang w:val="x-none"/>
        </w:rPr>
      </w:pPr>
      <w:r w:rsidRPr="00B21D9E">
        <w:rPr>
          <w:lang w:val="x-none"/>
        </w:rPr>
        <w:t xml:space="preserve">mít </w:t>
      </w:r>
      <w:r w:rsidR="001740AA">
        <w:t>na části služebné</w:t>
      </w:r>
      <w:r w:rsidR="0067657B">
        <w:t>ho</w:t>
      </w:r>
      <w:r w:rsidR="001740AA">
        <w:t xml:space="preserve"> p</w:t>
      </w:r>
      <w:proofErr w:type="spellStart"/>
      <w:r w:rsidRPr="00B21D9E">
        <w:rPr>
          <w:lang w:val="x-none"/>
        </w:rPr>
        <w:t>ozem</w:t>
      </w:r>
      <w:r w:rsidR="00465E0A" w:rsidRPr="00B21D9E">
        <w:t>ku</w:t>
      </w:r>
      <w:proofErr w:type="spellEnd"/>
      <w:r w:rsidR="00465E0A" w:rsidRPr="00B21D9E">
        <w:t xml:space="preserve"> umístěnou </w:t>
      </w:r>
      <w:r w:rsidR="001740AA">
        <w:t>p</w:t>
      </w:r>
      <w:r w:rsidR="00465E0A" w:rsidRPr="00B21D9E">
        <w:t>řípojku</w:t>
      </w:r>
      <w:r w:rsidRPr="00B21D9E">
        <w:rPr>
          <w:lang w:val="x-none"/>
        </w:rPr>
        <w:t>;</w:t>
      </w:r>
    </w:p>
    <w:p w14:paraId="7517154F" w14:textId="6034966C" w:rsidR="00BB2BAE" w:rsidRPr="00970ECC" w:rsidRDefault="00BB2BAE" w:rsidP="00EA59EA">
      <w:pPr>
        <w:pStyle w:val="Odstavecseseznamem"/>
        <w:widowControl w:val="0"/>
        <w:numPr>
          <w:ilvl w:val="1"/>
          <w:numId w:val="33"/>
        </w:numPr>
        <w:spacing w:before="100" w:after="100"/>
        <w:contextualSpacing w:val="0"/>
        <w:jc w:val="both"/>
        <w:rPr>
          <w:rFonts w:ascii="Arial Narrow" w:hAnsi="Arial Narrow"/>
        </w:rPr>
      </w:pPr>
      <w:r w:rsidRPr="00296282">
        <w:rPr>
          <w:rFonts w:ascii="Arial Narrow" w:hAnsi="Arial Narrow"/>
        </w:rPr>
        <w:t>zřídit, vést, udržovat a p</w:t>
      </w:r>
      <w:r w:rsidR="00465E0A">
        <w:rPr>
          <w:rFonts w:ascii="Arial Narrow" w:hAnsi="Arial Narrow"/>
        </w:rPr>
        <w:t>rovozovat na části</w:t>
      </w:r>
      <w:r w:rsidRPr="00CC0D5D">
        <w:rPr>
          <w:rFonts w:ascii="Arial Narrow" w:hAnsi="Arial Narrow"/>
        </w:rPr>
        <w:t xml:space="preserve"> </w:t>
      </w:r>
      <w:r w:rsidR="001740AA">
        <w:rPr>
          <w:rFonts w:ascii="Arial Narrow" w:hAnsi="Arial Narrow"/>
        </w:rPr>
        <w:t>služebného p</w:t>
      </w:r>
      <w:r w:rsidRPr="00CC0D5D">
        <w:rPr>
          <w:rFonts w:ascii="Arial Narrow" w:hAnsi="Arial Narrow"/>
        </w:rPr>
        <w:t xml:space="preserve">ozemku </w:t>
      </w:r>
      <w:r w:rsidR="001740AA">
        <w:rPr>
          <w:rFonts w:ascii="Arial Narrow" w:hAnsi="Arial Narrow"/>
        </w:rPr>
        <w:t>p</w:t>
      </w:r>
      <w:r w:rsidR="00465E0A">
        <w:rPr>
          <w:rFonts w:ascii="Arial Narrow" w:hAnsi="Arial Narrow"/>
        </w:rPr>
        <w:t>řípojku</w:t>
      </w:r>
      <w:r w:rsidRPr="00252AF0">
        <w:rPr>
          <w:rFonts w:ascii="Arial Narrow" w:hAnsi="Arial Narrow"/>
        </w:rPr>
        <w:t xml:space="preserve">, </w:t>
      </w:r>
      <w:r w:rsidRPr="00252AF0">
        <w:rPr>
          <w:rFonts w:ascii="Arial Narrow" w:hAnsi="Arial Narrow"/>
          <w:lang w:val="x-none"/>
        </w:rPr>
        <w:t>provádět jej</w:t>
      </w:r>
      <w:r w:rsidR="00465E0A">
        <w:rPr>
          <w:rFonts w:ascii="Arial Narrow" w:hAnsi="Arial Narrow"/>
        </w:rPr>
        <w:t>í</w:t>
      </w:r>
      <w:r w:rsidRPr="00252AF0">
        <w:rPr>
          <w:rFonts w:ascii="Arial Narrow" w:hAnsi="Arial Narrow"/>
          <w:lang w:val="x-none"/>
        </w:rPr>
        <w:t xml:space="preserve"> úprav</w:t>
      </w:r>
      <w:r w:rsidRPr="00252AF0">
        <w:rPr>
          <w:rFonts w:ascii="Arial Narrow" w:hAnsi="Arial Narrow"/>
        </w:rPr>
        <w:t>y</w:t>
      </w:r>
      <w:r w:rsidRPr="00252AF0">
        <w:rPr>
          <w:rFonts w:ascii="Arial Narrow" w:hAnsi="Arial Narrow"/>
          <w:lang w:val="x-none"/>
        </w:rPr>
        <w:t>, oprav</w:t>
      </w:r>
      <w:r w:rsidRPr="00252AF0">
        <w:rPr>
          <w:rFonts w:ascii="Arial Narrow" w:hAnsi="Arial Narrow"/>
        </w:rPr>
        <w:t>y</w:t>
      </w:r>
      <w:r w:rsidRPr="00252AF0">
        <w:rPr>
          <w:rFonts w:ascii="Arial Narrow" w:hAnsi="Arial Narrow"/>
          <w:lang w:val="x-none"/>
        </w:rPr>
        <w:t>, údržbu (včetně prohlídek a kontroly technického stavu), rekonstrukce a modernizace</w:t>
      </w:r>
      <w:r w:rsidR="00465E0A">
        <w:rPr>
          <w:rFonts w:ascii="Arial Narrow" w:hAnsi="Arial Narrow"/>
          <w:lang w:val="x-none"/>
        </w:rPr>
        <w:t>, případně provést její</w:t>
      </w:r>
      <w:r w:rsidRPr="00D20FD8">
        <w:rPr>
          <w:rFonts w:ascii="Arial Narrow" w:hAnsi="Arial Narrow"/>
          <w:lang w:val="x-none"/>
        </w:rPr>
        <w:t xml:space="preserve"> odstranění </w:t>
      </w:r>
      <w:r w:rsidRPr="00D20FD8">
        <w:rPr>
          <w:rFonts w:ascii="Arial Narrow" w:hAnsi="Arial Narrow"/>
        </w:rPr>
        <w:t>z</w:t>
      </w:r>
      <w:r w:rsidR="001740AA">
        <w:rPr>
          <w:rFonts w:ascii="Arial Narrow" w:hAnsi="Arial Narrow"/>
        </w:rPr>
        <w:t>e služebného p</w:t>
      </w:r>
      <w:r w:rsidRPr="00970ECC">
        <w:rPr>
          <w:rFonts w:ascii="Arial Narrow" w:hAnsi="Arial Narrow"/>
        </w:rPr>
        <w:t>ozemku</w:t>
      </w:r>
      <w:r w:rsidRPr="00970ECC">
        <w:rPr>
          <w:rFonts w:ascii="Arial Narrow" w:hAnsi="Arial Narrow"/>
          <w:lang w:val="x-none"/>
        </w:rPr>
        <w:t>;</w:t>
      </w:r>
    </w:p>
    <w:p w14:paraId="119979DA" w14:textId="37855B52" w:rsidR="00BB2BAE" w:rsidRPr="00296282" w:rsidRDefault="00BB2BAE" w:rsidP="00EA59EA">
      <w:pPr>
        <w:pStyle w:val="Odstavecseseznamem"/>
        <w:widowControl w:val="0"/>
        <w:numPr>
          <w:ilvl w:val="1"/>
          <w:numId w:val="33"/>
        </w:numPr>
        <w:spacing w:before="100" w:after="100"/>
        <w:contextualSpacing w:val="0"/>
        <w:jc w:val="both"/>
        <w:rPr>
          <w:rFonts w:ascii="Arial Narrow" w:hAnsi="Arial Narrow"/>
        </w:rPr>
      </w:pPr>
      <w:r w:rsidRPr="00970ECC">
        <w:rPr>
          <w:rFonts w:ascii="Arial Narrow" w:hAnsi="Arial Narrow"/>
        </w:rPr>
        <w:t xml:space="preserve">zřídit, mít a udržovat </w:t>
      </w:r>
      <w:r w:rsidRPr="00296282">
        <w:rPr>
          <w:rFonts w:ascii="Arial Narrow" w:hAnsi="Arial Narrow"/>
          <w:lang w:val="x-none"/>
        </w:rPr>
        <w:t xml:space="preserve">(včetně prohlídek a kontroly technického stavu) </w:t>
      </w:r>
      <w:r w:rsidRPr="00296282">
        <w:rPr>
          <w:rFonts w:ascii="Arial Narrow" w:hAnsi="Arial Narrow"/>
        </w:rPr>
        <w:t xml:space="preserve">na </w:t>
      </w:r>
      <w:r w:rsidR="001740AA">
        <w:rPr>
          <w:rFonts w:ascii="Arial Narrow" w:hAnsi="Arial Narrow"/>
        </w:rPr>
        <w:t>části služebného p</w:t>
      </w:r>
      <w:r w:rsidRPr="00296282">
        <w:rPr>
          <w:rFonts w:ascii="Arial Narrow" w:hAnsi="Arial Narrow"/>
        </w:rPr>
        <w:t>ozemku také potřebná obslužná zařízení, jakož i právo</w:t>
      </w:r>
      <w:r w:rsidR="0087323E">
        <w:rPr>
          <w:rFonts w:ascii="Arial Narrow" w:hAnsi="Arial Narrow"/>
        </w:rPr>
        <w:t xml:space="preserve"> </w:t>
      </w:r>
      <w:r w:rsidR="00465E0A">
        <w:rPr>
          <w:rFonts w:ascii="Arial Narrow" w:hAnsi="Arial Narrow"/>
        </w:rPr>
        <w:t>provádět na přípojce</w:t>
      </w:r>
      <w:r w:rsidRPr="00296282">
        <w:rPr>
          <w:rFonts w:ascii="Arial Narrow" w:hAnsi="Arial Narrow"/>
        </w:rPr>
        <w:t xml:space="preserve"> </w:t>
      </w:r>
      <w:r w:rsidR="00465E0A">
        <w:rPr>
          <w:rFonts w:ascii="Arial Narrow" w:hAnsi="Arial Narrow"/>
        </w:rPr>
        <w:t>úpravy za účelem její</w:t>
      </w:r>
      <w:r w:rsidRPr="00296282">
        <w:rPr>
          <w:rFonts w:ascii="Arial Narrow" w:hAnsi="Arial Narrow"/>
        </w:rPr>
        <w:t xml:space="preserve"> </w:t>
      </w:r>
      <w:r w:rsidR="00132ABE">
        <w:rPr>
          <w:rFonts w:ascii="Arial Narrow" w:hAnsi="Arial Narrow"/>
        </w:rPr>
        <w:t xml:space="preserve">modernizace nebo zlepšení její výkonnosti. </w:t>
      </w:r>
      <w:r w:rsidR="00651F95">
        <w:rPr>
          <w:rFonts w:ascii="Arial Narrow" w:hAnsi="Arial Narrow"/>
        </w:rPr>
        <w:t>Oprávněný</w:t>
      </w:r>
      <w:r w:rsidRPr="00296282">
        <w:rPr>
          <w:rFonts w:ascii="Arial Narrow" w:hAnsi="Arial Narrow"/>
        </w:rPr>
        <w:t xml:space="preserve"> (a/nebo jí</w:t>
      </w:r>
      <w:r w:rsidR="00132ABE">
        <w:rPr>
          <w:rFonts w:ascii="Arial Narrow" w:hAnsi="Arial Narrow"/>
        </w:rPr>
        <w:t>m</w:t>
      </w:r>
      <w:r w:rsidRPr="00296282">
        <w:rPr>
          <w:rFonts w:ascii="Arial Narrow" w:hAnsi="Arial Narrow"/>
        </w:rPr>
        <w:t xml:space="preserve"> určená s</w:t>
      </w:r>
      <w:r w:rsidR="00132ABE">
        <w:rPr>
          <w:rFonts w:ascii="Arial Narrow" w:hAnsi="Arial Narrow"/>
        </w:rPr>
        <w:t>ervisní osoba) je</w:t>
      </w:r>
      <w:r w:rsidR="0087323E">
        <w:rPr>
          <w:rFonts w:ascii="Arial Narrow" w:hAnsi="Arial Narrow"/>
        </w:rPr>
        <w:t xml:space="preserve"> </w:t>
      </w:r>
      <w:r w:rsidR="00132ABE">
        <w:rPr>
          <w:rFonts w:ascii="Arial Narrow" w:hAnsi="Arial Narrow"/>
        </w:rPr>
        <w:t>oprávněn</w:t>
      </w:r>
      <w:r w:rsidRPr="00296282">
        <w:rPr>
          <w:rFonts w:ascii="Arial Narrow" w:hAnsi="Arial Narrow"/>
        </w:rPr>
        <w:t xml:space="preserve"> v nezbytném rozsahu vstupovat a vjíždět na</w:t>
      </w:r>
      <w:r w:rsidR="001740AA">
        <w:rPr>
          <w:rFonts w:ascii="Arial Narrow" w:hAnsi="Arial Narrow"/>
        </w:rPr>
        <w:t xml:space="preserve"> služebný p</w:t>
      </w:r>
      <w:r w:rsidRPr="00296282">
        <w:rPr>
          <w:rFonts w:ascii="Arial Narrow" w:hAnsi="Arial Narrow"/>
        </w:rPr>
        <w:t>ozemek</w:t>
      </w:r>
      <w:r>
        <w:rPr>
          <w:rFonts w:ascii="Arial Narrow" w:hAnsi="Arial Narrow"/>
        </w:rPr>
        <w:t>,</w:t>
      </w:r>
      <w:r w:rsidRPr="00296282">
        <w:rPr>
          <w:rFonts w:ascii="Arial Narrow" w:hAnsi="Arial Narrow"/>
        </w:rPr>
        <w:t xml:space="preserve"> zejména při provádění oprav,</w:t>
      </w:r>
      <w:r w:rsidR="00132ABE">
        <w:rPr>
          <w:rFonts w:ascii="Arial Narrow" w:hAnsi="Arial Narrow"/>
        </w:rPr>
        <w:t xml:space="preserve"> úprav, revizí a údržbě </w:t>
      </w:r>
      <w:r w:rsidR="001740AA">
        <w:rPr>
          <w:rFonts w:ascii="Arial Narrow" w:hAnsi="Arial Narrow"/>
        </w:rPr>
        <w:t>p</w:t>
      </w:r>
      <w:r w:rsidR="0087323E">
        <w:rPr>
          <w:rFonts w:ascii="Arial Narrow" w:hAnsi="Arial Narrow"/>
        </w:rPr>
        <w:t>řípojky</w:t>
      </w:r>
      <w:r>
        <w:rPr>
          <w:rFonts w:ascii="Arial Narrow" w:hAnsi="Arial Narrow"/>
        </w:rPr>
        <w:t>.</w:t>
      </w:r>
    </w:p>
    <w:p w14:paraId="47E4674D" w14:textId="432C4EED" w:rsidR="00BB2BAE" w:rsidRPr="00E8006F" w:rsidRDefault="00BB2BAE" w:rsidP="00EA59EA">
      <w:pPr>
        <w:pStyle w:val="Odstavecseseznamem"/>
        <w:widowControl w:val="0"/>
        <w:numPr>
          <w:ilvl w:val="0"/>
          <w:numId w:val="33"/>
        </w:numPr>
        <w:spacing w:after="100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Součástí zřizované</w:t>
      </w:r>
      <w:r w:rsidR="001740AA">
        <w:rPr>
          <w:rFonts w:ascii="Arial Narrow" w:hAnsi="Arial Narrow"/>
        </w:rPr>
        <w:t xml:space="preserve"> služebnosti </w:t>
      </w:r>
      <w:r>
        <w:rPr>
          <w:rFonts w:ascii="Arial Narrow" w:hAnsi="Arial Narrow"/>
        </w:rPr>
        <w:t xml:space="preserve">je i povinnost </w:t>
      </w:r>
      <w:r w:rsidR="00651F95">
        <w:rPr>
          <w:rFonts w:ascii="Arial Narrow" w:hAnsi="Arial Narrow"/>
        </w:rPr>
        <w:t>oprávněného</w:t>
      </w:r>
      <w:r>
        <w:rPr>
          <w:rFonts w:ascii="Arial Narrow" w:hAnsi="Arial Narrow"/>
        </w:rPr>
        <w:t xml:space="preserve"> (nebo jí</w:t>
      </w:r>
      <w:r w:rsidR="00132ABE">
        <w:rPr>
          <w:rFonts w:ascii="Arial Narrow" w:hAnsi="Arial Narrow"/>
        </w:rPr>
        <w:t>m</w:t>
      </w:r>
      <w:r>
        <w:rPr>
          <w:rFonts w:ascii="Arial Narrow" w:hAnsi="Arial Narrow"/>
        </w:rPr>
        <w:t xml:space="preserve"> pověřené osoby) </w:t>
      </w:r>
      <w:r w:rsidRPr="00296282">
        <w:rPr>
          <w:rFonts w:ascii="Arial Narrow" w:hAnsi="Arial Narrow"/>
        </w:rPr>
        <w:t>o</w:t>
      </w:r>
      <w:r w:rsidRPr="00296282">
        <w:rPr>
          <w:rFonts w:ascii="Arial Narrow" w:hAnsi="Arial Narrow"/>
          <w:lang w:val="x-none"/>
        </w:rPr>
        <w:t xml:space="preserve"> vstupu nebo vjezdu na </w:t>
      </w:r>
      <w:r w:rsidR="00D1570C">
        <w:rPr>
          <w:rFonts w:ascii="Arial Narrow" w:hAnsi="Arial Narrow"/>
        </w:rPr>
        <w:t>služebný p</w:t>
      </w:r>
      <w:r>
        <w:rPr>
          <w:rFonts w:ascii="Arial Narrow" w:hAnsi="Arial Narrow"/>
        </w:rPr>
        <w:t>ozemek</w:t>
      </w:r>
      <w:r w:rsidRPr="00296282">
        <w:rPr>
          <w:rFonts w:ascii="Arial Narrow" w:hAnsi="Arial Narrow"/>
          <w:lang w:val="x-none"/>
        </w:rPr>
        <w:t xml:space="preserve"> vyrozumět povinn</w:t>
      </w:r>
      <w:r w:rsidR="00132ABE">
        <w:rPr>
          <w:rFonts w:ascii="Arial Narrow" w:hAnsi="Arial Narrow"/>
        </w:rPr>
        <w:t>ého</w:t>
      </w:r>
      <w:r>
        <w:rPr>
          <w:rFonts w:ascii="Arial Narrow" w:hAnsi="Arial Narrow"/>
        </w:rPr>
        <w:t xml:space="preserve">, popřípadě jiného uživatele </w:t>
      </w:r>
      <w:r w:rsidR="00D1570C">
        <w:rPr>
          <w:rFonts w:ascii="Arial Narrow" w:hAnsi="Arial Narrow"/>
        </w:rPr>
        <w:t>služebného p</w:t>
      </w:r>
      <w:r>
        <w:rPr>
          <w:rFonts w:ascii="Arial Narrow" w:hAnsi="Arial Narrow"/>
        </w:rPr>
        <w:t>ozemku (bude-li oprávněné</w:t>
      </w:r>
      <w:r w:rsidR="00132ABE">
        <w:rPr>
          <w:rFonts w:ascii="Arial Narrow" w:hAnsi="Arial Narrow"/>
        </w:rPr>
        <w:t>mu</w:t>
      </w:r>
      <w:r>
        <w:rPr>
          <w:rFonts w:ascii="Arial Narrow" w:hAnsi="Arial Narrow"/>
        </w:rPr>
        <w:t xml:space="preserve"> znám),</w:t>
      </w:r>
      <w:r w:rsidRPr="00296282">
        <w:rPr>
          <w:rFonts w:ascii="Arial Narrow" w:hAnsi="Arial Narrow"/>
          <w:lang w:val="x-none"/>
        </w:rPr>
        <w:t xml:space="preserve"> s dostatečným, nejméně třicetidenním předstihem, </w:t>
      </w:r>
      <w:r w:rsidRPr="00296282">
        <w:rPr>
          <w:rFonts w:ascii="Arial Narrow" w:hAnsi="Arial Narrow"/>
        </w:rPr>
        <w:t>a to</w:t>
      </w:r>
      <w:r>
        <w:rPr>
          <w:rFonts w:ascii="Arial Narrow" w:hAnsi="Arial Narrow"/>
        </w:rPr>
        <w:t xml:space="preserve"> prokazatelně,</w:t>
      </w:r>
      <w:r w:rsidRPr="00296282">
        <w:rPr>
          <w:rFonts w:ascii="Arial Narrow" w:hAnsi="Arial Narrow"/>
          <w:lang w:val="x-none"/>
        </w:rPr>
        <w:t xml:space="preserve"> písemným oznámením doručeným na shora uvedenou adresu povinné</w:t>
      </w:r>
      <w:r w:rsidR="00132ABE">
        <w:rPr>
          <w:rFonts w:ascii="Arial Narrow" w:hAnsi="Arial Narrow"/>
        </w:rPr>
        <w:t>ho</w:t>
      </w:r>
      <w:r w:rsidRPr="00296282">
        <w:rPr>
          <w:rFonts w:ascii="Arial Narrow" w:hAnsi="Arial Narrow"/>
          <w:lang w:val="x-none"/>
        </w:rPr>
        <w:t>, s výjimkou řešení havárie, která bude odstraňována okamžitě</w:t>
      </w:r>
      <w:r>
        <w:rPr>
          <w:rFonts w:ascii="Arial Narrow" w:hAnsi="Arial Narrow"/>
        </w:rPr>
        <w:t>,</w:t>
      </w:r>
      <w:r w:rsidRPr="00296282">
        <w:rPr>
          <w:rFonts w:ascii="Arial Narrow" w:hAnsi="Arial Narrow"/>
          <w:lang w:val="x-none"/>
        </w:rPr>
        <w:t xml:space="preserve"> a povinn</w:t>
      </w:r>
      <w:r w:rsidR="00132ABE">
        <w:rPr>
          <w:rFonts w:ascii="Arial Narrow" w:hAnsi="Arial Narrow"/>
        </w:rPr>
        <w:t>ý</w:t>
      </w:r>
      <w:r>
        <w:rPr>
          <w:rFonts w:ascii="Arial Narrow" w:hAnsi="Arial Narrow"/>
        </w:rPr>
        <w:t xml:space="preserve">, popřípadě jiný uživatel </w:t>
      </w:r>
      <w:r w:rsidR="00D1570C">
        <w:rPr>
          <w:rFonts w:ascii="Arial Narrow" w:hAnsi="Arial Narrow"/>
        </w:rPr>
        <w:t>služebného p</w:t>
      </w:r>
      <w:r>
        <w:rPr>
          <w:rFonts w:ascii="Arial Narrow" w:hAnsi="Arial Narrow"/>
        </w:rPr>
        <w:t xml:space="preserve">ozemku (bude-li </w:t>
      </w:r>
      <w:r w:rsidR="00651F95">
        <w:rPr>
          <w:rFonts w:ascii="Arial Narrow" w:hAnsi="Arial Narrow"/>
        </w:rPr>
        <w:t>oprávněnému</w:t>
      </w:r>
      <w:r>
        <w:rPr>
          <w:rFonts w:ascii="Arial Narrow" w:hAnsi="Arial Narrow"/>
        </w:rPr>
        <w:t xml:space="preserve"> znám),</w:t>
      </w:r>
      <w:r w:rsidRPr="00296282">
        <w:rPr>
          <w:rFonts w:ascii="Arial Narrow" w:hAnsi="Arial Narrow"/>
          <w:lang w:val="x-none"/>
        </w:rPr>
        <w:t xml:space="preserve"> bude informován bez zbytečného odkladu</w:t>
      </w:r>
      <w:r>
        <w:rPr>
          <w:rFonts w:ascii="Arial Narrow" w:hAnsi="Arial Narrow"/>
        </w:rPr>
        <w:t xml:space="preserve"> poté. Prokazatelným písemným oznámením dle</w:t>
      </w:r>
      <w:r w:rsidRPr="00296282">
        <w:rPr>
          <w:rFonts w:ascii="Arial Narrow" w:hAnsi="Arial Narrow"/>
        </w:rPr>
        <w:t> </w:t>
      </w:r>
      <w:r>
        <w:rPr>
          <w:rFonts w:ascii="Arial Narrow" w:hAnsi="Arial Narrow"/>
        </w:rPr>
        <w:t xml:space="preserve">předchozí věty se rozumí písemné oznámení </w:t>
      </w:r>
      <w:r w:rsidRPr="00651F95">
        <w:rPr>
          <w:rFonts w:ascii="Arial Narrow" w:hAnsi="Arial Narrow"/>
        </w:rPr>
        <w:t xml:space="preserve">data a účelu vstupu nebo vjezdu na </w:t>
      </w:r>
      <w:r w:rsidR="00D1570C" w:rsidRPr="00651F95">
        <w:rPr>
          <w:rFonts w:ascii="Arial Narrow" w:hAnsi="Arial Narrow"/>
        </w:rPr>
        <w:t>služebný pozemek</w:t>
      </w:r>
      <w:r w:rsidRPr="00651F95">
        <w:rPr>
          <w:rFonts w:ascii="Arial Narrow" w:hAnsi="Arial Narrow"/>
        </w:rPr>
        <w:t>, včetně uvedení předpokládaných</w:t>
      </w:r>
      <w:r>
        <w:rPr>
          <w:rFonts w:ascii="Arial Narrow" w:hAnsi="Arial Narrow"/>
        </w:rPr>
        <w:t xml:space="preserve"> činností, které budou v této souvislosti na </w:t>
      </w:r>
      <w:r w:rsidR="00D1570C">
        <w:rPr>
          <w:rFonts w:ascii="Arial Narrow" w:hAnsi="Arial Narrow"/>
        </w:rPr>
        <w:t>služebném p</w:t>
      </w:r>
      <w:r>
        <w:rPr>
          <w:rFonts w:ascii="Arial Narrow" w:hAnsi="Arial Narrow"/>
        </w:rPr>
        <w:t>ozemku vykonávány.</w:t>
      </w:r>
    </w:p>
    <w:p w14:paraId="205BDD46" w14:textId="4558B08F" w:rsidR="00BB2BAE" w:rsidRPr="00E8006F" w:rsidRDefault="00BB2BAE" w:rsidP="00EA59EA">
      <w:pPr>
        <w:pStyle w:val="Odstavecseseznamem"/>
        <w:numPr>
          <w:ilvl w:val="0"/>
          <w:numId w:val="33"/>
        </w:numPr>
        <w:suppressAutoHyphens/>
        <w:autoSpaceDE w:val="0"/>
        <w:spacing w:after="100"/>
        <w:contextualSpacing w:val="0"/>
        <w:jc w:val="both"/>
        <w:rPr>
          <w:rFonts w:ascii="Arial Narrow" w:hAnsi="Arial Narrow"/>
          <w:color w:val="000000"/>
        </w:rPr>
      </w:pPr>
      <w:r w:rsidRPr="00E8006F">
        <w:rPr>
          <w:rFonts w:ascii="Arial Narrow" w:hAnsi="Arial Narrow"/>
          <w:color w:val="000000"/>
          <w:lang w:val="x-none"/>
        </w:rPr>
        <w:t>Součástí zřizované</w:t>
      </w:r>
      <w:r w:rsidR="00D1570C">
        <w:rPr>
          <w:rFonts w:ascii="Arial Narrow" w:hAnsi="Arial Narrow"/>
          <w:color w:val="000000"/>
        </w:rPr>
        <w:t xml:space="preserve"> služebnosti</w:t>
      </w:r>
      <w:r w:rsidRPr="00E8006F">
        <w:rPr>
          <w:rFonts w:ascii="Arial Narrow" w:hAnsi="Arial Narrow"/>
        </w:rPr>
        <w:t xml:space="preserve"> </w:t>
      </w:r>
      <w:r w:rsidRPr="00E8006F">
        <w:rPr>
          <w:rFonts w:ascii="Arial Narrow" w:hAnsi="Arial Narrow"/>
          <w:color w:val="000000"/>
          <w:lang w:val="x-none"/>
        </w:rPr>
        <w:t>je i povinnost povinn</w:t>
      </w:r>
      <w:r w:rsidRPr="00E8006F">
        <w:rPr>
          <w:rFonts w:ascii="Arial Narrow" w:hAnsi="Arial Narrow"/>
          <w:color w:val="000000"/>
        </w:rPr>
        <w:t>é</w:t>
      </w:r>
      <w:r w:rsidR="00132ABE">
        <w:rPr>
          <w:rFonts w:ascii="Arial Narrow" w:hAnsi="Arial Narrow"/>
          <w:color w:val="000000"/>
        </w:rPr>
        <w:t>ho</w:t>
      </w:r>
      <w:r w:rsidR="00FF65FA">
        <w:rPr>
          <w:rFonts w:ascii="Arial Narrow" w:hAnsi="Arial Narrow"/>
          <w:color w:val="000000"/>
          <w:lang w:val="x-none"/>
        </w:rPr>
        <w:t xml:space="preserve"> </w:t>
      </w:r>
      <w:r w:rsidRPr="00E8006F">
        <w:rPr>
          <w:rFonts w:ascii="Arial Narrow" w:hAnsi="Arial Narrow"/>
          <w:color w:val="000000"/>
        </w:rPr>
        <w:t xml:space="preserve">zdržet se bez předchozího projednání a vyžádání písemného souhlasu </w:t>
      </w:r>
      <w:r w:rsidR="00651F95">
        <w:rPr>
          <w:rFonts w:ascii="Arial Narrow" w:hAnsi="Arial Narrow"/>
          <w:color w:val="000000"/>
        </w:rPr>
        <w:t>oprávněného</w:t>
      </w:r>
      <w:r w:rsidR="00AD02AA">
        <w:rPr>
          <w:rFonts w:ascii="Arial Narrow" w:hAnsi="Arial Narrow"/>
          <w:color w:val="000000"/>
        </w:rPr>
        <w:t xml:space="preserve"> </w:t>
      </w:r>
      <w:r w:rsidRPr="00E8006F">
        <w:rPr>
          <w:rFonts w:ascii="Arial Narrow" w:hAnsi="Arial Narrow"/>
          <w:color w:val="000000"/>
        </w:rPr>
        <w:t>všech činností, při kterých by b</w:t>
      </w:r>
      <w:r w:rsidR="00132ABE">
        <w:rPr>
          <w:rFonts w:ascii="Arial Narrow" w:hAnsi="Arial Narrow"/>
          <w:color w:val="000000"/>
        </w:rPr>
        <w:t>yla</w:t>
      </w:r>
      <w:r w:rsidRPr="00E8006F">
        <w:rPr>
          <w:rFonts w:ascii="Arial Narrow" w:hAnsi="Arial Narrow"/>
          <w:color w:val="000000"/>
        </w:rPr>
        <w:t xml:space="preserve"> ohrožen</w:t>
      </w:r>
      <w:r w:rsidR="00132ABE">
        <w:rPr>
          <w:rFonts w:ascii="Arial Narrow" w:hAnsi="Arial Narrow"/>
          <w:color w:val="000000"/>
        </w:rPr>
        <w:t xml:space="preserve">a </w:t>
      </w:r>
      <w:r w:rsidR="00D1570C">
        <w:rPr>
          <w:rFonts w:ascii="Arial Narrow" w:hAnsi="Arial Narrow"/>
          <w:color w:val="000000"/>
        </w:rPr>
        <w:t>p</w:t>
      </w:r>
      <w:r w:rsidR="00132ABE">
        <w:rPr>
          <w:rFonts w:ascii="Arial Narrow" w:hAnsi="Arial Narrow"/>
          <w:color w:val="000000"/>
        </w:rPr>
        <w:t>řípojka</w:t>
      </w:r>
      <w:r w:rsidRPr="00E8006F" w:rsidDel="007939D9">
        <w:rPr>
          <w:rFonts w:ascii="Arial Narrow" w:hAnsi="Arial Narrow"/>
          <w:bCs/>
          <w:color w:val="000000"/>
        </w:rPr>
        <w:t xml:space="preserve"> </w:t>
      </w:r>
      <w:r w:rsidR="00132ABE">
        <w:rPr>
          <w:rFonts w:ascii="Arial Narrow" w:hAnsi="Arial Narrow"/>
          <w:color w:val="000000"/>
        </w:rPr>
        <w:t>vybudovaná</w:t>
      </w:r>
      <w:r w:rsidRPr="00E8006F">
        <w:rPr>
          <w:rFonts w:ascii="Arial Narrow" w:hAnsi="Arial Narrow"/>
          <w:color w:val="000000"/>
        </w:rPr>
        <w:t xml:space="preserve"> na </w:t>
      </w:r>
      <w:r w:rsidR="00D1570C">
        <w:rPr>
          <w:rFonts w:ascii="Arial Narrow" w:hAnsi="Arial Narrow"/>
          <w:color w:val="000000"/>
        </w:rPr>
        <w:t>části služebného p</w:t>
      </w:r>
      <w:r w:rsidRPr="00E8006F">
        <w:rPr>
          <w:rFonts w:ascii="Arial Narrow" w:hAnsi="Arial Narrow"/>
          <w:color w:val="000000"/>
        </w:rPr>
        <w:t xml:space="preserve">ozemku. </w:t>
      </w:r>
      <w:r w:rsidR="00651F95">
        <w:rPr>
          <w:rFonts w:ascii="Arial Narrow" w:hAnsi="Arial Narrow"/>
          <w:color w:val="000000"/>
        </w:rPr>
        <w:t>Oprávněný</w:t>
      </w:r>
      <w:r w:rsidR="00AD02AA">
        <w:rPr>
          <w:rFonts w:ascii="Arial Narrow" w:hAnsi="Arial Narrow"/>
          <w:color w:val="000000"/>
        </w:rPr>
        <w:t xml:space="preserve"> </w:t>
      </w:r>
      <w:r w:rsidRPr="00E8006F">
        <w:rPr>
          <w:rFonts w:ascii="Arial Narrow" w:hAnsi="Arial Narrow"/>
          <w:color w:val="000000"/>
        </w:rPr>
        <w:t>může souhlas odepřít jen v případě, že provedení záměru povinné</w:t>
      </w:r>
      <w:r w:rsidR="00132ABE">
        <w:rPr>
          <w:rFonts w:ascii="Arial Narrow" w:hAnsi="Arial Narrow"/>
          <w:color w:val="000000"/>
        </w:rPr>
        <w:t>ho</w:t>
      </w:r>
      <w:r w:rsidRPr="00E8006F">
        <w:rPr>
          <w:rFonts w:ascii="Arial Narrow" w:hAnsi="Arial Narrow"/>
          <w:color w:val="000000"/>
        </w:rPr>
        <w:t xml:space="preserve"> by </w:t>
      </w:r>
      <w:r>
        <w:rPr>
          <w:rFonts w:ascii="Arial Narrow" w:hAnsi="Arial Narrow"/>
          <w:color w:val="000000"/>
        </w:rPr>
        <w:t xml:space="preserve">prokazatelně </w:t>
      </w:r>
      <w:r w:rsidRPr="00E8006F">
        <w:rPr>
          <w:rFonts w:ascii="Arial Narrow" w:hAnsi="Arial Narrow"/>
          <w:color w:val="000000"/>
        </w:rPr>
        <w:t>ohro</w:t>
      </w:r>
      <w:r>
        <w:rPr>
          <w:rFonts w:ascii="Arial Narrow" w:hAnsi="Arial Narrow"/>
          <w:color w:val="000000"/>
        </w:rPr>
        <w:t>žova</w:t>
      </w:r>
      <w:r w:rsidRPr="00E8006F">
        <w:rPr>
          <w:rFonts w:ascii="Arial Narrow" w:hAnsi="Arial Narrow"/>
          <w:color w:val="000000"/>
        </w:rPr>
        <w:t xml:space="preserve">lo na </w:t>
      </w:r>
      <w:r w:rsidR="00D1570C" w:rsidRPr="006C1DF1">
        <w:rPr>
          <w:rFonts w:ascii="Arial Narrow" w:hAnsi="Arial Narrow"/>
          <w:color w:val="000000"/>
        </w:rPr>
        <w:t>části</w:t>
      </w:r>
      <w:r w:rsidR="00D1570C">
        <w:rPr>
          <w:rFonts w:ascii="Arial Narrow" w:hAnsi="Arial Narrow"/>
          <w:color w:val="000000"/>
        </w:rPr>
        <w:t xml:space="preserve"> služebného pozemku</w:t>
      </w:r>
      <w:r w:rsidRPr="00E8006F">
        <w:rPr>
          <w:rFonts w:ascii="Arial Narrow" w:hAnsi="Arial Narrow"/>
          <w:color w:val="000000"/>
        </w:rPr>
        <w:t xml:space="preserve"> vybudovan</w:t>
      </w:r>
      <w:r w:rsidR="00132ABE">
        <w:rPr>
          <w:rFonts w:ascii="Arial Narrow" w:hAnsi="Arial Narrow"/>
          <w:color w:val="000000"/>
        </w:rPr>
        <w:t xml:space="preserve">ou </w:t>
      </w:r>
      <w:r w:rsidR="006C1DF1">
        <w:rPr>
          <w:rFonts w:ascii="Arial Narrow" w:hAnsi="Arial Narrow"/>
          <w:color w:val="000000"/>
        </w:rPr>
        <w:t>p</w:t>
      </w:r>
      <w:r w:rsidR="00132ABE">
        <w:rPr>
          <w:rFonts w:ascii="Arial Narrow" w:hAnsi="Arial Narrow"/>
          <w:color w:val="000000"/>
        </w:rPr>
        <w:t>řípojku</w:t>
      </w:r>
      <w:r w:rsidRPr="00E8006F">
        <w:rPr>
          <w:rFonts w:ascii="Arial Narrow" w:hAnsi="Arial Narrow"/>
          <w:color w:val="000000"/>
        </w:rPr>
        <w:t>. Vyjádření ke každému oznámenému záměru povinné</w:t>
      </w:r>
      <w:r w:rsidR="00132ABE">
        <w:rPr>
          <w:rFonts w:ascii="Arial Narrow" w:hAnsi="Arial Narrow"/>
          <w:color w:val="000000"/>
        </w:rPr>
        <w:t xml:space="preserve">ho je </w:t>
      </w:r>
      <w:r w:rsidR="00651F95">
        <w:rPr>
          <w:rFonts w:ascii="Arial Narrow" w:hAnsi="Arial Narrow"/>
          <w:color w:val="000000"/>
        </w:rPr>
        <w:t>oprávněný</w:t>
      </w:r>
      <w:r w:rsidR="00B432AD">
        <w:rPr>
          <w:rFonts w:ascii="Arial Narrow" w:hAnsi="Arial Narrow"/>
          <w:color w:val="000000"/>
        </w:rPr>
        <w:t xml:space="preserve"> povin</w:t>
      </w:r>
      <w:r w:rsidR="00132ABE">
        <w:rPr>
          <w:rFonts w:ascii="Arial Narrow" w:hAnsi="Arial Narrow"/>
          <w:color w:val="000000"/>
        </w:rPr>
        <w:t>en</w:t>
      </w:r>
      <w:r w:rsidRPr="00E8006F">
        <w:rPr>
          <w:rFonts w:ascii="Arial Narrow" w:hAnsi="Arial Narrow"/>
          <w:color w:val="000000"/>
        </w:rPr>
        <w:t xml:space="preserve"> poskytnout do třiceti dnů.</w:t>
      </w:r>
    </w:p>
    <w:p w14:paraId="7F449A45" w14:textId="27DECE4A" w:rsidR="00BB2BAE" w:rsidRPr="00252AF0" w:rsidRDefault="006C1DF1" w:rsidP="00EA59EA">
      <w:pPr>
        <w:pStyle w:val="Odstavecseseznamem"/>
        <w:numPr>
          <w:ilvl w:val="0"/>
          <w:numId w:val="33"/>
        </w:numPr>
        <w:suppressAutoHyphens/>
        <w:autoSpaceDE w:val="0"/>
        <w:spacing w:after="100"/>
        <w:contextualSpacing w:val="0"/>
        <w:jc w:val="both"/>
        <w:rPr>
          <w:rFonts w:ascii="Arial Narrow" w:hAnsi="Arial Narrow"/>
          <w:color w:val="000000" w:themeColor="text1"/>
          <w:lang w:val="x-none"/>
        </w:rPr>
      </w:pPr>
      <w:r>
        <w:rPr>
          <w:rFonts w:ascii="Arial Narrow" w:hAnsi="Arial Narrow"/>
        </w:rPr>
        <w:t>Služebnost</w:t>
      </w:r>
      <w:r w:rsidR="00BB2BAE" w:rsidRPr="00D33C0C">
        <w:rPr>
          <w:rFonts w:ascii="Arial Narrow" w:hAnsi="Arial Narrow"/>
          <w:lang w:val="x-none"/>
        </w:rPr>
        <w:t xml:space="preserve"> se zřizuje v rozsahu ochranného pásma </w:t>
      </w:r>
      <w:r>
        <w:rPr>
          <w:rFonts w:ascii="Arial Narrow" w:hAnsi="Arial Narrow"/>
        </w:rPr>
        <w:t>p</w:t>
      </w:r>
      <w:r w:rsidR="00B432AD">
        <w:rPr>
          <w:rFonts w:ascii="Arial Narrow" w:hAnsi="Arial Narrow"/>
        </w:rPr>
        <w:t>řípojky</w:t>
      </w:r>
      <w:r w:rsidR="00BB2BAE" w:rsidRPr="00D33C0C">
        <w:rPr>
          <w:rFonts w:ascii="Arial Narrow" w:hAnsi="Arial Narrow"/>
          <w:lang w:val="x-none"/>
        </w:rPr>
        <w:t>. Přesné grafické vy</w:t>
      </w:r>
      <w:r>
        <w:rPr>
          <w:rFonts w:ascii="Arial Narrow" w:hAnsi="Arial Narrow"/>
        </w:rPr>
        <w:t>mezení</w:t>
      </w:r>
      <w:r w:rsidR="00BB2BAE" w:rsidRPr="00D33C0C">
        <w:rPr>
          <w:rFonts w:ascii="Arial Narrow" w:hAnsi="Arial Narrow"/>
          <w:lang w:val="x-none"/>
        </w:rPr>
        <w:t xml:space="preserve"> polohy </w:t>
      </w:r>
      <w:r>
        <w:rPr>
          <w:rFonts w:ascii="Arial Narrow" w:hAnsi="Arial Narrow"/>
        </w:rPr>
        <w:t>p</w:t>
      </w:r>
      <w:r w:rsidR="00B432AD">
        <w:rPr>
          <w:rFonts w:ascii="Arial Narrow" w:hAnsi="Arial Narrow"/>
        </w:rPr>
        <w:t>řípojky</w:t>
      </w:r>
      <w:r w:rsidR="00BB2BAE" w:rsidRPr="00D33C0C">
        <w:rPr>
          <w:rFonts w:ascii="Arial Narrow" w:hAnsi="Arial Narrow"/>
        </w:rPr>
        <w:t xml:space="preserve"> </w:t>
      </w:r>
      <w:r w:rsidR="00BB2BAE" w:rsidRPr="00D33C0C">
        <w:rPr>
          <w:rFonts w:ascii="Arial Narrow" w:hAnsi="Arial Narrow"/>
          <w:lang w:val="x-none"/>
        </w:rPr>
        <w:t xml:space="preserve">a rozsahu </w:t>
      </w:r>
      <w:r>
        <w:rPr>
          <w:rFonts w:ascii="Arial Narrow" w:hAnsi="Arial Narrow"/>
        </w:rPr>
        <w:t xml:space="preserve">jejího </w:t>
      </w:r>
      <w:r w:rsidR="00BB2BAE" w:rsidRPr="00D33C0C">
        <w:rPr>
          <w:rFonts w:ascii="Arial Narrow" w:hAnsi="Arial Narrow"/>
          <w:lang w:val="x-none"/>
        </w:rPr>
        <w:t xml:space="preserve">ochranného pásma </w:t>
      </w:r>
      <w:r>
        <w:rPr>
          <w:rFonts w:ascii="Arial Narrow" w:hAnsi="Arial Narrow"/>
        </w:rPr>
        <w:t xml:space="preserve">je obsaženo v </w:t>
      </w:r>
      <w:r w:rsidR="00BB2BAE" w:rsidRPr="00E85CB5">
        <w:rPr>
          <w:rFonts w:ascii="Arial Narrow" w:hAnsi="Arial Narrow"/>
          <w:color w:val="000000" w:themeColor="text1"/>
          <w:lang w:val="x-none"/>
        </w:rPr>
        <w:t>geometrick</w:t>
      </w:r>
      <w:r>
        <w:rPr>
          <w:rFonts w:ascii="Arial Narrow" w:hAnsi="Arial Narrow"/>
          <w:color w:val="000000" w:themeColor="text1"/>
        </w:rPr>
        <w:t>ém</w:t>
      </w:r>
      <w:r w:rsidR="00BB2BAE" w:rsidRPr="00E85CB5">
        <w:rPr>
          <w:rFonts w:ascii="Arial Narrow" w:hAnsi="Arial Narrow"/>
          <w:color w:val="000000" w:themeColor="text1"/>
          <w:lang w:val="x-none"/>
        </w:rPr>
        <w:t xml:space="preserve"> plán</w:t>
      </w:r>
      <w:r>
        <w:rPr>
          <w:rFonts w:ascii="Arial Narrow" w:hAnsi="Arial Narrow"/>
          <w:color w:val="000000" w:themeColor="text1"/>
        </w:rPr>
        <w:t>u</w:t>
      </w:r>
      <w:r w:rsidR="00BB2BAE" w:rsidRPr="00E85CB5">
        <w:rPr>
          <w:rFonts w:ascii="Arial Narrow" w:hAnsi="Arial Narrow"/>
          <w:color w:val="000000" w:themeColor="text1"/>
          <w:lang w:val="x-none"/>
        </w:rPr>
        <w:t xml:space="preserve"> č.</w:t>
      </w:r>
      <w:r w:rsidR="00BB2BAE">
        <w:t> </w:t>
      </w:r>
      <w:r w:rsidR="00B432AD">
        <w:rPr>
          <w:rFonts w:ascii="Arial Narrow" w:hAnsi="Arial Narrow"/>
          <w:color w:val="000000" w:themeColor="text1"/>
        </w:rPr>
        <w:t>…………........,</w:t>
      </w:r>
      <w:r w:rsidR="00BB2BAE" w:rsidRPr="00D33C0C">
        <w:rPr>
          <w:rFonts w:ascii="Arial Narrow" w:hAnsi="Arial Narrow"/>
          <w:lang w:val="x-none"/>
        </w:rPr>
        <w:t xml:space="preserve"> </w:t>
      </w:r>
      <w:r w:rsidR="00BB2BAE" w:rsidRPr="00D33C0C">
        <w:rPr>
          <w:rFonts w:ascii="Arial Narrow" w:hAnsi="Arial Narrow"/>
          <w:color w:val="000000"/>
          <w:lang w:val="x-none"/>
        </w:rPr>
        <w:t>potvrzen</w:t>
      </w:r>
      <w:r>
        <w:rPr>
          <w:rFonts w:ascii="Arial Narrow" w:hAnsi="Arial Narrow"/>
          <w:color w:val="000000"/>
        </w:rPr>
        <w:t>ém</w:t>
      </w:r>
      <w:r w:rsidR="00BB2BAE" w:rsidRPr="00D33C0C">
        <w:rPr>
          <w:rFonts w:ascii="Arial Narrow" w:hAnsi="Arial Narrow"/>
          <w:color w:val="000000"/>
          <w:lang w:val="x-none"/>
        </w:rPr>
        <w:t xml:space="preserve"> </w:t>
      </w:r>
      <w:r w:rsidR="00B21D9E">
        <w:rPr>
          <w:rFonts w:ascii="Arial Narrow" w:hAnsi="Arial Narrow"/>
          <w:color w:val="000000"/>
        </w:rPr>
        <w:t>Katastrálním úřadem pro hl. m.</w:t>
      </w:r>
      <w:r w:rsidR="00BB2BAE" w:rsidRPr="00D33C0C">
        <w:rPr>
          <w:rFonts w:ascii="Arial Narrow" w:hAnsi="Arial Narrow"/>
          <w:color w:val="000000"/>
        </w:rPr>
        <w:t xml:space="preserve"> Prahu, Katastrální</w:t>
      </w:r>
      <w:r>
        <w:rPr>
          <w:rFonts w:ascii="Arial Narrow" w:hAnsi="Arial Narrow"/>
          <w:color w:val="000000"/>
        </w:rPr>
        <w:t>m</w:t>
      </w:r>
      <w:r w:rsidR="00BB2BAE" w:rsidRPr="00D33C0C">
        <w:rPr>
          <w:rFonts w:ascii="Arial Narrow" w:hAnsi="Arial Narrow"/>
          <w:color w:val="000000"/>
        </w:rPr>
        <w:t xml:space="preserve"> pracoviště</w:t>
      </w:r>
      <w:r>
        <w:rPr>
          <w:rFonts w:ascii="Arial Narrow" w:hAnsi="Arial Narrow"/>
          <w:color w:val="000000"/>
        </w:rPr>
        <w:t>m</w:t>
      </w:r>
      <w:r w:rsidR="00BB2BAE" w:rsidRPr="00D33C0C">
        <w:rPr>
          <w:rFonts w:ascii="Arial Narrow" w:hAnsi="Arial Narrow"/>
          <w:color w:val="000000"/>
        </w:rPr>
        <w:t xml:space="preserve"> Praha</w:t>
      </w:r>
      <w:r w:rsidR="00BB2BAE">
        <w:rPr>
          <w:rFonts w:ascii="Arial Narrow" w:hAnsi="Arial Narrow"/>
          <w:color w:val="000000"/>
        </w:rPr>
        <w:t>,</w:t>
      </w:r>
      <w:r w:rsidR="00B432AD">
        <w:rPr>
          <w:rFonts w:ascii="Arial Narrow" w:hAnsi="Arial Narrow"/>
          <w:color w:val="000000"/>
        </w:rPr>
        <w:t xml:space="preserve"> dne ………………..</w:t>
      </w:r>
      <w:r w:rsidR="00BB2BAE" w:rsidRPr="00D33C0C">
        <w:rPr>
          <w:rFonts w:ascii="Arial Narrow" w:hAnsi="Arial Narrow"/>
          <w:color w:val="000000"/>
        </w:rPr>
        <w:t xml:space="preserve">. </w:t>
      </w:r>
      <w:r w:rsidR="00BB2BAE" w:rsidRPr="00E85CB5">
        <w:rPr>
          <w:rFonts w:ascii="Arial Narrow" w:hAnsi="Arial Narrow"/>
          <w:color w:val="000000" w:themeColor="text1"/>
        </w:rPr>
        <w:t>Uvedený geometrický plán je nedílnou součástí této smlouvy jako její příloha č. 1.</w:t>
      </w:r>
    </w:p>
    <w:p w14:paraId="3CC5F478" w14:textId="096BE627" w:rsidR="00BB2BAE" w:rsidRPr="00D20FD8" w:rsidRDefault="008A69C9" w:rsidP="00EA59EA">
      <w:pPr>
        <w:pStyle w:val="Odstavecseseznamem"/>
        <w:numPr>
          <w:ilvl w:val="0"/>
          <w:numId w:val="33"/>
        </w:numPr>
        <w:suppressAutoHyphens/>
        <w:autoSpaceDE w:val="0"/>
        <w:contextualSpacing w:val="0"/>
        <w:jc w:val="both"/>
        <w:rPr>
          <w:rFonts w:ascii="Arial Narrow" w:hAnsi="Arial Narrow"/>
          <w:color w:val="000000" w:themeColor="text1"/>
          <w:lang w:val="x-none"/>
        </w:rPr>
      </w:pPr>
      <w:r w:rsidRPr="00651F95">
        <w:rPr>
          <w:rFonts w:ascii="Arial Narrow" w:hAnsi="Arial Narrow"/>
        </w:rPr>
        <w:lastRenderedPageBreak/>
        <w:t>Oprávněný jako stávající vlastník</w:t>
      </w:r>
      <w:r w:rsidR="00AD02AA" w:rsidRPr="00651F95">
        <w:rPr>
          <w:rFonts w:ascii="Arial Narrow" w:hAnsi="Arial Narrow"/>
        </w:rPr>
        <w:t xml:space="preserve"> přípojky</w:t>
      </w:r>
      <w:r w:rsidR="00BB2BAE" w:rsidRPr="00651F95">
        <w:rPr>
          <w:rFonts w:ascii="Arial Narrow" w:hAnsi="Arial Narrow"/>
        </w:rPr>
        <w:t xml:space="preserve"> práva odpovídající </w:t>
      </w:r>
      <w:r w:rsidR="006C1DF1" w:rsidRPr="00651F95">
        <w:rPr>
          <w:rFonts w:ascii="Arial Narrow" w:hAnsi="Arial Narrow"/>
        </w:rPr>
        <w:t xml:space="preserve">služebnosti, </w:t>
      </w:r>
      <w:r w:rsidR="00BB2BAE" w:rsidRPr="00651F95">
        <w:rPr>
          <w:rFonts w:ascii="Arial Narrow" w:hAnsi="Arial Narrow"/>
          <w:lang w:val="x-none"/>
        </w:rPr>
        <w:t>jak j</w:t>
      </w:r>
      <w:r w:rsidR="006C1DF1" w:rsidRPr="00651F95">
        <w:rPr>
          <w:rFonts w:ascii="Arial Narrow" w:hAnsi="Arial Narrow"/>
        </w:rPr>
        <w:t>sou výše uvedena</w:t>
      </w:r>
      <w:r w:rsidR="00BB2BAE" w:rsidRPr="00651F95">
        <w:rPr>
          <w:rFonts w:ascii="Arial Narrow" w:hAnsi="Arial Narrow"/>
        </w:rPr>
        <w:t xml:space="preserve">, </w:t>
      </w:r>
      <w:r w:rsidR="00BB2BAE" w:rsidRPr="00651F95">
        <w:rPr>
          <w:rFonts w:ascii="Arial Narrow" w:hAnsi="Arial Narrow"/>
          <w:color w:val="000000" w:themeColor="text1"/>
        </w:rPr>
        <w:t xml:space="preserve">přijímá. </w:t>
      </w:r>
      <w:r w:rsidR="00BB2BAE" w:rsidRPr="00651F95">
        <w:rPr>
          <w:rFonts w:ascii="Arial Narrow" w:hAnsi="Arial Narrow"/>
        </w:rPr>
        <w:t>Povinn</w:t>
      </w:r>
      <w:r w:rsidR="00B432AD" w:rsidRPr="00651F95">
        <w:rPr>
          <w:rFonts w:ascii="Arial Narrow" w:hAnsi="Arial Narrow"/>
        </w:rPr>
        <w:t>ý</w:t>
      </w:r>
      <w:r w:rsidR="00BB2BAE" w:rsidRPr="00651F95">
        <w:rPr>
          <w:rFonts w:ascii="Arial Narrow" w:hAnsi="Arial Narrow"/>
        </w:rPr>
        <w:t xml:space="preserve"> se zavazuje </w:t>
      </w:r>
      <w:r w:rsidR="00BB2BAE" w:rsidRPr="00651F95">
        <w:rPr>
          <w:rFonts w:ascii="Arial Narrow" w:hAnsi="Arial Narrow"/>
          <w:lang w:val="x-none"/>
        </w:rPr>
        <w:t xml:space="preserve">na </w:t>
      </w:r>
      <w:r w:rsidR="00B77A68">
        <w:rPr>
          <w:rFonts w:ascii="Arial Narrow" w:hAnsi="Arial Narrow"/>
        </w:rPr>
        <w:t>služebném p</w:t>
      </w:r>
      <w:r w:rsidR="00BB2BAE" w:rsidRPr="00651F95">
        <w:rPr>
          <w:rFonts w:ascii="Arial Narrow" w:hAnsi="Arial Narrow"/>
        </w:rPr>
        <w:t>ozemku tato</w:t>
      </w:r>
      <w:r w:rsidR="00BB2BAE" w:rsidRPr="00D20FD8">
        <w:rPr>
          <w:rFonts w:ascii="Arial Narrow" w:hAnsi="Arial Narrow"/>
        </w:rPr>
        <w:t xml:space="preserve"> práva </w:t>
      </w:r>
      <w:r w:rsidR="00BB2BAE" w:rsidRPr="00D20FD8">
        <w:rPr>
          <w:rFonts w:ascii="Arial Narrow" w:hAnsi="Arial Narrow"/>
          <w:lang w:val="x-none"/>
        </w:rPr>
        <w:t xml:space="preserve">ve prospěch </w:t>
      </w:r>
      <w:r w:rsidR="00231E76">
        <w:rPr>
          <w:rFonts w:ascii="Arial Narrow" w:hAnsi="Arial Narrow"/>
        </w:rPr>
        <w:t>oprávněného</w:t>
      </w:r>
      <w:r w:rsidR="00517357">
        <w:rPr>
          <w:rFonts w:ascii="Arial Narrow" w:hAnsi="Arial Narrow"/>
        </w:rPr>
        <w:t xml:space="preserve"> </w:t>
      </w:r>
      <w:r w:rsidR="00BB2BAE" w:rsidRPr="00D20FD8">
        <w:rPr>
          <w:rFonts w:ascii="Arial Narrow" w:hAnsi="Arial Narrow"/>
        </w:rPr>
        <w:t>strpět</w:t>
      </w:r>
      <w:r w:rsidR="00BB2BAE" w:rsidRPr="00D20FD8">
        <w:rPr>
          <w:rFonts w:ascii="Arial Narrow" w:hAnsi="Arial Narrow"/>
          <w:lang w:val="x-none"/>
        </w:rPr>
        <w:t>, a to v rozsahu a</w:t>
      </w:r>
      <w:r w:rsidR="00BB2BAE" w:rsidRPr="00296282">
        <w:rPr>
          <w:rFonts w:ascii="Arial Narrow" w:hAnsi="Arial Narrow"/>
        </w:rPr>
        <w:t> </w:t>
      </w:r>
      <w:r w:rsidR="00BB2BAE" w:rsidRPr="00D20FD8">
        <w:rPr>
          <w:rFonts w:ascii="Arial Narrow" w:hAnsi="Arial Narrow"/>
          <w:lang w:val="x-none"/>
        </w:rPr>
        <w:t>způsobem dohodnutým v této smlouvě.</w:t>
      </w:r>
    </w:p>
    <w:p w14:paraId="1140704B" w14:textId="77777777" w:rsidR="00BB2BAE" w:rsidRPr="00584DCB" w:rsidRDefault="00BB2BAE" w:rsidP="00BB2BAE">
      <w:pPr>
        <w:rPr>
          <w:rFonts w:ascii="Arial Narrow" w:hAnsi="Arial Narrow"/>
          <w:sz w:val="20"/>
          <w:szCs w:val="20"/>
        </w:rPr>
      </w:pPr>
    </w:p>
    <w:p w14:paraId="7020B8C5" w14:textId="77777777" w:rsidR="00BB2BAE" w:rsidRDefault="00BB2BAE" w:rsidP="00BB2BA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III</w:t>
      </w:r>
    </w:p>
    <w:p w14:paraId="325D615E" w14:textId="1B0D21B8" w:rsidR="00BB2BAE" w:rsidRPr="00584DCB" w:rsidRDefault="00BB2BAE" w:rsidP="00BB2BAE">
      <w:pPr>
        <w:spacing w:after="200"/>
        <w:jc w:val="center"/>
        <w:rPr>
          <w:rFonts w:ascii="Arial Narrow" w:hAnsi="Arial Narrow"/>
          <w:b/>
        </w:rPr>
      </w:pPr>
      <w:r w:rsidRPr="00584DCB">
        <w:rPr>
          <w:rFonts w:ascii="Arial Narrow" w:hAnsi="Arial Narrow"/>
        </w:rPr>
        <w:t xml:space="preserve"> </w:t>
      </w:r>
      <w:r w:rsidRPr="00584DCB">
        <w:rPr>
          <w:rFonts w:ascii="Arial Narrow" w:hAnsi="Arial Narrow"/>
          <w:b/>
        </w:rPr>
        <w:t xml:space="preserve">Doba pro zřízení služebnosti </w:t>
      </w:r>
    </w:p>
    <w:p w14:paraId="23F8DFB6" w14:textId="665FD6B5" w:rsidR="005A29B6" w:rsidRDefault="005A29B6" w:rsidP="00AE5C07">
      <w:pPr>
        <w:ind w:left="425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1.  </w:t>
      </w:r>
      <w:r w:rsidR="00AE5C07">
        <w:rPr>
          <w:rFonts w:ascii="Arial Narrow" w:hAnsi="Arial Narrow"/>
        </w:rPr>
        <w:t xml:space="preserve">   </w:t>
      </w:r>
      <w:r w:rsidR="00B21D9E">
        <w:rPr>
          <w:rFonts w:ascii="Arial Narrow" w:hAnsi="Arial Narrow"/>
        </w:rPr>
        <w:t>Právo</w:t>
      </w:r>
      <w:r w:rsidR="00BB2BAE">
        <w:rPr>
          <w:rFonts w:ascii="Arial Narrow" w:hAnsi="Arial Narrow"/>
        </w:rPr>
        <w:t xml:space="preserve"> odpovídající </w:t>
      </w:r>
      <w:r w:rsidR="006C1DF1">
        <w:rPr>
          <w:rFonts w:ascii="Arial Narrow" w:hAnsi="Arial Narrow"/>
        </w:rPr>
        <w:t>služebnosti</w:t>
      </w:r>
      <w:r w:rsidR="00B21D9E">
        <w:rPr>
          <w:rFonts w:ascii="Arial Narrow" w:hAnsi="Arial Narrow"/>
        </w:rPr>
        <w:t xml:space="preserve"> povinný zřizuje pro</w:t>
      </w:r>
      <w:r w:rsidR="00BB2BAE">
        <w:rPr>
          <w:rFonts w:ascii="Arial Narrow" w:hAnsi="Arial Narrow"/>
        </w:rPr>
        <w:t xml:space="preserve"> na dobu neurčitou,</w:t>
      </w:r>
      <w:r w:rsidR="00B432AD">
        <w:rPr>
          <w:rFonts w:ascii="Arial Narrow" w:hAnsi="Arial Narrow"/>
        </w:rPr>
        <w:t xml:space="preserve"> tj. na dobu životnosti </w:t>
      </w:r>
      <w:r w:rsidR="006C1DF1">
        <w:rPr>
          <w:rFonts w:ascii="Arial Narrow" w:hAnsi="Arial Narrow"/>
        </w:rPr>
        <w:t>p</w:t>
      </w:r>
      <w:r w:rsidR="00B432AD">
        <w:rPr>
          <w:rFonts w:ascii="Arial Narrow" w:hAnsi="Arial Narrow"/>
        </w:rPr>
        <w:t>řípojky</w:t>
      </w:r>
      <w:r w:rsidR="00BB2BAE">
        <w:rPr>
          <w:rFonts w:ascii="Arial Narrow" w:hAnsi="Arial Narrow"/>
        </w:rPr>
        <w:t xml:space="preserve">. </w:t>
      </w:r>
      <w:r w:rsidR="00AE5C07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>Změnou vlastníka stavby nebo přípojky služebnost nezaniká.</w:t>
      </w:r>
    </w:p>
    <w:p w14:paraId="749856C8" w14:textId="77777777" w:rsidR="005A29B6" w:rsidRDefault="005A29B6" w:rsidP="00AE5C07">
      <w:pPr>
        <w:ind w:left="284"/>
        <w:jc w:val="both"/>
        <w:rPr>
          <w:rFonts w:ascii="Arial Narrow" w:hAnsi="Arial Narrow"/>
        </w:rPr>
      </w:pPr>
    </w:p>
    <w:p w14:paraId="436D1A1B" w14:textId="62456918" w:rsidR="00BB2BAE" w:rsidRPr="00AE5C07" w:rsidRDefault="00967751" w:rsidP="00AE5C07">
      <w:pPr>
        <w:pStyle w:val="Odstavecseseznamem"/>
        <w:numPr>
          <w:ilvl w:val="0"/>
          <w:numId w:val="27"/>
        </w:numPr>
        <w:jc w:val="both"/>
        <w:rPr>
          <w:rFonts w:ascii="Arial Narrow" w:hAnsi="Arial Narrow"/>
        </w:rPr>
      </w:pPr>
      <w:r w:rsidRPr="00AE5C07">
        <w:rPr>
          <w:rFonts w:ascii="Arial Narrow" w:hAnsi="Arial Narrow"/>
        </w:rPr>
        <w:t>Přestane-li přípojka sloužit svému účelu, je oprávněný povinen na vlastní náklady a dle pokynů povinného přípojku odstranit, služebný pozemek uvést do původního stavu</w:t>
      </w:r>
      <w:r w:rsidR="00825C1D" w:rsidRPr="00AE5C07">
        <w:rPr>
          <w:rFonts w:ascii="Arial Narrow" w:hAnsi="Arial Narrow"/>
        </w:rPr>
        <w:t xml:space="preserve">, a není-li to možné, </w:t>
      </w:r>
      <w:r w:rsidR="00825C1D" w:rsidRPr="00AE5C07">
        <w:rPr>
          <w:rFonts w:ascii="Arial Narrow" w:eastAsia="Calibri" w:hAnsi="Arial Narrow"/>
          <w:color w:val="000000"/>
          <w:spacing w:val="-2"/>
        </w:rPr>
        <w:t>do stavu odpovídajícího předchozímu účelu a/nebo užívání služebného pozemku,</w:t>
      </w:r>
      <w:r w:rsidR="00825C1D" w:rsidRPr="00AE5C07">
        <w:rPr>
          <w:rFonts w:ascii="Arial Narrow" w:hAnsi="Arial Narrow"/>
        </w:rPr>
        <w:t xml:space="preserve"> </w:t>
      </w:r>
      <w:r w:rsidRPr="00AE5C07">
        <w:rPr>
          <w:rFonts w:ascii="Arial Narrow" w:hAnsi="Arial Narrow"/>
        </w:rPr>
        <w:t>a zajistit výmaz služebnosti z katastru nemovitostí</w:t>
      </w:r>
      <w:r w:rsidR="0098423A">
        <w:rPr>
          <w:rFonts w:ascii="Arial Narrow" w:hAnsi="Arial Narrow"/>
        </w:rPr>
        <w:t>.</w:t>
      </w:r>
      <w:r w:rsidRPr="00AE5C07">
        <w:rPr>
          <w:rFonts w:ascii="Arial Narrow" w:hAnsi="Arial Narrow"/>
        </w:rPr>
        <w:t xml:space="preserve"> </w:t>
      </w:r>
      <w:r w:rsidR="00BB2BAE" w:rsidRPr="00AE5C07">
        <w:rPr>
          <w:rFonts w:ascii="Arial Narrow" w:hAnsi="Arial Narrow"/>
        </w:rPr>
        <w:t xml:space="preserve">K vyloučení pochybností smluvní strany ujednávají, že </w:t>
      </w:r>
      <w:r w:rsidRPr="00AE5C07">
        <w:rPr>
          <w:rFonts w:ascii="Arial Narrow" w:hAnsi="Arial Narrow"/>
        </w:rPr>
        <w:t xml:space="preserve">na tuto smlouvu nelze použít ustanovení </w:t>
      </w:r>
      <w:r w:rsidR="00BB2BAE" w:rsidRPr="00AE5C07">
        <w:rPr>
          <w:rFonts w:ascii="Arial Narrow" w:hAnsi="Arial Narrow"/>
        </w:rPr>
        <w:t xml:space="preserve">§ 1999 odst. </w:t>
      </w:r>
      <w:r w:rsidR="00B432AD" w:rsidRPr="00AE5C07">
        <w:rPr>
          <w:rFonts w:ascii="Arial Narrow" w:hAnsi="Arial Narrow"/>
        </w:rPr>
        <w:t>1 o</w:t>
      </w:r>
      <w:r w:rsidR="00BB2BAE" w:rsidRPr="00AE5C07">
        <w:rPr>
          <w:rFonts w:ascii="Arial Narrow" w:hAnsi="Arial Narrow"/>
        </w:rPr>
        <w:t>bčanského zákoníku.</w:t>
      </w:r>
      <w:r w:rsidR="005A29B6" w:rsidRPr="00AE5C07">
        <w:rPr>
          <w:rFonts w:ascii="Arial Narrow" w:hAnsi="Arial Narrow"/>
        </w:rPr>
        <w:t xml:space="preserve"> </w:t>
      </w:r>
    </w:p>
    <w:p w14:paraId="4B8F582C" w14:textId="77777777" w:rsidR="00BB2BAE" w:rsidRPr="00584DCB" w:rsidRDefault="00BB2BAE" w:rsidP="00BB2BAE">
      <w:pPr>
        <w:jc w:val="both"/>
        <w:rPr>
          <w:rFonts w:ascii="Arial Narrow" w:hAnsi="Arial Narrow"/>
          <w:sz w:val="20"/>
          <w:szCs w:val="20"/>
        </w:rPr>
      </w:pPr>
    </w:p>
    <w:p w14:paraId="55366C12" w14:textId="77777777" w:rsidR="00BB2BAE" w:rsidRDefault="00BB2BAE" w:rsidP="00BB2BAE">
      <w:pPr>
        <w:pStyle w:val="Nadpis2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IV</w:t>
      </w:r>
    </w:p>
    <w:p w14:paraId="23DCD172" w14:textId="7E26A4EC" w:rsidR="00BB2BAE" w:rsidRPr="0062536E" w:rsidRDefault="00BB2BAE" w:rsidP="00BB2BAE">
      <w:pPr>
        <w:spacing w:after="240"/>
        <w:jc w:val="center"/>
        <w:rPr>
          <w:rFonts w:ascii="Arial Narrow" w:hAnsi="Arial Narrow"/>
          <w:b/>
        </w:rPr>
      </w:pPr>
      <w:r w:rsidRPr="003633FC">
        <w:rPr>
          <w:rFonts w:ascii="Arial Narrow" w:hAnsi="Arial Narrow"/>
        </w:rPr>
        <w:t xml:space="preserve"> </w:t>
      </w:r>
      <w:r w:rsidRPr="003633FC">
        <w:rPr>
          <w:rFonts w:ascii="Arial Narrow" w:hAnsi="Arial Narrow"/>
          <w:b/>
        </w:rPr>
        <w:t xml:space="preserve">Úplata za zřízení </w:t>
      </w:r>
      <w:r>
        <w:rPr>
          <w:rFonts w:ascii="Arial Narrow" w:hAnsi="Arial Narrow"/>
          <w:b/>
        </w:rPr>
        <w:t>služebnosti</w:t>
      </w:r>
    </w:p>
    <w:p w14:paraId="10D2414F" w14:textId="40571F78" w:rsidR="0031171B" w:rsidRDefault="004D208E" w:rsidP="0031171B">
      <w:pPr>
        <w:pStyle w:val="Zkladntextodsazen3"/>
        <w:numPr>
          <w:ilvl w:val="0"/>
          <w:numId w:val="31"/>
        </w:numPr>
        <w:spacing w:after="100"/>
        <w:ind w:left="426" w:hanging="426"/>
      </w:pPr>
      <w:r>
        <w:t>Služebnost</w:t>
      </w:r>
      <w:r w:rsidR="0031171B" w:rsidRPr="00C6244D">
        <w:t xml:space="preserve"> se zřizuje úplatně.</w:t>
      </w:r>
    </w:p>
    <w:p w14:paraId="6D202560" w14:textId="00D46504" w:rsidR="0031171B" w:rsidRDefault="0031171B" w:rsidP="0031171B">
      <w:pPr>
        <w:pStyle w:val="Zkladntextodsazen3"/>
        <w:numPr>
          <w:ilvl w:val="0"/>
          <w:numId w:val="31"/>
        </w:numPr>
        <w:spacing w:after="100"/>
        <w:ind w:left="426" w:hanging="426"/>
      </w:pPr>
      <w:r>
        <w:t>K ocenění</w:t>
      </w:r>
      <w:r w:rsidRPr="00B15506">
        <w:t xml:space="preserve"> </w:t>
      </w:r>
      <w:r>
        <w:t>služebnosti</w:t>
      </w:r>
      <w:r w:rsidRPr="00B15506">
        <w:t xml:space="preserve"> byl vypracován dne</w:t>
      </w:r>
      <w:r w:rsidR="00B21D9E">
        <w:t xml:space="preserve"> ……</w:t>
      </w:r>
      <w:proofErr w:type="gramStart"/>
      <w:r w:rsidR="00B21D9E">
        <w:t>…….</w:t>
      </w:r>
      <w:proofErr w:type="gramEnd"/>
      <w:r w:rsidR="00B21D9E">
        <w:t>.</w:t>
      </w:r>
      <w:r w:rsidRPr="00B15506">
        <w:t xml:space="preserve"> znalecký posudek </w:t>
      </w:r>
      <w:r>
        <w:t xml:space="preserve">č. ………………  znaleckou kanceláří pro obor </w:t>
      </w:r>
      <w:proofErr w:type="gramStart"/>
      <w:r>
        <w:t>ekonomika -</w:t>
      </w:r>
      <w:r w:rsidRPr="00B15506">
        <w:t xml:space="preserve"> </w:t>
      </w:r>
      <w:r>
        <w:t>společností</w:t>
      </w:r>
      <w:proofErr w:type="gramEnd"/>
      <w:r>
        <w:t xml:space="preserve"> ………………, IČO …………………...</w:t>
      </w:r>
      <w:r w:rsidR="004D208E">
        <w:t xml:space="preserve"> (dále jen </w:t>
      </w:r>
      <w:r w:rsidR="004D208E" w:rsidRPr="008258C7">
        <w:rPr>
          <w:b/>
        </w:rPr>
        <w:t>„znalecký posudek“</w:t>
      </w:r>
      <w:r w:rsidR="004D208E">
        <w:t>)</w:t>
      </w:r>
    </w:p>
    <w:p w14:paraId="0546BE21" w14:textId="5BF4A5EC" w:rsidR="0031171B" w:rsidRDefault="004D208E" w:rsidP="0031171B">
      <w:pPr>
        <w:pStyle w:val="Zkladntextodsazen3"/>
        <w:numPr>
          <w:ilvl w:val="0"/>
          <w:numId w:val="31"/>
        </w:numPr>
        <w:ind w:left="426" w:hanging="426"/>
      </w:pPr>
      <w:r>
        <w:t>Na základě znaleckého posudku smluvní strany sjednávají j</w:t>
      </w:r>
      <w:r w:rsidR="0031171B" w:rsidRPr="00C6244D">
        <w:t>ednorázovou</w:t>
      </w:r>
      <w:r w:rsidR="0031171B">
        <w:t xml:space="preserve"> náhradu za zřízení služebnosti ve výši </w:t>
      </w:r>
      <w:r w:rsidR="0031171B">
        <w:rPr>
          <w:b/>
        </w:rPr>
        <w:t>………</w:t>
      </w:r>
      <w:proofErr w:type="gramStart"/>
      <w:r w:rsidR="0031171B">
        <w:rPr>
          <w:b/>
        </w:rPr>
        <w:t>…….</w:t>
      </w:r>
      <w:proofErr w:type="gramEnd"/>
      <w:r w:rsidR="0031171B">
        <w:rPr>
          <w:b/>
        </w:rPr>
        <w:t>.</w:t>
      </w:r>
      <w:r w:rsidR="0031171B">
        <w:t>,- Kč</w:t>
      </w:r>
      <w:r w:rsidR="0031171B" w:rsidRPr="00C6244D">
        <w:t xml:space="preserve"> </w:t>
      </w:r>
      <w:r w:rsidR="0031171B">
        <w:t xml:space="preserve">(slovy: ………………… korun českých) bez DPH. K této ceně bude připočtena sazba DPH v zákonné výši. Oprávněný se zavazuje, že </w:t>
      </w:r>
      <w:r>
        <w:t>tuto jednorázovou náhradu včetně DPH zaplatí</w:t>
      </w:r>
      <w:r w:rsidR="0031171B">
        <w:t xml:space="preserve"> povinnému do 30 dnů od doručení faktury </w:t>
      </w:r>
      <w:r>
        <w:t xml:space="preserve">povinného </w:t>
      </w:r>
      <w:r w:rsidR="0031171B">
        <w:t>zaslané prostřednictvím datové schránky.</w:t>
      </w:r>
    </w:p>
    <w:p w14:paraId="05F89AFC" w14:textId="2095E8E8" w:rsidR="0031171B" w:rsidRPr="00C6244D" w:rsidRDefault="0031171B" w:rsidP="0031171B">
      <w:pPr>
        <w:pStyle w:val="Zkladntextodsazen3"/>
        <w:spacing w:after="100"/>
        <w:ind w:left="426" w:firstLine="0"/>
      </w:pPr>
      <w:proofErr w:type="gramStart"/>
      <w:r>
        <w:t>Faktura - daňový</w:t>
      </w:r>
      <w:proofErr w:type="gramEnd"/>
      <w:r>
        <w:t xml:space="preserve"> doklad vystavený povinným bude obsahovat náležitosti dle § 29 zákona č. 235/2004 Sb., o dani z přidané hodnoty. Za den uskutečnění zdanitelného plnění bude považován den právních účinků vkladu do katastru nemovitostí, tj. den, který je shodný se dnem podání návrhu na vklad do katastru nemovitostí. V případě, že bude návrh na vklad odeslán na příslušný katastrální úřad poštou, bude dnem zdanitelného plnění den, kdy bude katastrálním úř</w:t>
      </w:r>
      <w:r w:rsidR="008D4527">
        <w:t xml:space="preserve">adem vyznačena plomba k </w:t>
      </w:r>
      <w:r w:rsidR="0098423A">
        <w:t>p</w:t>
      </w:r>
      <w:r w:rsidR="008D4527">
        <w:t>ozemku</w:t>
      </w:r>
      <w:r>
        <w:t>.</w:t>
      </w:r>
      <w:r w:rsidRPr="002F29D2">
        <w:t xml:space="preserve"> </w:t>
      </w:r>
      <w:r>
        <w:t xml:space="preserve"> </w:t>
      </w:r>
    </w:p>
    <w:p w14:paraId="2D5E625B" w14:textId="0CE32A45" w:rsidR="0031171B" w:rsidRDefault="0031171B" w:rsidP="0031171B">
      <w:pPr>
        <w:pStyle w:val="Zkladntextodsazen3"/>
        <w:numPr>
          <w:ilvl w:val="0"/>
          <w:numId w:val="31"/>
        </w:numPr>
        <w:spacing w:after="100"/>
        <w:ind w:left="426" w:hanging="426"/>
      </w:pPr>
      <w:r>
        <w:t>Současně oprávněný uhradí povinnému náklady na pořízení znaleckého posudku</w:t>
      </w:r>
      <w:r w:rsidRPr="00B15506">
        <w:t xml:space="preserve"> </w:t>
      </w:r>
      <w:r w:rsidRPr="009E64DD">
        <w:t>ve výši</w:t>
      </w:r>
      <w:r>
        <w:t xml:space="preserve"> </w:t>
      </w:r>
      <w:r>
        <w:rPr>
          <w:b/>
        </w:rPr>
        <w:t>…………</w:t>
      </w:r>
      <w:proofErr w:type="gramStart"/>
      <w:r>
        <w:rPr>
          <w:b/>
        </w:rPr>
        <w:t>…….</w:t>
      </w:r>
      <w:proofErr w:type="gramEnd"/>
      <w:r w:rsidRPr="009E64DD">
        <w:t xml:space="preserve">,- Kč  (slovy: </w:t>
      </w:r>
      <w:r>
        <w:t xml:space="preserve">………………………… </w:t>
      </w:r>
      <w:r w:rsidRPr="009E64DD">
        <w:t>korun českých), na základě faktury - daňového dokladu vystaveného povinným</w:t>
      </w:r>
      <w:r>
        <w:t>,</w:t>
      </w:r>
      <w:r w:rsidRPr="009E64DD">
        <w:t xml:space="preserve"> do</w:t>
      </w:r>
      <w:r>
        <w:t xml:space="preserve"> 30 dnů od podpisu této smlouvy oběma smluvními stranami. Faktura – daňový doklad bude doručen oprávněnému prostřednictvím datové schránky uvedené v záhlaví této smlouvy a bude obsahovat všechny podstatné náležitosti vyžadované příslušnými právními předpisy.  </w:t>
      </w:r>
    </w:p>
    <w:p w14:paraId="51E89153" w14:textId="2E7E5AA4" w:rsidR="004D208E" w:rsidRPr="0031171B" w:rsidRDefault="0031171B" w:rsidP="004D208E">
      <w:pPr>
        <w:pStyle w:val="Zkladntextodsazen3"/>
        <w:numPr>
          <w:ilvl w:val="0"/>
          <w:numId w:val="31"/>
        </w:numPr>
        <w:spacing w:after="240"/>
        <w:ind w:left="425" w:hanging="425"/>
      </w:pPr>
      <w:r>
        <w:t>Pokud se oprávněný dostane do prodlení se zaplacením úhrady dle předchozích odstavců tohoto článku smlouvy, je povinný oprávněn požadovat po něm smluvní pokutu ve výši 0,05 % z dlužné částky za každý i započatý den prodlení. Smluvní pokuta je splatná nejpozději do dvacátého dne kalendářního měsíce následujícího po měsíci, v němž prodlení nastalo.</w:t>
      </w:r>
      <w:r w:rsidR="004D208E">
        <w:t xml:space="preserve"> Ustanovení odstavců 3 a 4 o fakturaci se použij</w:t>
      </w:r>
      <w:r w:rsidR="00231E76">
        <w:t>í</w:t>
      </w:r>
      <w:r w:rsidR="004D208E">
        <w:t xml:space="preserve"> obdobně. </w:t>
      </w:r>
    </w:p>
    <w:p w14:paraId="4EE4DBA4" w14:textId="77777777" w:rsidR="00BB2BAE" w:rsidRPr="00D84DA3" w:rsidRDefault="00BB2BAE" w:rsidP="00BB2BAE">
      <w:pPr>
        <w:jc w:val="center"/>
        <w:rPr>
          <w:rFonts w:ascii="Arial Narrow" w:hAnsi="Arial Narrow"/>
          <w:b/>
        </w:rPr>
      </w:pPr>
      <w:r w:rsidRPr="00D84DA3">
        <w:rPr>
          <w:rFonts w:ascii="Arial Narrow" w:hAnsi="Arial Narrow"/>
          <w:b/>
        </w:rPr>
        <w:t>Čl. V</w:t>
      </w:r>
    </w:p>
    <w:p w14:paraId="3CCB0B2E" w14:textId="77777777" w:rsidR="00BB2BAE" w:rsidRPr="00771FFA" w:rsidRDefault="00BB2BAE" w:rsidP="00BB2BAE">
      <w:pPr>
        <w:spacing w:after="240"/>
        <w:jc w:val="center"/>
        <w:rPr>
          <w:rFonts w:ascii="Arial Narrow" w:hAnsi="Arial Narrow"/>
          <w:b/>
        </w:rPr>
      </w:pPr>
      <w:r w:rsidRPr="00D84DA3">
        <w:rPr>
          <w:rFonts w:ascii="Arial Narrow" w:hAnsi="Arial Narrow"/>
          <w:b/>
        </w:rPr>
        <w:t xml:space="preserve">Vznik a zánik práva odpovídajícího věcnému </w:t>
      </w:r>
      <w:proofErr w:type="gramStart"/>
      <w:r w:rsidRPr="00D84DA3">
        <w:rPr>
          <w:rFonts w:ascii="Arial Narrow" w:hAnsi="Arial Narrow"/>
          <w:b/>
        </w:rPr>
        <w:t>břemenu - služebnosti</w:t>
      </w:r>
      <w:proofErr w:type="gramEnd"/>
    </w:p>
    <w:p w14:paraId="28FBFC6B" w14:textId="42857D03" w:rsidR="000672F5" w:rsidRDefault="008D4527" w:rsidP="000672F5">
      <w:pPr>
        <w:numPr>
          <w:ilvl w:val="0"/>
          <w:numId w:val="1"/>
        </w:numPr>
        <w:tabs>
          <w:tab w:val="clear" w:pos="360"/>
        </w:tabs>
        <w:spacing w:after="100"/>
        <w:ind w:left="283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>Právo</w:t>
      </w:r>
      <w:r w:rsidR="00BB2BAE" w:rsidRPr="00771FFA">
        <w:rPr>
          <w:rFonts w:ascii="Arial Narrow" w:hAnsi="Arial Narrow"/>
        </w:rPr>
        <w:t xml:space="preserve"> odpovídající služebnosti </w:t>
      </w:r>
      <w:proofErr w:type="gramStart"/>
      <w:r w:rsidR="00BB2BAE" w:rsidRPr="00771FFA">
        <w:rPr>
          <w:rFonts w:ascii="Arial Narrow" w:hAnsi="Arial Narrow"/>
        </w:rPr>
        <w:t>nabyde</w:t>
      </w:r>
      <w:proofErr w:type="gramEnd"/>
      <w:r w:rsidR="00BB2BAE" w:rsidRPr="00771FFA">
        <w:rPr>
          <w:rFonts w:ascii="Arial Narrow" w:hAnsi="Arial Narrow"/>
        </w:rPr>
        <w:t xml:space="preserve"> oprávněn</w:t>
      </w:r>
      <w:r>
        <w:rPr>
          <w:rFonts w:ascii="Arial Narrow" w:hAnsi="Arial Narrow"/>
        </w:rPr>
        <w:t>ý</w:t>
      </w:r>
      <w:r w:rsidR="00BB2BAE" w:rsidRPr="00771FFA">
        <w:rPr>
          <w:rFonts w:ascii="Arial Narrow" w:hAnsi="Arial Narrow"/>
        </w:rPr>
        <w:t xml:space="preserve"> v souladu s rozhodnutím příslušného katastrálníh</w:t>
      </w:r>
      <w:r>
        <w:rPr>
          <w:rFonts w:ascii="Arial Narrow" w:hAnsi="Arial Narrow"/>
        </w:rPr>
        <w:t>o úřadu o povolení vkladu tohoto</w:t>
      </w:r>
      <w:r w:rsidR="00BB2BAE" w:rsidRPr="00771FFA">
        <w:rPr>
          <w:rFonts w:ascii="Arial Narrow" w:hAnsi="Arial Narrow"/>
        </w:rPr>
        <w:t xml:space="preserve"> práv</w:t>
      </w:r>
      <w:r>
        <w:rPr>
          <w:rFonts w:ascii="Arial Narrow" w:hAnsi="Arial Narrow"/>
        </w:rPr>
        <w:t>a</w:t>
      </w:r>
      <w:r w:rsidR="00BB2BAE" w:rsidRPr="00771FFA">
        <w:rPr>
          <w:rFonts w:ascii="Arial Narrow" w:hAnsi="Arial Narrow"/>
        </w:rPr>
        <w:t xml:space="preserve"> do veřejného seznamu (katastru nemovitostí) dnem, k němuž </w:t>
      </w:r>
      <w:r w:rsidR="00BB2BAE" w:rsidRPr="00771FFA">
        <w:rPr>
          <w:rFonts w:ascii="Arial Narrow" w:hAnsi="Arial Narrow"/>
        </w:rPr>
        <w:lastRenderedPageBreak/>
        <w:t xml:space="preserve">nastanou právní účinky vkladu. Právní účinky vkladu vznikají na základě pravomocného rozhodnutí o jeho povolení ke dni, kdy byl návrh na vklad doručen </w:t>
      </w:r>
      <w:r w:rsidR="00BB2BAE" w:rsidRPr="00942DF0">
        <w:rPr>
          <w:rFonts w:ascii="Arial Narrow" w:hAnsi="Arial Narrow"/>
        </w:rPr>
        <w:t>katastrálnímu úřadu.</w:t>
      </w:r>
    </w:p>
    <w:p w14:paraId="5E6D6A4C" w14:textId="46DBBA20" w:rsidR="007E7607" w:rsidRDefault="000E2EC0" w:rsidP="000672F5">
      <w:pPr>
        <w:numPr>
          <w:ilvl w:val="0"/>
          <w:numId w:val="1"/>
        </w:numPr>
        <w:tabs>
          <w:tab w:val="clear" w:pos="360"/>
        </w:tabs>
        <w:ind w:left="283" w:hanging="357"/>
        <w:jc w:val="both"/>
        <w:rPr>
          <w:rFonts w:ascii="Arial Narrow" w:hAnsi="Arial Narrow"/>
        </w:rPr>
      </w:pPr>
      <w:r w:rsidRPr="000672F5">
        <w:rPr>
          <w:rFonts w:ascii="Arial Narrow" w:hAnsi="Arial Narrow"/>
        </w:rPr>
        <w:t>Sjed</w:t>
      </w:r>
      <w:r w:rsidR="008D4527">
        <w:rPr>
          <w:rFonts w:ascii="Arial Narrow" w:hAnsi="Arial Narrow"/>
        </w:rPr>
        <w:t>nává se, že společný návrh obou</w:t>
      </w:r>
      <w:r w:rsidRPr="000672F5">
        <w:rPr>
          <w:rFonts w:ascii="Arial Narrow" w:hAnsi="Arial Narrow"/>
        </w:rPr>
        <w:t xml:space="preserve"> smluvních stran na vklad práv</w:t>
      </w:r>
      <w:r w:rsidR="008D4527">
        <w:rPr>
          <w:rFonts w:ascii="Arial Narrow" w:hAnsi="Arial Narrow"/>
        </w:rPr>
        <w:t xml:space="preserve">a odpovídajícího </w:t>
      </w:r>
      <w:r w:rsidRPr="000672F5">
        <w:rPr>
          <w:rFonts w:ascii="Arial Narrow" w:hAnsi="Arial Narrow"/>
        </w:rPr>
        <w:t xml:space="preserve">služebnosti do katastru nemovitostí, který vyhotoví povinný a </w:t>
      </w:r>
      <w:proofErr w:type="gramStart"/>
      <w:r w:rsidRPr="000672F5">
        <w:rPr>
          <w:rFonts w:ascii="Arial Narrow" w:hAnsi="Arial Narrow"/>
        </w:rPr>
        <w:t>podepíší</w:t>
      </w:r>
      <w:proofErr w:type="gramEnd"/>
      <w:r w:rsidRPr="000672F5">
        <w:rPr>
          <w:rFonts w:ascii="Arial Narrow" w:hAnsi="Arial Narrow"/>
        </w:rPr>
        <w:t xml:space="preserve"> jej obě smluvní strany, si ponechá povinný. Návrh na vklad práva odpovídajícího služebnosti je oprávněn podat výlučně povinný</w:t>
      </w:r>
      <w:r w:rsidR="007E7607">
        <w:rPr>
          <w:rFonts w:ascii="Arial Narrow" w:hAnsi="Arial Narrow"/>
        </w:rPr>
        <w:t xml:space="preserve">; učiní tak </w:t>
      </w:r>
      <w:r w:rsidRPr="000672F5">
        <w:rPr>
          <w:rFonts w:ascii="Arial Narrow" w:hAnsi="Arial Narrow"/>
        </w:rPr>
        <w:t xml:space="preserve">neprodleně po </w:t>
      </w:r>
      <w:r w:rsidR="007E7607">
        <w:rPr>
          <w:rFonts w:ascii="Arial Narrow" w:hAnsi="Arial Narrow"/>
        </w:rPr>
        <w:t xml:space="preserve">zaplacení nákladů </w:t>
      </w:r>
      <w:r w:rsidRPr="000672F5">
        <w:rPr>
          <w:rFonts w:ascii="Arial Narrow" w:hAnsi="Arial Narrow"/>
        </w:rPr>
        <w:t xml:space="preserve">dle čl. IV odst. 4 této smlouvy oprávněným. Povinný upozorňuje oprávněného na to, že </w:t>
      </w:r>
      <w:r w:rsidR="007E7607">
        <w:rPr>
          <w:rFonts w:ascii="Arial Narrow" w:hAnsi="Arial Narrow"/>
        </w:rPr>
        <w:t>pov</w:t>
      </w:r>
      <w:r w:rsidR="00D06BD2">
        <w:rPr>
          <w:rFonts w:ascii="Arial Narrow" w:hAnsi="Arial Narrow"/>
        </w:rPr>
        <w:t>i</w:t>
      </w:r>
      <w:r w:rsidR="007E7607">
        <w:rPr>
          <w:rFonts w:ascii="Arial Narrow" w:hAnsi="Arial Narrow"/>
        </w:rPr>
        <w:t xml:space="preserve">nný </w:t>
      </w:r>
      <w:r w:rsidRPr="000672F5">
        <w:rPr>
          <w:rFonts w:ascii="Arial Narrow" w:hAnsi="Arial Narrow"/>
        </w:rPr>
        <w:t>je povinen před podáním návrhu o povolení vkladu do katastru nemovitostí předložit tento návrh Magistrátu hlavního města Prahy k potvrzení jeho správnosti.</w:t>
      </w:r>
    </w:p>
    <w:p w14:paraId="3FA2495E" w14:textId="2DF35183" w:rsidR="007E7607" w:rsidRDefault="007E7607" w:rsidP="008258C7">
      <w:pPr>
        <w:pStyle w:val="Odstavecseseznamem"/>
        <w:numPr>
          <w:ilvl w:val="0"/>
          <w:numId w:val="1"/>
        </w:numPr>
        <w:shd w:val="clear" w:color="auto" w:fill="FFFFFF"/>
        <w:tabs>
          <w:tab w:val="clear" w:pos="360"/>
          <w:tab w:val="num" w:pos="-2694"/>
        </w:tabs>
        <w:spacing w:after="100"/>
        <w:ind w:left="284" w:hanging="284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Pro případ, že nebude možné z objektivních důvodů potvrdit správnost návrhu na vklad služebnosti ve smyslu § 21 Statutu hl. m. Prahy, bude na tuto smlouvu pohlíženo, jako kdyby nebyla uzavřena. O této skutečnosti je povinný povinen bez zbytečného odkladu oprávněného prokazatelným způsobem vyrozumět. Toto ujednání platí, pokud se oprávněný a povinný nedohodnou jinak.</w:t>
      </w:r>
    </w:p>
    <w:p w14:paraId="681162CB" w14:textId="326704E2" w:rsidR="000E2EC0" w:rsidRPr="00BA6035" w:rsidRDefault="00BA6035" w:rsidP="007E7607">
      <w:pPr>
        <w:pStyle w:val="Odstavecseseznamem"/>
        <w:numPr>
          <w:ilvl w:val="0"/>
          <w:numId w:val="1"/>
        </w:numPr>
        <w:shd w:val="clear" w:color="auto" w:fill="FFFFFF"/>
        <w:tabs>
          <w:tab w:val="clear" w:pos="360"/>
          <w:tab w:val="num" w:pos="-2694"/>
        </w:tabs>
        <w:spacing w:after="100"/>
        <w:ind w:left="283" w:hanging="284"/>
        <w:contextualSpacing w:val="0"/>
        <w:jc w:val="both"/>
        <w:rPr>
          <w:rFonts w:ascii="Arial Narrow" w:hAnsi="Arial Narrow"/>
        </w:rPr>
      </w:pPr>
      <w:r w:rsidRPr="00BA6035">
        <w:rPr>
          <w:rFonts w:ascii="Arial Narrow" w:hAnsi="Arial Narrow"/>
        </w:rPr>
        <w:t xml:space="preserve">Správní poplatek </w:t>
      </w:r>
      <w:r w:rsidR="007E7607" w:rsidRPr="00BA6035">
        <w:rPr>
          <w:rFonts w:ascii="Arial Narrow" w:hAnsi="Arial Narrow"/>
        </w:rPr>
        <w:t xml:space="preserve">podle zákona č. 634/2004 Sb. o správních poplatcích, </w:t>
      </w:r>
      <w:r w:rsidR="000E2EC0" w:rsidRPr="00BA6035">
        <w:rPr>
          <w:rFonts w:ascii="Arial Narrow" w:hAnsi="Arial Narrow"/>
        </w:rPr>
        <w:t>spojený s vkladem do katastru nemovitostí</w:t>
      </w:r>
      <w:r>
        <w:rPr>
          <w:rFonts w:ascii="Arial Narrow" w:hAnsi="Arial Narrow"/>
        </w:rPr>
        <w:t>,</w:t>
      </w:r>
      <w:r w:rsidR="000E2EC0" w:rsidRPr="00BA6035">
        <w:rPr>
          <w:rFonts w:ascii="Arial Narrow" w:hAnsi="Arial Narrow"/>
        </w:rPr>
        <w:t xml:space="preserve"> uhradí oprávněný</w:t>
      </w:r>
      <w:r w:rsidR="00D06BD2">
        <w:rPr>
          <w:rFonts w:ascii="Arial Narrow" w:hAnsi="Arial Narrow"/>
        </w:rPr>
        <w:t>.</w:t>
      </w:r>
      <w:r w:rsidR="000E2EC0" w:rsidRPr="00BA6035">
        <w:rPr>
          <w:rFonts w:ascii="Arial Narrow" w:hAnsi="Arial Narrow"/>
        </w:rPr>
        <w:t xml:space="preserve"> </w:t>
      </w:r>
    </w:p>
    <w:p w14:paraId="260373DD" w14:textId="2B199290" w:rsidR="00BA6035" w:rsidRDefault="00BA6035" w:rsidP="008258C7">
      <w:pPr>
        <w:pStyle w:val="Odstavecseseznamem"/>
        <w:shd w:val="clear" w:color="auto" w:fill="FFFFFF"/>
        <w:spacing w:after="100"/>
        <w:ind w:left="426" w:hanging="426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D42A49">
        <w:rPr>
          <w:rFonts w:ascii="Arial Narrow" w:hAnsi="Arial Narrow"/>
        </w:rPr>
        <w:t>.</w:t>
      </w:r>
      <w:r w:rsidR="00EA59EA">
        <w:rPr>
          <w:rFonts w:ascii="Arial Narrow" w:hAnsi="Arial Narrow"/>
        </w:rPr>
        <w:tab/>
      </w:r>
      <w:r w:rsidR="00BB2BAE" w:rsidRPr="00D42A49">
        <w:rPr>
          <w:rFonts w:ascii="Arial Narrow" w:hAnsi="Arial Narrow"/>
        </w:rPr>
        <w:t>Na základě této smlouvy lze vklad práv do veřejného seznamu (katastr</w:t>
      </w:r>
      <w:r w:rsidR="007C69B0" w:rsidRPr="00D42A49">
        <w:rPr>
          <w:rFonts w:ascii="Arial Narrow" w:hAnsi="Arial Narrow"/>
        </w:rPr>
        <w:t xml:space="preserve">u nemovitostí) zapsat v souladu </w:t>
      </w:r>
      <w:r w:rsidR="00BB2BAE" w:rsidRPr="00D42A49">
        <w:rPr>
          <w:rFonts w:ascii="Arial Narrow" w:hAnsi="Arial Narrow"/>
        </w:rPr>
        <w:t xml:space="preserve">s touto smlouvou na LV č. 1636, který je veden pro katastrální území Žižkov a obec Praha u Katastrálního úřadu pro hl. m. Prahu, katastrální pracoviště Praha, takto: </w:t>
      </w:r>
    </w:p>
    <w:p w14:paraId="79326193" w14:textId="29E77D41" w:rsidR="001F3D37" w:rsidRPr="00D42A49" w:rsidRDefault="00BA6035" w:rsidP="008258C7">
      <w:pPr>
        <w:pStyle w:val="Odstavecseseznamem"/>
        <w:shd w:val="clear" w:color="auto" w:fill="FFFFFF"/>
        <w:spacing w:after="100"/>
        <w:ind w:left="426" w:hanging="426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BB2BAE" w:rsidRPr="00D42A49">
        <w:rPr>
          <w:rFonts w:ascii="Arial Narrow" w:hAnsi="Arial Narrow"/>
        </w:rPr>
        <w:t xml:space="preserve">v části C listu vlastnictví </w:t>
      </w:r>
    </w:p>
    <w:p w14:paraId="2911B4A2" w14:textId="3950A05C" w:rsidR="00BB2BAE" w:rsidRPr="00943D21" w:rsidRDefault="00BB2BAE" w:rsidP="00EA59EA">
      <w:pPr>
        <w:shd w:val="clear" w:color="auto" w:fill="FFFFFF"/>
        <w:spacing w:after="100"/>
        <w:ind w:left="709" w:hanging="142"/>
        <w:jc w:val="both"/>
        <w:rPr>
          <w:rFonts w:ascii="Arial Narrow" w:hAnsi="Arial Narrow"/>
        </w:rPr>
      </w:pPr>
      <w:r w:rsidRPr="00943D21">
        <w:rPr>
          <w:rFonts w:ascii="Arial Narrow" w:hAnsi="Arial Narrow"/>
        </w:rPr>
        <w:t xml:space="preserve">- věcné břemeno </w:t>
      </w:r>
      <w:r w:rsidR="00114E40">
        <w:rPr>
          <w:rFonts w:ascii="Arial Narrow" w:hAnsi="Arial Narrow"/>
        </w:rPr>
        <w:t>–</w:t>
      </w:r>
      <w:r w:rsidRPr="00943D21">
        <w:rPr>
          <w:rFonts w:ascii="Arial Narrow" w:hAnsi="Arial Narrow"/>
        </w:rPr>
        <w:t xml:space="preserve"> služebnost</w:t>
      </w:r>
      <w:r w:rsidR="00114E40">
        <w:rPr>
          <w:rFonts w:ascii="Arial Narrow" w:hAnsi="Arial Narrow"/>
        </w:rPr>
        <w:t xml:space="preserve"> inženýrské sítě</w:t>
      </w:r>
      <w:r w:rsidRPr="00943D21">
        <w:rPr>
          <w:rFonts w:ascii="Arial Narrow" w:hAnsi="Arial Narrow"/>
        </w:rPr>
        <w:t xml:space="preserve">, právo </w:t>
      </w:r>
      <w:r w:rsidR="009275F2">
        <w:rPr>
          <w:rFonts w:ascii="Arial Narrow" w:hAnsi="Arial Narrow"/>
        </w:rPr>
        <w:t xml:space="preserve">ve prospěch </w:t>
      </w:r>
      <w:r w:rsidR="00F3588E">
        <w:rPr>
          <w:rFonts w:ascii="Arial Narrow" w:hAnsi="Arial Narrow"/>
        </w:rPr>
        <w:t>přípojky</w:t>
      </w:r>
      <w:r w:rsidRPr="00943D21">
        <w:rPr>
          <w:rFonts w:ascii="Arial Narrow" w:hAnsi="Arial Narrow"/>
        </w:rPr>
        <w:t xml:space="preserve"> zřídit, mít,</w:t>
      </w:r>
      <w:r w:rsidR="009275F2">
        <w:rPr>
          <w:rFonts w:ascii="Arial Narrow" w:hAnsi="Arial Narrow"/>
        </w:rPr>
        <w:t xml:space="preserve"> </w:t>
      </w:r>
      <w:r w:rsidRPr="00943D21">
        <w:rPr>
          <w:rFonts w:ascii="Arial Narrow" w:hAnsi="Arial Narrow"/>
        </w:rPr>
        <w:t xml:space="preserve">vést, udržovat </w:t>
      </w:r>
      <w:r w:rsidRPr="00943D21">
        <w:rPr>
          <w:rFonts w:ascii="Arial Narrow" w:hAnsi="Arial Narrow"/>
          <w:lang w:val="x-none"/>
        </w:rPr>
        <w:t>(včetně prohlídek a kontroly technického stavu)</w:t>
      </w:r>
      <w:r w:rsidRPr="00943D21">
        <w:rPr>
          <w:rFonts w:ascii="Arial Narrow" w:hAnsi="Arial Narrow"/>
        </w:rPr>
        <w:t xml:space="preserve">, provozovat </w:t>
      </w:r>
      <w:r w:rsidR="00F3588E">
        <w:rPr>
          <w:rFonts w:ascii="Arial Narrow" w:hAnsi="Arial Narrow"/>
        </w:rPr>
        <w:t xml:space="preserve">přípojku </w:t>
      </w:r>
      <w:r w:rsidRPr="00943D21">
        <w:rPr>
          <w:rFonts w:ascii="Arial Narrow" w:hAnsi="Arial Narrow"/>
        </w:rPr>
        <w:t xml:space="preserve">a </w:t>
      </w:r>
      <w:r w:rsidRPr="00943D21">
        <w:rPr>
          <w:rFonts w:ascii="Arial Narrow" w:hAnsi="Arial Narrow"/>
          <w:lang w:val="x-none"/>
        </w:rPr>
        <w:t>provádět oprav</w:t>
      </w:r>
      <w:r w:rsidRPr="00943D21">
        <w:rPr>
          <w:rFonts w:ascii="Arial Narrow" w:hAnsi="Arial Narrow"/>
        </w:rPr>
        <w:t>y</w:t>
      </w:r>
      <w:r w:rsidR="00F3588E">
        <w:rPr>
          <w:rFonts w:ascii="Arial Narrow" w:hAnsi="Arial Narrow"/>
        </w:rPr>
        <w:t xml:space="preserve"> přípojky</w:t>
      </w:r>
      <w:r w:rsidRPr="00943D21">
        <w:rPr>
          <w:rFonts w:ascii="Arial Narrow" w:hAnsi="Arial Narrow"/>
        </w:rPr>
        <w:t xml:space="preserve"> n</w:t>
      </w:r>
      <w:r w:rsidR="000E2EC0" w:rsidRPr="00943D21">
        <w:rPr>
          <w:rFonts w:ascii="Arial Narrow" w:hAnsi="Arial Narrow"/>
        </w:rPr>
        <w:t>a část</w:t>
      </w:r>
      <w:r w:rsidR="00F3588E">
        <w:rPr>
          <w:rFonts w:ascii="Arial Narrow" w:hAnsi="Arial Narrow"/>
        </w:rPr>
        <w:t>i</w:t>
      </w:r>
      <w:r w:rsidR="000E2EC0" w:rsidRPr="00943D21">
        <w:rPr>
          <w:rFonts w:ascii="Arial Narrow" w:hAnsi="Arial Narrow"/>
        </w:rPr>
        <w:t xml:space="preserve"> pozemku </w:t>
      </w:r>
      <w:proofErr w:type="spellStart"/>
      <w:r w:rsidR="000E2EC0" w:rsidRPr="00943D21">
        <w:rPr>
          <w:rFonts w:ascii="Arial Narrow" w:hAnsi="Arial Narrow"/>
        </w:rPr>
        <w:t>parc</w:t>
      </w:r>
      <w:proofErr w:type="spellEnd"/>
      <w:r w:rsidR="000E2EC0" w:rsidRPr="00943D21">
        <w:rPr>
          <w:rFonts w:ascii="Arial Narrow" w:hAnsi="Arial Narrow"/>
        </w:rPr>
        <w:t>. č. 1923</w:t>
      </w:r>
      <w:r w:rsidR="007C69B0" w:rsidRPr="00943D21">
        <w:rPr>
          <w:rFonts w:ascii="Arial Narrow" w:hAnsi="Arial Narrow"/>
        </w:rPr>
        <w:t>, zapsaného</w:t>
      </w:r>
      <w:r w:rsidRPr="00943D21">
        <w:rPr>
          <w:rFonts w:ascii="Arial Narrow" w:hAnsi="Arial Narrow"/>
        </w:rPr>
        <w:t xml:space="preserve"> na LV č. 1636 pro k. </w:t>
      </w:r>
      <w:proofErr w:type="spellStart"/>
      <w:r w:rsidRPr="00943D21">
        <w:rPr>
          <w:rFonts w:ascii="Arial Narrow" w:hAnsi="Arial Narrow"/>
        </w:rPr>
        <w:t>ú.</w:t>
      </w:r>
      <w:proofErr w:type="spellEnd"/>
      <w:r w:rsidRPr="00943D21">
        <w:rPr>
          <w:rFonts w:ascii="Arial Narrow" w:hAnsi="Arial Narrow"/>
        </w:rPr>
        <w:t xml:space="preserve"> Žižkov, obec Praha, u Katastrálního úřadu pro hl. m. Prahu, Katast</w:t>
      </w:r>
      <w:r w:rsidR="000E2EC0" w:rsidRPr="00943D21">
        <w:rPr>
          <w:rFonts w:ascii="Arial Narrow" w:hAnsi="Arial Narrow"/>
        </w:rPr>
        <w:t>rální pracoviště Praha</w:t>
      </w:r>
      <w:r w:rsidRPr="00943D21">
        <w:rPr>
          <w:rFonts w:ascii="Arial Narrow" w:hAnsi="Arial Narrow"/>
        </w:rPr>
        <w:t>, a to v rozsahu geometrického plánu č. </w:t>
      </w:r>
      <w:r w:rsidR="000E2EC0" w:rsidRPr="00943D21">
        <w:rPr>
          <w:rFonts w:ascii="Arial Narrow" w:hAnsi="Arial Narrow"/>
        </w:rPr>
        <w:t>………………</w:t>
      </w:r>
      <w:proofErr w:type="gramStart"/>
      <w:r w:rsidR="000E2EC0" w:rsidRPr="00943D21">
        <w:rPr>
          <w:rFonts w:ascii="Arial Narrow" w:hAnsi="Arial Narrow"/>
        </w:rPr>
        <w:t>…….</w:t>
      </w:r>
      <w:proofErr w:type="gramEnd"/>
      <w:r w:rsidR="000E2EC0" w:rsidRPr="00943D21">
        <w:rPr>
          <w:rFonts w:ascii="Arial Narrow" w:hAnsi="Arial Narrow"/>
        </w:rPr>
        <w:t xml:space="preserve">. </w:t>
      </w:r>
      <w:r w:rsidR="000E2EC0" w:rsidRPr="00943D21">
        <w:rPr>
          <w:rFonts w:ascii="Arial Narrow" w:hAnsi="Arial Narrow"/>
          <w:color w:val="000000"/>
          <w:lang w:val="x-none"/>
        </w:rPr>
        <w:t xml:space="preserve">potvrzeného </w:t>
      </w:r>
      <w:r w:rsidR="000E2EC0" w:rsidRPr="00943D21">
        <w:rPr>
          <w:rFonts w:ascii="Arial Narrow" w:hAnsi="Arial Narrow"/>
          <w:color w:val="000000"/>
        </w:rPr>
        <w:t>Katastrálním úřadem pro hl. m. Prahu, Katastrální pracoviště Praha, dne ………………...</w:t>
      </w:r>
    </w:p>
    <w:p w14:paraId="2EEFE522" w14:textId="0FC8BE4A" w:rsidR="000672F5" w:rsidRDefault="00BB2BAE" w:rsidP="00EA59EA">
      <w:pPr>
        <w:spacing w:after="100"/>
        <w:ind w:left="709" w:hanging="142"/>
        <w:jc w:val="both"/>
        <w:rPr>
          <w:rFonts w:ascii="Arial Narrow" w:hAnsi="Arial Narrow"/>
        </w:rPr>
      </w:pPr>
      <w:r w:rsidRPr="00943D21">
        <w:rPr>
          <w:rFonts w:ascii="Arial Narrow" w:hAnsi="Arial Narrow"/>
        </w:rPr>
        <w:t xml:space="preserve">- </w:t>
      </w:r>
      <w:r w:rsidR="000E2EC0" w:rsidRPr="00943D21">
        <w:rPr>
          <w:rFonts w:ascii="Arial Narrow" w:hAnsi="Arial Narrow"/>
        </w:rPr>
        <w:t>v</w:t>
      </w:r>
      <w:r w:rsidRPr="00943D21">
        <w:rPr>
          <w:rFonts w:ascii="Arial Narrow" w:hAnsi="Arial Narrow"/>
        </w:rPr>
        <w:t xml:space="preserve">ěcné břemeno </w:t>
      </w:r>
      <w:r w:rsidR="00114E40">
        <w:rPr>
          <w:rFonts w:ascii="Arial Narrow" w:hAnsi="Arial Narrow"/>
        </w:rPr>
        <w:t>–</w:t>
      </w:r>
      <w:r w:rsidRPr="00943D21">
        <w:rPr>
          <w:rFonts w:ascii="Arial Narrow" w:hAnsi="Arial Narrow"/>
        </w:rPr>
        <w:t xml:space="preserve"> služebnost</w:t>
      </w:r>
      <w:r w:rsidR="00114E40">
        <w:rPr>
          <w:rFonts w:ascii="Arial Narrow" w:hAnsi="Arial Narrow"/>
        </w:rPr>
        <w:t xml:space="preserve"> inženýrské sítě</w:t>
      </w:r>
      <w:r w:rsidRPr="00943D21">
        <w:rPr>
          <w:rFonts w:ascii="Arial Narrow" w:hAnsi="Arial Narrow"/>
        </w:rPr>
        <w:t xml:space="preserve"> zahrnuje rovněž právo</w:t>
      </w:r>
      <w:r w:rsidR="007150FA">
        <w:rPr>
          <w:rFonts w:ascii="Arial Narrow" w:hAnsi="Arial Narrow"/>
        </w:rPr>
        <w:t xml:space="preserve"> ve prospěch </w:t>
      </w:r>
      <w:r w:rsidR="00F3588E">
        <w:rPr>
          <w:rFonts w:ascii="Arial Narrow" w:hAnsi="Arial Narrow"/>
        </w:rPr>
        <w:t>přípojky</w:t>
      </w:r>
      <w:r w:rsidRPr="00943D21">
        <w:rPr>
          <w:rFonts w:ascii="Arial Narrow" w:hAnsi="Arial Narrow"/>
        </w:rPr>
        <w:t xml:space="preserve"> zřídit, mít a udržovat na </w:t>
      </w:r>
      <w:r w:rsidR="00F3588E">
        <w:rPr>
          <w:rFonts w:ascii="Arial Narrow" w:hAnsi="Arial Narrow"/>
        </w:rPr>
        <w:t xml:space="preserve">části </w:t>
      </w:r>
      <w:r w:rsidRPr="00943D21">
        <w:rPr>
          <w:rFonts w:ascii="Arial Narrow" w:hAnsi="Arial Narrow"/>
        </w:rPr>
        <w:t xml:space="preserve">pozemku </w:t>
      </w:r>
      <w:proofErr w:type="spellStart"/>
      <w:r w:rsidRPr="00943D21">
        <w:rPr>
          <w:rFonts w:ascii="Arial Narrow" w:hAnsi="Arial Narrow"/>
        </w:rPr>
        <w:t>parc</w:t>
      </w:r>
      <w:proofErr w:type="spellEnd"/>
      <w:r w:rsidRPr="00943D21">
        <w:rPr>
          <w:rFonts w:ascii="Arial Narrow" w:hAnsi="Arial Narrow"/>
        </w:rPr>
        <w:t>. č. </w:t>
      </w:r>
      <w:r w:rsidR="000E2EC0" w:rsidRPr="00943D21">
        <w:rPr>
          <w:rFonts w:ascii="Arial Narrow" w:hAnsi="Arial Narrow"/>
        </w:rPr>
        <w:t>1923</w:t>
      </w:r>
      <w:r w:rsidRPr="00943D21">
        <w:rPr>
          <w:rFonts w:ascii="Arial Narrow" w:hAnsi="Arial Narrow"/>
        </w:rPr>
        <w:t xml:space="preserve"> v k. </w:t>
      </w:r>
      <w:proofErr w:type="spellStart"/>
      <w:r w:rsidRPr="00943D21">
        <w:rPr>
          <w:rFonts w:ascii="Arial Narrow" w:hAnsi="Arial Narrow"/>
        </w:rPr>
        <w:t>ú.</w:t>
      </w:r>
      <w:proofErr w:type="spellEnd"/>
      <w:r w:rsidRPr="00943D21">
        <w:rPr>
          <w:rFonts w:ascii="Arial Narrow" w:hAnsi="Arial Narrow"/>
        </w:rPr>
        <w:t xml:space="preserve"> Žižkov, obec Praha, který je ve vlastnictví hlavního města Prahy tak, jak je zapsáno na LV č. 1636 pro k. </w:t>
      </w:r>
      <w:proofErr w:type="spellStart"/>
      <w:r w:rsidRPr="00943D21">
        <w:rPr>
          <w:rFonts w:ascii="Arial Narrow" w:hAnsi="Arial Narrow"/>
        </w:rPr>
        <w:t>ú.</w:t>
      </w:r>
      <w:proofErr w:type="spellEnd"/>
      <w:r w:rsidRPr="00943D21">
        <w:rPr>
          <w:rFonts w:ascii="Arial Narrow" w:hAnsi="Arial Narrow"/>
        </w:rPr>
        <w:t xml:space="preserve"> Žižkov, obec Praha, u Katastrálního úřadu pro hl. m. Prahu se sídlem v Praze, Katastrální pracoviště Praha, také potřebná obslužná zařízení, jakož i právo</w:t>
      </w:r>
      <w:r w:rsidR="000E2EC0" w:rsidRPr="00943D21">
        <w:rPr>
          <w:rFonts w:ascii="Arial Narrow" w:hAnsi="Arial Narrow"/>
        </w:rPr>
        <w:t xml:space="preserve"> provádět na </w:t>
      </w:r>
      <w:r w:rsidR="00B77A68">
        <w:rPr>
          <w:rFonts w:ascii="Arial Narrow" w:hAnsi="Arial Narrow"/>
        </w:rPr>
        <w:t>p</w:t>
      </w:r>
      <w:r w:rsidR="000E2EC0" w:rsidRPr="00943D21">
        <w:rPr>
          <w:rFonts w:ascii="Arial Narrow" w:hAnsi="Arial Narrow"/>
        </w:rPr>
        <w:t>řípojce</w:t>
      </w:r>
      <w:r w:rsidRPr="00943D21">
        <w:rPr>
          <w:rFonts w:ascii="Arial Narrow" w:hAnsi="Arial Narrow"/>
        </w:rPr>
        <w:t xml:space="preserve"> </w:t>
      </w:r>
      <w:r w:rsidR="000E2EC0" w:rsidRPr="00943D21">
        <w:rPr>
          <w:rFonts w:ascii="Arial Narrow" w:hAnsi="Arial Narrow"/>
        </w:rPr>
        <w:t>úpravy za účelem její</w:t>
      </w:r>
      <w:r w:rsidRPr="00943D21">
        <w:rPr>
          <w:rFonts w:ascii="Arial Narrow" w:hAnsi="Arial Narrow"/>
        </w:rPr>
        <w:t xml:space="preserve"> </w:t>
      </w:r>
      <w:r w:rsidR="000E2EC0" w:rsidRPr="00943D21">
        <w:rPr>
          <w:rFonts w:ascii="Arial Narrow" w:hAnsi="Arial Narrow"/>
        </w:rPr>
        <w:t>modernizace nebo zlepšení její</w:t>
      </w:r>
      <w:r w:rsidRPr="00943D21">
        <w:rPr>
          <w:rFonts w:ascii="Arial Narrow" w:hAnsi="Arial Narrow"/>
        </w:rPr>
        <w:t xml:space="preserve"> výkonnosti. Oprávněn</w:t>
      </w:r>
      <w:r w:rsidR="007C69B0" w:rsidRPr="00943D21">
        <w:rPr>
          <w:rFonts w:ascii="Arial Narrow" w:hAnsi="Arial Narrow"/>
        </w:rPr>
        <w:t>ý</w:t>
      </w:r>
      <w:r w:rsidRPr="00943D21">
        <w:rPr>
          <w:rFonts w:ascii="Arial Narrow" w:hAnsi="Arial Narrow"/>
        </w:rPr>
        <w:t xml:space="preserve"> (a/nebo </w:t>
      </w:r>
      <w:r w:rsidR="007C69B0" w:rsidRPr="00943D21">
        <w:rPr>
          <w:rFonts w:ascii="Arial Narrow" w:hAnsi="Arial Narrow"/>
        </w:rPr>
        <w:t>oprávněným</w:t>
      </w:r>
      <w:r w:rsidRPr="00943D21">
        <w:rPr>
          <w:rFonts w:ascii="Arial Narrow" w:hAnsi="Arial Narrow"/>
        </w:rPr>
        <w:t xml:space="preserve"> určená servisní osoba) je oprávně</w:t>
      </w:r>
      <w:r w:rsidR="007C69B0" w:rsidRPr="00943D21">
        <w:rPr>
          <w:rFonts w:ascii="Arial Narrow" w:hAnsi="Arial Narrow"/>
        </w:rPr>
        <w:t>n</w:t>
      </w:r>
      <w:r w:rsidRPr="00943D21">
        <w:rPr>
          <w:rFonts w:ascii="Arial Narrow" w:hAnsi="Arial Narrow"/>
        </w:rPr>
        <w:t xml:space="preserve"> v nezbytném rozsahu vstupovat a v</w:t>
      </w:r>
      <w:r w:rsidR="000E2EC0" w:rsidRPr="00943D21">
        <w:rPr>
          <w:rFonts w:ascii="Arial Narrow" w:hAnsi="Arial Narrow"/>
        </w:rPr>
        <w:t xml:space="preserve">jíždět na pozemek </w:t>
      </w:r>
      <w:proofErr w:type="spellStart"/>
      <w:r w:rsidR="000E2EC0" w:rsidRPr="00943D21">
        <w:rPr>
          <w:rFonts w:ascii="Arial Narrow" w:hAnsi="Arial Narrow"/>
        </w:rPr>
        <w:t>parc</w:t>
      </w:r>
      <w:proofErr w:type="spellEnd"/>
      <w:r w:rsidR="000E2EC0" w:rsidRPr="00943D21">
        <w:rPr>
          <w:rFonts w:ascii="Arial Narrow" w:hAnsi="Arial Narrow"/>
        </w:rPr>
        <w:t>. č. 1923</w:t>
      </w:r>
      <w:r w:rsidRPr="00943D21">
        <w:rPr>
          <w:rFonts w:ascii="Arial Narrow" w:hAnsi="Arial Narrow"/>
        </w:rPr>
        <w:t xml:space="preserve"> v k. </w:t>
      </w:r>
      <w:proofErr w:type="spellStart"/>
      <w:r w:rsidRPr="00943D21">
        <w:rPr>
          <w:rFonts w:ascii="Arial Narrow" w:hAnsi="Arial Narrow"/>
        </w:rPr>
        <w:t>ú.</w:t>
      </w:r>
      <w:proofErr w:type="spellEnd"/>
      <w:r w:rsidRPr="00943D21">
        <w:rPr>
          <w:rFonts w:ascii="Arial Narrow" w:hAnsi="Arial Narrow"/>
        </w:rPr>
        <w:t xml:space="preserve"> Žižkov, obec Praha, který je ve vlastnictví hlavního města Prahy tak, jak je zapsáno na LV č. 1636 pro k. </w:t>
      </w:r>
      <w:proofErr w:type="spellStart"/>
      <w:r w:rsidRPr="00943D21">
        <w:rPr>
          <w:rFonts w:ascii="Arial Narrow" w:hAnsi="Arial Narrow"/>
        </w:rPr>
        <w:t>ú.</w:t>
      </w:r>
      <w:proofErr w:type="spellEnd"/>
      <w:r w:rsidRPr="00943D21">
        <w:rPr>
          <w:rFonts w:ascii="Arial Narrow" w:hAnsi="Arial Narrow"/>
        </w:rPr>
        <w:t xml:space="preserve"> Žižkov, obec Praha, u Katastrálního úřadu pro hl. m. Prahu se sídlem v Praze, Katastrální pracoviště Praha, zejména při provádění oprav,</w:t>
      </w:r>
      <w:r w:rsidR="001C69E9" w:rsidRPr="00943D21">
        <w:rPr>
          <w:rFonts w:ascii="Arial Narrow" w:hAnsi="Arial Narrow"/>
        </w:rPr>
        <w:t xml:space="preserve"> úprav, revizí a údržby</w:t>
      </w:r>
      <w:r w:rsidR="000E2EC0" w:rsidRPr="00943D21">
        <w:rPr>
          <w:rFonts w:ascii="Arial Narrow" w:hAnsi="Arial Narrow"/>
        </w:rPr>
        <w:t xml:space="preserve"> přípojky</w:t>
      </w:r>
      <w:r w:rsidR="000672F5" w:rsidRPr="00943D21">
        <w:rPr>
          <w:rFonts w:ascii="Arial Narrow" w:hAnsi="Arial Narrow"/>
        </w:rPr>
        <w:t>.</w:t>
      </w:r>
    </w:p>
    <w:p w14:paraId="160BF90A" w14:textId="1F22953B" w:rsidR="00BB2BAE" w:rsidRPr="00D84DA3" w:rsidRDefault="00BA6035" w:rsidP="00EA59EA">
      <w:pPr>
        <w:tabs>
          <w:tab w:val="left" w:pos="567"/>
        </w:tabs>
        <w:spacing w:after="100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="000672F5">
        <w:rPr>
          <w:rFonts w:ascii="Arial Narrow" w:hAnsi="Arial Narrow"/>
        </w:rPr>
        <w:t>.</w:t>
      </w:r>
      <w:r w:rsidR="00EA59EA">
        <w:rPr>
          <w:rFonts w:ascii="Arial Narrow" w:hAnsi="Arial Narrow"/>
        </w:rPr>
        <w:tab/>
      </w:r>
      <w:r w:rsidR="00BB2BAE" w:rsidRPr="003F5E85">
        <w:rPr>
          <w:rFonts w:ascii="Arial Narrow" w:hAnsi="Arial Narrow"/>
        </w:rPr>
        <w:t xml:space="preserve">V případě, že nebude z formálních důvodů proveden vklad na základě této smlouvy do katastru nemovitostí, zavazují se </w:t>
      </w:r>
      <w:r w:rsidR="00BB2BAE" w:rsidRPr="00776B66">
        <w:rPr>
          <w:rFonts w:ascii="Arial Narrow" w:hAnsi="Arial Narrow"/>
        </w:rPr>
        <w:t xml:space="preserve">smluvní strany uzavřít novou smlouvu o stejném předmětu a za stejných podmínek, vyhovující formálním požadavkům pro provedení vkladu, která </w:t>
      </w:r>
      <w:r w:rsidR="00BB2BAE" w:rsidRPr="007535DC">
        <w:rPr>
          <w:rFonts w:ascii="Arial Narrow" w:hAnsi="Arial Narrow"/>
        </w:rPr>
        <w:t>tuto smlouvu nahradí, a to nejpozději do 90 dnů od doručení výz</w:t>
      </w:r>
      <w:r w:rsidR="00BB2BAE" w:rsidRPr="00D84DA3">
        <w:rPr>
          <w:rFonts w:ascii="Arial Narrow" w:hAnsi="Arial Narrow"/>
        </w:rPr>
        <w:t xml:space="preserve">vy </w:t>
      </w:r>
      <w:r>
        <w:rPr>
          <w:rFonts w:ascii="Arial Narrow" w:hAnsi="Arial Narrow"/>
        </w:rPr>
        <w:t>oprávněného</w:t>
      </w:r>
      <w:r w:rsidR="00BB2BAE" w:rsidRPr="00D84DA3">
        <w:rPr>
          <w:rFonts w:ascii="Arial Narrow" w:hAnsi="Arial Narrow"/>
        </w:rPr>
        <w:t xml:space="preserve"> povinné</w:t>
      </w:r>
      <w:r w:rsidR="001C69E9">
        <w:rPr>
          <w:rFonts w:ascii="Arial Narrow" w:hAnsi="Arial Narrow"/>
        </w:rPr>
        <w:t>mu</w:t>
      </w:r>
      <w:r w:rsidR="00BB2BAE" w:rsidRPr="00D84DA3">
        <w:rPr>
          <w:rFonts w:ascii="Arial Narrow" w:hAnsi="Arial Narrow"/>
        </w:rPr>
        <w:t>.</w:t>
      </w:r>
    </w:p>
    <w:p w14:paraId="645DA1E3" w14:textId="0CC3B953" w:rsidR="00BB2BAE" w:rsidRDefault="00BA6035" w:rsidP="00EA59EA">
      <w:pPr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7</w:t>
      </w:r>
      <w:r w:rsidR="000672F5">
        <w:rPr>
          <w:rFonts w:ascii="Arial Narrow" w:hAnsi="Arial Narrow"/>
        </w:rPr>
        <w:t>.</w:t>
      </w:r>
      <w:r w:rsidR="00EA59EA">
        <w:rPr>
          <w:rFonts w:ascii="Arial Narrow" w:hAnsi="Arial Narrow"/>
        </w:rPr>
        <w:tab/>
      </w:r>
      <w:r w:rsidR="00BB2BAE" w:rsidRPr="00771FFA">
        <w:rPr>
          <w:rFonts w:ascii="Arial Narrow" w:hAnsi="Arial Narrow"/>
        </w:rPr>
        <w:t xml:space="preserve">Pokud katastrální úřad </w:t>
      </w:r>
      <w:proofErr w:type="gramStart"/>
      <w:r w:rsidR="00BB2BAE" w:rsidRPr="00771FFA">
        <w:rPr>
          <w:rFonts w:ascii="Arial Narrow" w:hAnsi="Arial Narrow"/>
        </w:rPr>
        <w:t>přeruší</w:t>
      </w:r>
      <w:proofErr w:type="gramEnd"/>
      <w:r w:rsidR="00BB2BAE" w:rsidRPr="00771FFA">
        <w:rPr>
          <w:rFonts w:ascii="Arial Narrow" w:hAnsi="Arial Narrow"/>
        </w:rPr>
        <w:t xml:space="preserve">, a to z jakéhokoliv důvodu, </w:t>
      </w:r>
      <w:r w:rsidR="001C69E9">
        <w:rPr>
          <w:rFonts w:ascii="Arial Narrow" w:hAnsi="Arial Narrow"/>
        </w:rPr>
        <w:t>řízení o povolení vkladu věcného</w:t>
      </w:r>
      <w:r w:rsidR="00BB2BAE" w:rsidRPr="00771FFA">
        <w:rPr>
          <w:rFonts w:ascii="Arial Narrow" w:hAnsi="Arial Narrow"/>
        </w:rPr>
        <w:t xml:space="preserve"> práv</w:t>
      </w:r>
      <w:r w:rsidR="001C69E9">
        <w:rPr>
          <w:rFonts w:ascii="Arial Narrow" w:hAnsi="Arial Narrow"/>
        </w:rPr>
        <w:t>a</w:t>
      </w:r>
      <w:r w:rsidR="00BB2BAE" w:rsidRPr="00771FFA">
        <w:rPr>
          <w:rFonts w:ascii="Arial Narrow" w:hAnsi="Arial Narrow"/>
        </w:rPr>
        <w:t>, zavazují se smluvní strany k odstranění katastrálním úřadem uvedených vad ve lhůtách stanovených katastrálním úřadem.</w:t>
      </w:r>
    </w:p>
    <w:p w14:paraId="6C0B6992" w14:textId="77777777" w:rsidR="00BA6035" w:rsidRPr="00584DCB" w:rsidRDefault="00BA6035" w:rsidP="00EA59EA">
      <w:pPr>
        <w:ind w:left="426" w:hanging="426"/>
        <w:jc w:val="both"/>
        <w:rPr>
          <w:rFonts w:ascii="Arial Narrow" w:hAnsi="Arial Narrow"/>
        </w:rPr>
      </w:pPr>
    </w:p>
    <w:p w14:paraId="77187693" w14:textId="77777777" w:rsidR="00BB2BAE" w:rsidRPr="00771FFA" w:rsidRDefault="00BB2BAE" w:rsidP="00BB2BAE">
      <w:pPr>
        <w:tabs>
          <w:tab w:val="left" w:pos="284"/>
        </w:tabs>
        <w:ind w:left="360"/>
        <w:jc w:val="center"/>
        <w:rPr>
          <w:rFonts w:ascii="Arial Narrow" w:hAnsi="Arial Narrow"/>
          <w:b/>
        </w:rPr>
      </w:pPr>
      <w:r w:rsidRPr="00771FFA">
        <w:rPr>
          <w:rFonts w:ascii="Arial Narrow" w:hAnsi="Arial Narrow"/>
          <w:b/>
        </w:rPr>
        <w:t>Čl. VI</w:t>
      </w:r>
    </w:p>
    <w:p w14:paraId="0089E1F0" w14:textId="77777777" w:rsidR="00BB2BAE" w:rsidRPr="00771FFA" w:rsidRDefault="00BB2BAE" w:rsidP="00BB2BAE">
      <w:pPr>
        <w:tabs>
          <w:tab w:val="left" w:pos="284"/>
        </w:tabs>
        <w:spacing w:after="160"/>
        <w:ind w:left="357"/>
        <w:jc w:val="center"/>
        <w:rPr>
          <w:rFonts w:ascii="Arial Narrow" w:hAnsi="Arial Narrow"/>
          <w:b/>
        </w:rPr>
      </w:pPr>
      <w:r w:rsidRPr="00771FFA">
        <w:rPr>
          <w:rFonts w:ascii="Arial Narrow" w:hAnsi="Arial Narrow"/>
          <w:b/>
        </w:rPr>
        <w:t>Ostatní ujednání</w:t>
      </w:r>
    </w:p>
    <w:p w14:paraId="60A3B0BF" w14:textId="0677563F" w:rsidR="001C69E9" w:rsidRDefault="000E2EC0" w:rsidP="001C69E9">
      <w:pPr>
        <w:pStyle w:val="Zkladntextodsazen3"/>
        <w:numPr>
          <w:ilvl w:val="0"/>
          <w:numId w:val="3"/>
        </w:numPr>
        <w:tabs>
          <w:tab w:val="left" w:pos="426"/>
        </w:tabs>
        <w:spacing w:after="80"/>
        <w:ind w:left="425" w:hanging="425"/>
      </w:pPr>
      <w:r>
        <w:t>Oprávněný</w:t>
      </w:r>
      <w:r w:rsidR="00BB2BAE" w:rsidRPr="00771FFA">
        <w:t xml:space="preserve"> se </w:t>
      </w:r>
      <w:r w:rsidR="001C69E9">
        <w:t>zavazuje, že při využívání sv</w:t>
      </w:r>
      <w:r w:rsidR="00825C1D">
        <w:t xml:space="preserve">ých práv odpovídajících </w:t>
      </w:r>
      <w:r w:rsidR="00BB2BAE" w:rsidRPr="00942DF0">
        <w:t xml:space="preserve">služebnosti se bude chovat tak, </w:t>
      </w:r>
      <w:r>
        <w:t xml:space="preserve">aby v co nejmenší </w:t>
      </w:r>
      <w:r w:rsidR="00825C1D">
        <w:t xml:space="preserve">možné </w:t>
      </w:r>
      <w:r>
        <w:t>míře omezoval</w:t>
      </w:r>
      <w:r w:rsidR="00BB2BAE" w:rsidRPr="00942DF0">
        <w:t xml:space="preserve"> povinn</w:t>
      </w:r>
      <w:r>
        <w:t>ého</w:t>
      </w:r>
      <w:r w:rsidR="00BB2BAE" w:rsidRPr="00942DF0">
        <w:t xml:space="preserve">, popř. jiného uživatele </w:t>
      </w:r>
      <w:r w:rsidR="00825C1D">
        <w:t>služebného p</w:t>
      </w:r>
      <w:r w:rsidR="00BB2BAE" w:rsidRPr="009F7566">
        <w:t>ozemku, ve výkonu je</w:t>
      </w:r>
      <w:r>
        <w:t>ho práv, a aby co nejvíce šetřil</w:t>
      </w:r>
      <w:r w:rsidR="00BB2BAE" w:rsidRPr="009F7566">
        <w:t xml:space="preserve"> majetek povinné</w:t>
      </w:r>
      <w:r>
        <w:t>ho</w:t>
      </w:r>
      <w:r w:rsidR="00BB2BAE" w:rsidRPr="009F7566">
        <w:t xml:space="preserve"> a všech dotčených osob. </w:t>
      </w:r>
    </w:p>
    <w:p w14:paraId="4ACDBDAC" w14:textId="121C3363" w:rsidR="00BB2BAE" w:rsidRPr="00632BE1" w:rsidRDefault="00BB2BAE" w:rsidP="001C69E9">
      <w:pPr>
        <w:pStyle w:val="Zkladntextodsazen3"/>
        <w:numPr>
          <w:ilvl w:val="0"/>
          <w:numId w:val="3"/>
        </w:numPr>
        <w:tabs>
          <w:tab w:val="left" w:pos="426"/>
        </w:tabs>
        <w:spacing w:after="80"/>
        <w:ind w:left="425" w:hanging="425"/>
      </w:pPr>
      <w:r w:rsidRPr="001C69E9">
        <w:rPr>
          <w:rFonts w:eastAsia="Calibri"/>
          <w:color w:val="000000"/>
          <w:spacing w:val="-2"/>
        </w:rPr>
        <w:lastRenderedPageBreak/>
        <w:t>Po</w:t>
      </w:r>
      <w:r w:rsidRPr="003F5E85">
        <w:t> </w:t>
      </w:r>
      <w:r w:rsidR="000E0551" w:rsidRPr="001C69E9">
        <w:rPr>
          <w:rFonts w:eastAsia="Calibri"/>
          <w:color w:val="000000"/>
          <w:spacing w:val="-2"/>
        </w:rPr>
        <w:t>skončení prací je oprávněný povinen</w:t>
      </w:r>
      <w:r w:rsidRPr="001C69E9">
        <w:rPr>
          <w:rFonts w:eastAsia="Calibri"/>
          <w:color w:val="000000"/>
          <w:spacing w:val="-2"/>
        </w:rPr>
        <w:t xml:space="preserve"> uvést vždy </w:t>
      </w:r>
      <w:r w:rsidR="00825C1D">
        <w:rPr>
          <w:rFonts w:eastAsia="Calibri"/>
          <w:color w:val="000000"/>
          <w:spacing w:val="-2"/>
        </w:rPr>
        <w:t>služebný p</w:t>
      </w:r>
      <w:r w:rsidRPr="001C69E9">
        <w:rPr>
          <w:rFonts w:eastAsia="Calibri"/>
          <w:color w:val="000000"/>
          <w:spacing w:val="-2"/>
        </w:rPr>
        <w:t xml:space="preserve">ozemek do předchozího stavu, a není-li to možné s ohledem na povahu provedených prací, do stavu odpovídajícího předchozímu účelu a/nebo užívání </w:t>
      </w:r>
      <w:r w:rsidR="00825C1D">
        <w:rPr>
          <w:rFonts w:eastAsia="Calibri"/>
          <w:color w:val="000000"/>
          <w:spacing w:val="-2"/>
        </w:rPr>
        <w:t>služebného p</w:t>
      </w:r>
      <w:r w:rsidRPr="001C69E9">
        <w:rPr>
          <w:rFonts w:eastAsia="Calibri"/>
          <w:color w:val="000000"/>
          <w:spacing w:val="-2"/>
        </w:rPr>
        <w:t>ozemku, a bezprostředně oznámit tuto skutečnost povinné</w:t>
      </w:r>
      <w:r w:rsidR="000E0551" w:rsidRPr="001C69E9">
        <w:rPr>
          <w:rFonts w:eastAsia="Calibri"/>
          <w:color w:val="000000"/>
          <w:spacing w:val="-2"/>
        </w:rPr>
        <w:t>mu</w:t>
      </w:r>
      <w:r w:rsidRPr="001C69E9">
        <w:rPr>
          <w:rFonts w:eastAsia="Calibri"/>
          <w:color w:val="000000"/>
          <w:spacing w:val="-2"/>
        </w:rPr>
        <w:t xml:space="preserve">, popř. i jinému uživateli </w:t>
      </w:r>
      <w:r w:rsidR="00825C1D">
        <w:rPr>
          <w:rFonts w:eastAsia="Calibri"/>
          <w:color w:val="000000"/>
          <w:spacing w:val="-2"/>
        </w:rPr>
        <w:t>služebného p</w:t>
      </w:r>
      <w:r w:rsidRPr="001C69E9">
        <w:rPr>
          <w:rFonts w:eastAsia="Calibri"/>
          <w:color w:val="000000"/>
          <w:spacing w:val="-2"/>
        </w:rPr>
        <w:t>ozemku (bude-li oprávněné</w:t>
      </w:r>
      <w:r w:rsidR="000E0551" w:rsidRPr="001C69E9">
        <w:rPr>
          <w:rFonts w:eastAsia="Calibri"/>
          <w:color w:val="000000"/>
          <w:spacing w:val="-2"/>
        </w:rPr>
        <w:t>mu</w:t>
      </w:r>
      <w:r w:rsidRPr="001C69E9">
        <w:rPr>
          <w:rFonts w:eastAsia="Calibri"/>
          <w:color w:val="000000"/>
          <w:spacing w:val="-2"/>
        </w:rPr>
        <w:t xml:space="preserve"> znám).</w:t>
      </w:r>
    </w:p>
    <w:p w14:paraId="51F254F0" w14:textId="2B3454E1" w:rsidR="00BB2BAE" w:rsidRPr="00632BE1" w:rsidRDefault="00BB2BAE" w:rsidP="00BB2BAE">
      <w:pPr>
        <w:pStyle w:val="Zkladntextodsazen3"/>
        <w:numPr>
          <w:ilvl w:val="0"/>
          <w:numId w:val="3"/>
        </w:numPr>
        <w:tabs>
          <w:tab w:val="left" w:pos="426"/>
        </w:tabs>
        <w:spacing w:after="80"/>
        <w:ind w:left="425" w:hanging="425"/>
      </w:pPr>
      <w:r w:rsidRPr="00632BE1">
        <w:t>Oprá</w:t>
      </w:r>
      <w:r w:rsidR="000E0551">
        <w:t>vněný</w:t>
      </w:r>
      <w:r w:rsidRPr="00632BE1">
        <w:rPr>
          <w:lang w:val="x-none"/>
        </w:rPr>
        <w:t xml:space="preserve"> </w:t>
      </w:r>
      <w:r w:rsidRPr="00632BE1">
        <w:t xml:space="preserve">se zavazuje uhradit veškeré </w:t>
      </w:r>
      <w:r w:rsidRPr="00632BE1">
        <w:rPr>
          <w:lang w:val="x-none"/>
        </w:rPr>
        <w:t>případné škody</w:t>
      </w:r>
      <w:r w:rsidRPr="00632BE1">
        <w:t xml:space="preserve">, které v důsledku </w:t>
      </w:r>
      <w:r w:rsidR="00825C1D">
        <w:t xml:space="preserve">výkonu svých práv odpovídajících služebnosti </w:t>
      </w:r>
      <w:r w:rsidRPr="00632BE1">
        <w:t>povinné</w:t>
      </w:r>
      <w:r w:rsidR="000E0551">
        <w:t>mu</w:t>
      </w:r>
      <w:r w:rsidRPr="00632BE1">
        <w:t xml:space="preserve">, popř. jinému uživateli </w:t>
      </w:r>
      <w:r w:rsidR="00825C1D">
        <w:t>služebného p</w:t>
      </w:r>
      <w:r w:rsidRPr="00632BE1">
        <w:t xml:space="preserve">ozemku, na </w:t>
      </w:r>
      <w:r w:rsidR="00825C1D">
        <w:t xml:space="preserve">služebném </w:t>
      </w:r>
      <w:r w:rsidR="00D06BD2">
        <w:t>p</w:t>
      </w:r>
      <w:r w:rsidRPr="00632BE1">
        <w:t xml:space="preserve">ozemku způsobí, </w:t>
      </w:r>
      <w:r w:rsidRPr="00632BE1">
        <w:rPr>
          <w:lang w:val="x-none"/>
        </w:rPr>
        <w:t xml:space="preserve">způsobem a ve lhůtě, které budou </w:t>
      </w:r>
      <w:r w:rsidR="000E0551">
        <w:t>povinným</w:t>
      </w:r>
      <w:r w:rsidRPr="00632BE1">
        <w:t xml:space="preserve"> </w:t>
      </w:r>
      <w:r w:rsidRPr="00632BE1">
        <w:rPr>
          <w:lang w:val="x-none"/>
        </w:rPr>
        <w:t>uvedeny ve výzvě k náhradě škody.</w:t>
      </w:r>
      <w:r w:rsidRPr="00632BE1">
        <w:t xml:space="preserve"> Jiné náklady na zachování či opravy </w:t>
      </w:r>
      <w:r w:rsidR="00825C1D">
        <w:t>služebného p</w:t>
      </w:r>
      <w:r w:rsidRPr="00632BE1">
        <w:t>oz</w:t>
      </w:r>
      <w:r w:rsidR="000E0551">
        <w:t>emku nese povinný</w:t>
      </w:r>
      <w:r w:rsidRPr="00632BE1">
        <w:t>.</w:t>
      </w:r>
    </w:p>
    <w:p w14:paraId="58B152C7" w14:textId="35B5F1F5" w:rsidR="00BB2BAE" w:rsidRPr="00632BE1" w:rsidRDefault="001C69E9" w:rsidP="00EA59EA">
      <w:pPr>
        <w:pStyle w:val="Zkladntextodsazen3"/>
        <w:numPr>
          <w:ilvl w:val="0"/>
          <w:numId w:val="3"/>
        </w:numPr>
        <w:spacing w:after="80"/>
        <w:ind w:left="425" w:hanging="425"/>
      </w:pPr>
      <w:r>
        <w:t>Povinný</w:t>
      </w:r>
      <w:r w:rsidR="00BB2BAE" w:rsidRPr="00632BE1">
        <w:t xml:space="preserve"> prohlašuje, že </w:t>
      </w:r>
      <w:r w:rsidR="00825C1D">
        <w:t>služebný p</w:t>
      </w:r>
      <w:r w:rsidR="00BB2BAE" w:rsidRPr="00632BE1">
        <w:t>ozemek není zatížen jakýmkoliv právem, které by znemožňovalo uza</w:t>
      </w:r>
      <w:r w:rsidR="000E0551">
        <w:t>vření této smlouvy</w:t>
      </w:r>
      <w:r w:rsidR="00BB2BAE" w:rsidRPr="00632BE1">
        <w:t xml:space="preserve">. </w:t>
      </w:r>
    </w:p>
    <w:p w14:paraId="0BCF11A7" w14:textId="21C0C266" w:rsidR="00BB2BAE" w:rsidRDefault="00BB2BAE" w:rsidP="00EA59EA">
      <w:pPr>
        <w:pStyle w:val="Zkladntextodsazen3"/>
        <w:numPr>
          <w:ilvl w:val="0"/>
          <w:numId w:val="3"/>
        </w:numPr>
        <w:tabs>
          <w:tab w:val="left" w:pos="426"/>
        </w:tabs>
        <w:ind w:left="426" w:hanging="426"/>
      </w:pPr>
      <w:r w:rsidRPr="00632BE1">
        <w:t xml:space="preserve">Smluvní strany berou na vědomí, že se změnou vlastníka </w:t>
      </w:r>
      <w:r w:rsidR="00825C1D">
        <w:t>služebného p</w:t>
      </w:r>
      <w:r w:rsidRPr="00632BE1">
        <w:t xml:space="preserve">ozemku přecházejí práva a povinnosti vyplývající z věcného </w:t>
      </w:r>
      <w:proofErr w:type="gramStart"/>
      <w:r w:rsidRPr="00632BE1">
        <w:t>břemene - služebnosti</w:t>
      </w:r>
      <w:proofErr w:type="gramEnd"/>
      <w:r w:rsidRPr="00632BE1">
        <w:t xml:space="preserve"> na nabyvatele </w:t>
      </w:r>
      <w:r w:rsidR="00825C1D">
        <w:t>služebného p</w:t>
      </w:r>
      <w:r w:rsidRPr="00632BE1">
        <w:t>ozemku.</w:t>
      </w:r>
    </w:p>
    <w:p w14:paraId="5C115203" w14:textId="77777777" w:rsidR="007150FA" w:rsidRPr="00EA59EA" w:rsidRDefault="007150FA" w:rsidP="007150FA">
      <w:pPr>
        <w:pStyle w:val="Zkladntextodsazen3"/>
        <w:tabs>
          <w:tab w:val="left" w:pos="426"/>
        </w:tabs>
        <w:ind w:left="426" w:firstLine="0"/>
      </w:pPr>
    </w:p>
    <w:p w14:paraId="21E4F6A8" w14:textId="77777777" w:rsidR="00BB2BAE" w:rsidRPr="008F790D" w:rsidRDefault="00BB2BAE" w:rsidP="00BB2BAE">
      <w:pPr>
        <w:pStyle w:val="Zkladntextodsazen3"/>
        <w:ind w:left="0" w:firstLine="0"/>
        <w:jc w:val="center"/>
        <w:rPr>
          <w:b/>
        </w:rPr>
      </w:pPr>
      <w:r w:rsidRPr="008F790D">
        <w:rPr>
          <w:b/>
        </w:rPr>
        <w:t>Čl. VII</w:t>
      </w:r>
    </w:p>
    <w:p w14:paraId="67D74D57" w14:textId="77777777" w:rsidR="00BB2BAE" w:rsidRPr="0062536E" w:rsidRDefault="00BB2BAE" w:rsidP="00BB2BAE">
      <w:pPr>
        <w:pStyle w:val="Nadpis3"/>
        <w:spacing w:after="160"/>
        <w:ind w:left="284" w:hanging="284"/>
        <w:rPr>
          <w:rFonts w:ascii="Arial Narrow" w:hAnsi="Arial Narrow"/>
        </w:rPr>
      </w:pPr>
      <w:r>
        <w:rPr>
          <w:rFonts w:ascii="Arial Narrow" w:hAnsi="Arial Narrow"/>
        </w:rPr>
        <w:t>Závěrečná ustanovení</w:t>
      </w:r>
    </w:p>
    <w:p w14:paraId="49BEF94B" w14:textId="65C2C328" w:rsidR="00BB2BAE" w:rsidRPr="00A07AFC" w:rsidRDefault="00BB2BAE" w:rsidP="00BB2BAE">
      <w:pPr>
        <w:numPr>
          <w:ilvl w:val="0"/>
          <w:numId w:val="4"/>
        </w:numPr>
        <w:spacing w:after="80"/>
        <w:ind w:left="425" w:hanging="425"/>
        <w:jc w:val="both"/>
        <w:rPr>
          <w:rFonts w:ascii="Arial Narrow" w:hAnsi="Arial Narrow"/>
          <w:bCs/>
        </w:rPr>
      </w:pPr>
      <w:r w:rsidRPr="00A22FA3">
        <w:rPr>
          <w:rFonts w:ascii="Arial Narrow" w:hAnsi="Arial Narrow"/>
        </w:rPr>
        <w:t>Právní vztahy vyplývající z této smlouvy, které však nejsou ve smlouvě přímo upraveny, se řídí</w:t>
      </w:r>
      <w:r>
        <w:rPr>
          <w:rFonts w:ascii="Arial Narrow" w:hAnsi="Arial Narrow"/>
        </w:rPr>
        <w:t xml:space="preserve"> právním řádem České republiky, zejména</w:t>
      </w:r>
      <w:r w:rsidR="00DF60D8">
        <w:rPr>
          <w:rFonts w:ascii="Arial Narrow" w:hAnsi="Arial Narrow"/>
        </w:rPr>
        <w:t xml:space="preserve"> příslušnými ustanoveními o</w:t>
      </w:r>
      <w:r w:rsidRPr="00A22FA3">
        <w:rPr>
          <w:rFonts w:ascii="Arial Narrow" w:hAnsi="Arial Narrow"/>
        </w:rPr>
        <w:t>bčanského zákoníku</w:t>
      </w:r>
      <w:r>
        <w:rPr>
          <w:rFonts w:ascii="Arial Narrow" w:hAnsi="Arial Narrow"/>
        </w:rPr>
        <w:t>.</w:t>
      </w:r>
    </w:p>
    <w:p w14:paraId="3E6E814C" w14:textId="77777777" w:rsidR="00BB2BAE" w:rsidRPr="00A07AFC" w:rsidRDefault="00BB2BAE" w:rsidP="00BB2BAE">
      <w:pPr>
        <w:numPr>
          <w:ilvl w:val="0"/>
          <w:numId w:val="4"/>
        </w:numPr>
        <w:spacing w:after="80"/>
        <w:ind w:left="425" w:hanging="425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Smlouva může být měněna </w:t>
      </w:r>
      <w:r>
        <w:rPr>
          <w:rFonts w:ascii="Arial Narrow" w:hAnsi="Arial Narrow"/>
        </w:rPr>
        <w:t>a/</w:t>
      </w:r>
      <w:r w:rsidRPr="00C6244D">
        <w:rPr>
          <w:rFonts w:ascii="Arial Narrow" w:hAnsi="Arial Narrow"/>
        </w:rPr>
        <w:t xml:space="preserve">nebo doplňována pouze formou vzestupně číslovaných písemných dodatků podepsaných </w:t>
      </w:r>
      <w:r>
        <w:rPr>
          <w:rFonts w:ascii="Arial Narrow" w:hAnsi="Arial Narrow"/>
        </w:rPr>
        <w:t>oběma</w:t>
      </w:r>
      <w:r w:rsidRPr="00C6244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mluvními stranami.</w:t>
      </w:r>
    </w:p>
    <w:p w14:paraId="32E8F449" w14:textId="4B15549E" w:rsidR="00B52260" w:rsidRDefault="00BB2BAE" w:rsidP="00EA59EA">
      <w:pPr>
        <w:numPr>
          <w:ilvl w:val="0"/>
          <w:numId w:val="4"/>
        </w:numPr>
        <w:spacing w:after="100"/>
        <w:ind w:left="426" w:hanging="426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Smluvní </w:t>
      </w:r>
      <w:r w:rsidR="00B52260" w:rsidRPr="00C6244D">
        <w:rPr>
          <w:rFonts w:ascii="Arial Narrow" w:hAnsi="Arial Narrow"/>
        </w:rPr>
        <w:t xml:space="preserve">strany se zavazují, že pokud se kterékoli ustanovení </w:t>
      </w:r>
      <w:r w:rsidR="00B52260">
        <w:rPr>
          <w:rFonts w:ascii="Arial Narrow" w:hAnsi="Arial Narrow"/>
        </w:rPr>
        <w:t>s</w:t>
      </w:r>
      <w:r w:rsidR="00B52260" w:rsidRPr="00C6244D">
        <w:rPr>
          <w:rFonts w:ascii="Arial Narrow" w:hAnsi="Arial Narrow"/>
        </w:rPr>
        <w:t xml:space="preserve">mlouvy nebo s ní související ujednání či jakákoli její část ukážou být neplatnými, zdánlivými či se neplatnými nebo zdánlivými stanou, neovlivní tato skutečnost platnost </w:t>
      </w:r>
      <w:r w:rsidR="00B52260">
        <w:rPr>
          <w:rFonts w:ascii="Arial Narrow" w:hAnsi="Arial Narrow"/>
        </w:rPr>
        <w:t>s</w:t>
      </w:r>
      <w:r w:rsidR="00B52260" w:rsidRPr="00C6244D">
        <w:rPr>
          <w:rFonts w:ascii="Arial Narrow" w:hAnsi="Arial Narrow"/>
        </w:rPr>
        <w:t xml:space="preserve">mlouvy jako takové. V takovém případě se </w:t>
      </w:r>
      <w:r w:rsidR="00B52260">
        <w:rPr>
          <w:rFonts w:ascii="Arial Narrow" w:hAnsi="Arial Narrow"/>
        </w:rPr>
        <w:t xml:space="preserve">smluvní </w:t>
      </w:r>
      <w:r w:rsidR="00B52260" w:rsidRPr="00C6244D">
        <w:rPr>
          <w:rFonts w:ascii="Arial Narrow" w:hAnsi="Arial Narrow"/>
        </w:rPr>
        <w:t xml:space="preserve">strany zavazují nahradit neplatné či zdánlivé ustanovení ustanovením platným, které se svým ekonomickým </w:t>
      </w:r>
      <w:proofErr w:type="gramStart"/>
      <w:r w:rsidR="00B52260" w:rsidRPr="00C6244D">
        <w:rPr>
          <w:rFonts w:ascii="Arial Narrow" w:hAnsi="Arial Narrow"/>
        </w:rPr>
        <w:t>účelem</w:t>
      </w:r>
      <w:proofErr w:type="gramEnd"/>
      <w:r w:rsidR="00B52260" w:rsidRPr="00C6244D">
        <w:rPr>
          <w:rFonts w:ascii="Arial Narrow" w:hAnsi="Arial Narrow"/>
        </w:rPr>
        <w:t xml:space="preserve"> pokud možno nejvíce podobá neplatnému nebo zdánlivému ustanovení. Obdobně se bude postupovat v případě ostatních zmíněných nedostatků </w:t>
      </w:r>
      <w:r w:rsidR="00B52260">
        <w:rPr>
          <w:rFonts w:ascii="Arial Narrow" w:hAnsi="Arial Narrow"/>
        </w:rPr>
        <w:t>s</w:t>
      </w:r>
      <w:r w:rsidR="00B52260" w:rsidRPr="00C6244D">
        <w:rPr>
          <w:rFonts w:ascii="Arial Narrow" w:hAnsi="Arial Narrow"/>
        </w:rPr>
        <w:t>mlouvy či souvisejících ujednání.</w:t>
      </w:r>
    </w:p>
    <w:p w14:paraId="7ADBD9EC" w14:textId="10FBD58D" w:rsidR="00DC3FDA" w:rsidRDefault="00DC3FDA" w:rsidP="00EA59EA">
      <w:pPr>
        <w:numPr>
          <w:ilvl w:val="0"/>
          <w:numId w:val="4"/>
        </w:numPr>
        <w:spacing w:after="100"/>
        <w:ind w:left="426" w:hanging="426"/>
        <w:jc w:val="both"/>
        <w:rPr>
          <w:rFonts w:ascii="Arial Narrow" w:hAnsi="Arial Narrow"/>
        </w:rPr>
      </w:pPr>
      <w:r>
        <w:rPr>
          <w:rFonts w:ascii="Arial Narrow" w:eastAsia="Calibri" w:hAnsi="Arial Narrow"/>
          <w:color w:val="000000"/>
          <w:spacing w:val="-3"/>
          <w:lang w:eastAsia="en-US"/>
        </w:rPr>
        <w:t>Je-li v této smlouvě o smlouvě budoucí zmíněn nějaký právní předpis anebo jeho ustanovení, rozumí se jím text takového právního předpisu anebo jeho ustanovení ve znění účinném ke dni podpisu této smlouvy o smlouvě budoucí, není-li uvedeno anebo z okolností nevyplývá jinak.</w:t>
      </w:r>
    </w:p>
    <w:p w14:paraId="71D3CB47" w14:textId="77777777" w:rsidR="00B52260" w:rsidRPr="00111256" w:rsidRDefault="00B52260" w:rsidP="00EA59EA">
      <w:pPr>
        <w:numPr>
          <w:ilvl w:val="0"/>
          <w:numId w:val="4"/>
        </w:numPr>
        <w:spacing w:before="120" w:after="100"/>
        <w:ind w:left="426" w:hanging="426"/>
        <w:jc w:val="both"/>
        <w:rPr>
          <w:rFonts w:ascii="Arial Narrow" w:hAnsi="Arial Narrow"/>
        </w:rPr>
      </w:pPr>
      <w:r w:rsidRPr="00511512">
        <w:rPr>
          <w:rFonts w:ascii="Arial Narrow" w:hAnsi="Arial Narrow"/>
        </w:rPr>
        <w:t>Pro případ, že smlouva není uzavírána za přítomnosti obou smluvních stran, platí, že tato smlouva</w:t>
      </w:r>
      <w:r>
        <w:rPr>
          <w:rFonts w:ascii="Arial Narrow" w:hAnsi="Arial Narrow"/>
        </w:rPr>
        <w:t xml:space="preserve"> není uzavřena, pokud ji povinný či oprávněný</w:t>
      </w:r>
      <w:r w:rsidRPr="00511512">
        <w:rPr>
          <w:rFonts w:ascii="Arial Narrow" w:hAnsi="Arial Narrow"/>
        </w:rPr>
        <w:t xml:space="preserve"> </w:t>
      </w:r>
      <w:proofErr w:type="gramStart"/>
      <w:r w:rsidRPr="00511512">
        <w:rPr>
          <w:rFonts w:ascii="Arial Narrow" w:hAnsi="Arial Narrow"/>
        </w:rPr>
        <w:t>podepíší</w:t>
      </w:r>
      <w:proofErr w:type="gramEnd"/>
      <w:r w:rsidRPr="00511512">
        <w:rPr>
          <w:rFonts w:ascii="Arial Narrow" w:hAnsi="Arial Narrow"/>
        </w:rPr>
        <w:t xml:space="preserve"> s jakoukoli změnou či odchylkou, byť nepodstatnou, ledaže druhá smluvní strana takovou změnu či odchylku následně písemně schválí.</w:t>
      </w:r>
    </w:p>
    <w:p w14:paraId="7C5F078E" w14:textId="285107D0" w:rsidR="00B52260" w:rsidRPr="009700FB" w:rsidRDefault="00B52260" w:rsidP="00EA59EA">
      <w:pPr>
        <w:pStyle w:val="Odstavecseseznamem"/>
        <w:numPr>
          <w:ilvl w:val="0"/>
          <w:numId w:val="4"/>
        </w:numPr>
        <w:spacing w:after="120"/>
        <w:ind w:left="426" w:hanging="426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  <w:r>
        <w:rPr>
          <w:rFonts w:ascii="Arial Narrow" w:eastAsia="Calibri" w:hAnsi="Arial Narrow"/>
          <w:bCs/>
          <w:color w:val="000000"/>
          <w:spacing w:val="-3"/>
          <w:lang w:eastAsia="en-US"/>
        </w:rPr>
        <w:t xml:space="preserve">Smluvní strany </w:t>
      </w:r>
      <w:r w:rsidRPr="006C419E">
        <w:rPr>
          <w:rFonts w:ascii="Arial Narrow" w:eastAsia="Calibri" w:hAnsi="Arial Narrow"/>
          <w:bCs/>
          <w:color w:val="000000"/>
          <w:spacing w:val="-3"/>
          <w:lang w:eastAsia="en-US"/>
        </w:rPr>
        <w:t xml:space="preserve">prohlašují, že zpracovávají osobní údaje dle </w:t>
      </w:r>
      <w:r w:rsidR="00944E7D">
        <w:rPr>
          <w:rFonts w:ascii="Arial Narrow" w:eastAsia="Calibri" w:hAnsi="Arial Narrow"/>
          <w:bCs/>
          <w:color w:val="000000"/>
          <w:spacing w:val="-3"/>
          <w:lang w:eastAsia="en-US"/>
        </w:rPr>
        <w:t xml:space="preserve">zákona č. 110/2019 Sb., </w:t>
      </w:r>
      <w:r>
        <w:rPr>
          <w:rFonts w:ascii="Arial Narrow" w:eastAsia="Calibri" w:hAnsi="Arial Narrow"/>
          <w:bCs/>
          <w:color w:val="000000"/>
          <w:spacing w:val="-3"/>
          <w:lang w:eastAsia="en-US"/>
        </w:rPr>
        <w:t xml:space="preserve">o zpracování osobních údajů, v platném znění. </w:t>
      </w:r>
    </w:p>
    <w:p w14:paraId="7646E4B2" w14:textId="77777777" w:rsidR="00B52260" w:rsidRPr="00A07AFC" w:rsidRDefault="00B52260" w:rsidP="00EA59EA">
      <w:pPr>
        <w:numPr>
          <w:ilvl w:val="0"/>
          <w:numId w:val="4"/>
        </w:numPr>
        <w:spacing w:after="100"/>
        <w:ind w:left="426" w:hanging="426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Smlouva obsahuje úplné ujednání o </w:t>
      </w:r>
      <w:r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 xml:space="preserve">ředmětu smlouvy a všech náležitostech, které </w:t>
      </w:r>
      <w:r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mluvní strany měly a chtěly ve </w:t>
      </w:r>
      <w:r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mlouvě ujednat, a které považují za důležité pro závaznost </w:t>
      </w:r>
      <w:r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mlouvy. Žádný projev </w:t>
      </w:r>
      <w:r>
        <w:rPr>
          <w:rFonts w:ascii="Arial Narrow" w:hAnsi="Arial Narrow"/>
        </w:rPr>
        <w:t>vůle s</w:t>
      </w:r>
      <w:r w:rsidRPr="00C6244D">
        <w:rPr>
          <w:rFonts w:ascii="Arial Narrow" w:hAnsi="Arial Narrow"/>
        </w:rPr>
        <w:t xml:space="preserve">mluvních stran učiněný při jednání o </w:t>
      </w:r>
      <w:r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mlouvě ani projev </w:t>
      </w:r>
      <w:r>
        <w:rPr>
          <w:rFonts w:ascii="Arial Narrow" w:hAnsi="Arial Narrow"/>
        </w:rPr>
        <w:t xml:space="preserve">vůle </w:t>
      </w:r>
      <w:r w:rsidRPr="00C6244D">
        <w:rPr>
          <w:rFonts w:ascii="Arial Narrow" w:hAnsi="Arial Narrow"/>
        </w:rPr>
        <w:t xml:space="preserve">učiněný po uzavření </w:t>
      </w:r>
      <w:r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nesmí být vykládán v rozporu s výslovnými ustanoveními </w:t>
      </w:r>
      <w:r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a nezakládá žádný závazek žádné ze </w:t>
      </w:r>
      <w:r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mluvních stran.</w:t>
      </w:r>
    </w:p>
    <w:p w14:paraId="38B4C83F" w14:textId="0375C0A7" w:rsidR="00B52260" w:rsidRPr="00A07AFC" w:rsidRDefault="00B52260" w:rsidP="00EA59EA">
      <w:pPr>
        <w:numPr>
          <w:ilvl w:val="0"/>
          <w:numId w:val="4"/>
        </w:numPr>
        <w:spacing w:after="100"/>
        <w:ind w:left="426" w:hanging="426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Smlouva nabývá </w:t>
      </w:r>
      <w:r>
        <w:rPr>
          <w:rFonts w:ascii="Arial Narrow" w:hAnsi="Arial Narrow"/>
        </w:rPr>
        <w:t>platnosti</w:t>
      </w:r>
      <w:r w:rsidRPr="00C6244D">
        <w:rPr>
          <w:rFonts w:ascii="Arial Narrow" w:hAnsi="Arial Narrow"/>
        </w:rPr>
        <w:t xml:space="preserve"> dnem podpisu</w:t>
      </w:r>
      <w:r>
        <w:rPr>
          <w:rFonts w:ascii="Arial Narrow" w:hAnsi="Arial Narrow"/>
        </w:rPr>
        <w:t xml:space="preserve"> oběma s</w:t>
      </w:r>
      <w:r w:rsidRPr="00C6244D">
        <w:rPr>
          <w:rFonts w:ascii="Arial Narrow" w:hAnsi="Arial Narrow"/>
        </w:rPr>
        <w:t>mluvními stranami</w:t>
      </w:r>
      <w:r w:rsidR="005A29B6">
        <w:rPr>
          <w:rFonts w:ascii="Arial Narrow" w:hAnsi="Arial Narrow"/>
        </w:rPr>
        <w:t xml:space="preserve"> </w:t>
      </w:r>
      <w:r w:rsidR="005A29B6">
        <w:rPr>
          <w:rFonts w:ascii="Arial Narrow" w:eastAsia="Calibri" w:hAnsi="Arial Narrow"/>
          <w:color w:val="000000"/>
          <w:spacing w:val="-3"/>
          <w:szCs w:val="20"/>
          <w:lang w:eastAsia="en-US"/>
        </w:rPr>
        <w:t>a účinnosti dnem jejího zveřejnění podle zákona č. 340/2015 Sb., o registru smluv; zveřejnění v registru smluv provede budoucí povinný bez zbytečného odkladu po podpisu této smlouvy</w:t>
      </w:r>
      <w:r w:rsidRPr="00C6244D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</w:p>
    <w:p w14:paraId="6DA69CE2" w14:textId="7CA852AE" w:rsidR="00744F06" w:rsidRDefault="005A29B6" w:rsidP="00EA59EA">
      <w:pPr>
        <w:numPr>
          <w:ilvl w:val="0"/>
          <w:numId w:val="4"/>
        </w:numPr>
        <w:spacing w:after="100"/>
        <w:ind w:left="426" w:hanging="426"/>
        <w:jc w:val="both"/>
        <w:rPr>
          <w:rFonts w:ascii="Arial Narrow" w:hAnsi="Arial Narrow"/>
        </w:rPr>
      </w:pPr>
      <w:r w:rsidRPr="00405693">
        <w:rPr>
          <w:rFonts w:ascii="Arial Narrow" w:eastAsia="Calibri" w:hAnsi="Arial Narrow"/>
          <w:color w:val="000000"/>
          <w:spacing w:val="-3"/>
          <w:szCs w:val="20"/>
          <w:lang w:eastAsia="en-US"/>
        </w:rPr>
        <w:t xml:space="preserve">Smluvní strany prohlašují, že veškeré informace uvedené v této smlouvě nepovažují za obchodní tajemství ve smyslu § 504 </w:t>
      </w:r>
      <w:r>
        <w:rPr>
          <w:rFonts w:ascii="Arial Narrow" w:eastAsia="Calibri" w:hAnsi="Arial Narrow"/>
          <w:color w:val="000000"/>
          <w:spacing w:val="-3"/>
          <w:szCs w:val="20"/>
          <w:lang w:eastAsia="en-US"/>
        </w:rPr>
        <w:t>občanského zákoníku</w:t>
      </w:r>
      <w:r w:rsidRPr="00405693">
        <w:rPr>
          <w:rFonts w:ascii="Arial Narrow" w:eastAsia="Calibri" w:hAnsi="Arial Narrow"/>
          <w:color w:val="000000"/>
          <w:spacing w:val="-3"/>
          <w:szCs w:val="20"/>
          <w:lang w:eastAsia="en-US"/>
        </w:rPr>
        <w:t>, a udělují svolení k jejich užití a uveřejnění bez stanovení jakýchkoliv dalších podmínek.</w:t>
      </w:r>
      <w:r w:rsidR="00B52260" w:rsidRPr="009D4116">
        <w:rPr>
          <w:rFonts w:ascii="Arial Narrow" w:hAnsi="Arial Narrow"/>
        </w:rPr>
        <w:t xml:space="preserve"> </w:t>
      </w:r>
    </w:p>
    <w:p w14:paraId="2A32804E" w14:textId="7C6F828D" w:rsidR="00BB2BAE" w:rsidRPr="00744F06" w:rsidRDefault="00BB2BAE" w:rsidP="00EA59EA">
      <w:pPr>
        <w:numPr>
          <w:ilvl w:val="0"/>
          <w:numId w:val="4"/>
        </w:numPr>
        <w:spacing w:after="100"/>
        <w:ind w:left="426" w:hanging="426"/>
        <w:jc w:val="both"/>
        <w:rPr>
          <w:rFonts w:ascii="Arial Narrow" w:hAnsi="Arial Narrow"/>
        </w:rPr>
      </w:pPr>
      <w:r w:rsidRPr="00744F06">
        <w:rPr>
          <w:rFonts w:ascii="Arial Narrow" w:hAnsi="Arial Narrow"/>
          <w:color w:val="000000" w:themeColor="text1"/>
        </w:rPr>
        <w:t xml:space="preserve">Veškeré písemnosti dle této smlouvy budou považovány za řádně učiněné, pokud budou </w:t>
      </w:r>
      <w:r w:rsidRPr="00744F06">
        <w:rPr>
          <w:rFonts w:ascii="Arial Narrow" w:hAnsi="Arial Narrow"/>
        </w:rPr>
        <w:t xml:space="preserve">doručeny osobně, prostřednictvím kurýrní služby, datovou schránkou nebo doporučenou poštou, a to na </w:t>
      </w:r>
      <w:r w:rsidRPr="00744F06">
        <w:rPr>
          <w:rFonts w:ascii="Arial Narrow" w:hAnsi="Arial Narrow"/>
        </w:rPr>
        <w:lastRenderedPageBreak/>
        <w:t xml:space="preserve">adresy uvedené v záhlaví smlouvy, a/nebo na takovou adresu, kterou kterákoliv ze smluvních stran </w:t>
      </w:r>
      <w:proofErr w:type="gramStart"/>
      <w:r w:rsidRPr="00744F06">
        <w:rPr>
          <w:rFonts w:ascii="Arial Narrow" w:hAnsi="Arial Narrow"/>
        </w:rPr>
        <w:t>určí</w:t>
      </w:r>
      <w:proofErr w:type="gramEnd"/>
      <w:r w:rsidRPr="00744F06">
        <w:rPr>
          <w:rFonts w:ascii="Arial Narrow" w:hAnsi="Arial Narrow"/>
        </w:rPr>
        <w:t xml:space="preserve"> v písemném oznámení doručeném druhé smluvní straně v souladu s tímto odstavcem. Každá taková písemnost bude považována za řádně uskutečněnou a doručenou buď v den skutečného doručení, nebo v den odmítnutí přijetí na příslušné adrese, nebo třetí (3.) den po uložení zásilky na poště pro nemožnost doručení adresátovi.</w:t>
      </w:r>
    </w:p>
    <w:p w14:paraId="6E70F019" w14:textId="371ECACF" w:rsidR="00BB2BAE" w:rsidRPr="00EB3774" w:rsidRDefault="00BB2BAE" w:rsidP="00BB2BAE">
      <w:pPr>
        <w:pStyle w:val="Odstavecseseznamem"/>
        <w:numPr>
          <w:ilvl w:val="0"/>
          <w:numId w:val="4"/>
        </w:numPr>
        <w:shd w:val="clear" w:color="auto" w:fill="FFFFFF"/>
        <w:spacing w:after="80"/>
        <w:ind w:left="425" w:hanging="425"/>
        <w:contextualSpacing w:val="0"/>
        <w:jc w:val="both"/>
        <w:rPr>
          <w:rFonts w:ascii="Arial Narrow" w:hAnsi="Arial Narrow"/>
          <w:bCs/>
        </w:rPr>
      </w:pPr>
      <w:r w:rsidRPr="00EB3774">
        <w:rPr>
          <w:rFonts w:ascii="Arial Narrow" w:hAnsi="Arial Narrow"/>
        </w:rPr>
        <w:t>Smlouva je vyhotovena v</w:t>
      </w:r>
      <w:r w:rsidR="00DF60D8">
        <w:rPr>
          <w:rFonts w:ascii="Arial Narrow" w:hAnsi="Arial Narrow"/>
        </w:rPr>
        <w:t>e</w:t>
      </w:r>
      <w:r w:rsidRPr="00EB3774">
        <w:rPr>
          <w:rFonts w:ascii="Arial Narrow" w:hAnsi="Arial Narrow"/>
        </w:rPr>
        <w:t xml:space="preserve"> </w:t>
      </w:r>
      <w:r w:rsidR="00DF60D8">
        <w:rPr>
          <w:rFonts w:ascii="Arial Narrow" w:hAnsi="Arial Narrow"/>
        </w:rPr>
        <w:t xml:space="preserve">čtyřech stejnopisech, kdy oprávněný </w:t>
      </w:r>
      <w:proofErr w:type="gramStart"/>
      <w:r w:rsidR="00DF60D8">
        <w:rPr>
          <w:rFonts w:ascii="Arial Narrow" w:hAnsi="Arial Narrow"/>
        </w:rPr>
        <w:t>obdrží</w:t>
      </w:r>
      <w:proofErr w:type="gramEnd"/>
      <w:r w:rsidR="00DF60D8">
        <w:rPr>
          <w:rFonts w:ascii="Arial Narrow" w:hAnsi="Arial Narrow"/>
        </w:rPr>
        <w:t xml:space="preserve"> jedno</w:t>
      </w:r>
      <w:r w:rsidRPr="00EB3774">
        <w:rPr>
          <w:rFonts w:ascii="Arial Narrow" w:hAnsi="Arial Narrow"/>
        </w:rPr>
        <w:t xml:space="preserve"> vyhotovení, povinn</w:t>
      </w:r>
      <w:r w:rsidR="00DF60D8">
        <w:rPr>
          <w:rFonts w:ascii="Arial Narrow" w:hAnsi="Arial Narrow"/>
        </w:rPr>
        <w:t>ý</w:t>
      </w:r>
      <w:r w:rsidRPr="00EB3774">
        <w:rPr>
          <w:rFonts w:ascii="Arial Narrow" w:hAnsi="Arial Narrow"/>
        </w:rPr>
        <w:t xml:space="preserve"> dvě vyhotovení a zbylé jedno vyhotovení </w:t>
      </w:r>
      <w:r w:rsidR="00D92240">
        <w:rPr>
          <w:rFonts w:ascii="Arial Narrow" w:hAnsi="Arial Narrow"/>
        </w:rPr>
        <w:t xml:space="preserve">je určeno </w:t>
      </w:r>
      <w:r w:rsidRPr="00EB3774">
        <w:rPr>
          <w:rFonts w:ascii="Arial Narrow" w:hAnsi="Arial Narrow"/>
        </w:rPr>
        <w:t>pro řízení o povolení vkladu</w:t>
      </w:r>
      <w:r>
        <w:rPr>
          <w:rFonts w:ascii="Arial Narrow" w:hAnsi="Arial Narrow"/>
        </w:rPr>
        <w:t xml:space="preserve"> do</w:t>
      </w:r>
      <w:r w:rsidRPr="003F5E85">
        <w:rPr>
          <w:rFonts w:ascii="Arial Narrow" w:hAnsi="Arial Narrow"/>
        </w:rPr>
        <w:t> </w:t>
      </w:r>
      <w:r w:rsidRPr="00EB3774">
        <w:rPr>
          <w:rFonts w:ascii="Arial Narrow" w:hAnsi="Arial Narrow"/>
        </w:rPr>
        <w:t>katastru nemovitostí.</w:t>
      </w:r>
    </w:p>
    <w:p w14:paraId="18DB42DB" w14:textId="4FC8283A" w:rsidR="00DF60D8" w:rsidRPr="00EA59EA" w:rsidRDefault="00BB2BAE" w:rsidP="00EA59EA">
      <w:pPr>
        <w:pStyle w:val="Odstavecseseznamem"/>
        <w:numPr>
          <w:ilvl w:val="0"/>
          <w:numId w:val="4"/>
        </w:numPr>
        <w:shd w:val="clear" w:color="auto" w:fill="FFFFFF"/>
        <w:spacing w:after="320"/>
        <w:ind w:left="426" w:hanging="426"/>
        <w:contextualSpacing w:val="0"/>
        <w:jc w:val="both"/>
        <w:rPr>
          <w:rFonts w:ascii="Arial Narrow" w:hAnsi="Arial Narrow"/>
          <w:bCs/>
        </w:rPr>
      </w:pPr>
      <w:r w:rsidRPr="00EB3774">
        <w:rPr>
          <w:rFonts w:ascii="Arial Narrow" w:hAnsi="Arial Narrow"/>
        </w:rPr>
        <w:t xml:space="preserve">Smluvní strany prohlašují, že smlouvu uzavřely na základě svobodné a vážné vůle, nikoliv v tísni a/nebo za nápadně nevýhodných podmínek. Podpisem smlouvy zároveň potvrzují, že si smlouvu přečetly a že souhlasí s celým jejím obsahem. </w:t>
      </w:r>
    </w:p>
    <w:p w14:paraId="51B54FBB" w14:textId="53C246D7" w:rsidR="00BB2BAE" w:rsidRPr="00DF60D8" w:rsidRDefault="00BB2BAE" w:rsidP="00DF60D8">
      <w:pPr>
        <w:shd w:val="clear" w:color="auto" w:fill="FFFFFF"/>
        <w:jc w:val="both"/>
        <w:rPr>
          <w:rFonts w:ascii="Arial Narrow" w:hAnsi="Arial Narrow"/>
          <w:bCs/>
          <w:color w:val="000000"/>
        </w:rPr>
      </w:pPr>
      <w:r w:rsidRPr="00DF60D8">
        <w:rPr>
          <w:rFonts w:ascii="Arial Narrow" w:hAnsi="Arial Narrow"/>
          <w:color w:val="000000"/>
        </w:rPr>
        <w:t xml:space="preserve"> Přílohy:</w:t>
      </w:r>
      <w:r w:rsidR="00DF60D8">
        <w:rPr>
          <w:rFonts w:ascii="Arial Narrow" w:hAnsi="Arial Narrow"/>
          <w:bCs/>
          <w:color w:val="000000"/>
        </w:rPr>
        <w:t xml:space="preserve"> </w:t>
      </w:r>
      <w:r w:rsidRPr="00DF60D8">
        <w:rPr>
          <w:rFonts w:ascii="Arial Narrow" w:hAnsi="Arial Narrow"/>
          <w:bCs/>
        </w:rPr>
        <w:t xml:space="preserve">1.  </w:t>
      </w:r>
      <w:r w:rsidR="00DF60D8" w:rsidRPr="00DF60D8">
        <w:rPr>
          <w:rFonts w:ascii="Arial Narrow" w:hAnsi="Arial Narrow"/>
        </w:rPr>
        <w:t>Geometrický plán č. …</w:t>
      </w:r>
      <w:proofErr w:type="gramStart"/>
      <w:r w:rsidR="00DF60D8">
        <w:rPr>
          <w:rFonts w:ascii="Arial Narrow" w:hAnsi="Arial Narrow"/>
        </w:rPr>
        <w:t>…….</w:t>
      </w:r>
      <w:proofErr w:type="gramEnd"/>
      <w:r w:rsidR="00DF60D8" w:rsidRPr="00DF60D8">
        <w:rPr>
          <w:rFonts w:ascii="Arial Narrow" w:hAnsi="Arial Narrow"/>
        </w:rPr>
        <w:t>…..</w:t>
      </w:r>
      <w:r w:rsidRPr="00DF60D8">
        <w:rPr>
          <w:rFonts w:ascii="Arial Narrow" w:hAnsi="Arial Narrow"/>
        </w:rPr>
        <w:t xml:space="preserve"> ze dne </w:t>
      </w:r>
      <w:r w:rsidR="00DF60D8">
        <w:rPr>
          <w:rFonts w:ascii="Arial Narrow" w:hAnsi="Arial Narrow"/>
        </w:rPr>
        <w:t>……</w:t>
      </w:r>
      <w:proofErr w:type="gramStart"/>
      <w:r w:rsidR="00DF60D8">
        <w:rPr>
          <w:rFonts w:ascii="Arial Narrow" w:hAnsi="Arial Narrow"/>
        </w:rPr>
        <w:t>…….</w:t>
      </w:r>
      <w:proofErr w:type="gramEnd"/>
      <w:r w:rsidR="00DF60D8">
        <w:rPr>
          <w:rFonts w:ascii="Arial Narrow" w:hAnsi="Arial Narrow"/>
        </w:rPr>
        <w:t>.</w:t>
      </w:r>
    </w:p>
    <w:p w14:paraId="33C0A7AE" w14:textId="48E59F6F" w:rsidR="00BB2BAE" w:rsidRPr="00EB3774" w:rsidRDefault="00DF60D8" w:rsidP="00BB2BAE">
      <w:pPr>
        <w:tabs>
          <w:tab w:val="left" w:pos="426"/>
        </w:tabs>
        <w:ind w:firstLine="426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      </w:t>
      </w:r>
      <w:r w:rsidR="00BB2BAE" w:rsidRPr="00EB3774">
        <w:rPr>
          <w:rFonts w:ascii="Arial Narrow" w:hAnsi="Arial Narrow"/>
          <w:bCs/>
        </w:rPr>
        <w:t xml:space="preserve">2.  </w:t>
      </w:r>
      <w:r w:rsidR="00BB2BAE" w:rsidRPr="00EB3774">
        <w:rPr>
          <w:rFonts w:ascii="Arial Narrow" w:hAnsi="Arial Narrow"/>
        </w:rPr>
        <w:t>Plná moc k podpisu pro RNDr</w:t>
      </w:r>
      <w:r w:rsidR="00D92240">
        <w:rPr>
          <w:rFonts w:ascii="Arial Narrow" w:hAnsi="Arial Narrow"/>
        </w:rPr>
        <w:t>. Jana Maternu Ph.D</w:t>
      </w:r>
      <w:r>
        <w:rPr>
          <w:rFonts w:ascii="Arial Narrow" w:hAnsi="Arial Narrow"/>
        </w:rPr>
        <w:t>.</w:t>
      </w:r>
    </w:p>
    <w:p w14:paraId="00ED8386" w14:textId="77777777" w:rsidR="00BB2BAE" w:rsidRDefault="00BB2BAE" w:rsidP="00BB2BAE">
      <w:pPr>
        <w:rPr>
          <w:rFonts w:ascii="Arial Narrow" w:hAnsi="Arial Narrow"/>
          <w:bCs/>
          <w:sz w:val="20"/>
          <w:szCs w:val="20"/>
        </w:rPr>
      </w:pPr>
    </w:p>
    <w:p w14:paraId="32DB5FD5" w14:textId="77777777" w:rsidR="00BB2BAE" w:rsidRPr="00584DCB" w:rsidRDefault="00BB2BAE" w:rsidP="00BB2BAE">
      <w:pPr>
        <w:rPr>
          <w:rFonts w:ascii="Arial Narrow" w:hAnsi="Arial Narrow"/>
          <w:bCs/>
          <w:sz w:val="20"/>
          <w:szCs w:val="20"/>
        </w:rPr>
      </w:pPr>
    </w:p>
    <w:p w14:paraId="24F8320B" w14:textId="544A28A6" w:rsidR="00BB2BAE" w:rsidRDefault="00DF60D8" w:rsidP="00BB2BAE">
      <w:pPr>
        <w:spacing w:after="12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Za </w:t>
      </w:r>
      <w:proofErr w:type="gramStart"/>
      <w:r>
        <w:rPr>
          <w:rFonts w:ascii="Arial Narrow" w:hAnsi="Arial Narrow"/>
          <w:b/>
        </w:rPr>
        <w:t>povinného</w:t>
      </w:r>
      <w:r w:rsidR="00BB2BAE" w:rsidRPr="00EB3774">
        <w:rPr>
          <w:rFonts w:ascii="Arial Narrow" w:hAnsi="Arial Narrow"/>
        </w:rPr>
        <w:t xml:space="preserve">:   </w:t>
      </w:r>
      <w:proofErr w:type="gramEnd"/>
      <w:r w:rsidR="00BB2BAE" w:rsidRPr="00EB3774">
        <w:rPr>
          <w:rFonts w:ascii="Arial Narrow" w:hAnsi="Arial Narrow"/>
        </w:rPr>
        <w:t xml:space="preserve">                                                    </w:t>
      </w:r>
      <w:r w:rsidR="00BB2BAE" w:rsidRPr="00EB3774">
        <w:rPr>
          <w:rFonts w:ascii="Arial Narrow" w:hAnsi="Arial Narrow"/>
        </w:rPr>
        <w:tab/>
        <w:t xml:space="preserve">       </w:t>
      </w:r>
      <w:r>
        <w:rPr>
          <w:rFonts w:ascii="Arial Narrow" w:hAnsi="Arial Narrow"/>
          <w:b/>
        </w:rPr>
        <w:t>Za oprávněného</w:t>
      </w:r>
      <w:r w:rsidR="00BB2BAE">
        <w:rPr>
          <w:rFonts w:ascii="Arial Narrow" w:hAnsi="Arial Narrow"/>
          <w:b/>
        </w:rPr>
        <w:t>:</w:t>
      </w:r>
    </w:p>
    <w:p w14:paraId="6FF8BB1C" w14:textId="77777777" w:rsidR="00DF60D8" w:rsidRPr="00EB3774" w:rsidRDefault="00DF60D8" w:rsidP="00BB2BAE">
      <w:pPr>
        <w:spacing w:after="120"/>
        <w:rPr>
          <w:rFonts w:ascii="Arial Narrow" w:hAnsi="Arial Narrow"/>
        </w:rPr>
      </w:pPr>
    </w:p>
    <w:p w14:paraId="60A48FCC" w14:textId="77777777" w:rsidR="00BB2BAE" w:rsidRPr="00EB3774" w:rsidRDefault="00BB2BAE" w:rsidP="00BB2BAE">
      <w:pPr>
        <w:rPr>
          <w:rFonts w:ascii="Arial Narrow" w:hAnsi="Arial Narrow"/>
        </w:rPr>
      </w:pPr>
      <w:r w:rsidRPr="00EB3774">
        <w:rPr>
          <w:rFonts w:ascii="Arial Narrow" w:hAnsi="Arial Narrow"/>
        </w:rPr>
        <w:t>V Praze dne</w:t>
      </w:r>
      <w:proofErr w:type="gramStart"/>
      <w:r w:rsidRPr="00EB3774">
        <w:rPr>
          <w:rFonts w:ascii="Arial Narrow" w:hAnsi="Arial Narrow"/>
        </w:rPr>
        <w:t xml:space="preserve"> ..</w:t>
      </w:r>
      <w:proofErr w:type="gramEnd"/>
      <w:r w:rsidRPr="00EB3774">
        <w:rPr>
          <w:rFonts w:ascii="Arial Narrow" w:hAnsi="Arial Narrow"/>
        </w:rPr>
        <w:t>….……………………..</w:t>
      </w:r>
      <w:r w:rsidRPr="00EB3774">
        <w:rPr>
          <w:rFonts w:ascii="Arial Narrow" w:hAnsi="Arial Narrow"/>
        </w:rPr>
        <w:tab/>
        <w:t xml:space="preserve"> </w:t>
      </w:r>
      <w:r w:rsidRPr="00EB3774">
        <w:rPr>
          <w:rFonts w:ascii="Arial Narrow" w:hAnsi="Arial Narrow"/>
        </w:rPr>
        <w:tab/>
      </w:r>
      <w:r w:rsidRPr="00EB3774">
        <w:rPr>
          <w:rFonts w:ascii="Arial Narrow" w:hAnsi="Arial Narrow"/>
        </w:rPr>
        <w:tab/>
        <w:t xml:space="preserve">       V Praze dne </w:t>
      </w:r>
      <w:proofErr w:type="gramStart"/>
      <w:r w:rsidRPr="00EB3774">
        <w:rPr>
          <w:rFonts w:ascii="Arial Narrow" w:hAnsi="Arial Narrow"/>
        </w:rPr>
        <w:t>…….</w:t>
      </w:r>
      <w:proofErr w:type="gramEnd"/>
      <w:r w:rsidRPr="00EB3774">
        <w:rPr>
          <w:rFonts w:ascii="Arial Narrow" w:hAnsi="Arial Narrow"/>
        </w:rPr>
        <w:t>.…………………..</w:t>
      </w:r>
    </w:p>
    <w:p w14:paraId="242D655B" w14:textId="77777777" w:rsidR="00BB2BAE" w:rsidRPr="00EB3774" w:rsidRDefault="00BB2BAE" w:rsidP="00BB2BAE">
      <w:pPr>
        <w:autoSpaceDE w:val="0"/>
        <w:autoSpaceDN w:val="0"/>
        <w:adjustRightInd w:val="0"/>
        <w:rPr>
          <w:rFonts w:ascii="Arial Narrow" w:hAnsi="Arial Narrow" w:cs="Arial"/>
        </w:rPr>
      </w:pPr>
    </w:p>
    <w:tbl>
      <w:tblPr>
        <w:tblW w:w="9394" w:type="dxa"/>
        <w:tblLayout w:type="fixed"/>
        <w:tblLook w:val="01E0" w:firstRow="1" w:lastRow="1" w:firstColumn="1" w:lastColumn="1" w:noHBand="0" w:noVBand="0"/>
      </w:tblPr>
      <w:tblGrid>
        <w:gridCol w:w="4111"/>
        <w:gridCol w:w="889"/>
        <w:gridCol w:w="4394"/>
      </w:tblGrid>
      <w:tr w:rsidR="00BB2BAE" w:rsidRPr="00EB3774" w14:paraId="4C5D83B4" w14:textId="77777777" w:rsidTr="00BB2BAE">
        <w:tc>
          <w:tcPr>
            <w:tcW w:w="4111" w:type="dxa"/>
            <w:shd w:val="clear" w:color="auto" w:fill="auto"/>
            <w:vAlign w:val="center"/>
          </w:tcPr>
          <w:p w14:paraId="7C9626ED" w14:textId="77777777" w:rsidR="00BB2BAE" w:rsidRPr="00EB3774" w:rsidRDefault="00BB2BAE" w:rsidP="00BB2BAE">
            <w:pPr>
              <w:spacing w:line="216" w:lineRule="auto"/>
              <w:rPr>
                <w:rFonts w:ascii="Arial Narrow" w:hAnsi="Arial Narrow"/>
                <w:iCs/>
                <w:color w:val="000000"/>
              </w:rPr>
            </w:pPr>
          </w:p>
          <w:p w14:paraId="27604E41" w14:textId="77777777" w:rsidR="00BB2BAE" w:rsidRDefault="00BB2BAE" w:rsidP="00BB2BAE">
            <w:pPr>
              <w:spacing w:line="216" w:lineRule="auto"/>
              <w:rPr>
                <w:rFonts w:ascii="Arial Narrow" w:hAnsi="Arial Narrow"/>
                <w:iCs/>
                <w:color w:val="000000"/>
              </w:rPr>
            </w:pPr>
          </w:p>
          <w:p w14:paraId="34A6ECB4" w14:textId="39D014AD" w:rsidR="00BB2BAE" w:rsidRDefault="00BB2BAE" w:rsidP="00BB2BAE">
            <w:pPr>
              <w:spacing w:line="216" w:lineRule="auto"/>
              <w:rPr>
                <w:rFonts w:ascii="Arial Narrow" w:hAnsi="Arial Narrow"/>
                <w:iCs/>
                <w:color w:val="000000"/>
              </w:rPr>
            </w:pPr>
          </w:p>
          <w:p w14:paraId="7EB60C55" w14:textId="5FB3D57F" w:rsidR="00DF60D8" w:rsidRDefault="00DF60D8" w:rsidP="00BB2BAE">
            <w:pPr>
              <w:spacing w:line="216" w:lineRule="auto"/>
              <w:rPr>
                <w:rFonts w:ascii="Arial Narrow" w:hAnsi="Arial Narrow"/>
                <w:iCs/>
                <w:color w:val="000000"/>
              </w:rPr>
            </w:pPr>
          </w:p>
          <w:p w14:paraId="11125A82" w14:textId="52067198" w:rsidR="00DF60D8" w:rsidRDefault="00DF60D8" w:rsidP="00BB2BAE">
            <w:pPr>
              <w:spacing w:line="216" w:lineRule="auto"/>
              <w:rPr>
                <w:rFonts w:ascii="Arial Narrow" w:hAnsi="Arial Narrow"/>
                <w:iCs/>
                <w:color w:val="000000"/>
              </w:rPr>
            </w:pPr>
          </w:p>
          <w:p w14:paraId="5C40BC4B" w14:textId="77777777" w:rsidR="00DF60D8" w:rsidRPr="00EB3774" w:rsidRDefault="00DF60D8" w:rsidP="00BB2BAE">
            <w:pPr>
              <w:spacing w:line="216" w:lineRule="auto"/>
              <w:rPr>
                <w:rFonts w:ascii="Arial Narrow" w:hAnsi="Arial Narrow"/>
                <w:iCs/>
                <w:color w:val="000000"/>
              </w:rPr>
            </w:pPr>
          </w:p>
          <w:p w14:paraId="02D38E1C" w14:textId="77777777" w:rsidR="00BB2BAE" w:rsidRPr="00EB3774" w:rsidRDefault="00BB2BAE" w:rsidP="00BB2BAE">
            <w:pPr>
              <w:spacing w:line="216" w:lineRule="auto"/>
              <w:rPr>
                <w:rFonts w:ascii="Arial Narrow" w:hAnsi="Arial Narrow"/>
                <w:iCs/>
                <w:color w:val="000000"/>
              </w:rPr>
            </w:pPr>
          </w:p>
        </w:tc>
        <w:tc>
          <w:tcPr>
            <w:tcW w:w="889" w:type="dxa"/>
            <w:shd w:val="clear" w:color="auto" w:fill="auto"/>
          </w:tcPr>
          <w:p w14:paraId="08FF7E0D" w14:textId="77777777" w:rsidR="00BB2BAE" w:rsidRPr="00EB3774" w:rsidRDefault="00BB2BAE" w:rsidP="00BB2BAE">
            <w:pPr>
              <w:spacing w:line="216" w:lineRule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4394" w:type="dxa"/>
            <w:shd w:val="clear" w:color="auto" w:fill="auto"/>
          </w:tcPr>
          <w:p w14:paraId="4C935CD7" w14:textId="77777777" w:rsidR="00BB2BAE" w:rsidRPr="00EB3774" w:rsidRDefault="00BB2BAE" w:rsidP="00BB2BAE">
            <w:pPr>
              <w:spacing w:line="216" w:lineRule="auto"/>
              <w:rPr>
                <w:rFonts w:ascii="Arial Narrow" w:hAnsi="Arial Narrow"/>
                <w:iCs/>
                <w:color w:val="000000"/>
              </w:rPr>
            </w:pPr>
          </w:p>
        </w:tc>
      </w:tr>
      <w:tr w:rsidR="00BB2BAE" w:rsidRPr="00EB3774" w14:paraId="7B5196C3" w14:textId="77777777" w:rsidTr="00BB2BAE">
        <w:tc>
          <w:tcPr>
            <w:tcW w:w="4111" w:type="dxa"/>
            <w:shd w:val="clear" w:color="auto" w:fill="auto"/>
            <w:vAlign w:val="center"/>
          </w:tcPr>
          <w:p w14:paraId="3A92789E" w14:textId="77777777" w:rsidR="00BB2BAE" w:rsidRPr="0095600B" w:rsidRDefault="00BB2BAE" w:rsidP="00BB2BAE">
            <w:pPr>
              <w:spacing w:line="216" w:lineRule="auto"/>
              <w:rPr>
                <w:rFonts w:ascii="Arial Narrow" w:hAnsi="Arial Narrow"/>
                <w:iCs/>
                <w:color w:val="000000" w:themeColor="text1"/>
              </w:rPr>
            </w:pPr>
            <w:r w:rsidRPr="0095600B">
              <w:rPr>
                <w:rFonts w:ascii="Arial Narrow" w:hAnsi="Arial Narrow"/>
                <w:iCs/>
                <w:color w:val="000000" w:themeColor="text1"/>
              </w:rPr>
              <w:t>……………………………………………</w:t>
            </w:r>
          </w:p>
          <w:p w14:paraId="29E48DAF" w14:textId="0065F25F" w:rsidR="00BB2BAE" w:rsidRPr="0095600B" w:rsidRDefault="00BB2BAE" w:rsidP="00BB2BAE">
            <w:pPr>
              <w:spacing w:line="216" w:lineRule="auto"/>
              <w:ind w:right="-399"/>
              <w:rPr>
                <w:rFonts w:ascii="Arial Narrow" w:hAnsi="Arial Narrow"/>
                <w:iCs/>
                <w:color w:val="000000" w:themeColor="text1"/>
              </w:rPr>
            </w:pPr>
          </w:p>
        </w:tc>
        <w:tc>
          <w:tcPr>
            <w:tcW w:w="889" w:type="dxa"/>
            <w:shd w:val="clear" w:color="auto" w:fill="auto"/>
          </w:tcPr>
          <w:p w14:paraId="401C4CB7" w14:textId="77777777" w:rsidR="00BB2BAE" w:rsidRPr="0095600B" w:rsidRDefault="00BB2BAE" w:rsidP="00BB2BAE">
            <w:pPr>
              <w:spacing w:line="216" w:lineRule="auto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4394" w:type="dxa"/>
            <w:shd w:val="clear" w:color="auto" w:fill="auto"/>
          </w:tcPr>
          <w:p w14:paraId="18B7CFAA" w14:textId="77777777" w:rsidR="00BB2BAE" w:rsidRPr="00EB3774" w:rsidRDefault="00BB2BAE" w:rsidP="00BB2BAE">
            <w:pPr>
              <w:spacing w:line="216" w:lineRule="auto"/>
              <w:rPr>
                <w:rFonts w:ascii="Arial Narrow" w:hAnsi="Arial Narrow"/>
                <w:iCs/>
                <w:color w:val="000000"/>
              </w:rPr>
            </w:pPr>
            <w:r w:rsidRPr="00EB3774">
              <w:rPr>
                <w:rFonts w:ascii="Arial Narrow" w:hAnsi="Arial Narrow"/>
                <w:iCs/>
                <w:color w:val="000000"/>
              </w:rPr>
              <w:t>……………………………………………</w:t>
            </w:r>
          </w:p>
          <w:p w14:paraId="26F0B4B7" w14:textId="1CAA72C3" w:rsidR="00BB2BAE" w:rsidRPr="00EB3774" w:rsidRDefault="00BB2BAE" w:rsidP="00BB2BAE">
            <w:pPr>
              <w:spacing w:line="216" w:lineRule="auto"/>
              <w:jc w:val="center"/>
              <w:rPr>
                <w:rFonts w:ascii="Arial Narrow" w:hAnsi="Arial Narrow"/>
                <w:iCs/>
                <w:color w:val="000000"/>
              </w:rPr>
            </w:pPr>
          </w:p>
        </w:tc>
      </w:tr>
    </w:tbl>
    <w:p w14:paraId="04119F38" w14:textId="77777777" w:rsidR="00BB2BAE" w:rsidRPr="00584DCB" w:rsidRDefault="00BB2BAE" w:rsidP="00BB2BAE">
      <w:pPr>
        <w:shd w:val="clear" w:color="auto" w:fill="FFFFFF"/>
        <w:spacing w:before="120" w:after="120"/>
        <w:jc w:val="both"/>
        <w:rPr>
          <w:rFonts w:ascii="Arial Narrow" w:eastAsia="Calibri" w:hAnsi="Arial Narrow"/>
          <w:bCs/>
          <w:color w:val="000000"/>
          <w:spacing w:val="-3"/>
          <w:sz w:val="10"/>
          <w:szCs w:val="10"/>
          <w:lang w:eastAsia="en-US"/>
        </w:rPr>
      </w:pPr>
    </w:p>
    <w:p w14:paraId="4CE46638" w14:textId="77777777" w:rsidR="00DF60D8" w:rsidRDefault="00DF60D8" w:rsidP="00BB2BAE">
      <w:pPr>
        <w:shd w:val="clear" w:color="auto" w:fill="FFFFFF"/>
        <w:spacing w:before="120" w:after="120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14:paraId="36B57E0C" w14:textId="77777777" w:rsidR="00DF60D8" w:rsidRDefault="00DF60D8" w:rsidP="00BB2BAE">
      <w:pPr>
        <w:shd w:val="clear" w:color="auto" w:fill="FFFFFF"/>
        <w:spacing w:before="120" w:after="120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14:paraId="480962D8" w14:textId="77777777" w:rsidR="00DF60D8" w:rsidRDefault="00DF60D8" w:rsidP="00BB2BAE">
      <w:pPr>
        <w:shd w:val="clear" w:color="auto" w:fill="FFFFFF"/>
        <w:spacing w:before="120" w:after="120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14:paraId="17E495AC" w14:textId="77777777" w:rsidR="00DF60D8" w:rsidRDefault="00DF60D8" w:rsidP="00BB2BAE">
      <w:pPr>
        <w:shd w:val="clear" w:color="auto" w:fill="FFFFFF"/>
        <w:spacing w:before="120" w:after="120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14:paraId="5E57C6AE" w14:textId="77777777" w:rsidR="00DF60D8" w:rsidRDefault="00DF60D8" w:rsidP="00BB2BAE">
      <w:pPr>
        <w:shd w:val="clear" w:color="auto" w:fill="FFFFFF"/>
        <w:spacing w:before="120" w:after="120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14:paraId="585459E5" w14:textId="77777777" w:rsidR="00DF60D8" w:rsidRDefault="00DF60D8" w:rsidP="00BB2BAE">
      <w:pPr>
        <w:shd w:val="clear" w:color="auto" w:fill="FFFFFF"/>
        <w:spacing w:before="120" w:after="120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14:paraId="3315DBDF" w14:textId="2EC7E6A4" w:rsidR="00BB2BAE" w:rsidRPr="0045268B" w:rsidRDefault="00BB2BAE" w:rsidP="00BB2BAE">
      <w:pPr>
        <w:shd w:val="clear" w:color="auto" w:fill="FFFFFF"/>
        <w:spacing w:before="120" w:after="120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  <w:r w:rsidRPr="00EB3774">
        <w:rPr>
          <w:rFonts w:ascii="Arial Narrow" w:eastAsia="Calibri" w:hAnsi="Arial Narrow"/>
          <w:bCs/>
          <w:color w:val="000000"/>
          <w:spacing w:val="-3"/>
          <w:lang w:eastAsia="en-US"/>
        </w:rPr>
        <w:t>Doložka dle § 43 odst. 1 zákona č. 131/2000 Sb., o hlavním městě Praze, v</w:t>
      </w:r>
      <w:r>
        <w:rPr>
          <w:rFonts w:ascii="Arial Narrow" w:eastAsia="Calibri" w:hAnsi="Arial Narrow"/>
          <w:bCs/>
          <w:color w:val="000000"/>
          <w:spacing w:val="-3"/>
          <w:lang w:eastAsia="en-US"/>
        </w:rPr>
        <w:t>e</w:t>
      </w:r>
      <w:r w:rsidRPr="00EB3774">
        <w:rPr>
          <w:rFonts w:ascii="Arial Narrow" w:eastAsia="Calibri" w:hAnsi="Arial Narrow"/>
          <w:bCs/>
          <w:color w:val="000000"/>
          <w:spacing w:val="-3"/>
          <w:lang w:eastAsia="en-US"/>
        </w:rPr>
        <w:t xml:space="preserve"> znění</w:t>
      </w:r>
      <w:r>
        <w:rPr>
          <w:rFonts w:ascii="Arial Narrow" w:eastAsia="Calibri" w:hAnsi="Arial Narrow"/>
          <w:bCs/>
          <w:color w:val="000000"/>
          <w:spacing w:val="-3"/>
          <w:lang w:eastAsia="en-US"/>
        </w:rPr>
        <w:t xml:space="preserve"> pozdějších předpisů</w:t>
      </w:r>
      <w:r w:rsidRPr="00EB3774">
        <w:rPr>
          <w:rFonts w:ascii="Arial Narrow" w:eastAsia="Calibri" w:hAnsi="Arial Narrow"/>
          <w:bCs/>
          <w:color w:val="000000"/>
          <w:spacing w:val="-3"/>
          <w:lang w:eastAsia="en-US"/>
        </w:rPr>
        <w:t>, potvrzující splnění podmínek pro platnost právního jednání městské části Praha 3. Uzavření této smlouvy bylo schváleno rozhodnutím RMČ Pra</w:t>
      </w:r>
      <w:r>
        <w:rPr>
          <w:rFonts w:ascii="Arial Narrow" w:eastAsia="Calibri" w:hAnsi="Arial Narrow"/>
          <w:bCs/>
          <w:color w:val="000000"/>
          <w:spacing w:val="-3"/>
          <w:lang w:eastAsia="en-US"/>
        </w:rPr>
        <w:t>ha 3</w:t>
      </w:r>
      <w:r w:rsidR="00DF60D8">
        <w:rPr>
          <w:rFonts w:ascii="Arial Narrow" w:eastAsia="Calibri" w:hAnsi="Arial Narrow"/>
          <w:bCs/>
          <w:color w:val="000000"/>
          <w:spacing w:val="-3"/>
          <w:lang w:eastAsia="en-US"/>
        </w:rPr>
        <w:t>, a to usnesením ze dne ………</w:t>
      </w:r>
      <w:proofErr w:type="gramStart"/>
      <w:r w:rsidR="00DF60D8">
        <w:rPr>
          <w:rFonts w:ascii="Arial Narrow" w:eastAsia="Calibri" w:hAnsi="Arial Narrow"/>
          <w:bCs/>
          <w:color w:val="000000"/>
          <w:spacing w:val="-3"/>
          <w:lang w:eastAsia="en-US"/>
        </w:rPr>
        <w:t>…….</w:t>
      </w:r>
      <w:proofErr w:type="gramEnd"/>
      <w:r w:rsidR="00DF60D8">
        <w:rPr>
          <w:rFonts w:ascii="Arial Narrow" w:eastAsia="Calibri" w:hAnsi="Arial Narrow"/>
          <w:bCs/>
          <w:color w:val="000000"/>
          <w:spacing w:val="-3"/>
          <w:lang w:eastAsia="en-US"/>
        </w:rPr>
        <w:t>. č. ………..</w:t>
      </w:r>
      <w:r>
        <w:rPr>
          <w:rFonts w:ascii="Arial Narrow" w:eastAsia="Calibri" w:hAnsi="Arial Narrow"/>
          <w:bCs/>
          <w:color w:val="000000"/>
          <w:spacing w:val="-3"/>
          <w:lang w:eastAsia="en-US"/>
        </w:rPr>
        <w:t>.</w:t>
      </w:r>
    </w:p>
    <w:p w14:paraId="6B421B5A" w14:textId="77777777" w:rsidR="00BB2BAE" w:rsidRPr="0045268B" w:rsidRDefault="00BB2BAE" w:rsidP="0045268B">
      <w:pPr>
        <w:shd w:val="clear" w:color="auto" w:fill="FFFFFF"/>
        <w:spacing w:before="120" w:after="120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sectPr w:rsidR="00BB2BAE" w:rsidRPr="0045268B" w:rsidSect="00584DCB">
      <w:headerReference w:type="default" r:id="rId7"/>
      <w:footerReference w:type="default" r:id="rId8"/>
      <w:pgSz w:w="11906" w:h="16838"/>
      <w:pgMar w:top="1276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444F8" w14:textId="77777777" w:rsidR="00DB4573" w:rsidRDefault="00DB4573" w:rsidP="009469E0">
      <w:r>
        <w:separator/>
      </w:r>
    </w:p>
  </w:endnote>
  <w:endnote w:type="continuationSeparator" w:id="0">
    <w:p w14:paraId="3BFB2E0D" w14:textId="77777777" w:rsidR="00DB4573" w:rsidRDefault="00DB4573" w:rsidP="0094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015802"/>
      <w:docPartObj>
        <w:docPartGallery w:val="Page Numbers (Bottom of Page)"/>
        <w:docPartUnique/>
      </w:docPartObj>
    </w:sdtPr>
    <w:sdtEndPr/>
    <w:sdtContent>
      <w:p w14:paraId="5D5950D0" w14:textId="423E6C5C" w:rsidR="006C1DF1" w:rsidRDefault="006C1DF1" w:rsidP="00584DC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FDA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7D754" w14:textId="77777777" w:rsidR="00DB4573" w:rsidRDefault="00DB4573" w:rsidP="009469E0">
      <w:r>
        <w:separator/>
      </w:r>
    </w:p>
  </w:footnote>
  <w:footnote w:type="continuationSeparator" w:id="0">
    <w:p w14:paraId="0160F5B1" w14:textId="77777777" w:rsidR="00DB4573" w:rsidRDefault="00DB4573" w:rsidP="00946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A5CB4" w14:textId="259ADFF0" w:rsidR="006C1DF1" w:rsidRDefault="006C1DF1" w:rsidP="00850710">
    <w:pPr>
      <w:tabs>
        <w:tab w:val="left" w:pos="426"/>
      </w:tabs>
      <w:jc w:val="right"/>
      <w:rPr>
        <w:rFonts w:ascii="Arial Narrow" w:hAnsi="Arial Narrow"/>
      </w:rPr>
    </w:pPr>
    <w:r>
      <w:rPr>
        <w:rFonts w:ascii="Arial Narrow" w:hAnsi="Arial Narrow"/>
      </w:rPr>
      <w:t xml:space="preserve"> č. smlouvy: 2023/</w:t>
    </w:r>
    <w:r w:rsidR="00D97188">
      <w:rPr>
        <w:rFonts w:ascii="Arial Narrow" w:hAnsi="Arial Narrow"/>
      </w:rPr>
      <w:t>01077</w:t>
    </w:r>
    <w:r>
      <w:rPr>
        <w:rFonts w:ascii="Arial Narrow" w:hAnsi="Arial Narrow"/>
      </w:rPr>
      <w:t>/OMA-OEM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54AC"/>
    <w:multiLevelType w:val="hybridMultilevel"/>
    <w:tmpl w:val="2E969D4E"/>
    <w:lvl w:ilvl="0" w:tplc="9F82B44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92EC5"/>
    <w:multiLevelType w:val="hybridMultilevel"/>
    <w:tmpl w:val="A412CDF2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F1287"/>
    <w:multiLevelType w:val="hybridMultilevel"/>
    <w:tmpl w:val="15DABA8A"/>
    <w:lvl w:ilvl="0" w:tplc="9F82B44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137CA"/>
    <w:multiLevelType w:val="hybridMultilevel"/>
    <w:tmpl w:val="18C213AC"/>
    <w:lvl w:ilvl="0" w:tplc="B2FA8DE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34A38"/>
    <w:multiLevelType w:val="hybridMultilevel"/>
    <w:tmpl w:val="4D9007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B3C92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6A7E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14A7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D4C8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9CC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86EC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AEBB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BAB0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F97809"/>
    <w:multiLevelType w:val="hybridMultilevel"/>
    <w:tmpl w:val="9C423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E0035"/>
    <w:multiLevelType w:val="hybridMultilevel"/>
    <w:tmpl w:val="F87C773C"/>
    <w:lvl w:ilvl="0" w:tplc="C87854F8">
      <w:start w:val="1"/>
      <w:numFmt w:val="decimal"/>
      <w:lvlText w:val="%1."/>
      <w:lvlJc w:val="left"/>
      <w:pPr>
        <w:ind w:left="540" w:hanging="358"/>
      </w:pPr>
      <w:rPr>
        <w:rFonts w:ascii="Times New Roman" w:eastAsia="Times New Roman" w:hAnsi="Times New Roman" w:hint="default"/>
        <w:i w:val="0"/>
        <w:iCs/>
        <w:sz w:val="24"/>
        <w:szCs w:val="24"/>
      </w:rPr>
    </w:lvl>
    <w:lvl w:ilvl="1" w:tplc="5C28CE96">
      <w:start w:val="1"/>
      <w:numFmt w:val="bullet"/>
      <w:lvlText w:val="-"/>
      <w:lvlJc w:val="left"/>
      <w:pPr>
        <w:ind w:left="11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ind w:left="2097" w:hanging="360"/>
      </w:pPr>
      <w:rPr>
        <w:rFonts w:hint="default"/>
      </w:rPr>
    </w:lvl>
    <w:lvl w:ilvl="3" w:tplc="F524FC06">
      <w:start w:val="1"/>
      <w:numFmt w:val="bullet"/>
      <w:lvlText w:val="•"/>
      <w:lvlJc w:val="left"/>
      <w:pPr>
        <w:ind w:left="2998" w:hanging="360"/>
      </w:pPr>
      <w:rPr>
        <w:rFonts w:hint="default"/>
      </w:rPr>
    </w:lvl>
    <w:lvl w:ilvl="4" w:tplc="3A7058E6">
      <w:start w:val="1"/>
      <w:numFmt w:val="bullet"/>
      <w:lvlText w:val="•"/>
      <w:lvlJc w:val="left"/>
      <w:pPr>
        <w:ind w:left="3899" w:hanging="360"/>
      </w:pPr>
      <w:rPr>
        <w:rFonts w:hint="default"/>
      </w:rPr>
    </w:lvl>
    <w:lvl w:ilvl="5" w:tplc="F7C84FAE">
      <w:start w:val="1"/>
      <w:numFmt w:val="bullet"/>
      <w:lvlText w:val="•"/>
      <w:lvlJc w:val="left"/>
      <w:pPr>
        <w:ind w:left="4800" w:hanging="360"/>
      </w:pPr>
      <w:rPr>
        <w:rFonts w:hint="default"/>
      </w:rPr>
    </w:lvl>
    <w:lvl w:ilvl="6" w:tplc="38523248">
      <w:start w:val="1"/>
      <w:numFmt w:val="bullet"/>
      <w:lvlText w:val="•"/>
      <w:lvlJc w:val="left"/>
      <w:pPr>
        <w:ind w:left="5701" w:hanging="360"/>
      </w:pPr>
      <w:rPr>
        <w:rFonts w:hint="default"/>
      </w:rPr>
    </w:lvl>
    <w:lvl w:ilvl="7" w:tplc="73DC2078">
      <w:start w:val="1"/>
      <w:numFmt w:val="bullet"/>
      <w:lvlText w:val="•"/>
      <w:lvlJc w:val="left"/>
      <w:pPr>
        <w:ind w:left="6602" w:hanging="360"/>
      </w:pPr>
      <w:rPr>
        <w:rFonts w:hint="default"/>
      </w:rPr>
    </w:lvl>
    <w:lvl w:ilvl="8" w:tplc="FAA079AE">
      <w:start w:val="1"/>
      <w:numFmt w:val="bullet"/>
      <w:lvlText w:val="•"/>
      <w:lvlJc w:val="left"/>
      <w:pPr>
        <w:ind w:left="7504" w:hanging="360"/>
      </w:pPr>
      <w:rPr>
        <w:rFonts w:hint="default"/>
      </w:rPr>
    </w:lvl>
  </w:abstractNum>
  <w:abstractNum w:abstractNumId="7" w15:restartNumberingAfterBreak="0">
    <w:nsid w:val="12B60D8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2C37BDF"/>
    <w:multiLevelType w:val="hybridMultilevel"/>
    <w:tmpl w:val="1898EF10"/>
    <w:lvl w:ilvl="0" w:tplc="1682B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E4D91"/>
    <w:multiLevelType w:val="hybridMultilevel"/>
    <w:tmpl w:val="DA5A29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076AE"/>
    <w:multiLevelType w:val="hybridMultilevel"/>
    <w:tmpl w:val="96B87BD4"/>
    <w:lvl w:ilvl="0" w:tplc="9F82B44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86478"/>
    <w:multiLevelType w:val="hybridMultilevel"/>
    <w:tmpl w:val="2BC6AF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557A1"/>
    <w:multiLevelType w:val="hybridMultilevel"/>
    <w:tmpl w:val="23B8ABB2"/>
    <w:lvl w:ilvl="0" w:tplc="3F2AC1B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A349A"/>
    <w:multiLevelType w:val="hybridMultilevel"/>
    <w:tmpl w:val="09820322"/>
    <w:lvl w:ilvl="0" w:tplc="A072AC3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8C4CB300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42947634"/>
    <w:multiLevelType w:val="hybridMultilevel"/>
    <w:tmpl w:val="E3E2F6FC"/>
    <w:lvl w:ilvl="0" w:tplc="C73E46D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46A60313"/>
    <w:multiLevelType w:val="hybridMultilevel"/>
    <w:tmpl w:val="375C4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87769"/>
    <w:multiLevelType w:val="hybridMultilevel"/>
    <w:tmpl w:val="7E2025A4"/>
    <w:lvl w:ilvl="0" w:tplc="0405000F">
      <w:start w:val="1"/>
      <w:numFmt w:val="decimal"/>
      <w:lvlText w:val="%1."/>
      <w:lvlJc w:val="left"/>
      <w:pPr>
        <w:ind w:left="1502" w:hanging="360"/>
      </w:pPr>
    </w:lvl>
    <w:lvl w:ilvl="1" w:tplc="04050019" w:tentative="1">
      <w:start w:val="1"/>
      <w:numFmt w:val="lowerLetter"/>
      <w:lvlText w:val="%2."/>
      <w:lvlJc w:val="left"/>
      <w:pPr>
        <w:ind w:left="2222" w:hanging="360"/>
      </w:pPr>
    </w:lvl>
    <w:lvl w:ilvl="2" w:tplc="0405001B" w:tentative="1">
      <w:start w:val="1"/>
      <w:numFmt w:val="lowerRoman"/>
      <w:lvlText w:val="%3."/>
      <w:lvlJc w:val="right"/>
      <w:pPr>
        <w:ind w:left="2942" w:hanging="180"/>
      </w:pPr>
    </w:lvl>
    <w:lvl w:ilvl="3" w:tplc="0405000F" w:tentative="1">
      <w:start w:val="1"/>
      <w:numFmt w:val="decimal"/>
      <w:lvlText w:val="%4."/>
      <w:lvlJc w:val="left"/>
      <w:pPr>
        <w:ind w:left="3662" w:hanging="360"/>
      </w:pPr>
    </w:lvl>
    <w:lvl w:ilvl="4" w:tplc="04050019" w:tentative="1">
      <w:start w:val="1"/>
      <w:numFmt w:val="lowerLetter"/>
      <w:lvlText w:val="%5."/>
      <w:lvlJc w:val="left"/>
      <w:pPr>
        <w:ind w:left="4382" w:hanging="360"/>
      </w:pPr>
    </w:lvl>
    <w:lvl w:ilvl="5" w:tplc="0405001B" w:tentative="1">
      <w:start w:val="1"/>
      <w:numFmt w:val="lowerRoman"/>
      <w:lvlText w:val="%6."/>
      <w:lvlJc w:val="right"/>
      <w:pPr>
        <w:ind w:left="5102" w:hanging="180"/>
      </w:pPr>
    </w:lvl>
    <w:lvl w:ilvl="6" w:tplc="0405000F" w:tentative="1">
      <w:start w:val="1"/>
      <w:numFmt w:val="decimal"/>
      <w:lvlText w:val="%7."/>
      <w:lvlJc w:val="left"/>
      <w:pPr>
        <w:ind w:left="5822" w:hanging="360"/>
      </w:pPr>
    </w:lvl>
    <w:lvl w:ilvl="7" w:tplc="04050019" w:tentative="1">
      <w:start w:val="1"/>
      <w:numFmt w:val="lowerLetter"/>
      <w:lvlText w:val="%8."/>
      <w:lvlJc w:val="left"/>
      <w:pPr>
        <w:ind w:left="6542" w:hanging="360"/>
      </w:pPr>
    </w:lvl>
    <w:lvl w:ilvl="8" w:tplc="040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7" w15:restartNumberingAfterBreak="0">
    <w:nsid w:val="4795713D"/>
    <w:multiLevelType w:val="hybridMultilevel"/>
    <w:tmpl w:val="1688B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F1744"/>
    <w:multiLevelType w:val="multilevel"/>
    <w:tmpl w:val="CF1AACC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570" w:hanging="720"/>
      </w:pPr>
    </w:lvl>
    <w:lvl w:ilvl="3">
      <w:start w:val="1"/>
      <w:numFmt w:val="decimal"/>
      <w:lvlText w:val="%1.%2.%3.%4."/>
      <w:lvlJc w:val="left"/>
      <w:pPr>
        <w:ind w:left="2355" w:hanging="1080"/>
      </w:pPr>
    </w:lvl>
    <w:lvl w:ilvl="4">
      <w:start w:val="1"/>
      <w:numFmt w:val="decimal"/>
      <w:lvlText w:val="%1.%2.%3.%4.%5."/>
      <w:lvlJc w:val="left"/>
      <w:pPr>
        <w:ind w:left="2780" w:hanging="1080"/>
      </w:pPr>
    </w:lvl>
    <w:lvl w:ilvl="5">
      <w:start w:val="1"/>
      <w:numFmt w:val="decimal"/>
      <w:lvlText w:val="%1.%2.%3.%4.%5.%6."/>
      <w:lvlJc w:val="left"/>
      <w:pPr>
        <w:ind w:left="3565" w:hanging="1440"/>
      </w:pPr>
    </w:lvl>
    <w:lvl w:ilvl="6">
      <w:start w:val="1"/>
      <w:numFmt w:val="decimal"/>
      <w:lvlText w:val="%1.%2.%3.%4.%5.%6.%7."/>
      <w:lvlJc w:val="left"/>
      <w:pPr>
        <w:ind w:left="3990" w:hanging="1440"/>
      </w:pPr>
    </w:lvl>
    <w:lvl w:ilvl="7">
      <w:start w:val="1"/>
      <w:numFmt w:val="decimal"/>
      <w:lvlText w:val="%1.%2.%3.%4.%5.%6.%7.%8."/>
      <w:lvlJc w:val="left"/>
      <w:pPr>
        <w:ind w:left="4775" w:hanging="1800"/>
      </w:pPr>
    </w:lvl>
    <w:lvl w:ilvl="8">
      <w:start w:val="1"/>
      <w:numFmt w:val="decimal"/>
      <w:lvlText w:val="%1.%2.%3.%4.%5.%6.%7.%8.%9."/>
      <w:lvlJc w:val="left"/>
      <w:pPr>
        <w:ind w:left="5200" w:hanging="1800"/>
      </w:pPr>
    </w:lvl>
  </w:abstractNum>
  <w:abstractNum w:abstractNumId="19" w15:restartNumberingAfterBreak="0">
    <w:nsid w:val="4BC63765"/>
    <w:multiLevelType w:val="hybridMultilevel"/>
    <w:tmpl w:val="7EA60736"/>
    <w:lvl w:ilvl="0" w:tplc="9F82B44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A04C3A"/>
    <w:multiLevelType w:val="multilevel"/>
    <w:tmpl w:val="9E8025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28E500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2FC50F3"/>
    <w:multiLevelType w:val="hybridMultilevel"/>
    <w:tmpl w:val="09DC7ECE"/>
    <w:lvl w:ilvl="0" w:tplc="1A4049E8">
      <w:start w:val="1"/>
      <w:numFmt w:val="decimal"/>
      <w:lvlText w:val="%1."/>
      <w:lvlJc w:val="left"/>
      <w:pPr>
        <w:ind w:left="644" w:hanging="360"/>
      </w:pPr>
      <w:rPr>
        <w:i w:val="0"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73281"/>
    <w:multiLevelType w:val="hybridMultilevel"/>
    <w:tmpl w:val="7E446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944CAC"/>
    <w:multiLevelType w:val="hybridMultilevel"/>
    <w:tmpl w:val="5FC8D1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812B73"/>
    <w:multiLevelType w:val="hybridMultilevel"/>
    <w:tmpl w:val="A412CDF2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E778F"/>
    <w:multiLevelType w:val="hybridMultilevel"/>
    <w:tmpl w:val="FD8A55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61314"/>
    <w:multiLevelType w:val="hybridMultilevel"/>
    <w:tmpl w:val="53847750"/>
    <w:lvl w:ilvl="0" w:tplc="9F82B440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D32F5F"/>
    <w:multiLevelType w:val="hybridMultilevel"/>
    <w:tmpl w:val="1F3CA4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B30F6"/>
    <w:multiLevelType w:val="hybridMultilevel"/>
    <w:tmpl w:val="F948DA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3D067E"/>
    <w:multiLevelType w:val="hybridMultilevel"/>
    <w:tmpl w:val="553E7E84"/>
    <w:lvl w:ilvl="0" w:tplc="FCB2C3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B4589D"/>
    <w:multiLevelType w:val="hybridMultilevel"/>
    <w:tmpl w:val="A412CDF2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5B41EF"/>
    <w:multiLevelType w:val="hybridMultilevel"/>
    <w:tmpl w:val="23B8ABB2"/>
    <w:lvl w:ilvl="0" w:tplc="3F2AC1B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51035">
    <w:abstractNumId w:val="21"/>
  </w:num>
  <w:num w:numId="2" w16cid:durableId="1585802701">
    <w:abstractNumId w:val="4"/>
  </w:num>
  <w:num w:numId="3" w16cid:durableId="1625621133">
    <w:abstractNumId w:val="29"/>
  </w:num>
  <w:num w:numId="4" w16cid:durableId="1829710329">
    <w:abstractNumId w:val="15"/>
  </w:num>
  <w:num w:numId="5" w16cid:durableId="686715701">
    <w:abstractNumId w:val="5"/>
  </w:num>
  <w:num w:numId="6" w16cid:durableId="1200511562">
    <w:abstractNumId w:val="1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5534922">
    <w:abstractNumId w:val="0"/>
  </w:num>
  <w:num w:numId="8" w16cid:durableId="569659774">
    <w:abstractNumId w:val="10"/>
  </w:num>
  <w:num w:numId="9" w16cid:durableId="1073308445">
    <w:abstractNumId w:val="32"/>
  </w:num>
  <w:num w:numId="10" w16cid:durableId="849181940">
    <w:abstractNumId w:val="8"/>
  </w:num>
  <w:num w:numId="11" w16cid:durableId="1591085785">
    <w:abstractNumId w:val="1"/>
  </w:num>
  <w:num w:numId="12" w16cid:durableId="546339192">
    <w:abstractNumId w:val="13"/>
  </w:num>
  <w:num w:numId="13" w16cid:durableId="1821381671">
    <w:abstractNumId w:val="25"/>
  </w:num>
  <w:num w:numId="14" w16cid:durableId="495658921">
    <w:abstractNumId w:val="14"/>
  </w:num>
  <w:num w:numId="15" w16cid:durableId="406341855">
    <w:abstractNumId w:val="3"/>
  </w:num>
  <w:num w:numId="16" w16cid:durableId="1107625447">
    <w:abstractNumId w:val="24"/>
  </w:num>
  <w:num w:numId="17" w16cid:durableId="801269081">
    <w:abstractNumId w:val="30"/>
  </w:num>
  <w:num w:numId="18" w16cid:durableId="426662051">
    <w:abstractNumId w:val="19"/>
  </w:num>
  <w:num w:numId="19" w16cid:durableId="1981231237">
    <w:abstractNumId w:val="31"/>
  </w:num>
  <w:num w:numId="20" w16cid:durableId="2079790199">
    <w:abstractNumId w:val="11"/>
  </w:num>
  <w:num w:numId="21" w16cid:durableId="1707952279">
    <w:abstractNumId w:val="17"/>
  </w:num>
  <w:num w:numId="22" w16cid:durableId="722758394">
    <w:abstractNumId w:val="6"/>
  </w:num>
  <w:num w:numId="23" w16cid:durableId="1857619083">
    <w:abstractNumId w:val="20"/>
  </w:num>
  <w:num w:numId="24" w16cid:durableId="774524793">
    <w:abstractNumId w:val="16"/>
  </w:num>
  <w:num w:numId="25" w16cid:durableId="1067148833">
    <w:abstractNumId w:val="12"/>
  </w:num>
  <w:num w:numId="26" w16cid:durableId="1539703741">
    <w:abstractNumId w:val="28"/>
  </w:num>
  <w:num w:numId="27" w16cid:durableId="1940486222">
    <w:abstractNumId w:val="26"/>
  </w:num>
  <w:num w:numId="28" w16cid:durableId="283537700">
    <w:abstractNumId w:val="22"/>
  </w:num>
  <w:num w:numId="29" w16cid:durableId="1286306529">
    <w:abstractNumId w:val="27"/>
  </w:num>
  <w:num w:numId="30" w16cid:durableId="1289121654">
    <w:abstractNumId w:val="2"/>
  </w:num>
  <w:num w:numId="31" w16cid:durableId="1229194217">
    <w:abstractNumId w:val="9"/>
  </w:num>
  <w:num w:numId="32" w16cid:durableId="709689699">
    <w:abstractNumId w:val="7"/>
  </w:num>
  <w:num w:numId="33" w16cid:durableId="3088231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47B"/>
    <w:rsid w:val="00014492"/>
    <w:rsid w:val="00014D1E"/>
    <w:rsid w:val="000163DA"/>
    <w:rsid w:val="00020A96"/>
    <w:rsid w:val="00041AB5"/>
    <w:rsid w:val="00052D62"/>
    <w:rsid w:val="000672F5"/>
    <w:rsid w:val="00076D0E"/>
    <w:rsid w:val="00083B1A"/>
    <w:rsid w:val="000934E6"/>
    <w:rsid w:val="0009526F"/>
    <w:rsid w:val="000C1DAB"/>
    <w:rsid w:val="000C22E3"/>
    <w:rsid w:val="000E0551"/>
    <w:rsid w:val="000E2EC0"/>
    <w:rsid w:val="000F00D5"/>
    <w:rsid w:val="00112A93"/>
    <w:rsid w:val="00114E40"/>
    <w:rsid w:val="00132ABE"/>
    <w:rsid w:val="00156DDF"/>
    <w:rsid w:val="001740AA"/>
    <w:rsid w:val="00175F3A"/>
    <w:rsid w:val="00177F6C"/>
    <w:rsid w:val="001814AB"/>
    <w:rsid w:val="00184A0D"/>
    <w:rsid w:val="00192CA9"/>
    <w:rsid w:val="00192E6D"/>
    <w:rsid w:val="001A552F"/>
    <w:rsid w:val="001B1548"/>
    <w:rsid w:val="001B1AFC"/>
    <w:rsid w:val="001C0566"/>
    <w:rsid w:val="001C5673"/>
    <w:rsid w:val="001C69E9"/>
    <w:rsid w:val="001E1290"/>
    <w:rsid w:val="001E1B4F"/>
    <w:rsid w:val="001F0AED"/>
    <w:rsid w:val="001F3D37"/>
    <w:rsid w:val="001F4A22"/>
    <w:rsid w:val="001F63F1"/>
    <w:rsid w:val="001F70CC"/>
    <w:rsid w:val="001F7225"/>
    <w:rsid w:val="00201DF9"/>
    <w:rsid w:val="00206912"/>
    <w:rsid w:val="00231E76"/>
    <w:rsid w:val="002529AD"/>
    <w:rsid w:val="00252AF0"/>
    <w:rsid w:val="0025343E"/>
    <w:rsid w:val="00255CD5"/>
    <w:rsid w:val="002579F3"/>
    <w:rsid w:val="0026058F"/>
    <w:rsid w:val="00264712"/>
    <w:rsid w:val="00286187"/>
    <w:rsid w:val="00293AD6"/>
    <w:rsid w:val="00296282"/>
    <w:rsid w:val="002B6798"/>
    <w:rsid w:val="002C6470"/>
    <w:rsid w:val="002C6D4A"/>
    <w:rsid w:val="002E16DB"/>
    <w:rsid w:val="0031171B"/>
    <w:rsid w:val="00314AA5"/>
    <w:rsid w:val="00322B26"/>
    <w:rsid w:val="0033063E"/>
    <w:rsid w:val="00333E64"/>
    <w:rsid w:val="0033602E"/>
    <w:rsid w:val="00342A60"/>
    <w:rsid w:val="00342E68"/>
    <w:rsid w:val="00345939"/>
    <w:rsid w:val="0035175A"/>
    <w:rsid w:val="00356CDE"/>
    <w:rsid w:val="00356FD9"/>
    <w:rsid w:val="00363C1E"/>
    <w:rsid w:val="00380693"/>
    <w:rsid w:val="00380E4B"/>
    <w:rsid w:val="00385F53"/>
    <w:rsid w:val="00387EB8"/>
    <w:rsid w:val="00395856"/>
    <w:rsid w:val="003A62A5"/>
    <w:rsid w:val="003B16B6"/>
    <w:rsid w:val="003E238C"/>
    <w:rsid w:val="003E3136"/>
    <w:rsid w:val="003E3401"/>
    <w:rsid w:val="003E4584"/>
    <w:rsid w:val="003E6533"/>
    <w:rsid w:val="003E71E7"/>
    <w:rsid w:val="003E73EF"/>
    <w:rsid w:val="003F2319"/>
    <w:rsid w:val="003F4D3C"/>
    <w:rsid w:val="003F5E85"/>
    <w:rsid w:val="00400359"/>
    <w:rsid w:val="00405693"/>
    <w:rsid w:val="00411F09"/>
    <w:rsid w:val="004363FF"/>
    <w:rsid w:val="0044788A"/>
    <w:rsid w:val="0045196E"/>
    <w:rsid w:val="0045268B"/>
    <w:rsid w:val="00465E0A"/>
    <w:rsid w:val="00467469"/>
    <w:rsid w:val="00475915"/>
    <w:rsid w:val="004832FF"/>
    <w:rsid w:val="0048607C"/>
    <w:rsid w:val="0048639A"/>
    <w:rsid w:val="004A14AF"/>
    <w:rsid w:val="004A3D5B"/>
    <w:rsid w:val="004B32BE"/>
    <w:rsid w:val="004B46FC"/>
    <w:rsid w:val="004B5CD1"/>
    <w:rsid w:val="004D15A7"/>
    <w:rsid w:val="004D1B5E"/>
    <w:rsid w:val="004D208E"/>
    <w:rsid w:val="004D5BF2"/>
    <w:rsid w:val="004E0668"/>
    <w:rsid w:val="004E4E81"/>
    <w:rsid w:val="0050450B"/>
    <w:rsid w:val="00510243"/>
    <w:rsid w:val="00516263"/>
    <w:rsid w:val="00517357"/>
    <w:rsid w:val="00521B0D"/>
    <w:rsid w:val="005237EF"/>
    <w:rsid w:val="00544D6C"/>
    <w:rsid w:val="005629EA"/>
    <w:rsid w:val="0057343F"/>
    <w:rsid w:val="00581869"/>
    <w:rsid w:val="00584174"/>
    <w:rsid w:val="00584DCB"/>
    <w:rsid w:val="00592853"/>
    <w:rsid w:val="005A29B6"/>
    <w:rsid w:val="005A60D9"/>
    <w:rsid w:val="005A671D"/>
    <w:rsid w:val="005B299A"/>
    <w:rsid w:val="005B3D68"/>
    <w:rsid w:val="005B3DBE"/>
    <w:rsid w:val="005B7C91"/>
    <w:rsid w:val="005D5C2A"/>
    <w:rsid w:val="005D790D"/>
    <w:rsid w:val="005E667A"/>
    <w:rsid w:val="005F2409"/>
    <w:rsid w:val="005F4E9E"/>
    <w:rsid w:val="005F6501"/>
    <w:rsid w:val="005F79ED"/>
    <w:rsid w:val="00620378"/>
    <w:rsid w:val="00622367"/>
    <w:rsid w:val="00625D07"/>
    <w:rsid w:val="00632BE1"/>
    <w:rsid w:val="00633062"/>
    <w:rsid w:val="00634789"/>
    <w:rsid w:val="00635A59"/>
    <w:rsid w:val="0064165F"/>
    <w:rsid w:val="00645841"/>
    <w:rsid w:val="00646DFD"/>
    <w:rsid w:val="00651F95"/>
    <w:rsid w:val="006563F0"/>
    <w:rsid w:val="00656894"/>
    <w:rsid w:val="006715DA"/>
    <w:rsid w:val="0067657B"/>
    <w:rsid w:val="006869C5"/>
    <w:rsid w:val="006A029D"/>
    <w:rsid w:val="006B655B"/>
    <w:rsid w:val="006C1DF1"/>
    <w:rsid w:val="006E32BB"/>
    <w:rsid w:val="006E5CEE"/>
    <w:rsid w:val="00700ABE"/>
    <w:rsid w:val="00701B85"/>
    <w:rsid w:val="007150FA"/>
    <w:rsid w:val="00722B18"/>
    <w:rsid w:val="007326C6"/>
    <w:rsid w:val="00744F06"/>
    <w:rsid w:val="007535DC"/>
    <w:rsid w:val="007706E2"/>
    <w:rsid w:val="00770CF7"/>
    <w:rsid w:val="00771FFA"/>
    <w:rsid w:val="007765C7"/>
    <w:rsid w:val="00776B66"/>
    <w:rsid w:val="00780685"/>
    <w:rsid w:val="00783A4C"/>
    <w:rsid w:val="007A557A"/>
    <w:rsid w:val="007B7C4C"/>
    <w:rsid w:val="007C593E"/>
    <w:rsid w:val="007C69B0"/>
    <w:rsid w:val="007D7491"/>
    <w:rsid w:val="007E15FA"/>
    <w:rsid w:val="007E7607"/>
    <w:rsid w:val="007F4D1A"/>
    <w:rsid w:val="007F5D71"/>
    <w:rsid w:val="0080031B"/>
    <w:rsid w:val="00802DE1"/>
    <w:rsid w:val="008079E3"/>
    <w:rsid w:val="00811573"/>
    <w:rsid w:val="0081488E"/>
    <w:rsid w:val="008258C7"/>
    <w:rsid w:val="00825C1D"/>
    <w:rsid w:val="00832689"/>
    <w:rsid w:val="00833F9F"/>
    <w:rsid w:val="008347BC"/>
    <w:rsid w:val="00835CE3"/>
    <w:rsid w:val="00841C6A"/>
    <w:rsid w:val="00850710"/>
    <w:rsid w:val="00857201"/>
    <w:rsid w:val="00857D8C"/>
    <w:rsid w:val="0087323E"/>
    <w:rsid w:val="00875A6D"/>
    <w:rsid w:val="0089210D"/>
    <w:rsid w:val="008A0518"/>
    <w:rsid w:val="008A16DD"/>
    <w:rsid w:val="008A69C9"/>
    <w:rsid w:val="008B2F9D"/>
    <w:rsid w:val="008C2E63"/>
    <w:rsid w:val="008D0DDE"/>
    <w:rsid w:val="008D4527"/>
    <w:rsid w:val="008D4FBE"/>
    <w:rsid w:val="008F34BD"/>
    <w:rsid w:val="0091470C"/>
    <w:rsid w:val="00916E31"/>
    <w:rsid w:val="009275F2"/>
    <w:rsid w:val="00930F36"/>
    <w:rsid w:val="009319FF"/>
    <w:rsid w:val="00932391"/>
    <w:rsid w:val="00942DF0"/>
    <w:rsid w:val="00943D21"/>
    <w:rsid w:val="00944E7D"/>
    <w:rsid w:val="009469E0"/>
    <w:rsid w:val="00946A67"/>
    <w:rsid w:val="00954379"/>
    <w:rsid w:val="0095600B"/>
    <w:rsid w:val="00967751"/>
    <w:rsid w:val="00970ECC"/>
    <w:rsid w:val="009722B0"/>
    <w:rsid w:val="00973E91"/>
    <w:rsid w:val="0098423A"/>
    <w:rsid w:val="009866BF"/>
    <w:rsid w:val="0099225F"/>
    <w:rsid w:val="009B0595"/>
    <w:rsid w:val="009E047B"/>
    <w:rsid w:val="009E78F0"/>
    <w:rsid w:val="009F18BC"/>
    <w:rsid w:val="009F4CCD"/>
    <w:rsid w:val="009F7566"/>
    <w:rsid w:val="009F77E8"/>
    <w:rsid w:val="00A009CE"/>
    <w:rsid w:val="00A05AD4"/>
    <w:rsid w:val="00A07377"/>
    <w:rsid w:val="00A221E4"/>
    <w:rsid w:val="00A26CCE"/>
    <w:rsid w:val="00A451AD"/>
    <w:rsid w:val="00A514A8"/>
    <w:rsid w:val="00A54EE3"/>
    <w:rsid w:val="00A601C9"/>
    <w:rsid w:val="00A61739"/>
    <w:rsid w:val="00A641AB"/>
    <w:rsid w:val="00A834B9"/>
    <w:rsid w:val="00A85BB1"/>
    <w:rsid w:val="00A8670A"/>
    <w:rsid w:val="00A94175"/>
    <w:rsid w:val="00AA7976"/>
    <w:rsid w:val="00AB0C37"/>
    <w:rsid w:val="00AB5285"/>
    <w:rsid w:val="00AD02AA"/>
    <w:rsid w:val="00AD37F0"/>
    <w:rsid w:val="00AE2FEF"/>
    <w:rsid w:val="00AE5C07"/>
    <w:rsid w:val="00AF609C"/>
    <w:rsid w:val="00B07D0B"/>
    <w:rsid w:val="00B1134D"/>
    <w:rsid w:val="00B12281"/>
    <w:rsid w:val="00B21D9E"/>
    <w:rsid w:val="00B312C6"/>
    <w:rsid w:val="00B3228C"/>
    <w:rsid w:val="00B33790"/>
    <w:rsid w:val="00B432AD"/>
    <w:rsid w:val="00B52260"/>
    <w:rsid w:val="00B63A49"/>
    <w:rsid w:val="00B66D64"/>
    <w:rsid w:val="00B70ECB"/>
    <w:rsid w:val="00B728CA"/>
    <w:rsid w:val="00B77A68"/>
    <w:rsid w:val="00B85484"/>
    <w:rsid w:val="00B933DD"/>
    <w:rsid w:val="00BA5920"/>
    <w:rsid w:val="00BA6035"/>
    <w:rsid w:val="00BB2BAE"/>
    <w:rsid w:val="00BB7A0E"/>
    <w:rsid w:val="00BC5D8B"/>
    <w:rsid w:val="00BD2001"/>
    <w:rsid w:val="00BD4D00"/>
    <w:rsid w:val="00C01D30"/>
    <w:rsid w:val="00C02813"/>
    <w:rsid w:val="00C163F7"/>
    <w:rsid w:val="00C43EFE"/>
    <w:rsid w:val="00C57698"/>
    <w:rsid w:val="00C628CC"/>
    <w:rsid w:val="00C6676E"/>
    <w:rsid w:val="00C66EE0"/>
    <w:rsid w:val="00C7422B"/>
    <w:rsid w:val="00C77231"/>
    <w:rsid w:val="00CA05A2"/>
    <w:rsid w:val="00CA0813"/>
    <w:rsid w:val="00CA5FAA"/>
    <w:rsid w:val="00CB30AC"/>
    <w:rsid w:val="00CC0615"/>
    <w:rsid w:val="00CC0D5D"/>
    <w:rsid w:val="00CC6964"/>
    <w:rsid w:val="00CD6A5B"/>
    <w:rsid w:val="00CD7991"/>
    <w:rsid w:val="00CE1883"/>
    <w:rsid w:val="00CF7EAF"/>
    <w:rsid w:val="00D02FD1"/>
    <w:rsid w:val="00D06BD2"/>
    <w:rsid w:val="00D07242"/>
    <w:rsid w:val="00D1570C"/>
    <w:rsid w:val="00D20FD8"/>
    <w:rsid w:val="00D26AFC"/>
    <w:rsid w:val="00D33C0C"/>
    <w:rsid w:val="00D42A49"/>
    <w:rsid w:val="00D54D1D"/>
    <w:rsid w:val="00D8486E"/>
    <w:rsid w:val="00D84DA3"/>
    <w:rsid w:val="00D901A4"/>
    <w:rsid w:val="00D92240"/>
    <w:rsid w:val="00D9366A"/>
    <w:rsid w:val="00D97188"/>
    <w:rsid w:val="00DA4C5D"/>
    <w:rsid w:val="00DB4573"/>
    <w:rsid w:val="00DC0029"/>
    <w:rsid w:val="00DC1BD5"/>
    <w:rsid w:val="00DC3B95"/>
    <w:rsid w:val="00DC3FDA"/>
    <w:rsid w:val="00DC718D"/>
    <w:rsid w:val="00DD0AED"/>
    <w:rsid w:val="00DD1685"/>
    <w:rsid w:val="00DD7A3A"/>
    <w:rsid w:val="00DE0F12"/>
    <w:rsid w:val="00DE5030"/>
    <w:rsid w:val="00DF383A"/>
    <w:rsid w:val="00DF60D8"/>
    <w:rsid w:val="00E05A1E"/>
    <w:rsid w:val="00E2493B"/>
    <w:rsid w:val="00E2545E"/>
    <w:rsid w:val="00E26D3E"/>
    <w:rsid w:val="00E320B1"/>
    <w:rsid w:val="00E33133"/>
    <w:rsid w:val="00E40B0A"/>
    <w:rsid w:val="00E5383E"/>
    <w:rsid w:val="00E53E93"/>
    <w:rsid w:val="00E566C1"/>
    <w:rsid w:val="00E678C7"/>
    <w:rsid w:val="00E701C7"/>
    <w:rsid w:val="00E8006F"/>
    <w:rsid w:val="00E85CB5"/>
    <w:rsid w:val="00EA1C72"/>
    <w:rsid w:val="00EA59EA"/>
    <w:rsid w:val="00EB3774"/>
    <w:rsid w:val="00EB40E7"/>
    <w:rsid w:val="00EC56F6"/>
    <w:rsid w:val="00EC76D0"/>
    <w:rsid w:val="00ED661F"/>
    <w:rsid w:val="00EE7509"/>
    <w:rsid w:val="00F01BDD"/>
    <w:rsid w:val="00F02D00"/>
    <w:rsid w:val="00F16021"/>
    <w:rsid w:val="00F215ED"/>
    <w:rsid w:val="00F22AEB"/>
    <w:rsid w:val="00F26BF2"/>
    <w:rsid w:val="00F3588E"/>
    <w:rsid w:val="00F46363"/>
    <w:rsid w:val="00F55604"/>
    <w:rsid w:val="00F6118B"/>
    <w:rsid w:val="00F7550C"/>
    <w:rsid w:val="00FB028B"/>
    <w:rsid w:val="00FB36F9"/>
    <w:rsid w:val="00FB3914"/>
    <w:rsid w:val="00FB6AF3"/>
    <w:rsid w:val="00FC03C0"/>
    <w:rsid w:val="00FC7878"/>
    <w:rsid w:val="00FC78F1"/>
    <w:rsid w:val="00FD08DE"/>
    <w:rsid w:val="00FF12D3"/>
    <w:rsid w:val="00FF5EC5"/>
    <w:rsid w:val="00FF654C"/>
    <w:rsid w:val="00FF65FA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F7153DF"/>
  <w15:docId w15:val="{F142505E-8BE4-4E81-B4DB-B33246DB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5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E047B"/>
    <w:pPr>
      <w:keepNext/>
      <w:jc w:val="center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link w:val="Nadpis2Char"/>
    <w:qFormat/>
    <w:rsid w:val="009E047B"/>
    <w:pPr>
      <w:keepNext/>
      <w:jc w:val="center"/>
      <w:outlineLvl w:val="1"/>
    </w:pPr>
  </w:style>
  <w:style w:type="paragraph" w:styleId="Nadpis3">
    <w:name w:val="heading 3"/>
    <w:basedOn w:val="Normln"/>
    <w:next w:val="Normln"/>
    <w:link w:val="Nadpis3Char"/>
    <w:qFormat/>
    <w:rsid w:val="009E047B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9E047B"/>
    <w:pPr>
      <w:keepNext/>
      <w:jc w:val="both"/>
      <w:outlineLvl w:val="4"/>
    </w:pPr>
    <w:rPr>
      <w:rFonts w:ascii="Arial Narrow" w:hAnsi="Arial Narrow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E047B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2Char">
    <w:name w:val="Nadpis 2 Char"/>
    <w:basedOn w:val="Standardnpsmoodstavce"/>
    <w:link w:val="Nadpis2"/>
    <w:rsid w:val="009E047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9E047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9E047B"/>
    <w:rPr>
      <w:rFonts w:ascii="Arial Narrow" w:eastAsia="Times New Roman" w:hAnsi="Arial Narrow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9E047B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rsid w:val="009E047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9E047B"/>
    <w:pPr>
      <w:ind w:left="360"/>
      <w:jc w:val="both"/>
    </w:pPr>
    <w:rPr>
      <w:rFonts w:ascii="Arial Narrow" w:hAnsi="Arial Narrow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9E047B"/>
    <w:rPr>
      <w:rFonts w:ascii="Arial Narrow" w:eastAsia="Times New Roman" w:hAnsi="Arial Narrow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9E047B"/>
    <w:pPr>
      <w:ind w:left="284" w:hanging="284"/>
      <w:jc w:val="both"/>
    </w:pPr>
    <w:rPr>
      <w:rFonts w:ascii="Arial Narrow" w:hAnsi="Arial Narrow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9E047B"/>
    <w:rPr>
      <w:rFonts w:ascii="Arial Narrow" w:eastAsia="Times New Roman" w:hAnsi="Arial Narrow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E047B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9469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469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469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9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76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7698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Firma">
    <w:name w:val="Firma"/>
    <w:basedOn w:val="Normln"/>
    <w:rsid w:val="00C7422B"/>
    <w:pPr>
      <w:tabs>
        <w:tab w:val="left" w:pos="2160"/>
      </w:tabs>
      <w:overflowPunct w:val="0"/>
      <w:autoSpaceDE w:val="0"/>
      <w:autoSpaceDN w:val="0"/>
      <w:adjustRightInd w:val="0"/>
      <w:ind w:left="720" w:hanging="2"/>
      <w:jc w:val="both"/>
      <w:textAlignment w:val="baseline"/>
    </w:pPr>
    <w:rPr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8115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157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15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9F756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F75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4D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4D3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D0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A834B9"/>
    <w:pPr>
      <w:widowControl w:val="0"/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A834B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0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10</Pages>
  <Words>3881</Words>
  <Characters>22902</Characters>
  <Application>Microsoft Office Word</Application>
  <DocSecurity>0</DocSecurity>
  <Lines>190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Gallová Gabriela (ÚMČ Praha 3)</cp:lastModifiedBy>
  <cp:revision>10</cp:revision>
  <cp:lastPrinted>2023-09-12T13:05:00Z</cp:lastPrinted>
  <dcterms:created xsi:type="dcterms:W3CDTF">2023-08-22T12:34:00Z</dcterms:created>
  <dcterms:modified xsi:type="dcterms:W3CDTF">2023-09-12T13:06:00Z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2023-07-21T08:31:02Z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f6dcca68-6d49-4e89-a1fd-e3dd11254854</vt:lpwstr>
  </property>
  <property fmtid="{D5CDD505-2E9C-101B-9397-08002B2CF9AE}" pid="8" name="MSIP_Label_41ab47b9-8587-4cea-9f3e-42a91d1b73ad_ContentBits">
    <vt:lpwstr>0</vt:lpwstr>
  </property>
</Properties>
</file>