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C8A1" w14:textId="77777777" w:rsidR="00EA329D" w:rsidRDefault="00EA329D" w:rsidP="00EA329D">
      <w:r>
        <w:rPr>
          <w:b/>
        </w:rPr>
        <w:t>Městská část Praha 3</w:t>
      </w:r>
    </w:p>
    <w:p w14:paraId="146BA733" w14:textId="77777777" w:rsidR="00EA329D" w:rsidRPr="00EA329D" w:rsidRDefault="00EA329D" w:rsidP="00EA329D">
      <w:pPr>
        <w:ind w:right="-288"/>
        <w:jc w:val="both"/>
      </w:pPr>
      <w:r w:rsidRPr="00EA329D">
        <w:t xml:space="preserve">se sídlem: Havlíčkovo nám. </w:t>
      </w:r>
      <w:r w:rsidR="00971C57">
        <w:t>700/9</w:t>
      </w:r>
      <w:r w:rsidRPr="00EA329D">
        <w:t xml:space="preserve">, 130 </w:t>
      </w:r>
      <w:r w:rsidR="00971C57">
        <w:t>00</w:t>
      </w:r>
      <w:r w:rsidRPr="00EA329D">
        <w:t xml:space="preserve"> Praha 3</w:t>
      </w:r>
    </w:p>
    <w:p w14:paraId="00FA19C9" w14:textId="77777777" w:rsidR="00EA329D" w:rsidRPr="00EA329D" w:rsidRDefault="00EA329D" w:rsidP="00EA329D">
      <w:pPr>
        <w:ind w:right="-288"/>
        <w:jc w:val="both"/>
      </w:pPr>
      <w:r w:rsidRPr="00EA329D">
        <w:t>IČ</w:t>
      </w:r>
      <w:r w:rsidR="00971C57">
        <w:t>O</w:t>
      </w:r>
      <w:r w:rsidRPr="00EA329D">
        <w:t xml:space="preserve">: 00063517 </w:t>
      </w:r>
    </w:p>
    <w:p w14:paraId="15BBE7B9" w14:textId="71C29CCD" w:rsidR="00EA329D" w:rsidRPr="00EA329D" w:rsidRDefault="00EA329D" w:rsidP="00EA329D">
      <w:pPr>
        <w:ind w:right="-288"/>
        <w:jc w:val="both"/>
      </w:pPr>
      <w:r w:rsidRPr="00EA329D">
        <w:t xml:space="preserve">DIČ: CZ00063517 </w:t>
      </w:r>
    </w:p>
    <w:p w14:paraId="64B5646B" w14:textId="13536C52" w:rsidR="00EA329D" w:rsidRPr="00EA329D" w:rsidRDefault="00EA329D" w:rsidP="00EA329D">
      <w:r w:rsidRPr="00EA329D">
        <w:t xml:space="preserve">zastoupená </w:t>
      </w:r>
      <w:r w:rsidR="00971C57">
        <w:t>RNDr. Janem Maternou, Ph.D., členem Rady městské části Praha 3, na základě plné moci ze dne 20.</w:t>
      </w:r>
      <w:r w:rsidR="008D7D72">
        <w:t xml:space="preserve"> </w:t>
      </w:r>
      <w:r w:rsidR="00971C57">
        <w:t>12.</w:t>
      </w:r>
      <w:r w:rsidR="008D7D72">
        <w:t xml:space="preserve"> </w:t>
      </w:r>
      <w:r w:rsidR="00971C57">
        <w:t>2022</w:t>
      </w:r>
    </w:p>
    <w:p w14:paraId="1DDA5BC4" w14:textId="545195CB" w:rsidR="00EA329D" w:rsidRDefault="00EA329D" w:rsidP="00EA329D">
      <w:r w:rsidRPr="00EA329D">
        <w:t xml:space="preserve">bankovní spojení Česká spořitelna, a.s., </w:t>
      </w:r>
      <w:proofErr w:type="spellStart"/>
      <w:r w:rsidRPr="00EA329D">
        <w:t>č.ú</w:t>
      </w:r>
      <w:proofErr w:type="spellEnd"/>
      <w:r w:rsidRPr="00EA329D">
        <w:t>: 29022-2000781379/0800</w:t>
      </w:r>
      <w:r w:rsidR="000B3A2D">
        <w:t>,</w:t>
      </w:r>
      <w:r w:rsidRPr="00EA329D">
        <w:t xml:space="preserve"> VS:</w:t>
      </w:r>
      <w:r w:rsidR="00E034A4">
        <w:t xml:space="preserve"> </w:t>
      </w:r>
      <w:r w:rsidR="008D7D72">
        <w:t>6021325281</w:t>
      </w:r>
    </w:p>
    <w:p w14:paraId="55900C9F" w14:textId="77777777" w:rsidR="00B934DF" w:rsidRPr="00EA329D" w:rsidRDefault="00B934DF" w:rsidP="00B934DF">
      <w:r>
        <w:t xml:space="preserve">ID DS: </w:t>
      </w:r>
      <w:r w:rsidRPr="00937B88">
        <w:t>eqkbt8g</w:t>
      </w:r>
    </w:p>
    <w:p w14:paraId="396C8DC9" w14:textId="77777777" w:rsidR="007E5A54" w:rsidRPr="00EA329D" w:rsidRDefault="007E5A54" w:rsidP="00EA329D"/>
    <w:p w14:paraId="4359FAC5" w14:textId="77777777" w:rsidR="00EA329D" w:rsidRDefault="00EA329D" w:rsidP="00EA329D">
      <w:r>
        <w:t xml:space="preserve">na straně jedné (dále jen </w:t>
      </w:r>
      <w:r w:rsidR="009265C1" w:rsidRPr="000E4604">
        <w:t>„P</w:t>
      </w:r>
      <w:r w:rsidRPr="000E4604">
        <w:t>ronajímatel“)</w:t>
      </w:r>
    </w:p>
    <w:p w14:paraId="6DF6347A" w14:textId="77777777" w:rsidR="00EA329D" w:rsidRDefault="00EA329D" w:rsidP="00EA329D"/>
    <w:p w14:paraId="19480F27" w14:textId="77777777" w:rsidR="00EA329D" w:rsidRPr="00EA329D" w:rsidRDefault="00EA329D" w:rsidP="00EA329D">
      <w:pPr>
        <w:rPr>
          <w:b/>
        </w:rPr>
      </w:pPr>
      <w:r w:rsidRPr="00EA329D">
        <w:rPr>
          <w:b/>
        </w:rPr>
        <w:t>a</w:t>
      </w:r>
    </w:p>
    <w:p w14:paraId="7C7A151E" w14:textId="77777777" w:rsidR="00EA329D" w:rsidRDefault="00EA329D" w:rsidP="00EA329D">
      <w:pPr>
        <w:jc w:val="both"/>
        <w:rPr>
          <w:b/>
        </w:rPr>
      </w:pPr>
    </w:p>
    <w:p w14:paraId="72892AD0" w14:textId="1A08E12F" w:rsidR="00AB1ADD" w:rsidRDefault="004777AE" w:rsidP="00EA329D">
      <w:pPr>
        <w:jc w:val="both"/>
        <w:rPr>
          <w:b/>
        </w:rPr>
      </w:pPr>
      <w:proofErr w:type="spellStart"/>
      <w:r>
        <w:rPr>
          <w:b/>
        </w:rPr>
        <w:t>Vivus</w:t>
      </w:r>
      <w:proofErr w:type="spellEnd"/>
      <w:r>
        <w:rPr>
          <w:b/>
        </w:rPr>
        <w:t xml:space="preserve"> Žižkov a.s.</w:t>
      </w:r>
    </w:p>
    <w:p w14:paraId="133C64C7" w14:textId="5EC2192A" w:rsidR="00EA329D" w:rsidRDefault="004777AE" w:rsidP="00EA329D">
      <w:pPr>
        <w:jc w:val="both"/>
      </w:pPr>
      <w:r>
        <w:t>se sídlem: Budějovická 64/5, Michle, 14</w:t>
      </w:r>
      <w:r w:rsidR="00971C57">
        <w:t>0</w:t>
      </w:r>
      <w:r>
        <w:t xml:space="preserve"> </w:t>
      </w:r>
      <w:r w:rsidR="00971C57">
        <w:t>00</w:t>
      </w:r>
      <w:r>
        <w:t xml:space="preserve"> Praha 4</w:t>
      </w:r>
    </w:p>
    <w:p w14:paraId="0EF2D979" w14:textId="5C09CB7F" w:rsidR="00EA329D" w:rsidRDefault="00EA329D" w:rsidP="0028364A">
      <w:pPr>
        <w:ind w:left="567" w:right="-288" w:hanging="567"/>
        <w:jc w:val="both"/>
      </w:pPr>
      <w:r>
        <w:t>IČ</w:t>
      </w:r>
      <w:r w:rsidR="004777AE">
        <w:t>O: 27387968</w:t>
      </w:r>
    </w:p>
    <w:p w14:paraId="113768BE" w14:textId="139A861D" w:rsidR="004F0697" w:rsidRDefault="004F0697" w:rsidP="0028364A">
      <w:pPr>
        <w:ind w:left="567" w:right="-288" w:hanging="567"/>
        <w:jc w:val="both"/>
      </w:pPr>
      <w:r>
        <w:t xml:space="preserve">DIČ: </w:t>
      </w:r>
      <w:r w:rsidRPr="004F0697">
        <w:t>CZ27387968</w:t>
      </w:r>
    </w:p>
    <w:p w14:paraId="158DACC2" w14:textId="5235D49B" w:rsidR="00EA329D" w:rsidRDefault="0057054F" w:rsidP="00EA329D">
      <w:pPr>
        <w:ind w:right="1"/>
      </w:pPr>
      <w:r>
        <w:t>zapsan</w:t>
      </w:r>
      <w:r w:rsidR="004777AE">
        <w:t>á</w:t>
      </w:r>
      <w:r w:rsidR="00EA329D">
        <w:t xml:space="preserve"> v</w:t>
      </w:r>
      <w:r w:rsidR="004777AE">
        <w:t> obchodním</w:t>
      </w:r>
      <w:r>
        <w:t>,</w:t>
      </w:r>
      <w:r w:rsidR="00EA329D">
        <w:t xml:space="preserve"> vedeném </w:t>
      </w:r>
      <w:r>
        <w:t xml:space="preserve">Městským soudem v Praze, oddíl </w:t>
      </w:r>
      <w:r w:rsidR="004777AE">
        <w:t>B</w:t>
      </w:r>
      <w:r w:rsidR="00EA329D">
        <w:t xml:space="preserve">, vložka </w:t>
      </w:r>
      <w:r w:rsidR="004777AE">
        <w:t>10239</w:t>
      </w:r>
    </w:p>
    <w:p w14:paraId="772951FC" w14:textId="2050DA5D" w:rsidR="00446180" w:rsidRDefault="00EA329D" w:rsidP="00446180">
      <w:r>
        <w:t>zastoupen</w:t>
      </w:r>
      <w:r w:rsidR="004777AE">
        <w:t>á</w:t>
      </w:r>
      <w:r>
        <w:t>:</w:t>
      </w:r>
      <w:r w:rsidR="00883900">
        <w:tab/>
      </w:r>
      <w:r w:rsidR="004777AE">
        <w:t>Ing. Jiřím Pelnářem</w:t>
      </w:r>
      <w:r w:rsidR="00883900">
        <w:t xml:space="preserve">, </w:t>
      </w:r>
      <w:r w:rsidR="00446180" w:rsidRPr="00255EDE">
        <w:t>předsed</w:t>
      </w:r>
      <w:r w:rsidR="004777AE">
        <w:t>ou představenstva</w:t>
      </w:r>
    </w:p>
    <w:p w14:paraId="6B6F5463" w14:textId="77777777" w:rsidR="007E5A54" w:rsidRDefault="007E5A54" w:rsidP="007E5A54">
      <w:r>
        <w:t xml:space="preserve">ID DS: </w:t>
      </w:r>
      <w:r w:rsidRPr="00DE3249">
        <w:t>nz3gixp</w:t>
      </w:r>
    </w:p>
    <w:p w14:paraId="02D2FE0F" w14:textId="77777777" w:rsidR="00883900" w:rsidRDefault="00883900" w:rsidP="00883900">
      <w:pPr>
        <w:ind w:left="1418"/>
        <w:jc w:val="both"/>
      </w:pPr>
    </w:p>
    <w:p w14:paraId="736930C1" w14:textId="3D81A848" w:rsidR="009265C1" w:rsidRDefault="00EA329D" w:rsidP="00EA329D">
      <w:pPr>
        <w:jc w:val="both"/>
      </w:pPr>
      <w:r>
        <w:t xml:space="preserve">na straně druhé (dále jen </w:t>
      </w:r>
      <w:r w:rsidRPr="000E4604">
        <w:t>„</w:t>
      </w:r>
      <w:r w:rsidR="009265C1" w:rsidRPr="000E4604">
        <w:t>N</w:t>
      </w:r>
      <w:r w:rsidR="00A519C6" w:rsidRPr="000E4604">
        <w:t>ájemc</w:t>
      </w:r>
      <w:r w:rsidR="00AB1ADD" w:rsidRPr="000E4604">
        <w:t>e</w:t>
      </w:r>
      <w:r w:rsidRPr="000E4604">
        <w:t>“</w:t>
      </w:r>
      <w:r>
        <w:t>)</w:t>
      </w:r>
      <w:r w:rsidR="009265C1">
        <w:t xml:space="preserve"> </w:t>
      </w:r>
    </w:p>
    <w:p w14:paraId="32219A63" w14:textId="77777777" w:rsidR="000D2B2D" w:rsidRDefault="000D2B2D" w:rsidP="00EA329D">
      <w:pPr>
        <w:jc w:val="both"/>
      </w:pPr>
    </w:p>
    <w:p w14:paraId="25805BDF" w14:textId="77777777" w:rsidR="00EA329D" w:rsidRDefault="009265C1" w:rsidP="00EA329D">
      <w:pPr>
        <w:jc w:val="both"/>
      </w:pPr>
      <w:r>
        <w:t xml:space="preserve">společně též </w:t>
      </w:r>
      <w:r w:rsidRPr="000E4604">
        <w:t>(„Smluvní strany“)</w:t>
      </w:r>
    </w:p>
    <w:p w14:paraId="485138E0" w14:textId="77777777" w:rsidR="00EA329D" w:rsidRPr="000E4604" w:rsidRDefault="00EA329D" w:rsidP="00EA329D">
      <w:pPr>
        <w:jc w:val="both"/>
      </w:pPr>
    </w:p>
    <w:p w14:paraId="6EFFD26C" w14:textId="77777777" w:rsidR="00980323" w:rsidRPr="00D4505A" w:rsidRDefault="00980323" w:rsidP="00EA329D">
      <w:pPr>
        <w:jc w:val="both"/>
      </w:pPr>
    </w:p>
    <w:p w14:paraId="67386C66" w14:textId="20379CD9" w:rsidR="00EA329D" w:rsidRPr="00D4505A" w:rsidRDefault="00EA329D" w:rsidP="00980323">
      <w:pPr>
        <w:jc w:val="center"/>
      </w:pPr>
      <w:r w:rsidRPr="00D4505A">
        <w:t xml:space="preserve">uzavírají podle </w:t>
      </w:r>
      <w:proofErr w:type="spellStart"/>
      <w:r w:rsidRPr="00D4505A">
        <w:t>ust</w:t>
      </w:r>
      <w:proofErr w:type="spellEnd"/>
      <w:r w:rsidRPr="00D4505A">
        <w:t xml:space="preserve">. </w:t>
      </w:r>
      <w:r w:rsidR="007D22D5">
        <w:t xml:space="preserve">§ </w:t>
      </w:r>
      <w:r>
        <w:t>2201</w:t>
      </w:r>
      <w:r w:rsidRPr="00D4505A">
        <w:t xml:space="preserve"> a násl.</w:t>
      </w:r>
      <w:r w:rsidR="003B5672">
        <w:t xml:space="preserve"> zák. č. 89/2012 Sb., </w:t>
      </w:r>
      <w:r w:rsidRPr="00D4505A">
        <w:t>občanského zákoníku</w:t>
      </w:r>
      <w:r w:rsidR="003B5672">
        <w:t xml:space="preserve"> v platném znění</w:t>
      </w:r>
      <w:r w:rsidRPr="00D4505A">
        <w:t>, tuto:</w:t>
      </w:r>
    </w:p>
    <w:p w14:paraId="00DF0167" w14:textId="77777777" w:rsidR="0008775A" w:rsidRDefault="0008775A" w:rsidP="00EA329D">
      <w:pPr>
        <w:jc w:val="both"/>
      </w:pPr>
    </w:p>
    <w:p w14:paraId="06457123" w14:textId="77777777" w:rsidR="00EA329D" w:rsidRPr="00980323" w:rsidRDefault="00EA329D" w:rsidP="00EA329D">
      <w:pPr>
        <w:pStyle w:val="Nadpis4"/>
        <w:rPr>
          <w:b/>
          <w:bCs/>
          <w:sz w:val="32"/>
          <w:szCs w:val="32"/>
        </w:rPr>
      </w:pPr>
      <w:r w:rsidRPr="00980323">
        <w:rPr>
          <w:b/>
          <w:bCs/>
          <w:sz w:val="32"/>
          <w:szCs w:val="32"/>
        </w:rPr>
        <w:t>NÁJEMNÍ SMLOUVU</w:t>
      </w:r>
    </w:p>
    <w:p w14:paraId="487DE107" w14:textId="77777777" w:rsidR="00090A6C" w:rsidRDefault="00090A6C" w:rsidP="00EA329D">
      <w:pPr>
        <w:jc w:val="center"/>
        <w:rPr>
          <w:b/>
        </w:rPr>
      </w:pPr>
    </w:p>
    <w:p w14:paraId="5F31F945" w14:textId="64A27C0D" w:rsidR="00EA329D" w:rsidRPr="00D4505A" w:rsidRDefault="00EA329D" w:rsidP="00EA329D">
      <w:pPr>
        <w:jc w:val="center"/>
        <w:rPr>
          <w:b/>
          <w:bCs/>
        </w:rPr>
      </w:pPr>
      <w:r w:rsidRPr="00D4505A">
        <w:rPr>
          <w:b/>
        </w:rPr>
        <w:t>I.</w:t>
      </w:r>
      <w:r w:rsidRPr="00D4505A">
        <w:t xml:space="preserve"> </w:t>
      </w:r>
      <w:r w:rsidRPr="00D4505A">
        <w:rPr>
          <w:b/>
          <w:bCs/>
        </w:rPr>
        <w:t>Úvodní ustanovení</w:t>
      </w:r>
    </w:p>
    <w:p w14:paraId="1B34AD97" w14:textId="77777777" w:rsidR="00EA329D" w:rsidRDefault="00EA329D" w:rsidP="00424D4E">
      <w:pPr>
        <w:pStyle w:val="Zkladntext"/>
        <w:spacing w:after="120"/>
        <w:rPr>
          <w:szCs w:val="24"/>
        </w:rPr>
      </w:pPr>
    </w:p>
    <w:p w14:paraId="4EF429A9" w14:textId="77777777" w:rsidR="00EA329D" w:rsidRPr="00D4505A" w:rsidRDefault="00A55F90" w:rsidP="00A55F90">
      <w:pPr>
        <w:pStyle w:val="Zkladntext"/>
        <w:numPr>
          <w:ilvl w:val="0"/>
          <w:numId w:val="7"/>
        </w:numPr>
        <w:spacing w:after="160"/>
        <w:ind w:left="284" w:hanging="284"/>
        <w:rPr>
          <w:szCs w:val="24"/>
        </w:rPr>
      </w:pPr>
      <w:r>
        <w:rPr>
          <w:szCs w:val="24"/>
        </w:rPr>
        <w:t>Městská část Praha 3</w:t>
      </w:r>
      <w:r w:rsidR="00EA329D" w:rsidRPr="00D4505A">
        <w:rPr>
          <w:szCs w:val="24"/>
        </w:rPr>
        <w:t xml:space="preserve"> má ve svěřen</w:t>
      </w:r>
      <w:r>
        <w:rPr>
          <w:szCs w:val="24"/>
        </w:rPr>
        <w:t>é</w:t>
      </w:r>
      <w:r w:rsidR="00EA329D" w:rsidRPr="00D4505A">
        <w:rPr>
          <w:szCs w:val="24"/>
        </w:rPr>
        <w:t xml:space="preserve"> </w:t>
      </w:r>
      <w:r>
        <w:rPr>
          <w:szCs w:val="24"/>
        </w:rPr>
        <w:t xml:space="preserve">správě </w:t>
      </w:r>
      <w:r w:rsidR="00EA329D" w:rsidRPr="00D4505A">
        <w:rPr>
          <w:szCs w:val="24"/>
        </w:rPr>
        <w:t>níže uveden</w:t>
      </w:r>
      <w:r w:rsidR="00250F2F">
        <w:rPr>
          <w:szCs w:val="24"/>
        </w:rPr>
        <w:t>é</w:t>
      </w:r>
      <w:r w:rsidR="00EB4A1A">
        <w:rPr>
          <w:szCs w:val="24"/>
        </w:rPr>
        <w:t xml:space="preserve"> pozem</w:t>
      </w:r>
      <w:r w:rsidR="00EA329D" w:rsidRPr="00D4505A">
        <w:rPr>
          <w:szCs w:val="24"/>
        </w:rPr>
        <w:t>k</w:t>
      </w:r>
      <w:r w:rsidR="00250F2F">
        <w:rPr>
          <w:szCs w:val="24"/>
        </w:rPr>
        <w:t>y</w:t>
      </w:r>
      <w:r>
        <w:rPr>
          <w:szCs w:val="24"/>
        </w:rPr>
        <w:t>, kter</w:t>
      </w:r>
      <w:r w:rsidR="00250F2F">
        <w:rPr>
          <w:szCs w:val="24"/>
        </w:rPr>
        <w:t>é</w:t>
      </w:r>
      <w:r>
        <w:rPr>
          <w:szCs w:val="24"/>
        </w:rPr>
        <w:t xml:space="preserve"> j</w:t>
      </w:r>
      <w:r w:rsidR="00250F2F">
        <w:rPr>
          <w:szCs w:val="24"/>
        </w:rPr>
        <w:t>sou v</w:t>
      </w:r>
      <w:r w:rsidR="00EA329D" w:rsidRPr="00D4505A">
        <w:rPr>
          <w:szCs w:val="24"/>
        </w:rPr>
        <w:t>e vlastnictví hlavního města Prahy:</w:t>
      </w:r>
    </w:p>
    <w:tbl>
      <w:tblPr>
        <w:tblW w:w="9195" w:type="dxa"/>
        <w:tblInd w:w="212" w:type="dxa"/>
        <w:tblLayout w:type="fixed"/>
        <w:tblCellMar>
          <w:left w:w="70" w:type="dxa"/>
          <w:right w:w="70" w:type="dxa"/>
        </w:tblCellMar>
        <w:tblLook w:val="0000" w:firstRow="0" w:lastRow="0" w:firstColumn="0" w:lastColumn="0" w:noHBand="0" w:noVBand="0"/>
      </w:tblPr>
      <w:tblGrid>
        <w:gridCol w:w="1147"/>
        <w:gridCol w:w="1434"/>
        <w:gridCol w:w="1433"/>
        <w:gridCol w:w="2435"/>
        <w:gridCol w:w="2746"/>
      </w:tblGrid>
      <w:tr w:rsidR="00EA329D" w:rsidRPr="00D4505A" w14:paraId="2D8A488E" w14:textId="77777777" w:rsidTr="00250F2F">
        <w:trPr>
          <w:cantSplit/>
          <w:trHeight w:val="610"/>
        </w:trPr>
        <w:tc>
          <w:tcPr>
            <w:tcW w:w="1147" w:type="dxa"/>
            <w:tcBorders>
              <w:top w:val="single" w:sz="6" w:space="0" w:color="auto"/>
              <w:left w:val="single" w:sz="6" w:space="0" w:color="auto"/>
              <w:bottom w:val="single" w:sz="6" w:space="0" w:color="auto"/>
              <w:right w:val="single" w:sz="6" w:space="0" w:color="auto"/>
            </w:tcBorders>
            <w:vAlign w:val="center"/>
          </w:tcPr>
          <w:p w14:paraId="07EF0DE4" w14:textId="77777777" w:rsidR="00EA329D" w:rsidRPr="00D4505A" w:rsidRDefault="00EA329D" w:rsidP="00A55F90">
            <w:pPr>
              <w:jc w:val="center"/>
              <w:rPr>
                <w:b/>
              </w:rPr>
            </w:pPr>
            <w:r w:rsidRPr="00D4505A">
              <w:rPr>
                <w:b/>
              </w:rPr>
              <w:t>typ p</w:t>
            </w:r>
            <w:r w:rsidR="00A55F90">
              <w:rPr>
                <w:b/>
              </w:rPr>
              <w:t>ozemku</w:t>
            </w:r>
          </w:p>
        </w:tc>
        <w:tc>
          <w:tcPr>
            <w:tcW w:w="1434" w:type="dxa"/>
            <w:tcBorders>
              <w:top w:val="single" w:sz="6" w:space="0" w:color="auto"/>
              <w:left w:val="single" w:sz="6" w:space="0" w:color="auto"/>
              <w:bottom w:val="single" w:sz="6" w:space="0" w:color="auto"/>
              <w:right w:val="single" w:sz="6" w:space="0" w:color="auto"/>
            </w:tcBorders>
            <w:vAlign w:val="center"/>
          </w:tcPr>
          <w:p w14:paraId="78F4A0F7" w14:textId="77777777" w:rsidR="00EA329D" w:rsidRPr="00D4505A" w:rsidRDefault="00EA329D" w:rsidP="00455A8C">
            <w:pPr>
              <w:jc w:val="center"/>
              <w:rPr>
                <w:b/>
              </w:rPr>
            </w:pPr>
            <w:r w:rsidRPr="00D4505A">
              <w:rPr>
                <w:b/>
              </w:rPr>
              <w:t>parcelní</w:t>
            </w:r>
          </w:p>
          <w:p w14:paraId="5BD02C53" w14:textId="77777777" w:rsidR="00EA329D" w:rsidRPr="00D4505A" w:rsidRDefault="00EA329D" w:rsidP="00455A8C">
            <w:pPr>
              <w:jc w:val="center"/>
              <w:rPr>
                <w:b/>
              </w:rPr>
            </w:pPr>
            <w:r w:rsidRPr="00D4505A">
              <w:rPr>
                <w:b/>
              </w:rPr>
              <w:t>číslo</w:t>
            </w:r>
          </w:p>
        </w:tc>
        <w:tc>
          <w:tcPr>
            <w:tcW w:w="1433" w:type="dxa"/>
            <w:tcBorders>
              <w:top w:val="single" w:sz="6" w:space="0" w:color="auto"/>
              <w:left w:val="single" w:sz="6" w:space="0" w:color="auto"/>
              <w:bottom w:val="single" w:sz="6" w:space="0" w:color="auto"/>
              <w:right w:val="single" w:sz="6" w:space="0" w:color="auto"/>
            </w:tcBorders>
            <w:vAlign w:val="center"/>
          </w:tcPr>
          <w:p w14:paraId="5C414B16" w14:textId="77777777" w:rsidR="00EA329D" w:rsidRPr="00D4505A" w:rsidRDefault="00EA329D" w:rsidP="00455A8C">
            <w:pPr>
              <w:jc w:val="center"/>
              <w:rPr>
                <w:b/>
              </w:rPr>
            </w:pPr>
            <w:r w:rsidRPr="00D4505A">
              <w:rPr>
                <w:b/>
              </w:rPr>
              <w:t>výměra</w:t>
            </w:r>
          </w:p>
          <w:p w14:paraId="4FEA6A27" w14:textId="77777777" w:rsidR="00EA329D" w:rsidRPr="00D4505A" w:rsidRDefault="00EA329D" w:rsidP="00455A8C">
            <w:pPr>
              <w:jc w:val="center"/>
              <w:rPr>
                <w:b/>
              </w:rPr>
            </w:pPr>
            <w:r w:rsidRPr="00D4505A">
              <w:rPr>
                <w:b/>
              </w:rPr>
              <w:t>m</w:t>
            </w:r>
            <w:r w:rsidRPr="00D4505A">
              <w:rPr>
                <w:b/>
                <w:position w:val="12"/>
              </w:rPr>
              <w:t>2</w:t>
            </w:r>
          </w:p>
        </w:tc>
        <w:tc>
          <w:tcPr>
            <w:tcW w:w="2435" w:type="dxa"/>
            <w:tcBorders>
              <w:top w:val="single" w:sz="6" w:space="0" w:color="auto"/>
              <w:left w:val="single" w:sz="6" w:space="0" w:color="auto"/>
              <w:bottom w:val="single" w:sz="6" w:space="0" w:color="auto"/>
              <w:right w:val="single" w:sz="6" w:space="0" w:color="auto"/>
            </w:tcBorders>
            <w:vAlign w:val="center"/>
          </w:tcPr>
          <w:p w14:paraId="6EF727DE" w14:textId="77777777" w:rsidR="00EA329D" w:rsidRPr="00D4505A" w:rsidRDefault="00EA329D" w:rsidP="00455A8C">
            <w:pPr>
              <w:jc w:val="center"/>
              <w:rPr>
                <w:b/>
              </w:rPr>
            </w:pPr>
            <w:r w:rsidRPr="00D4505A">
              <w:rPr>
                <w:b/>
              </w:rPr>
              <w:t xml:space="preserve">druh </w:t>
            </w:r>
          </w:p>
          <w:p w14:paraId="1AC1575A" w14:textId="77777777" w:rsidR="00EA329D" w:rsidRPr="00D4505A" w:rsidRDefault="00EA329D" w:rsidP="00455A8C">
            <w:pPr>
              <w:jc w:val="center"/>
              <w:rPr>
                <w:b/>
              </w:rPr>
            </w:pPr>
            <w:r w:rsidRPr="00D4505A">
              <w:rPr>
                <w:b/>
              </w:rPr>
              <w:t>pozemku</w:t>
            </w:r>
          </w:p>
        </w:tc>
        <w:tc>
          <w:tcPr>
            <w:tcW w:w="2746" w:type="dxa"/>
            <w:tcBorders>
              <w:top w:val="single" w:sz="6" w:space="0" w:color="auto"/>
              <w:left w:val="single" w:sz="6" w:space="0" w:color="auto"/>
              <w:bottom w:val="single" w:sz="6" w:space="0" w:color="auto"/>
              <w:right w:val="single" w:sz="6" w:space="0" w:color="auto"/>
            </w:tcBorders>
            <w:vAlign w:val="center"/>
          </w:tcPr>
          <w:p w14:paraId="0640DA29" w14:textId="77777777" w:rsidR="00EA329D" w:rsidRPr="00D4505A" w:rsidRDefault="00EA329D" w:rsidP="00455A8C">
            <w:pPr>
              <w:jc w:val="center"/>
              <w:rPr>
                <w:b/>
              </w:rPr>
            </w:pPr>
            <w:r w:rsidRPr="00D4505A">
              <w:rPr>
                <w:b/>
              </w:rPr>
              <w:t xml:space="preserve">způsob využití </w:t>
            </w:r>
          </w:p>
          <w:p w14:paraId="00FE0ECC" w14:textId="77777777" w:rsidR="00EA329D" w:rsidRPr="00D4505A" w:rsidRDefault="00EA329D" w:rsidP="00455A8C">
            <w:pPr>
              <w:jc w:val="center"/>
              <w:rPr>
                <w:b/>
              </w:rPr>
            </w:pPr>
          </w:p>
        </w:tc>
      </w:tr>
      <w:tr w:rsidR="00EA329D" w:rsidRPr="00D4505A" w14:paraId="008855C5" w14:textId="77777777" w:rsidTr="00250F2F">
        <w:trPr>
          <w:cantSplit/>
          <w:trHeight w:val="502"/>
        </w:trPr>
        <w:tc>
          <w:tcPr>
            <w:tcW w:w="1147" w:type="dxa"/>
            <w:tcBorders>
              <w:top w:val="single" w:sz="6" w:space="0" w:color="auto"/>
              <w:left w:val="single" w:sz="6" w:space="0" w:color="auto"/>
              <w:bottom w:val="single" w:sz="6" w:space="0" w:color="auto"/>
              <w:right w:val="single" w:sz="6" w:space="0" w:color="auto"/>
            </w:tcBorders>
            <w:vAlign w:val="center"/>
          </w:tcPr>
          <w:p w14:paraId="2D0E3C04" w14:textId="77777777" w:rsidR="00EA329D" w:rsidRPr="00D4505A" w:rsidRDefault="006936EC" w:rsidP="00455A8C">
            <w:pPr>
              <w:jc w:val="center"/>
              <w:rPr>
                <w:b/>
              </w:rPr>
            </w:pPr>
            <w:r>
              <w:rPr>
                <w:b/>
              </w:rPr>
              <w:t>KN</w:t>
            </w:r>
          </w:p>
        </w:tc>
        <w:tc>
          <w:tcPr>
            <w:tcW w:w="1434" w:type="dxa"/>
            <w:tcBorders>
              <w:top w:val="single" w:sz="6" w:space="0" w:color="auto"/>
              <w:left w:val="single" w:sz="6" w:space="0" w:color="auto"/>
              <w:bottom w:val="single" w:sz="6" w:space="0" w:color="auto"/>
              <w:right w:val="single" w:sz="6" w:space="0" w:color="auto"/>
            </w:tcBorders>
            <w:vAlign w:val="center"/>
          </w:tcPr>
          <w:p w14:paraId="16212EEC" w14:textId="6367676B" w:rsidR="00EA329D" w:rsidRPr="00D4505A" w:rsidRDefault="00664B5C" w:rsidP="00151F24">
            <w:pPr>
              <w:jc w:val="center"/>
              <w:rPr>
                <w:b/>
              </w:rPr>
            </w:pPr>
            <w:r>
              <w:rPr>
                <w:b/>
              </w:rPr>
              <w:t>1923</w:t>
            </w:r>
          </w:p>
        </w:tc>
        <w:tc>
          <w:tcPr>
            <w:tcW w:w="1433" w:type="dxa"/>
            <w:tcBorders>
              <w:top w:val="single" w:sz="6" w:space="0" w:color="auto"/>
              <w:left w:val="single" w:sz="6" w:space="0" w:color="auto"/>
              <w:bottom w:val="single" w:sz="6" w:space="0" w:color="auto"/>
              <w:right w:val="single" w:sz="6" w:space="0" w:color="auto"/>
            </w:tcBorders>
            <w:vAlign w:val="center"/>
          </w:tcPr>
          <w:p w14:paraId="1211DE2E" w14:textId="728638DF" w:rsidR="00EA329D" w:rsidRPr="00D4505A" w:rsidRDefault="00664B5C" w:rsidP="00151F24">
            <w:pPr>
              <w:jc w:val="center"/>
              <w:rPr>
                <w:b/>
              </w:rPr>
            </w:pPr>
            <w:r>
              <w:rPr>
                <w:b/>
              </w:rPr>
              <w:t>780</w:t>
            </w:r>
          </w:p>
        </w:tc>
        <w:tc>
          <w:tcPr>
            <w:tcW w:w="2435" w:type="dxa"/>
            <w:tcBorders>
              <w:top w:val="single" w:sz="6" w:space="0" w:color="auto"/>
              <w:left w:val="single" w:sz="6" w:space="0" w:color="auto"/>
              <w:bottom w:val="single" w:sz="6" w:space="0" w:color="auto"/>
              <w:right w:val="single" w:sz="6" w:space="0" w:color="auto"/>
            </w:tcBorders>
            <w:vAlign w:val="center"/>
          </w:tcPr>
          <w:p w14:paraId="52853CA6" w14:textId="77777777" w:rsidR="00EA329D" w:rsidRPr="00D4505A" w:rsidRDefault="006936EC" w:rsidP="00455A8C">
            <w:pPr>
              <w:jc w:val="center"/>
              <w:rPr>
                <w:b/>
              </w:rPr>
            </w:pPr>
            <w:r>
              <w:rPr>
                <w:b/>
              </w:rPr>
              <w:t>ostatní plocha</w:t>
            </w:r>
          </w:p>
        </w:tc>
        <w:tc>
          <w:tcPr>
            <w:tcW w:w="2746" w:type="dxa"/>
            <w:tcBorders>
              <w:top w:val="single" w:sz="6" w:space="0" w:color="auto"/>
              <w:left w:val="single" w:sz="6" w:space="0" w:color="auto"/>
              <w:bottom w:val="single" w:sz="6" w:space="0" w:color="auto"/>
              <w:right w:val="single" w:sz="6" w:space="0" w:color="auto"/>
            </w:tcBorders>
            <w:vAlign w:val="center"/>
          </w:tcPr>
          <w:p w14:paraId="5C749BC2" w14:textId="77777777" w:rsidR="00EA329D" w:rsidRPr="00D4505A" w:rsidRDefault="00250F2F" w:rsidP="00250F2F">
            <w:pPr>
              <w:jc w:val="center"/>
              <w:rPr>
                <w:b/>
              </w:rPr>
            </w:pPr>
            <w:r>
              <w:rPr>
                <w:b/>
              </w:rPr>
              <w:t>ostatní komunikace</w:t>
            </w:r>
          </w:p>
        </w:tc>
      </w:tr>
      <w:tr w:rsidR="00250F2F" w:rsidRPr="00D4505A" w14:paraId="6F69FCC0" w14:textId="77777777" w:rsidTr="00250F2F">
        <w:trPr>
          <w:cantSplit/>
          <w:trHeight w:val="502"/>
        </w:trPr>
        <w:tc>
          <w:tcPr>
            <w:tcW w:w="1147" w:type="dxa"/>
            <w:tcBorders>
              <w:top w:val="single" w:sz="6" w:space="0" w:color="auto"/>
              <w:left w:val="single" w:sz="6" w:space="0" w:color="auto"/>
              <w:bottom w:val="single" w:sz="6" w:space="0" w:color="auto"/>
              <w:right w:val="single" w:sz="6" w:space="0" w:color="auto"/>
            </w:tcBorders>
            <w:vAlign w:val="center"/>
          </w:tcPr>
          <w:p w14:paraId="094F1673" w14:textId="77777777" w:rsidR="00250F2F" w:rsidRDefault="00250F2F" w:rsidP="00455A8C">
            <w:pPr>
              <w:jc w:val="center"/>
              <w:rPr>
                <w:b/>
              </w:rPr>
            </w:pPr>
            <w:r>
              <w:rPr>
                <w:b/>
              </w:rPr>
              <w:t>KN</w:t>
            </w:r>
          </w:p>
        </w:tc>
        <w:tc>
          <w:tcPr>
            <w:tcW w:w="1434" w:type="dxa"/>
            <w:tcBorders>
              <w:top w:val="single" w:sz="6" w:space="0" w:color="auto"/>
              <w:left w:val="single" w:sz="6" w:space="0" w:color="auto"/>
              <w:bottom w:val="single" w:sz="6" w:space="0" w:color="auto"/>
              <w:right w:val="single" w:sz="6" w:space="0" w:color="auto"/>
            </w:tcBorders>
            <w:vAlign w:val="center"/>
          </w:tcPr>
          <w:p w14:paraId="3A1CEFE1" w14:textId="7ED32554" w:rsidR="00250F2F" w:rsidRDefault="00664B5C" w:rsidP="00151F24">
            <w:pPr>
              <w:jc w:val="center"/>
              <w:rPr>
                <w:b/>
              </w:rPr>
            </w:pPr>
            <w:r>
              <w:rPr>
                <w:b/>
              </w:rPr>
              <w:t>4371</w:t>
            </w:r>
          </w:p>
        </w:tc>
        <w:tc>
          <w:tcPr>
            <w:tcW w:w="1433" w:type="dxa"/>
            <w:tcBorders>
              <w:top w:val="single" w:sz="6" w:space="0" w:color="auto"/>
              <w:left w:val="single" w:sz="6" w:space="0" w:color="auto"/>
              <w:bottom w:val="single" w:sz="6" w:space="0" w:color="auto"/>
              <w:right w:val="single" w:sz="6" w:space="0" w:color="auto"/>
            </w:tcBorders>
            <w:vAlign w:val="center"/>
          </w:tcPr>
          <w:p w14:paraId="032B4F44" w14:textId="1ADE7C98" w:rsidR="00250F2F" w:rsidRDefault="00664B5C" w:rsidP="00151F24">
            <w:pPr>
              <w:jc w:val="center"/>
              <w:rPr>
                <w:b/>
              </w:rPr>
            </w:pPr>
            <w:r>
              <w:rPr>
                <w:b/>
              </w:rPr>
              <w:t>718</w:t>
            </w:r>
          </w:p>
        </w:tc>
        <w:tc>
          <w:tcPr>
            <w:tcW w:w="2435" w:type="dxa"/>
            <w:tcBorders>
              <w:top w:val="single" w:sz="6" w:space="0" w:color="auto"/>
              <w:left w:val="single" w:sz="6" w:space="0" w:color="auto"/>
              <w:bottom w:val="single" w:sz="6" w:space="0" w:color="auto"/>
              <w:right w:val="single" w:sz="6" w:space="0" w:color="auto"/>
            </w:tcBorders>
            <w:vAlign w:val="center"/>
          </w:tcPr>
          <w:p w14:paraId="2F8C8845" w14:textId="77777777" w:rsidR="00250F2F" w:rsidRDefault="00250F2F" w:rsidP="00455A8C">
            <w:pPr>
              <w:jc w:val="center"/>
              <w:rPr>
                <w:b/>
              </w:rPr>
            </w:pPr>
            <w:r>
              <w:rPr>
                <w:b/>
              </w:rPr>
              <w:t>ostatní plocha</w:t>
            </w:r>
          </w:p>
        </w:tc>
        <w:tc>
          <w:tcPr>
            <w:tcW w:w="2746" w:type="dxa"/>
            <w:tcBorders>
              <w:top w:val="single" w:sz="6" w:space="0" w:color="auto"/>
              <w:left w:val="single" w:sz="6" w:space="0" w:color="auto"/>
              <w:bottom w:val="single" w:sz="6" w:space="0" w:color="auto"/>
              <w:right w:val="single" w:sz="6" w:space="0" w:color="auto"/>
            </w:tcBorders>
            <w:vAlign w:val="center"/>
          </w:tcPr>
          <w:p w14:paraId="3D548B1F" w14:textId="77777777" w:rsidR="00250F2F" w:rsidRDefault="00250F2F" w:rsidP="00151F24">
            <w:pPr>
              <w:jc w:val="center"/>
              <w:rPr>
                <w:b/>
              </w:rPr>
            </w:pPr>
            <w:r>
              <w:rPr>
                <w:b/>
              </w:rPr>
              <w:t>ostatní komunikace</w:t>
            </w:r>
          </w:p>
        </w:tc>
      </w:tr>
    </w:tbl>
    <w:p w14:paraId="22F1E2ED" w14:textId="24294777" w:rsidR="0008775A" w:rsidRDefault="00EA329D" w:rsidP="00BE3256">
      <w:pPr>
        <w:pStyle w:val="Zkladntext"/>
        <w:spacing w:before="160" w:after="120"/>
        <w:ind w:left="284"/>
      </w:pPr>
      <w:r w:rsidRPr="00D4505A">
        <w:rPr>
          <w:szCs w:val="24"/>
        </w:rPr>
        <w:t>zapsan</w:t>
      </w:r>
      <w:r w:rsidR="00250F2F">
        <w:rPr>
          <w:szCs w:val="24"/>
        </w:rPr>
        <w:t>é</w:t>
      </w:r>
      <w:r w:rsidRPr="00D4505A">
        <w:rPr>
          <w:szCs w:val="24"/>
        </w:rPr>
        <w:t xml:space="preserve"> v katastru nemovitostí na listu vlastnickém číslo </w:t>
      </w:r>
      <w:r w:rsidR="006936EC">
        <w:rPr>
          <w:szCs w:val="24"/>
        </w:rPr>
        <w:t>1636</w:t>
      </w:r>
      <w:r w:rsidRPr="00D4505A">
        <w:rPr>
          <w:szCs w:val="24"/>
        </w:rPr>
        <w:t xml:space="preserve"> pro </w:t>
      </w:r>
      <w:proofErr w:type="spellStart"/>
      <w:r w:rsidRPr="00D4505A">
        <w:rPr>
          <w:szCs w:val="24"/>
        </w:rPr>
        <w:t>k.ú</w:t>
      </w:r>
      <w:proofErr w:type="spellEnd"/>
      <w:r w:rsidRPr="00D4505A">
        <w:rPr>
          <w:szCs w:val="24"/>
        </w:rPr>
        <w:t xml:space="preserve">. </w:t>
      </w:r>
      <w:r w:rsidR="006936EC">
        <w:rPr>
          <w:szCs w:val="24"/>
        </w:rPr>
        <w:t>Žižkov</w:t>
      </w:r>
      <w:r w:rsidRPr="00D4505A">
        <w:rPr>
          <w:szCs w:val="24"/>
        </w:rPr>
        <w:t xml:space="preserve"> a obec Prahu, vedeném Katastrálním úřadem pro hlavní město Prahu, Katastrální pracoviště Praha</w:t>
      </w:r>
      <w:r w:rsidR="00D0203A" w:rsidRPr="00D15183">
        <w:t>.</w:t>
      </w:r>
    </w:p>
    <w:p w14:paraId="5EA7683C" w14:textId="77777777" w:rsidR="002220A5" w:rsidRDefault="002220A5" w:rsidP="00BE3256">
      <w:pPr>
        <w:pStyle w:val="Zkladntext"/>
        <w:spacing w:before="160" w:after="120"/>
        <w:ind w:left="284"/>
        <w:rPr>
          <w:szCs w:val="24"/>
        </w:rPr>
      </w:pPr>
    </w:p>
    <w:p w14:paraId="4F4BD3C7" w14:textId="77777777" w:rsidR="001E1ECF" w:rsidRDefault="001E1ECF" w:rsidP="00BE3256">
      <w:pPr>
        <w:pStyle w:val="Zkladntext"/>
        <w:spacing w:before="160" w:after="120"/>
        <w:ind w:left="284"/>
        <w:rPr>
          <w:szCs w:val="24"/>
        </w:rPr>
      </w:pPr>
    </w:p>
    <w:p w14:paraId="5793A6F3" w14:textId="77777777" w:rsidR="001E1ECF" w:rsidRDefault="001E1ECF" w:rsidP="00BE3256">
      <w:pPr>
        <w:pStyle w:val="Zkladntext"/>
        <w:spacing w:before="160" w:after="120"/>
        <w:ind w:left="284"/>
        <w:rPr>
          <w:szCs w:val="24"/>
        </w:rPr>
      </w:pPr>
    </w:p>
    <w:p w14:paraId="46E876D0" w14:textId="52066580" w:rsidR="00EA329D" w:rsidRPr="00D4505A" w:rsidRDefault="00EE6B69" w:rsidP="00EA329D">
      <w:pPr>
        <w:jc w:val="center"/>
        <w:rPr>
          <w:b/>
          <w:bCs/>
        </w:rPr>
      </w:pPr>
      <w:r>
        <w:rPr>
          <w:b/>
          <w:bCs/>
        </w:rPr>
        <w:lastRenderedPageBreak/>
        <w:t>I</w:t>
      </w:r>
      <w:r w:rsidR="00EA329D" w:rsidRPr="00D4505A">
        <w:rPr>
          <w:b/>
          <w:bCs/>
        </w:rPr>
        <w:t>I. Předmět smlouvy</w:t>
      </w:r>
    </w:p>
    <w:p w14:paraId="5F22EF63" w14:textId="77777777" w:rsidR="00EA329D" w:rsidRPr="00D4505A" w:rsidRDefault="00EA329D" w:rsidP="00741F9F">
      <w:pPr>
        <w:ind w:left="360"/>
      </w:pPr>
    </w:p>
    <w:p w14:paraId="41E7EB18" w14:textId="0372C3E1" w:rsidR="008F2132" w:rsidRDefault="00EA329D" w:rsidP="00C35102">
      <w:pPr>
        <w:spacing w:after="240"/>
        <w:ind w:left="284" w:hanging="284"/>
        <w:jc w:val="both"/>
      </w:pPr>
      <w:r w:rsidRPr="00D4505A">
        <w:t>1.</w:t>
      </w:r>
      <w:r w:rsidRPr="00D4505A">
        <w:tab/>
        <w:t>Pronajímatel pronajímá za podmínek upravených touto smlouvou nájemci</w:t>
      </w:r>
      <w:r w:rsidR="00ED47CD">
        <w:t xml:space="preserve"> část</w:t>
      </w:r>
      <w:r w:rsidRPr="00D4505A">
        <w:t xml:space="preserve"> </w:t>
      </w:r>
      <w:r w:rsidR="00664B5C">
        <w:t>pozemk</w:t>
      </w:r>
      <w:r w:rsidR="00ED47CD">
        <w:t>u</w:t>
      </w:r>
      <w:r w:rsidR="00664B5C">
        <w:t xml:space="preserve"> </w:t>
      </w:r>
      <w:proofErr w:type="spellStart"/>
      <w:r w:rsidR="00664B5C">
        <w:t>parc</w:t>
      </w:r>
      <w:proofErr w:type="spellEnd"/>
      <w:r w:rsidR="00664B5C">
        <w:t>.</w:t>
      </w:r>
      <w:r w:rsidR="004953B8">
        <w:t xml:space="preserve"> </w:t>
      </w:r>
      <w:r w:rsidR="00664B5C">
        <w:t xml:space="preserve">č. 1923 o výměře </w:t>
      </w:r>
      <w:r w:rsidR="00D203FA">
        <w:t xml:space="preserve">666 </w:t>
      </w:r>
      <w:r w:rsidR="00664B5C">
        <w:t>m</w:t>
      </w:r>
      <w:r w:rsidR="00664B5C">
        <w:rPr>
          <w:vertAlign w:val="superscript"/>
        </w:rPr>
        <w:t>2</w:t>
      </w:r>
      <w:r w:rsidR="00664B5C">
        <w:t xml:space="preserve"> a dále </w:t>
      </w:r>
      <w:r>
        <w:t>část</w:t>
      </w:r>
      <w:r w:rsidR="00664B5C">
        <w:t xml:space="preserve"> p</w:t>
      </w:r>
      <w:r w:rsidR="00EB4A1A">
        <w:t>ozemk</w:t>
      </w:r>
      <w:r w:rsidR="00664B5C">
        <w:t xml:space="preserve">u </w:t>
      </w:r>
      <w:proofErr w:type="spellStart"/>
      <w:r w:rsidR="00664B5C">
        <w:t>parc</w:t>
      </w:r>
      <w:proofErr w:type="spellEnd"/>
      <w:r w:rsidR="00664B5C">
        <w:t>.</w:t>
      </w:r>
      <w:r w:rsidR="004953B8">
        <w:t xml:space="preserve"> </w:t>
      </w:r>
      <w:r w:rsidR="00664B5C">
        <w:t xml:space="preserve">č. 4371 o výměře </w:t>
      </w:r>
      <w:r w:rsidR="00251FB2">
        <w:t xml:space="preserve">570 </w:t>
      </w:r>
      <w:r w:rsidR="00664B5C">
        <w:t>m</w:t>
      </w:r>
      <w:r w:rsidR="00664B5C">
        <w:rPr>
          <w:vertAlign w:val="superscript"/>
        </w:rPr>
        <w:t>2</w:t>
      </w:r>
      <w:r>
        <w:t xml:space="preserve">, </w:t>
      </w:r>
      <w:r w:rsidRPr="00D4505A">
        <w:t>specifikovan</w:t>
      </w:r>
      <w:r w:rsidR="008E09F5">
        <w:t xml:space="preserve">ých v </w:t>
      </w:r>
      <w:r w:rsidRPr="00D4505A">
        <w:t xml:space="preserve">čl. I. této smlouvy, </w:t>
      </w:r>
      <w:r>
        <w:t xml:space="preserve">o </w:t>
      </w:r>
      <w:r w:rsidR="00EB4A1A">
        <w:t xml:space="preserve">celkové </w:t>
      </w:r>
      <w:r>
        <w:t>výměře</w:t>
      </w:r>
      <w:r w:rsidR="009A45FF">
        <w:t xml:space="preserve"> pronajímaných částí</w:t>
      </w:r>
      <w:r>
        <w:t xml:space="preserve"> </w:t>
      </w:r>
      <w:r w:rsidR="00986A7F">
        <w:t xml:space="preserve">1236 </w:t>
      </w:r>
      <w:r w:rsidR="004169F7">
        <w:t>m</w:t>
      </w:r>
      <w:r w:rsidR="004169F7">
        <w:rPr>
          <w:vertAlign w:val="superscript"/>
        </w:rPr>
        <w:t>2</w:t>
      </w:r>
      <w:r w:rsidR="005A30AB">
        <w:t>,</w:t>
      </w:r>
      <w:r w:rsidR="004169F7">
        <w:t xml:space="preserve"> </w:t>
      </w:r>
      <w:r w:rsidR="00C768AA">
        <w:t>se v</w:t>
      </w:r>
      <w:r w:rsidR="00C87C0A">
        <w:t>šemi součástmi a příslušenstvím</w:t>
      </w:r>
      <w:r w:rsidR="002220A5">
        <w:t xml:space="preserve">, včetně zpevněné plochy </w:t>
      </w:r>
      <w:r w:rsidR="008F2132">
        <w:t>(dále jen „Pozemky“)</w:t>
      </w:r>
      <w:r w:rsidR="00C768AA" w:rsidRPr="00D15183">
        <w:t>.</w:t>
      </w:r>
      <w:r w:rsidR="00D15183" w:rsidRPr="00D15183">
        <w:t xml:space="preserve"> </w:t>
      </w:r>
      <w:r w:rsidR="008F2132">
        <w:t xml:space="preserve">Vyznačení pronajaté plochy je zakresleno v přiloženém snímku </w:t>
      </w:r>
      <w:r w:rsidR="000D2B2D">
        <w:t xml:space="preserve">z katastrální </w:t>
      </w:r>
      <w:r w:rsidR="008F2132">
        <w:t>mapy, který je nedílnou součást</w:t>
      </w:r>
      <w:r w:rsidR="000D2B2D">
        <w:t>í této smlouvy jako příloha č. 2</w:t>
      </w:r>
      <w:r w:rsidR="008F2132">
        <w:t>.</w:t>
      </w:r>
    </w:p>
    <w:p w14:paraId="62F75240" w14:textId="46BC6A05" w:rsidR="0077283E" w:rsidRDefault="004169F7" w:rsidP="0077283E">
      <w:pPr>
        <w:spacing w:after="240"/>
        <w:ind w:left="284" w:hanging="284"/>
        <w:jc w:val="both"/>
      </w:pPr>
      <w:r w:rsidRPr="00D4505A">
        <w:t>2.</w:t>
      </w:r>
      <w:r w:rsidRPr="00D4505A">
        <w:tab/>
      </w:r>
      <w:r w:rsidR="004B5757">
        <w:t>Nájemc</w:t>
      </w:r>
      <w:r w:rsidR="00F271EB">
        <w:t>e</w:t>
      </w:r>
      <w:r w:rsidR="00D0203A">
        <w:t xml:space="preserve"> </w:t>
      </w:r>
      <w:r w:rsidR="007F681D">
        <w:t>předmětn</w:t>
      </w:r>
      <w:r w:rsidR="00D0203A">
        <w:t>é</w:t>
      </w:r>
      <w:r w:rsidR="00E95308">
        <w:t xml:space="preserve"> P</w:t>
      </w:r>
      <w:r w:rsidRPr="00D4505A">
        <w:t>ozemk</w:t>
      </w:r>
      <w:r w:rsidR="00D0203A">
        <w:t>y</w:t>
      </w:r>
      <w:r w:rsidRPr="00D4505A">
        <w:t xml:space="preserve"> do nájmu přijím</w:t>
      </w:r>
      <w:r w:rsidR="00446180">
        <w:t>á</w:t>
      </w:r>
      <w:r w:rsidRPr="00D4505A">
        <w:t xml:space="preserve"> a zavazuj</w:t>
      </w:r>
      <w:r w:rsidR="00F271EB">
        <w:t>e</w:t>
      </w:r>
      <w:r w:rsidRPr="00D4505A">
        <w:t xml:space="preserve"> se </w:t>
      </w:r>
      <w:r w:rsidR="000E4604">
        <w:t>P</w:t>
      </w:r>
      <w:r w:rsidRPr="00D4505A">
        <w:t xml:space="preserve">ronajímateli </w:t>
      </w:r>
      <w:r>
        <w:t>uhradit</w:t>
      </w:r>
      <w:r w:rsidRPr="00D4505A">
        <w:t xml:space="preserve"> sjednané nájemné dle čl. V. této smlouvy.</w:t>
      </w:r>
    </w:p>
    <w:p w14:paraId="451B450E" w14:textId="7B7738E2" w:rsidR="0077283E" w:rsidRDefault="0077283E" w:rsidP="00EA015A">
      <w:pPr>
        <w:ind w:left="284" w:hanging="284"/>
        <w:jc w:val="both"/>
      </w:pPr>
      <w:r>
        <w:t>3.  Pozemky se považují za předané Nájemc</w:t>
      </w:r>
      <w:r w:rsidR="001E0F18">
        <w:t xml:space="preserve">i k </w:t>
      </w:r>
      <w:r w:rsidR="00843C4E">
        <w:t>počátku doby nájmu (1. 10. 2023)</w:t>
      </w:r>
      <w:r>
        <w:t>. Smluvní strany se zavazují nejpozději do 10 dnů od</w:t>
      </w:r>
      <w:r w:rsidR="005A30AB">
        <w:t xml:space="preserve">e dne </w:t>
      </w:r>
      <w:r w:rsidR="00111AA6">
        <w:t>počátku doby nájmu</w:t>
      </w:r>
      <w:r>
        <w:t xml:space="preserve"> společně sepsat předávací protokol a podepsat ho oběma Smluvními stranami. Součástí předávacího protokolu bud</w:t>
      </w:r>
      <w:r w:rsidR="008F2132">
        <w:t>e fotodokumentace stavu Pozemků</w:t>
      </w:r>
      <w:r>
        <w:t>.</w:t>
      </w:r>
    </w:p>
    <w:p w14:paraId="3D178BAD" w14:textId="426709CE" w:rsidR="00090A6C" w:rsidRDefault="00090A6C" w:rsidP="00B12493">
      <w:pPr>
        <w:rPr>
          <w:b/>
        </w:rPr>
      </w:pPr>
    </w:p>
    <w:p w14:paraId="0439520A" w14:textId="27CE37BB" w:rsidR="00EA329D" w:rsidRPr="00741F9F" w:rsidRDefault="00EA329D" w:rsidP="00741F9F">
      <w:pPr>
        <w:ind w:left="284" w:hanging="284"/>
        <w:jc w:val="center"/>
        <w:rPr>
          <w:b/>
        </w:rPr>
      </w:pPr>
      <w:r w:rsidRPr="00741F9F">
        <w:rPr>
          <w:b/>
        </w:rPr>
        <w:t>I</w:t>
      </w:r>
      <w:r w:rsidR="0048041A">
        <w:rPr>
          <w:b/>
        </w:rPr>
        <w:t>II</w:t>
      </w:r>
      <w:r w:rsidRPr="00741F9F">
        <w:rPr>
          <w:b/>
        </w:rPr>
        <w:t>. Účel nájmu</w:t>
      </w:r>
    </w:p>
    <w:p w14:paraId="260CF638" w14:textId="77777777" w:rsidR="00EA329D" w:rsidRPr="00D4505A" w:rsidRDefault="00EA329D" w:rsidP="00EA329D"/>
    <w:p w14:paraId="5A4E78BE" w14:textId="2D3CBDB4" w:rsidR="002B50FD" w:rsidRDefault="00EA329D" w:rsidP="00DC66FA">
      <w:pPr>
        <w:ind w:left="284"/>
        <w:jc w:val="both"/>
      </w:pPr>
      <w:r w:rsidRPr="00D4505A">
        <w:t>Pronají</w:t>
      </w:r>
      <w:r w:rsidR="00D0203A">
        <w:t xml:space="preserve">matel pronajímá nájemci </w:t>
      </w:r>
      <w:r w:rsidR="00E95308">
        <w:t>P</w:t>
      </w:r>
      <w:r w:rsidRPr="00D4505A">
        <w:t>ozemk</w:t>
      </w:r>
      <w:r w:rsidR="00D0203A">
        <w:t>y</w:t>
      </w:r>
      <w:r w:rsidR="004521C7">
        <w:t xml:space="preserve"> </w:t>
      </w:r>
      <w:r w:rsidR="00E42C19">
        <w:t>za </w:t>
      </w:r>
      <w:r w:rsidR="00DE580D">
        <w:t xml:space="preserve">účelem </w:t>
      </w:r>
      <w:r w:rsidR="00B12493">
        <w:t>zřízení staveniště v rámci akce „</w:t>
      </w:r>
      <w:r w:rsidR="005F1F44" w:rsidRPr="00365150">
        <w:t>Bytový dům S</w:t>
      </w:r>
      <w:proofErr w:type="gramStart"/>
      <w:r w:rsidR="005F1F44" w:rsidRPr="00365150">
        <w:t>12  ul.</w:t>
      </w:r>
      <w:proofErr w:type="gramEnd"/>
      <w:r w:rsidR="005F1F44" w:rsidRPr="00365150">
        <w:t xml:space="preserve"> Koněvova / Roháčova, Praha 3 Žižkov</w:t>
      </w:r>
      <w:r w:rsidR="005F1F44">
        <w:t xml:space="preserve">“ na pozemcích </w:t>
      </w:r>
      <w:proofErr w:type="spellStart"/>
      <w:r w:rsidR="005F1F44" w:rsidRPr="00BE028D">
        <w:t>parc</w:t>
      </w:r>
      <w:proofErr w:type="spellEnd"/>
      <w:r w:rsidR="005F1F44" w:rsidRPr="00BE028D">
        <w:t>. č. 1909/1,</w:t>
      </w:r>
      <w:r w:rsidR="005F1F44">
        <w:t xml:space="preserve"> </w:t>
      </w:r>
      <w:r w:rsidR="005F1F44" w:rsidRPr="00BE028D">
        <w:t>1923,</w:t>
      </w:r>
      <w:r w:rsidR="005F1F44">
        <w:t xml:space="preserve"> </w:t>
      </w:r>
      <w:r w:rsidR="005F1F44" w:rsidRPr="00BE028D">
        <w:t>1924/1, 1924/2, 1925, 1926, 1927, 1928, 1929, 1930, 1931, 1932</w:t>
      </w:r>
      <w:r w:rsidR="005F1F44">
        <w:t xml:space="preserve">, </w:t>
      </w:r>
      <w:r w:rsidR="005F1F44" w:rsidRPr="00BE028D">
        <w:t>1933, 4368 a 4371</w:t>
      </w:r>
      <w:r w:rsidR="005F1F44">
        <w:t xml:space="preserve">, </w:t>
      </w:r>
      <w:r w:rsidR="005F1F44" w:rsidRPr="00BE028D">
        <w:t xml:space="preserve">vše v k. </w:t>
      </w:r>
      <w:proofErr w:type="spellStart"/>
      <w:r w:rsidR="005F1F44" w:rsidRPr="00BE028D">
        <w:t>ú.</w:t>
      </w:r>
      <w:proofErr w:type="spellEnd"/>
      <w:r w:rsidR="005F1F44" w:rsidRPr="00BE028D">
        <w:t xml:space="preserve"> Žižkov</w:t>
      </w:r>
      <w:r w:rsidR="00B12493">
        <w:t>“</w:t>
      </w:r>
      <w:r w:rsidR="00E95308">
        <w:t>.</w:t>
      </w:r>
      <w:r w:rsidR="009F1CD8">
        <w:t xml:space="preserve"> Nájemce prohlašuje a svým p</w:t>
      </w:r>
      <w:r w:rsidR="00B12493">
        <w:t>odpisem potvrzuje, že si pozemky</w:t>
      </w:r>
      <w:r w:rsidR="009F1CD8">
        <w:t xml:space="preserve"> řádn</w:t>
      </w:r>
      <w:r w:rsidR="00B12493">
        <w:t>ě prohlédl, je se stavem pozemků</w:t>
      </w:r>
      <w:r w:rsidR="009F1CD8">
        <w:t xml:space="preserve"> plně seznáme</w:t>
      </w:r>
      <w:r w:rsidR="00A12072">
        <w:t>n</w:t>
      </w:r>
      <w:r w:rsidR="00B12493">
        <w:t xml:space="preserve"> a pozemky jsou způsobilé</w:t>
      </w:r>
      <w:r w:rsidR="009F1CD8">
        <w:t xml:space="preserve"> užívání k účelu, k jakému byl</w:t>
      </w:r>
      <w:r w:rsidR="00B12493">
        <w:t>y</w:t>
      </w:r>
      <w:r w:rsidR="009F1CD8">
        <w:t xml:space="preserve"> pronajat</w:t>
      </w:r>
      <w:r w:rsidR="00B12493">
        <w:t>y</w:t>
      </w:r>
      <w:r w:rsidR="009F1CD8">
        <w:t xml:space="preserve">. </w:t>
      </w:r>
      <w:r w:rsidR="003411DB" w:rsidRPr="003411DB">
        <w:t xml:space="preserve">Pozemky budou ke dni zahájení nájmu prázdné, tedy bude zejména zajištěno </w:t>
      </w:r>
      <w:proofErr w:type="spellStart"/>
      <w:r w:rsidR="003411DB" w:rsidRPr="003411DB">
        <w:t>vyparkování</w:t>
      </w:r>
      <w:proofErr w:type="spellEnd"/>
      <w:r w:rsidR="003411DB" w:rsidRPr="003411DB">
        <w:t xml:space="preserve"> vozidel a případných vraků.</w:t>
      </w:r>
    </w:p>
    <w:p w14:paraId="0F7AE5EC" w14:textId="77777777" w:rsidR="002B50FD" w:rsidRPr="00160D41" w:rsidRDefault="002B50FD" w:rsidP="00424D4E">
      <w:pPr>
        <w:jc w:val="both"/>
      </w:pPr>
    </w:p>
    <w:p w14:paraId="418ACC9C" w14:textId="2CE8D660" w:rsidR="00EA329D" w:rsidRPr="00D4505A" w:rsidRDefault="0048041A" w:rsidP="00EA329D">
      <w:pPr>
        <w:jc w:val="center"/>
        <w:rPr>
          <w:b/>
        </w:rPr>
      </w:pPr>
      <w:r>
        <w:rPr>
          <w:b/>
        </w:rPr>
        <w:t>I</w:t>
      </w:r>
      <w:r w:rsidR="00EA329D" w:rsidRPr="00D4505A">
        <w:rPr>
          <w:b/>
        </w:rPr>
        <w:t>V. Doba nájmu</w:t>
      </w:r>
    </w:p>
    <w:p w14:paraId="04D851A5" w14:textId="77777777" w:rsidR="00EA329D" w:rsidRPr="00D4505A" w:rsidRDefault="00EA329D" w:rsidP="00EA329D">
      <w:pPr>
        <w:ind w:left="360"/>
        <w:jc w:val="center"/>
        <w:rPr>
          <w:b/>
        </w:rPr>
      </w:pPr>
    </w:p>
    <w:p w14:paraId="79C0D9AA" w14:textId="60918100" w:rsidR="00A23380" w:rsidRDefault="00F820C5" w:rsidP="00E95FD0">
      <w:pPr>
        <w:spacing w:after="120"/>
        <w:ind w:left="284" w:hanging="284"/>
        <w:jc w:val="both"/>
      </w:pPr>
      <w:r>
        <w:t xml:space="preserve">1. </w:t>
      </w:r>
      <w:r w:rsidR="00E95FD0">
        <w:tab/>
      </w:r>
      <w:r w:rsidR="008C50D4">
        <w:t xml:space="preserve">Nájem se sjednává na dobu </w:t>
      </w:r>
      <w:r w:rsidR="001217A5">
        <w:t>určitou, a to</w:t>
      </w:r>
      <w:r w:rsidR="000A4947">
        <w:t xml:space="preserve"> ode dne 1. 10. 2023</w:t>
      </w:r>
      <w:r w:rsidR="00B63F76">
        <w:t xml:space="preserve"> (počátek nájmu)</w:t>
      </w:r>
      <w:r w:rsidR="001217A5">
        <w:t xml:space="preserve"> do data </w:t>
      </w:r>
      <w:r w:rsidR="0048041A">
        <w:t xml:space="preserve">nabytí právní moci kolaudačního rozhodnutí </w:t>
      </w:r>
      <w:r w:rsidR="000214DD">
        <w:t xml:space="preserve">pro stavbu nových komunikací na Pozemcích, </w:t>
      </w:r>
      <w:r w:rsidR="0048041A">
        <w:t>resp.</w:t>
      </w:r>
      <w:r w:rsidR="001217A5">
        <w:t xml:space="preserve"> </w:t>
      </w:r>
      <w:r w:rsidR="0048041A">
        <w:t xml:space="preserve">jiného </w:t>
      </w:r>
      <w:r w:rsidR="001217A5">
        <w:t xml:space="preserve">veřejnoprávního </w:t>
      </w:r>
      <w:r w:rsidR="0048041A">
        <w:t>schválení užívání dokončené stavby, bude-li ho užito namísto kolaudačního rozhodnutí</w:t>
      </w:r>
      <w:r w:rsidR="00E33B23">
        <w:t xml:space="preserve"> (konec nájmu)</w:t>
      </w:r>
      <w:r w:rsidR="0048041A">
        <w:t>.</w:t>
      </w:r>
      <w:r w:rsidR="001217A5">
        <w:t xml:space="preserve"> </w:t>
      </w:r>
      <w:r w:rsidR="00D1477D">
        <w:t>Pronajímatel a Nájemce se dohodli, že</w:t>
      </w:r>
      <w:r w:rsidR="003B6D00">
        <w:t xml:space="preserve"> kolaudace komunikací na Pozemcích bude předcházet kolaudaci stavby „Bytový dům S12, Praha 3“.</w:t>
      </w:r>
    </w:p>
    <w:p w14:paraId="766B4DD5" w14:textId="1E9ACEE6" w:rsidR="009B1612" w:rsidRDefault="00A23380" w:rsidP="00CD060B">
      <w:pPr>
        <w:spacing w:before="240"/>
        <w:ind w:left="284" w:hanging="284"/>
        <w:jc w:val="both"/>
      </w:pPr>
      <w:r>
        <w:t>2</w:t>
      </w:r>
      <w:r w:rsidR="009B156F">
        <w:t xml:space="preserve">. </w:t>
      </w:r>
      <w:r w:rsidR="00E95FD0">
        <w:tab/>
      </w:r>
      <w:r w:rsidR="0048041A">
        <w:t>Strany si sjednávají možnost tuto smlouvu vypovědět, a to i bez udání důvodu. Výpovědní doba činí 3 měsíce od doručení výpovědi druhé straně.</w:t>
      </w:r>
    </w:p>
    <w:p w14:paraId="4ACAF5BD" w14:textId="340011AA" w:rsidR="009B1612" w:rsidRDefault="0048041A" w:rsidP="00CD060B">
      <w:pPr>
        <w:spacing w:before="240"/>
        <w:ind w:left="284" w:hanging="284"/>
        <w:jc w:val="both"/>
      </w:pPr>
      <w:r>
        <w:t>3</w:t>
      </w:r>
      <w:r w:rsidR="009B1612">
        <w:t>.</w:t>
      </w:r>
      <w:r w:rsidR="009B1612">
        <w:tab/>
        <w:t>Při skončení nájmu se Smluvní strany zavazují nejpozději do 10 dnů od skončení nájmu sepsat a podepsat předávací protokol, jehož součástí bude fotodokumentace stavu Pozemků, zejména stavu zeleně a zpevněných ploch.</w:t>
      </w:r>
    </w:p>
    <w:p w14:paraId="325C1952" w14:textId="77777777" w:rsidR="00090A6C" w:rsidRDefault="00090A6C" w:rsidP="00EA329D">
      <w:pPr>
        <w:jc w:val="center"/>
        <w:rPr>
          <w:b/>
        </w:rPr>
      </w:pPr>
    </w:p>
    <w:p w14:paraId="4AAD3352" w14:textId="38A017E2" w:rsidR="00EA329D" w:rsidRDefault="00EA329D" w:rsidP="00EA329D">
      <w:pPr>
        <w:jc w:val="center"/>
        <w:rPr>
          <w:b/>
        </w:rPr>
      </w:pPr>
      <w:r w:rsidRPr="000E4604">
        <w:rPr>
          <w:b/>
        </w:rPr>
        <w:t xml:space="preserve">V. Nájemné </w:t>
      </w:r>
    </w:p>
    <w:p w14:paraId="3D504653" w14:textId="77777777" w:rsidR="00EA329D" w:rsidRPr="000E4604" w:rsidRDefault="00EA329D" w:rsidP="00EA329D">
      <w:pPr>
        <w:jc w:val="center"/>
        <w:rPr>
          <w:b/>
        </w:rPr>
      </w:pPr>
    </w:p>
    <w:p w14:paraId="181EAA04" w14:textId="77777777" w:rsidR="001E6F40" w:rsidRDefault="001E6F40" w:rsidP="001E6F40">
      <w:pPr>
        <w:pStyle w:val="Zkladntext"/>
        <w:spacing w:after="120"/>
        <w:ind w:left="284"/>
      </w:pPr>
    </w:p>
    <w:p w14:paraId="54B73CF5" w14:textId="225C0B02" w:rsidR="004974ED" w:rsidRDefault="004974ED" w:rsidP="00090A6C">
      <w:pPr>
        <w:pStyle w:val="Odstavecseseznamem"/>
        <w:numPr>
          <w:ilvl w:val="0"/>
          <w:numId w:val="4"/>
        </w:numPr>
        <w:ind w:left="284" w:hanging="284"/>
        <w:jc w:val="both"/>
      </w:pPr>
      <w:r>
        <w:t>Nájemné je určeno na základě znaleckého posudku č. 1599-128/2023 a činí 40,- Kč/měsíc/m2 pronajaté plochy Pozemků</w:t>
      </w:r>
      <w:r w:rsidR="00073AE1">
        <w:t xml:space="preserve"> již včetně daně z přidané hodnoty, kterou Pronajímatel uplatňuje</w:t>
      </w:r>
      <w:r w:rsidR="003129C0">
        <w:t>.</w:t>
      </w:r>
      <w:r>
        <w:t xml:space="preserve"> </w:t>
      </w:r>
      <w:r w:rsidR="003129C0">
        <w:t>C</w:t>
      </w:r>
      <w:r>
        <w:t>elkem tedy</w:t>
      </w:r>
      <w:r w:rsidR="003129C0">
        <w:t xml:space="preserve"> nájemné činí</w:t>
      </w:r>
      <w:r>
        <w:t xml:space="preserve"> </w:t>
      </w:r>
      <w:proofErr w:type="gramStart"/>
      <w:r w:rsidR="003129C0">
        <w:t>49.440,-</w:t>
      </w:r>
      <w:proofErr w:type="gramEnd"/>
      <w:r>
        <w:t xml:space="preserve"> Kč/měsíc</w:t>
      </w:r>
      <w:r w:rsidR="003129C0">
        <w:t xml:space="preserve"> včetně DPH</w:t>
      </w:r>
      <w:r>
        <w:t>.</w:t>
      </w:r>
    </w:p>
    <w:p w14:paraId="7DE9CA6C" w14:textId="77777777" w:rsidR="004974ED" w:rsidRDefault="004974ED" w:rsidP="00C35102">
      <w:pPr>
        <w:pStyle w:val="Odstavecseseznamem"/>
        <w:ind w:left="284"/>
        <w:jc w:val="both"/>
      </w:pPr>
    </w:p>
    <w:p w14:paraId="6B6D2508" w14:textId="5A69BCDE" w:rsidR="000E4604" w:rsidRPr="000E4604" w:rsidRDefault="00EA329D" w:rsidP="00090A6C">
      <w:pPr>
        <w:pStyle w:val="Odstavecseseznamem"/>
        <w:numPr>
          <w:ilvl w:val="0"/>
          <w:numId w:val="4"/>
        </w:numPr>
        <w:ind w:left="284" w:hanging="284"/>
        <w:jc w:val="both"/>
      </w:pPr>
      <w:r w:rsidRPr="000E4604">
        <w:lastRenderedPageBreak/>
        <w:t>Nájemc</w:t>
      </w:r>
      <w:r w:rsidR="00AB1ADD" w:rsidRPr="000E4604">
        <w:t>e</w:t>
      </w:r>
      <w:r w:rsidRPr="000E4604">
        <w:t xml:space="preserve"> </w:t>
      </w:r>
      <w:r w:rsidR="00D71ED7" w:rsidRPr="000E4604">
        <w:t>bud</w:t>
      </w:r>
      <w:r w:rsidR="00AB1ADD" w:rsidRPr="000E4604">
        <w:t>e</w:t>
      </w:r>
      <w:r w:rsidR="00D71ED7" w:rsidRPr="000E4604">
        <w:t xml:space="preserve"> hradit shora uvedené nájemné </w:t>
      </w:r>
      <w:r w:rsidR="00140144">
        <w:t>vždy k 15. dni v měsíc</w:t>
      </w:r>
      <w:r w:rsidR="00510592">
        <w:t>i</w:t>
      </w:r>
      <w:r w:rsidR="00140144">
        <w:t>, za který je nájemné hrazeno, a to na základě splátkového kalendář</w:t>
      </w:r>
      <w:r w:rsidR="00510592">
        <w:t>e</w:t>
      </w:r>
      <w:r w:rsidR="00140144">
        <w:t xml:space="preserve">, </w:t>
      </w:r>
      <w:r w:rsidR="000E4604" w:rsidRPr="000E4604">
        <w:t xml:space="preserve">vystaveného Pronajímatelem, který bude obsahovat náležitosti dle § </w:t>
      </w:r>
      <w:r w:rsidR="00140144">
        <w:t>31</w:t>
      </w:r>
      <w:r w:rsidR="000E4604" w:rsidRPr="000E4604">
        <w:t xml:space="preserve"> zákona č. 235/2004 Sb., o dani z přidané hodnoty, v platném znění, a to na bankovní účet Pronajímatele vedený u České spořitelny, a.s., č. účtu: 29022-2000781379/0800, s použitím variabilního symbolu</w:t>
      </w:r>
      <w:r w:rsidR="000B5CE0">
        <w:t xml:space="preserve"> </w:t>
      </w:r>
      <w:r w:rsidR="008D7D72">
        <w:t xml:space="preserve">6021325281. </w:t>
      </w:r>
      <w:r w:rsidR="000E4604" w:rsidRPr="000E4604">
        <w:t>Za den uskutečnění zdanitelného plně</w:t>
      </w:r>
      <w:r w:rsidR="001E0F18">
        <w:t xml:space="preserve">ní bude považován </w:t>
      </w:r>
      <w:r w:rsidR="00140144">
        <w:t>datum splatnosti nájemného.</w:t>
      </w:r>
      <w:r w:rsidR="00CA37AE" w:rsidRPr="00CA37AE">
        <w:t xml:space="preserve"> </w:t>
      </w:r>
      <w:r w:rsidR="001951C7">
        <w:t>První s</w:t>
      </w:r>
      <w:r w:rsidR="00CA37AE" w:rsidRPr="00CA37AE">
        <w:t xml:space="preserve">plátkový </w:t>
      </w:r>
      <w:proofErr w:type="gramStart"/>
      <w:r w:rsidR="00CA37AE" w:rsidRPr="00CA37AE">
        <w:t>kalendář</w:t>
      </w:r>
      <w:r w:rsidR="001951C7">
        <w:t xml:space="preserve"> </w:t>
      </w:r>
      <w:r w:rsidR="00CA37AE" w:rsidRPr="00CA37AE">
        <w:t xml:space="preserve"> bude</w:t>
      </w:r>
      <w:proofErr w:type="gramEnd"/>
      <w:r w:rsidR="00CA37AE" w:rsidRPr="00CA37AE">
        <w:t xml:space="preserve"> vystaven a doručen nájemci nejpozději do </w:t>
      </w:r>
      <w:r w:rsidR="001951C7">
        <w:t>pěti dnů od</w:t>
      </w:r>
      <w:r w:rsidR="00CA37AE" w:rsidRPr="00CA37AE">
        <w:t> počátku nájemní</w:t>
      </w:r>
      <w:r w:rsidR="001951C7">
        <w:t xml:space="preserve"> doby</w:t>
      </w:r>
      <w:r w:rsidR="00CA37AE" w:rsidRPr="00CA37AE">
        <w:t>.</w:t>
      </w:r>
    </w:p>
    <w:p w14:paraId="6615C1EF" w14:textId="2E9BFE4A" w:rsidR="00BF7CDA" w:rsidRPr="000E4604" w:rsidRDefault="00BF7CDA" w:rsidP="000B5CE0"/>
    <w:p w14:paraId="6BBDD8BF" w14:textId="490ED509" w:rsidR="00BF7CDA" w:rsidRPr="000E4604" w:rsidRDefault="00BF7CDA" w:rsidP="00BF7CDA">
      <w:pPr>
        <w:pStyle w:val="Odstavecseseznamem"/>
        <w:numPr>
          <w:ilvl w:val="0"/>
          <w:numId w:val="4"/>
        </w:numPr>
        <w:ind w:left="284" w:hanging="284"/>
        <w:jc w:val="both"/>
      </w:pPr>
      <w:r w:rsidRPr="000E4604">
        <w:t>Vždy k 1. lednu příslušného kalendářního roku, počínaje 1. lednem roku následujícího po vznik</w:t>
      </w:r>
      <w:r w:rsidR="000E4604">
        <w:t>u povinnosti hradit nájemné je P</w:t>
      </w:r>
      <w:r w:rsidRPr="000E4604">
        <w:t>ronajímatel oprávněn zvýšit Nájemné o míru inflace vyjádřenou přírůstkem průměrného ročního indexu spotřebitelských cen, kterou vyhlašuje Český statistický úřad a která vyjadřuje procentní změnu průměrné cenové hladiny za 12 posledních měsíců proti průměru 12 předchozích měsíců. Základem pro zvýšení Nájemného bude vždy Nájemné platné pro předchozí kalendářní rok. Zvýšení Nájemného bude provedeno po uveřejnění výše uvedené míry inflace vyjádřené přírůstkem průměrného ročního indexu spotřebitelských cen Českým statistickým úřadem</w:t>
      </w:r>
      <w:r w:rsidR="000E4604">
        <w:t>, a to jednostranným oznámením P</w:t>
      </w:r>
      <w:r w:rsidRPr="000E4604">
        <w:t>ronajímatele zaslaným nájemci</w:t>
      </w:r>
      <w:r w:rsidR="00B42467">
        <w:t xml:space="preserve"> ve formě nového splátkového kalendáře na příslušný kalendářní rok</w:t>
      </w:r>
      <w:r w:rsidRPr="000E4604">
        <w:t>, přičemž toto zvýšení bude platné vždy od 1. ledna příslušného kalendářního roku</w:t>
      </w:r>
      <w:r w:rsidR="00B42467">
        <w:t xml:space="preserve">. </w:t>
      </w:r>
      <w:r w:rsidR="00124443">
        <w:t>Nájemné za v pořadí první měsíc v kalendářním roce je z toho důvodu splatné ve lhůtě 1</w:t>
      </w:r>
      <w:r w:rsidR="008F2D56">
        <w:t>0</w:t>
      </w:r>
      <w:r w:rsidR="00124443">
        <w:t xml:space="preserve"> dnů od obdržení nového splátkového kalendáře</w:t>
      </w:r>
      <w:r w:rsidRPr="000E4604">
        <w:t>.</w:t>
      </w:r>
    </w:p>
    <w:p w14:paraId="6D30F8F1" w14:textId="77777777" w:rsidR="001F0882" w:rsidRPr="000E4604" w:rsidRDefault="001F0882" w:rsidP="001F0882">
      <w:pPr>
        <w:spacing w:after="120"/>
        <w:jc w:val="both"/>
      </w:pPr>
    </w:p>
    <w:p w14:paraId="0ACB2293" w14:textId="77777777" w:rsidR="005845AE" w:rsidRPr="000E4604" w:rsidRDefault="000E4604" w:rsidP="00E95FD0">
      <w:pPr>
        <w:pStyle w:val="Odstavecseseznamem"/>
        <w:numPr>
          <w:ilvl w:val="0"/>
          <w:numId w:val="4"/>
        </w:numPr>
        <w:ind w:left="284" w:hanging="284"/>
        <w:jc w:val="both"/>
      </w:pPr>
      <w:r>
        <w:t>V případě prodlení N</w:t>
      </w:r>
      <w:r w:rsidR="00EA329D" w:rsidRPr="000E4604">
        <w:t>ájemc</w:t>
      </w:r>
      <w:r w:rsidR="00AB1ADD" w:rsidRPr="000E4604">
        <w:t>e</w:t>
      </w:r>
      <w:r w:rsidR="00EA329D" w:rsidRPr="000E4604">
        <w:t xml:space="preserve"> s placením nájemného j</w:t>
      </w:r>
      <w:r w:rsidR="00AB1ADD" w:rsidRPr="000E4604">
        <w:t>e</w:t>
      </w:r>
      <w:r>
        <w:t xml:space="preserve"> N</w:t>
      </w:r>
      <w:r w:rsidR="00EA329D" w:rsidRPr="000E4604">
        <w:t>ájemc</w:t>
      </w:r>
      <w:r w:rsidR="00AB1ADD" w:rsidRPr="000E4604">
        <w:t>e</w:t>
      </w:r>
      <w:r w:rsidR="00EA329D" w:rsidRPr="000E4604">
        <w:t xml:space="preserve"> povin</w:t>
      </w:r>
      <w:r w:rsidR="00F271EB" w:rsidRPr="000E4604">
        <w:t>e</w:t>
      </w:r>
      <w:r>
        <w:t>n platit P</w:t>
      </w:r>
      <w:r w:rsidR="00EA329D" w:rsidRPr="000E4604">
        <w:t xml:space="preserve">ronajímateli úrok z prodlení ve výši </w:t>
      </w:r>
      <w:proofErr w:type="gramStart"/>
      <w:r w:rsidR="00EA329D" w:rsidRPr="000E4604">
        <w:t>0,</w:t>
      </w:r>
      <w:r w:rsidR="005B27DA" w:rsidRPr="000E4604">
        <w:t>1</w:t>
      </w:r>
      <w:r w:rsidR="00EA329D" w:rsidRPr="000E4604">
        <w:t>%</w:t>
      </w:r>
      <w:proofErr w:type="gramEnd"/>
      <w:r w:rsidR="00EA329D" w:rsidRPr="000E4604">
        <w:t xml:space="preserve"> z dlužné částky </w:t>
      </w:r>
      <w:r w:rsidR="000535A7" w:rsidRPr="000E4604">
        <w:t>za každý započatý den prodlení.</w:t>
      </w:r>
    </w:p>
    <w:p w14:paraId="418543DF" w14:textId="77777777" w:rsidR="00C649C2" w:rsidRDefault="00C649C2" w:rsidP="00C667F4">
      <w:pPr>
        <w:jc w:val="center"/>
        <w:rPr>
          <w:b/>
        </w:rPr>
      </w:pPr>
    </w:p>
    <w:p w14:paraId="30899D5A" w14:textId="77777777" w:rsidR="00B641AA" w:rsidRDefault="00B641AA" w:rsidP="00C667F4">
      <w:pPr>
        <w:jc w:val="center"/>
        <w:rPr>
          <w:b/>
        </w:rPr>
      </w:pPr>
    </w:p>
    <w:p w14:paraId="2A664948" w14:textId="1EC7EDE7" w:rsidR="00EA329D" w:rsidRPr="000E4604" w:rsidRDefault="00EA329D" w:rsidP="00C667F4">
      <w:pPr>
        <w:jc w:val="center"/>
        <w:rPr>
          <w:b/>
        </w:rPr>
      </w:pPr>
      <w:r w:rsidRPr="000E4604">
        <w:rPr>
          <w:b/>
        </w:rPr>
        <w:t>V</w:t>
      </w:r>
      <w:r w:rsidR="00270FD6" w:rsidRPr="000E4604">
        <w:rPr>
          <w:b/>
        </w:rPr>
        <w:t>I</w:t>
      </w:r>
      <w:r w:rsidRPr="000E4604">
        <w:rPr>
          <w:b/>
        </w:rPr>
        <w:t>. Povinnosti nájemce</w:t>
      </w:r>
    </w:p>
    <w:p w14:paraId="311622DA" w14:textId="77777777" w:rsidR="00EA329D" w:rsidRPr="000E4604" w:rsidRDefault="00EA329D" w:rsidP="00EA329D">
      <w:pPr>
        <w:jc w:val="both"/>
      </w:pPr>
    </w:p>
    <w:p w14:paraId="3943DAEA" w14:textId="1AE8237C" w:rsidR="00E95FD0" w:rsidRPr="000E4604" w:rsidRDefault="004B5757" w:rsidP="00C96EE3">
      <w:pPr>
        <w:pStyle w:val="Odstavecseseznamem"/>
        <w:numPr>
          <w:ilvl w:val="0"/>
          <w:numId w:val="5"/>
        </w:numPr>
        <w:ind w:left="284" w:hanging="284"/>
        <w:jc w:val="both"/>
      </w:pPr>
      <w:r w:rsidRPr="000E4604">
        <w:t>Nájemc</w:t>
      </w:r>
      <w:r w:rsidR="00F271EB" w:rsidRPr="000E4604">
        <w:t>e</w:t>
      </w:r>
      <w:r w:rsidR="00EA329D" w:rsidRPr="000E4604">
        <w:t xml:space="preserve"> nesmí postoupit nebo dále podnajmout </w:t>
      </w:r>
      <w:r w:rsidR="00671AAC">
        <w:t>Pozemky</w:t>
      </w:r>
      <w:r w:rsidR="00EA329D" w:rsidRPr="000E4604">
        <w:t xml:space="preserve"> </w:t>
      </w:r>
      <w:r w:rsidR="009F1CD8">
        <w:t>či j</w:t>
      </w:r>
      <w:r w:rsidR="00671AAC">
        <w:t>ejich</w:t>
      </w:r>
      <w:r w:rsidR="009F1CD8">
        <w:t xml:space="preserve"> část </w:t>
      </w:r>
      <w:r w:rsidR="00EA329D" w:rsidRPr="000E4604">
        <w:t xml:space="preserve">bez předchozího písemného souhlasu </w:t>
      </w:r>
      <w:r w:rsidR="000E4604">
        <w:t>P</w:t>
      </w:r>
      <w:r w:rsidR="00EA329D" w:rsidRPr="000E4604">
        <w:t>ronajímatele.</w:t>
      </w:r>
      <w:r w:rsidR="000B7E0D">
        <w:t xml:space="preserve"> </w:t>
      </w:r>
      <w:r w:rsidR="000B7E0D" w:rsidRPr="000B7E0D">
        <w:t>Tímto není dotčeno právo využívání pozemků zhotovitelem, který bude stavbu pro Nájemce realizovat</w:t>
      </w:r>
    </w:p>
    <w:p w14:paraId="7B32150D" w14:textId="77777777" w:rsidR="00E95FD0" w:rsidRDefault="00E95FD0" w:rsidP="00E95FD0">
      <w:pPr>
        <w:pStyle w:val="Odstavecseseznamem"/>
        <w:spacing w:after="120"/>
        <w:ind w:left="284"/>
        <w:jc w:val="both"/>
      </w:pPr>
    </w:p>
    <w:p w14:paraId="4B5E8FF4" w14:textId="56A60B36" w:rsidR="00EA329D" w:rsidRDefault="00EA329D" w:rsidP="009B156F">
      <w:pPr>
        <w:pStyle w:val="Odstavecseseznamem"/>
        <w:numPr>
          <w:ilvl w:val="0"/>
          <w:numId w:val="5"/>
        </w:numPr>
        <w:ind w:left="284" w:hanging="284"/>
        <w:jc w:val="both"/>
      </w:pPr>
      <w:r>
        <w:t>Nájemc</w:t>
      </w:r>
      <w:r w:rsidR="00F271EB">
        <w:t>e</w:t>
      </w:r>
      <w:r>
        <w:t xml:space="preserve"> j</w:t>
      </w:r>
      <w:r w:rsidR="00F271EB">
        <w:t>e</w:t>
      </w:r>
      <w:r>
        <w:t xml:space="preserve"> povin</w:t>
      </w:r>
      <w:r w:rsidR="00F271EB">
        <w:t>e</w:t>
      </w:r>
      <w:r>
        <w:t xml:space="preserve">n hradit </w:t>
      </w:r>
      <w:r w:rsidR="00A12072">
        <w:t>na svůj vrub náklady</w:t>
      </w:r>
      <w:r>
        <w:t xml:space="preserve"> spojen</w:t>
      </w:r>
      <w:r w:rsidR="00692DD0">
        <w:t xml:space="preserve">é s obvyklým udržováním </w:t>
      </w:r>
      <w:r w:rsidR="00671AAC">
        <w:t>Pozemků</w:t>
      </w:r>
      <w:r w:rsidR="00692DD0">
        <w:t>.</w:t>
      </w:r>
    </w:p>
    <w:p w14:paraId="05C563C7" w14:textId="77777777" w:rsidR="00BA56EF" w:rsidRPr="00BA56EF" w:rsidRDefault="00BA56EF" w:rsidP="00EA329D">
      <w:pPr>
        <w:ind w:left="570" w:hanging="627"/>
        <w:jc w:val="both"/>
      </w:pPr>
    </w:p>
    <w:p w14:paraId="15B897AC" w14:textId="3B08F52D" w:rsidR="00730C58" w:rsidRDefault="00EA329D" w:rsidP="00E95FD0">
      <w:pPr>
        <w:pStyle w:val="Odstavecseseznamem"/>
        <w:numPr>
          <w:ilvl w:val="0"/>
          <w:numId w:val="5"/>
        </w:numPr>
        <w:ind w:left="284" w:hanging="284"/>
        <w:jc w:val="both"/>
      </w:pPr>
      <w:r>
        <w:t xml:space="preserve">Nájemce je povinen udržovat pořádek a zajišťovat pravidelný úklid </w:t>
      </w:r>
      <w:r w:rsidR="00E313AC">
        <w:t xml:space="preserve">a údržbu </w:t>
      </w:r>
      <w:r w:rsidR="00671AAC">
        <w:t>Pozemků</w:t>
      </w:r>
      <w:r>
        <w:t>.</w:t>
      </w:r>
      <w:r w:rsidR="00671AAC">
        <w:t xml:space="preserve"> Na </w:t>
      </w:r>
      <w:r w:rsidR="00747B2D">
        <w:t>Pozemcí</w:t>
      </w:r>
      <w:r w:rsidR="001D3BA7">
        <w:t>c</w:t>
      </w:r>
      <w:r w:rsidR="00747B2D">
        <w:t>h</w:t>
      </w:r>
      <w:r w:rsidR="00014D00">
        <w:t xml:space="preserve"> </w:t>
      </w:r>
      <w:r w:rsidR="00671AAC">
        <w:t>může nájemce provozovat jen činnost, která neohrožuje životní prostředí, tj. zejména povrchové a podzemní vody, ovzduší, prašnost, hlučnost atd</w:t>
      </w:r>
      <w:r w:rsidR="001D3BA7">
        <w:t>.</w:t>
      </w:r>
      <w:r w:rsidR="00671AAC">
        <w:t xml:space="preserve"> </w:t>
      </w:r>
    </w:p>
    <w:p w14:paraId="7AEBD18A" w14:textId="77777777" w:rsidR="00730C58" w:rsidRDefault="00730C58" w:rsidP="00C35102">
      <w:pPr>
        <w:pStyle w:val="Odstavecseseznamem"/>
        <w:ind w:left="284"/>
        <w:jc w:val="both"/>
      </w:pPr>
    </w:p>
    <w:p w14:paraId="00917E7F" w14:textId="5DC38FD6" w:rsidR="00EA329D" w:rsidRDefault="00671AAC" w:rsidP="00E95FD0">
      <w:pPr>
        <w:pStyle w:val="Odstavecseseznamem"/>
        <w:numPr>
          <w:ilvl w:val="0"/>
          <w:numId w:val="5"/>
        </w:numPr>
        <w:ind w:left="284" w:hanging="284"/>
        <w:jc w:val="both"/>
      </w:pPr>
      <w:r>
        <w:t xml:space="preserve">Nájemce se zavazuje, že po dobu trvání nájemního vztahu přebírá na </w:t>
      </w:r>
      <w:r w:rsidR="00730C58">
        <w:t>Pozemcích</w:t>
      </w:r>
      <w:r>
        <w:t xml:space="preserve"> odpovědnost za porušení výše uvedených obecně platných předpisů a že uhradí sankce uložené z důvodu porušení uvedených norem a odstraní na vlastní náklady veškeré úniky, havárie látek ohrožujících jakost a zdravotní nezávadnost povrchových nebo podzemních vod a jiné vzniklé škody.</w:t>
      </w:r>
    </w:p>
    <w:p w14:paraId="68AE8043" w14:textId="77777777" w:rsidR="00EA329D" w:rsidRDefault="00EA329D" w:rsidP="00EA329D">
      <w:pPr>
        <w:ind w:left="570" w:hanging="570"/>
        <w:jc w:val="both"/>
      </w:pPr>
    </w:p>
    <w:p w14:paraId="097B780A" w14:textId="77777777" w:rsidR="00EA329D" w:rsidRDefault="00D86C66" w:rsidP="00E95FD0">
      <w:pPr>
        <w:pStyle w:val="Odstavecseseznamem"/>
        <w:numPr>
          <w:ilvl w:val="0"/>
          <w:numId w:val="5"/>
        </w:numPr>
        <w:ind w:left="284" w:hanging="284"/>
        <w:jc w:val="both"/>
      </w:pPr>
      <w:r>
        <w:t>Nájemc</w:t>
      </w:r>
      <w:r w:rsidR="00F271EB">
        <w:t>e</w:t>
      </w:r>
      <w:r w:rsidR="00EA329D">
        <w:t xml:space="preserve"> j</w:t>
      </w:r>
      <w:r w:rsidR="00F271EB">
        <w:t>e</w:t>
      </w:r>
      <w:r w:rsidR="00EA329D">
        <w:t xml:space="preserve"> povin</w:t>
      </w:r>
      <w:r w:rsidR="00F271EB">
        <w:t>e</w:t>
      </w:r>
      <w:r w:rsidR="00EA329D">
        <w:t>n dodržovat obecně závazné předpisy, především normy bezpečnostní, hygienické, požární a ekologické.</w:t>
      </w:r>
    </w:p>
    <w:p w14:paraId="60B8D393" w14:textId="77777777" w:rsidR="00EA329D" w:rsidRDefault="00EA329D" w:rsidP="00EA329D">
      <w:pPr>
        <w:ind w:left="570" w:hanging="570"/>
        <w:jc w:val="both"/>
      </w:pPr>
    </w:p>
    <w:p w14:paraId="2D99943B" w14:textId="01FCFFF9" w:rsidR="00EA329D" w:rsidRDefault="000E4604" w:rsidP="00E95FD0">
      <w:pPr>
        <w:pStyle w:val="Odstavecseseznamem"/>
        <w:numPr>
          <w:ilvl w:val="0"/>
          <w:numId w:val="5"/>
        </w:numPr>
        <w:ind w:left="284" w:hanging="284"/>
        <w:jc w:val="both"/>
      </w:pPr>
      <w:r>
        <w:t>Veškeré stavební úpravy smí N</w:t>
      </w:r>
      <w:r w:rsidR="00EA329D">
        <w:t>ájemc</w:t>
      </w:r>
      <w:r w:rsidR="00F271EB">
        <w:t>e</w:t>
      </w:r>
      <w:r w:rsidR="00EA329D">
        <w:t xml:space="preserve"> provádět jen </w:t>
      </w:r>
      <w:r w:rsidR="00051FC9">
        <w:t>v souladu se smlouvou o spolupráci č. 2018/00936/OÚR ze dne 19.7.2018</w:t>
      </w:r>
      <w:r w:rsidR="00352C1A">
        <w:t>, s vydanými souhlasy se stavebním záměrem</w:t>
      </w:r>
      <w:r w:rsidR="00E4162D">
        <w:t xml:space="preserve"> a </w:t>
      </w:r>
      <w:r w:rsidR="00051FC9">
        <w:t xml:space="preserve">s příslušnými </w:t>
      </w:r>
      <w:r w:rsidR="00E4162D">
        <w:t>povolení</w:t>
      </w:r>
      <w:r w:rsidR="00051FC9">
        <w:t>mi udělenými</w:t>
      </w:r>
      <w:r w:rsidR="00E4162D">
        <w:t xml:space="preserve"> O</w:t>
      </w:r>
      <w:r w:rsidR="00EA329D">
        <w:t>dborem výstavby</w:t>
      </w:r>
      <w:r w:rsidR="00B641AA">
        <w:t xml:space="preserve"> ÚMČ Praha 3</w:t>
      </w:r>
      <w:r w:rsidR="00EA329D">
        <w:t>.</w:t>
      </w:r>
    </w:p>
    <w:p w14:paraId="77D86F80" w14:textId="77777777" w:rsidR="00EA329D" w:rsidRDefault="00EA329D" w:rsidP="00EA329D">
      <w:pPr>
        <w:ind w:left="627" w:hanging="627"/>
        <w:jc w:val="both"/>
      </w:pPr>
    </w:p>
    <w:p w14:paraId="453A7A0F" w14:textId="77777777" w:rsidR="00C90C4A" w:rsidRDefault="004B5757" w:rsidP="00E95FD0">
      <w:pPr>
        <w:pStyle w:val="Odstavecseseznamem"/>
        <w:numPr>
          <w:ilvl w:val="0"/>
          <w:numId w:val="5"/>
        </w:numPr>
        <w:ind w:left="284" w:hanging="284"/>
        <w:jc w:val="both"/>
      </w:pPr>
      <w:r>
        <w:lastRenderedPageBreak/>
        <w:t>Nájemc</w:t>
      </w:r>
      <w:r w:rsidR="00F271EB">
        <w:t>e</w:t>
      </w:r>
      <w:r w:rsidR="00EA329D">
        <w:t xml:space="preserve"> j</w:t>
      </w:r>
      <w:r w:rsidR="00F271EB">
        <w:t>e</w:t>
      </w:r>
      <w:r w:rsidR="00EA329D">
        <w:t xml:space="preserve"> povin</w:t>
      </w:r>
      <w:r w:rsidR="00F271EB">
        <w:t>e</w:t>
      </w:r>
      <w:r w:rsidR="000E4604">
        <w:t>n umožnit P</w:t>
      </w:r>
      <w:r w:rsidR="00EA329D">
        <w:t xml:space="preserve">ronajímateli vstup na </w:t>
      </w:r>
      <w:r w:rsidR="007F681D">
        <w:t>část předmětn</w:t>
      </w:r>
      <w:r w:rsidR="00C87C0A">
        <w:t>ého</w:t>
      </w:r>
      <w:r w:rsidR="007F681D">
        <w:t xml:space="preserve"> </w:t>
      </w:r>
      <w:r w:rsidR="00EA329D">
        <w:t>pozemk</w:t>
      </w:r>
      <w:r w:rsidR="00C87C0A">
        <w:t>u</w:t>
      </w:r>
      <w:r w:rsidR="0068442D">
        <w:t xml:space="preserve">, za účelem </w:t>
      </w:r>
      <w:r w:rsidR="00EA329D">
        <w:t>kontroly jeho stavu a za účelem jeho prohlídky.</w:t>
      </w:r>
    </w:p>
    <w:p w14:paraId="5FB7B306" w14:textId="77777777" w:rsidR="00FB347B" w:rsidRDefault="00FB347B" w:rsidP="00C35102">
      <w:pPr>
        <w:pStyle w:val="Odstavecseseznamem"/>
        <w:ind w:left="284"/>
        <w:jc w:val="both"/>
      </w:pPr>
    </w:p>
    <w:p w14:paraId="2C61AFFA" w14:textId="7A6CD3D7" w:rsidR="00FB347B" w:rsidRDefault="00FB347B" w:rsidP="00E95FD0">
      <w:pPr>
        <w:pStyle w:val="Odstavecseseznamem"/>
        <w:numPr>
          <w:ilvl w:val="0"/>
          <w:numId w:val="5"/>
        </w:numPr>
        <w:ind w:left="284" w:hanging="284"/>
        <w:jc w:val="both"/>
      </w:pPr>
      <w:r>
        <w:t>Nájemce je povinen v průběhu doby nájmu naplnit podmínky dříve udělených souhlasů ze strany Pronajímatele, a to zejména souhlasu č.j. UMCP3 158874/2022/OMA/</w:t>
      </w:r>
      <w:proofErr w:type="spellStart"/>
      <w:r>
        <w:t>Ga</w:t>
      </w:r>
      <w:proofErr w:type="spellEnd"/>
      <w:r>
        <w:t>/110/22, podle kterého je povinen mj. k ochraně okolních dřevin a vegetačních ploch v souladu s normou ČSB 83 6061 a též k obnově chodníků a rekonstrukci pozemních komunikací ulic Budovcova a Kaplířova.</w:t>
      </w:r>
    </w:p>
    <w:p w14:paraId="166A67F1" w14:textId="77777777" w:rsidR="00EA6F82" w:rsidRDefault="00EA6F82" w:rsidP="00C35102">
      <w:pPr>
        <w:pStyle w:val="Odstavecseseznamem"/>
        <w:ind w:left="284"/>
        <w:jc w:val="both"/>
      </w:pPr>
    </w:p>
    <w:p w14:paraId="3122EE54" w14:textId="1461C396" w:rsidR="00EA6F82" w:rsidRPr="00270FD6" w:rsidRDefault="00EA6F82" w:rsidP="00E95FD0">
      <w:pPr>
        <w:pStyle w:val="Odstavecseseznamem"/>
        <w:numPr>
          <w:ilvl w:val="0"/>
          <w:numId w:val="5"/>
        </w:numPr>
        <w:ind w:left="284" w:hanging="284"/>
        <w:jc w:val="both"/>
      </w:pPr>
      <w:r>
        <w:t>Nájemce si je vědom existence inženýrských sítí ve vlastnictví třetích osob na Pozemcích a zavazuje se</w:t>
      </w:r>
      <w:r w:rsidR="005A60E4">
        <w:t xml:space="preserve"> dodržovat náležitou opatrnost, aby předešel jejich poškození.</w:t>
      </w:r>
      <w:r>
        <w:t xml:space="preserve"> </w:t>
      </w:r>
      <w:r w:rsidR="005A60E4">
        <w:t>V </w:t>
      </w:r>
      <w:r>
        <w:t>případě potřeby</w:t>
      </w:r>
      <w:r w:rsidR="005A60E4">
        <w:t xml:space="preserve"> se nájemce zavazuje</w:t>
      </w:r>
      <w:r>
        <w:t xml:space="preserve"> umožnit vlastníkům</w:t>
      </w:r>
      <w:r w:rsidR="008C04E7">
        <w:t xml:space="preserve"> těchto sítí jejich</w:t>
      </w:r>
      <w:r>
        <w:t xml:space="preserve"> údržbu a opravy.</w:t>
      </w:r>
    </w:p>
    <w:p w14:paraId="3BC6F63A" w14:textId="77777777" w:rsidR="0077283E" w:rsidRDefault="0077283E" w:rsidP="00EA329D">
      <w:pPr>
        <w:ind w:left="705" w:hanging="705"/>
        <w:jc w:val="center"/>
        <w:rPr>
          <w:b/>
        </w:rPr>
      </w:pPr>
    </w:p>
    <w:p w14:paraId="5AE0D953" w14:textId="1CFEC8DA" w:rsidR="00EA329D" w:rsidRPr="00D4505A" w:rsidRDefault="00F4088C" w:rsidP="00EA329D">
      <w:pPr>
        <w:ind w:left="705" w:hanging="705"/>
        <w:jc w:val="center"/>
        <w:rPr>
          <w:b/>
        </w:rPr>
      </w:pPr>
      <w:r>
        <w:rPr>
          <w:b/>
        </w:rPr>
        <w:t>VII</w:t>
      </w:r>
      <w:r w:rsidR="00EA329D" w:rsidRPr="00D4505A">
        <w:rPr>
          <w:b/>
        </w:rPr>
        <w:t>. Doručování</w:t>
      </w:r>
    </w:p>
    <w:p w14:paraId="7EFE1F36" w14:textId="77777777" w:rsidR="00EA329D" w:rsidRPr="00D4505A" w:rsidRDefault="00EA329D" w:rsidP="00EA329D">
      <w:pPr>
        <w:ind w:left="705" w:hanging="705"/>
        <w:jc w:val="both"/>
        <w:rPr>
          <w:b/>
        </w:rPr>
      </w:pPr>
    </w:p>
    <w:p w14:paraId="7600678E" w14:textId="3188E75E" w:rsidR="00EA329D" w:rsidRDefault="00EA329D" w:rsidP="00E95FD0">
      <w:pPr>
        <w:ind w:left="284" w:hanging="284"/>
        <w:jc w:val="both"/>
      </w:pPr>
      <w:r w:rsidRPr="00D4505A">
        <w:t>1.</w:t>
      </w:r>
      <w:r w:rsidRPr="00D4505A">
        <w:rPr>
          <w:b/>
        </w:rPr>
        <w:tab/>
      </w:r>
      <w:r w:rsidRPr="00D4505A">
        <w:t>Doručuje-li se listina podle této smlouvy</w:t>
      </w:r>
      <w:r w:rsidR="001F3F23">
        <w:t xml:space="preserve"> nebo v souvislosti s ní druhé S</w:t>
      </w:r>
      <w:r w:rsidRPr="00D4505A">
        <w:t>mluvní straně, doručuje se na adresu, uvedenou v záhlaví této smlouvy</w:t>
      </w:r>
      <w:r w:rsidR="00937D5C">
        <w:t>, nebo do datové schránky uvedené tamtéž</w:t>
      </w:r>
      <w:r w:rsidRPr="00D4505A">
        <w:t>.</w:t>
      </w:r>
    </w:p>
    <w:p w14:paraId="0891A60E" w14:textId="77777777" w:rsidR="00980323" w:rsidRDefault="00980323" w:rsidP="000359E0">
      <w:pPr>
        <w:ind w:left="705" w:hanging="705"/>
        <w:jc w:val="both"/>
      </w:pPr>
    </w:p>
    <w:p w14:paraId="569C171D" w14:textId="77777777" w:rsidR="00EA329D" w:rsidRDefault="00EA329D" w:rsidP="00E95FD0">
      <w:pPr>
        <w:ind w:left="284" w:hanging="284"/>
        <w:jc w:val="both"/>
      </w:pPr>
      <w:r w:rsidRPr="00D4505A">
        <w:t>2.</w:t>
      </w:r>
      <w:r w:rsidRPr="00D4505A">
        <w:tab/>
        <w:t>Činí-li se podle této smlouvy nebo v souvislosti s ní písemn</w:t>
      </w:r>
      <w:r w:rsidR="00424D4E">
        <w:t>é</w:t>
      </w:r>
      <w:r w:rsidRPr="00D4505A">
        <w:t xml:space="preserve"> adresn</w:t>
      </w:r>
      <w:r w:rsidR="00424D4E">
        <w:t>é</w:t>
      </w:r>
      <w:r w:rsidRPr="00D4505A">
        <w:t xml:space="preserve"> právní </w:t>
      </w:r>
      <w:r w:rsidR="00424D4E">
        <w:t>jednání</w:t>
      </w:r>
      <w:r w:rsidRPr="00D4505A">
        <w:t>, doručuje se buď osobně</w:t>
      </w:r>
      <w:r w:rsidR="005728B4">
        <w:t>,</w:t>
      </w:r>
      <w:r w:rsidRPr="00D4505A">
        <w:t xml:space="preserve"> </w:t>
      </w:r>
      <w:r w:rsidR="00F362D1">
        <w:t xml:space="preserve">datovou schránkou </w:t>
      </w:r>
      <w:r w:rsidRPr="00D4505A">
        <w:t xml:space="preserve">nebo doporučenou zásilkou prostřednictvím České pošty </w:t>
      </w:r>
      <w:proofErr w:type="spellStart"/>
      <w:r w:rsidRPr="00D4505A">
        <w:t>s.p</w:t>
      </w:r>
      <w:proofErr w:type="spellEnd"/>
      <w:r w:rsidRPr="00D4505A">
        <w:t xml:space="preserve">. Sjednává se, že účinky doručení písemného adresného právního </w:t>
      </w:r>
      <w:r w:rsidR="00424D4E">
        <w:t>jednání nastávají i </w:t>
      </w:r>
      <w:r w:rsidRPr="00D4505A">
        <w:t>tehdy, pokud doporučená poštovní zásilka, obsahující takov</w:t>
      </w:r>
      <w:r w:rsidR="00424D4E">
        <w:t>é jednání</w:t>
      </w:r>
      <w:r w:rsidR="001F3F23">
        <w:t>, odeslaná adresátovi (druhé S</w:t>
      </w:r>
      <w:r w:rsidRPr="00D4505A">
        <w:t>mluvní straně) a uložená na poště pro nezastižení adresáta, nebyla v úložní době vyzvednuta. V takovém případě či v pochybnostech se má za to, že doporučená poštovní zásilka, odeslaná prostřednictvím České pošty</w:t>
      </w:r>
      <w:r>
        <w:t>,</w:t>
      </w:r>
      <w:r w:rsidRPr="00D4505A">
        <w:t xml:space="preserve"> </w:t>
      </w:r>
      <w:proofErr w:type="spellStart"/>
      <w:r w:rsidRPr="00D4505A">
        <w:t>s.p</w:t>
      </w:r>
      <w:proofErr w:type="spellEnd"/>
      <w:r w:rsidRPr="00D4505A">
        <w:t>., byla doručena třetího dne od jejího podání k poštovní přepravě.</w:t>
      </w:r>
    </w:p>
    <w:p w14:paraId="66CAB0F7" w14:textId="77777777" w:rsidR="0077283E" w:rsidRDefault="0077283E" w:rsidP="00EA329D">
      <w:pPr>
        <w:jc w:val="center"/>
        <w:rPr>
          <w:b/>
        </w:rPr>
      </w:pPr>
    </w:p>
    <w:p w14:paraId="08F3D717" w14:textId="756C12A8" w:rsidR="00EA329D" w:rsidRPr="00D4505A" w:rsidRDefault="003C450F" w:rsidP="00EA329D">
      <w:pPr>
        <w:jc w:val="center"/>
        <w:rPr>
          <w:b/>
        </w:rPr>
      </w:pPr>
      <w:r>
        <w:rPr>
          <w:b/>
        </w:rPr>
        <w:t>VIII</w:t>
      </w:r>
      <w:r w:rsidR="00EA329D" w:rsidRPr="00D4505A">
        <w:rPr>
          <w:b/>
        </w:rPr>
        <w:t>. Závěrečná ustanovení</w:t>
      </w:r>
    </w:p>
    <w:p w14:paraId="0D8F3B4A" w14:textId="77777777" w:rsidR="00EA329D" w:rsidRPr="00D4505A" w:rsidRDefault="00EA329D" w:rsidP="00EA329D">
      <w:pPr>
        <w:ind w:left="360"/>
        <w:jc w:val="center"/>
        <w:rPr>
          <w:b/>
        </w:rPr>
      </w:pPr>
    </w:p>
    <w:p w14:paraId="4AE2469F" w14:textId="77777777" w:rsidR="009265C1" w:rsidRDefault="001E0F18" w:rsidP="009265C1">
      <w:pPr>
        <w:pStyle w:val="Odstavecseseznamem"/>
        <w:numPr>
          <w:ilvl w:val="0"/>
          <w:numId w:val="6"/>
        </w:numPr>
        <w:jc w:val="both"/>
      </w:pPr>
      <w:r>
        <w:t>Tuto s</w:t>
      </w:r>
      <w:r w:rsidR="009265C1">
        <w:t>mlouvu lze měnit nebo doplňovat pouze písemnou dohodou Smluvních stran, a to ve formě číslovaných dodatků, které musí být řádně podepsány oběma Smluvními stranami a datovány, jinak se k nim nepřihlíží.</w:t>
      </w:r>
    </w:p>
    <w:p w14:paraId="65BC1933" w14:textId="77777777" w:rsidR="009265C1" w:rsidRDefault="009265C1" w:rsidP="009265C1">
      <w:pPr>
        <w:pStyle w:val="Odstavecseseznamem"/>
        <w:jc w:val="both"/>
      </w:pPr>
    </w:p>
    <w:p w14:paraId="7C1FB8C1" w14:textId="77777777" w:rsidR="009265C1" w:rsidRDefault="009265C1" w:rsidP="009265C1">
      <w:pPr>
        <w:pStyle w:val="Odstavecseseznamem"/>
        <w:numPr>
          <w:ilvl w:val="0"/>
          <w:numId w:val="6"/>
        </w:numPr>
        <w:jc w:val="both"/>
      </w:pPr>
      <w:r>
        <w:t>Pokud není v</w:t>
      </w:r>
      <w:r w:rsidR="001E0F18">
        <w:t>e s</w:t>
      </w:r>
      <w:r>
        <w:t>mlouvě sjednáno něco jiného, řídí se práva a povinnosti z ní vyplývající ustanoveními občanského zákoníku.</w:t>
      </w:r>
    </w:p>
    <w:p w14:paraId="67FFAE49" w14:textId="77777777" w:rsidR="009265C1" w:rsidRDefault="009265C1" w:rsidP="009265C1">
      <w:pPr>
        <w:pStyle w:val="Odstavecseseznamem"/>
        <w:jc w:val="both"/>
      </w:pPr>
    </w:p>
    <w:p w14:paraId="56CE0F31" w14:textId="77777777" w:rsidR="009265C1" w:rsidRDefault="009265C1" w:rsidP="009265C1">
      <w:pPr>
        <w:pStyle w:val="Odstavecseseznamem"/>
        <w:numPr>
          <w:ilvl w:val="0"/>
          <w:numId w:val="6"/>
        </w:numPr>
        <w:jc w:val="both"/>
      </w:pPr>
      <w:r>
        <w:t>V přípa</w:t>
      </w:r>
      <w:r w:rsidR="001E0F18">
        <w:t>dě, že některé ustanovení této s</w:t>
      </w:r>
      <w:r>
        <w:t>mlouvy nebo jeho část je nebo se stane neplatným nebo neúčinným, zůs</w:t>
      </w:r>
      <w:r w:rsidR="001E0F18">
        <w:t>távají ostatní ustanovení této s</w:t>
      </w:r>
      <w:r>
        <w:t>mlouvy platná a účinná. Smluvní strany se zavazují nahradit neplatné nebo neúčinné ustanovení jiným, platným a účinným, které bude svým obsahem a smyslem odpovídat nejlépe obsahu a smyslu ustanovení původního, neplatného či neúčinného.</w:t>
      </w:r>
    </w:p>
    <w:p w14:paraId="3A29C17D" w14:textId="77777777" w:rsidR="009265C1" w:rsidRDefault="009265C1" w:rsidP="009265C1">
      <w:pPr>
        <w:pStyle w:val="Odstavecseseznamem"/>
        <w:ind w:left="284"/>
        <w:jc w:val="both"/>
      </w:pPr>
    </w:p>
    <w:p w14:paraId="6EF0A775" w14:textId="77777777" w:rsidR="00EA329D" w:rsidRDefault="00EA329D" w:rsidP="00E95FD0">
      <w:pPr>
        <w:pStyle w:val="Odstavecseseznamem"/>
        <w:numPr>
          <w:ilvl w:val="0"/>
          <w:numId w:val="6"/>
        </w:numPr>
        <w:ind w:left="284" w:hanging="284"/>
        <w:jc w:val="both"/>
      </w:pPr>
      <w:r w:rsidRPr="00D4505A">
        <w:t>Smlouva se stává</w:t>
      </w:r>
      <w:r>
        <w:t xml:space="preserve"> platnou </w:t>
      </w:r>
      <w:r w:rsidRPr="00D4505A">
        <w:t>dnem jejího podpisu oběm</w:t>
      </w:r>
      <w:r>
        <w:t>a</w:t>
      </w:r>
      <w:r w:rsidR="001F3F23">
        <w:t xml:space="preserve"> S</w:t>
      </w:r>
      <w:r w:rsidRPr="00D4505A">
        <w:t>mluvními stranami.</w:t>
      </w:r>
    </w:p>
    <w:p w14:paraId="2155258C" w14:textId="77777777" w:rsidR="00E20E0C" w:rsidRDefault="00E20E0C" w:rsidP="00E20E0C">
      <w:pPr>
        <w:pStyle w:val="Odstavecseseznamem"/>
      </w:pPr>
    </w:p>
    <w:p w14:paraId="5A8E3104" w14:textId="77777777" w:rsidR="00EA015A" w:rsidRDefault="001F3F23" w:rsidP="007F29F4">
      <w:pPr>
        <w:pStyle w:val="Odstavecseseznamem"/>
        <w:numPr>
          <w:ilvl w:val="0"/>
          <w:numId w:val="6"/>
        </w:numPr>
        <w:ind w:left="284" w:hanging="284"/>
        <w:jc w:val="both"/>
      </w:pPr>
      <w:r>
        <w:rPr>
          <w:iCs/>
        </w:rPr>
        <w:t>Podepsáním této smlouvy S</w:t>
      </w:r>
      <w:r w:rsidR="00E20E0C" w:rsidRPr="00E20E0C">
        <w:rPr>
          <w:iCs/>
        </w:rPr>
        <w:t xml:space="preserve">mluvní strany výslovně souhlasí s tím, aby byl celý text této smlouvy, případně její obsah a veškeré skutečnosti v ní uvedené ze strany městské části </w:t>
      </w:r>
      <w:r w:rsidR="00E20E0C" w:rsidRPr="00282CBD">
        <w:t>Praha 3 uveřejněny, a to i v registru smluv dle zákona č. 340/2015 Sb., o zvláštních</w:t>
      </w:r>
      <w:r w:rsidR="00E20E0C">
        <w:t xml:space="preserve"> </w:t>
      </w:r>
      <w:r w:rsidR="00E20E0C" w:rsidRPr="00282CBD">
        <w:t>podmínkách účinnosti některých smluv, uveřejňování těchto smluv a o registru smluv</w:t>
      </w:r>
      <w:r w:rsidR="00E20E0C">
        <w:t xml:space="preserve"> </w:t>
      </w:r>
      <w:r w:rsidR="00E20E0C" w:rsidRPr="00282CBD">
        <w:t>(zákon o registru smluv). Smluvní strany též prohlašují, že veškeré informace uvedené</w:t>
      </w:r>
      <w:r w:rsidR="00E20E0C">
        <w:t xml:space="preserve"> </w:t>
      </w:r>
      <w:r w:rsidR="00E20E0C" w:rsidRPr="00282CBD">
        <w:t xml:space="preserve">v této </w:t>
      </w:r>
      <w:r w:rsidR="00E20E0C" w:rsidRPr="00282CBD">
        <w:lastRenderedPageBreak/>
        <w:t>smlouvě nepovažují za obchodní tajemství ve smyslu § 504 zákona č. 89/2012 Sb., občanského zákoníku a udělují svolení k jejich užití a uveřejnění bez stanovení</w:t>
      </w:r>
      <w:r w:rsidR="00E20E0C">
        <w:t xml:space="preserve"> </w:t>
      </w:r>
      <w:r w:rsidR="00E20E0C" w:rsidRPr="00282CBD">
        <w:t xml:space="preserve">jakýchkoliv dalších podmínek. </w:t>
      </w:r>
    </w:p>
    <w:p w14:paraId="1BFB5965" w14:textId="77777777" w:rsidR="00EA015A" w:rsidRDefault="00EA015A" w:rsidP="00EA015A">
      <w:pPr>
        <w:pStyle w:val="Odstavecseseznamem"/>
      </w:pPr>
    </w:p>
    <w:p w14:paraId="14A14399" w14:textId="77777777" w:rsidR="007F29F4" w:rsidRDefault="00E20E0C" w:rsidP="007F29F4">
      <w:pPr>
        <w:pStyle w:val="Odstavecseseznamem"/>
        <w:numPr>
          <w:ilvl w:val="0"/>
          <w:numId w:val="6"/>
        </w:numPr>
        <w:ind w:left="284" w:hanging="284"/>
        <w:jc w:val="both"/>
      </w:pPr>
      <w:r w:rsidRPr="00282CBD">
        <w:t>Smlouva nabývá účinn</w:t>
      </w:r>
      <w:r>
        <w:t>osti</w:t>
      </w:r>
      <w:r w:rsidRPr="00282CBD">
        <w:t xml:space="preserve"> dnem jejího uveřejnění</w:t>
      </w:r>
      <w:r>
        <w:t xml:space="preserve"> </w:t>
      </w:r>
      <w:r w:rsidRPr="00282CBD">
        <w:t xml:space="preserve">v registru </w:t>
      </w:r>
      <w:r>
        <w:t>smluv dle zákona č. 340/2015 Sb.</w:t>
      </w:r>
      <w:r w:rsidR="00EA015A">
        <w:t xml:space="preserve">, </w:t>
      </w:r>
      <w:r w:rsidR="00EA015A" w:rsidRPr="00282CBD">
        <w:t>o zvláštních</w:t>
      </w:r>
      <w:r w:rsidR="00EA015A">
        <w:t xml:space="preserve"> </w:t>
      </w:r>
      <w:r w:rsidR="00EA015A" w:rsidRPr="00282CBD">
        <w:t>podmínkách účinnosti některých smluv, uveřejňování těchto smluv a o registru smluv</w:t>
      </w:r>
      <w:r w:rsidR="00EA015A">
        <w:t>.</w:t>
      </w:r>
    </w:p>
    <w:p w14:paraId="09AAF823" w14:textId="77777777" w:rsidR="009265C1" w:rsidRDefault="009265C1" w:rsidP="009265C1">
      <w:pPr>
        <w:pStyle w:val="Odstavecseseznamem"/>
      </w:pPr>
    </w:p>
    <w:p w14:paraId="7EFE08FD" w14:textId="77777777" w:rsidR="009265C1" w:rsidRDefault="009265C1" w:rsidP="00EA015A">
      <w:pPr>
        <w:pStyle w:val="Odstavecseseznamem"/>
        <w:numPr>
          <w:ilvl w:val="0"/>
          <w:numId w:val="6"/>
        </w:numPr>
        <w:jc w:val="both"/>
      </w:pPr>
      <w:r w:rsidRPr="009265C1">
        <w:t>Smluvní strany prohlašují, že zpracovávají osobní údaje dle zákona č. 110/2019 Sb., o zpracování osobních údajů, ve znění pozdějších předpisů.</w:t>
      </w:r>
    </w:p>
    <w:p w14:paraId="72ABCD8A" w14:textId="77777777" w:rsidR="00D76265" w:rsidRDefault="00D76265" w:rsidP="00D76265">
      <w:pPr>
        <w:pStyle w:val="Odstavecseseznamem"/>
      </w:pPr>
    </w:p>
    <w:p w14:paraId="43F91C3F" w14:textId="77777777" w:rsidR="00D76265" w:rsidRDefault="00D76265" w:rsidP="00D76265">
      <w:pPr>
        <w:pStyle w:val="Odstavecseseznamem"/>
        <w:numPr>
          <w:ilvl w:val="0"/>
          <w:numId w:val="6"/>
        </w:numPr>
        <w:jc w:val="both"/>
      </w:pPr>
      <w:r w:rsidRPr="00D76265">
        <w:t>Jakákoli platba uskutečněná na základě této smlouvy, včetně popisu stran transakce, částky, data uskutečnění apod. může proběhnout z transparentního účtu</w:t>
      </w:r>
      <w:r w:rsidR="000E4604">
        <w:t xml:space="preserve"> P</w:t>
      </w:r>
      <w:r>
        <w:t xml:space="preserve">ronajímatele, </w:t>
      </w:r>
      <w:r w:rsidRPr="00D76265">
        <w:t>tedy může být zveřejněna prostřednictvím internetu.</w:t>
      </w:r>
    </w:p>
    <w:p w14:paraId="46BD7321" w14:textId="77777777" w:rsidR="009265C1" w:rsidRDefault="009265C1" w:rsidP="00D76265">
      <w:pPr>
        <w:pStyle w:val="Odstavecseseznamem"/>
        <w:ind w:left="284"/>
        <w:jc w:val="both"/>
      </w:pPr>
    </w:p>
    <w:p w14:paraId="6CF69573" w14:textId="77777777" w:rsidR="00EA329D" w:rsidRDefault="00EA329D" w:rsidP="00E95FD0">
      <w:pPr>
        <w:pStyle w:val="Odstavecseseznamem"/>
        <w:numPr>
          <w:ilvl w:val="0"/>
          <w:numId w:val="6"/>
        </w:numPr>
        <w:ind w:left="284" w:hanging="284"/>
        <w:jc w:val="both"/>
      </w:pPr>
      <w:r w:rsidRPr="00D4505A">
        <w:t>Smluvní strany uzavírají tuto smlouvu svobodně a vážně nikoliv v tísni a jednostranně nevýhodných podmínek, obsah smlouvy je stranám dobře znám, smlouva odráží jejich skutečnou a pravou vůli a na důkaz výše uvedeného připojují své podpisy.</w:t>
      </w:r>
    </w:p>
    <w:p w14:paraId="4AD03C29" w14:textId="77777777" w:rsidR="00EA329D" w:rsidRPr="00D4505A" w:rsidRDefault="00EA329D" w:rsidP="00EA329D">
      <w:pPr>
        <w:ind w:left="708" w:hanging="708"/>
        <w:jc w:val="both"/>
      </w:pPr>
    </w:p>
    <w:p w14:paraId="31A0D394" w14:textId="77777777" w:rsidR="00EA329D" w:rsidRPr="00D4505A" w:rsidRDefault="00EA329D" w:rsidP="00EA015A">
      <w:pPr>
        <w:pStyle w:val="Odstavecseseznamem"/>
        <w:numPr>
          <w:ilvl w:val="0"/>
          <w:numId w:val="6"/>
        </w:numPr>
        <w:jc w:val="both"/>
      </w:pPr>
      <w:r w:rsidRPr="00D4505A">
        <w:t>Smlouva se vyhotovuje v</w:t>
      </w:r>
      <w:r w:rsidR="00F271EB">
        <w:t xml:space="preserve">e </w:t>
      </w:r>
      <w:r w:rsidR="00917756">
        <w:t>třech</w:t>
      </w:r>
      <w:r w:rsidRPr="00D4505A">
        <w:t xml:space="preserve"> stejnopisech s platností originálu, přičemž </w:t>
      </w:r>
      <w:r w:rsidR="00917756">
        <w:t>dvě</w:t>
      </w:r>
      <w:r w:rsidR="000365D8">
        <w:t xml:space="preserve"> vyhotovení </w:t>
      </w:r>
      <w:proofErr w:type="gramStart"/>
      <w:r w:rsidR="000365D8">
        <w:t>o</w:t>
      </w:r>
      <w:r w:rsidR="000E4604">
        <w:t>bdrží</w:t>
      </w:r>
      <w:proofErr w:type="gramEnd"/>
      <w:r w:rsidR="000E4604">
        <w:t xml:space="preserve"> Pronajímatel a jedno vyhotovení N</w:t>
      </w:r>
      <w:r w:rsidRPr="00D4505A">
        <w:t>ájemc</w:t>
      </w:r>
      <w:r w:rsidR="00F271EB">
        <w:t>e</w:t>
      </w:r>
      <w:r w:rsidRPr="00D4505A">
        <w:t>.</w:t>
      </w:r>
    </w:p>
    <w:p w14:paraId="01E190B6" w14:textId="77777777" w:rsidR="00C52EFC" w:rsidRDefault="00C52EFC" w:rsidP="00824D9D">
      <w:pPr>
        <w:jc w:val="both"/>
      </w:pPr>
    </w:p>
    <w:p w14:paraId="1CA1A838" w14:textId="13C4F3F5" w:rsidR="00794340" w:rsidRPr="00090A6C" w:rsidRDefault="00824D9D" w:rsidP="00090A6C">
      <w:pPr>
        <w:jc w:val="both"/>
        <w:rPr>
          <w:b/>
        </w:rPr>
      </w:pPr>
      <w:r w:rsidRPr="00090A6C">
        <w:rPr>
          <w:b/>
        </w:rPr>
        <w:t>Nedílnou součástí této smlouvy jsou její přílohy:</w:t>
      </w:r>
    </w:p>
    <w:p w14:paraId="5E874B63" w14:textId="7F1745A0" w:rsidR="000D2B2D" w:rsidRDefault="000D2B2D" w:rsidP="000D2B2D">
      <w:pPr>
        <w:ind w:left="284"/>
        <w:jc w:val="both"/>
      </w:pPr>
      <w:r>
        <w:t>p</w:t>
      </w:r>
      <w:r w:rsidR="00794340">
        <w:t xml:space="preserve">říloha č. 1 – </w:t>
      </w:r>
      <w:r>
        <w:t>plná moc pro RNDr. Jana Maternu, Ph.D. ze dne 20.</w:t>
      </w:r>
      <w:r w:rsidR="008D7D72">
        <w:t xml:space="preserve"> </w:t>
      </w:r>
      <w:r>
        <w:t>12.</w:t>
      </w:r>
      <w:r w:rsidR="008D7D72">
        <w:t xml:space="preserve"> </w:t>
      </w:r>
      <w:r>
        <w:t>2022</w:t>
      </w:r>
    </w:p>
    <w:p w14:paraId="68C06B04" w14:textId="210D7290" w:rsidR="000D2B2D" w:rsidRDefault="000D2B2D" w:rsidP="000D2B2D">
      <w:pPr>
        <w:jc w:val="both"/>
      </w:pPr>
      <w:r>
        <w:t xml:space="preserve">     </w:t>
      </w:r>
      <w:r w:rsidR="00824D9D">
        <w:t xml:space="preserve">příloha č. </w:t>
      </w:r>
      <w:r w:rsidR="00794340">
        <w:t>2</w:t>
      </w:r>
      <w:r w:rsidR="00824D9D">
        <w:t xml:space="preserve"> – </w:t>
      </w:r>
      <w:r>
        <w:t>snímek z katastrální mapy</w:t>
      </w:r>
    </w:p>
    <w:p w14:paraId="4E77044F" w14:textId="5E39F010" w:rsidR="00C13094" w:rsidRDefault="000D2B2D" w:rsidP="000D2B2D">
      <w:pPr>
        <w:jc w:val="both"/>
      </w:pPr>
      <w:r>
        <w:t xml:space="preserve">     </w:t>
      </w:r>
      <w:r w:rsidR="00794340">
        <w:t>příloha č. 3</w:t>
      </w:r>
      <w:r w:rsidR="00C07F39">
        <w:t xml:space="preserve"> </w:t>
      </w:r>
      <w:r w:rsidR="00C13094">
        <w:t>–</w:t>
      </w:r>
      <w:r w:rsidR="00C07F39">
        <w:t xml:space="preserve"> </w:t>
      </w:r>
      <w:r w:rsidR="00C13094">
        <w:t>foto sním</w:t>
      </w:r>
      <w:r w:rsidR="005417F6">
        <w:t>e</w:t>
      </w:r>
      <w:r w:rsidR="00C13094">
        <w:t>k st</w:t>
      </w:r>
      <w:r w:rsidR="00E313AC">
        <w:t>ávajícího stavu pozem</w:t>
      </w:r>
      <w:r>
        <w:t>ků</w:t>
      </w:r>
    </w:p>
    <w:p w14:paraId="46ED2344" w14:textId="6C2A9C65" w:rsidR="00824D9D" w:rsidRDefault="00F30015" w:rsidP="00E95FD0">
      <w:pPr>
        <w:ind w:left="284"/>
        <w:jc w:val="both"/>
      </w:pPr>
      <w:r>
        <w:t>příloha č.</w:t>
      </w:r>
      <w:r w:rsidR="00915E62">
        <w:t xml:space="preserve"> </w:t>
      </w:r>
      <w:r w:rsidR="00794340">
        <w:t>4</w:t>
      </w:r>
      <w:r>
        <w:t xml:space="preserve"> </w:t>
      </w:r>
      <w:r w:rsidR="00824D9D">
        <w:t xml:space="preserve">– výpis z KN </w:t>
      </w:r>
      <w:r w:rsidR="00032BE6">
        <w:t xml:space="preserve">pro LV č. 1636 v k. </w:t>
      </w:r>
      <w:proofErr w:type="spellStart"/>
      <w:r w:rsidR="00032BE6">
        <w:t>ú.</w:t>
      </w:r>
      <w:proofErr w:type="spellEnd"/>
      <w:r w:rsidR="00032BE6">
        <w:t xml:space="preserve"> Žižkov ke dni </w:t>
      </w:r>
      <w:r w:rsidR="009038AB">
        <w:t>17</w:t>
      </w:r>
      <w:r w:rsidR="00032BE6">
        <w:t xml:space="preserve">. </w:t>
      </w:r>
      <w:r w:rsidR="009038AB">
        <w:t>8</w:t>
      </w:r>
      <w:r w:rsidR="00032BE6">
        <w:t>. 2023</w:t>
      </w:r>
    </w:p>
    <w:p w14:paraId="126EB602" w14:textId="282785FC" w:rsidR="00824D9D" w:rsidRDefault="00824D9D" w:rsidP="00E95FD0">
      <w:pPr>
        <w:ind w:left="284"/>
        <w:jc w:val="both"/>
      </w:pPr>
      <w:r>
        <w:t xml:space="preserve">příloha č. </w:t>
      </w:r>
      <w:r w:rsidR="00794340">
        <w:t>5</w:t>
      </w:r>
      <w:r>
        <w:t xml:space="preserve"> – výpis z</w:t>
      </w:r>
      <w:r w:rsidR="00902136">
        <w:t xml:space="preserve"> obchodního rejstříku </w:t>
      </w:r>
      <w:r w:rsidR="00B333C0">
        <w:t xml:space="preserve">Nájemce ke dni </w:t>
      </w:r>
      <w:r w:rsidR="009038AB">
        <w:t>17</w:t>
      </w:r>
      <w:r w:rsidR="00B333C0">
        <w:t xml:space="preserve">. </w:t>
      </w:r>
      <w:r w:rsidR="009038AB">
        <w:t>8</w:t>
      </w:r>
      <w:r w:rsidR="00B333C0">
        <w:t>. 2023</w:t>
      </w:r>
    </w:p>
    <w:p w14:paraId="3C491716" w14:textId="77777777" w:rsidR="0077283E" w:rsidRDefault="0077283E" w:rsidP="00842CE1">
      <w:pPr>
        <w:tabs>
          <w:tab w:val="center" w:pos="1620"/>
          <w:tab w:val="center" w:pos="7380"/>
        </w:tabs>
        <w:jc w:val="both"/>
      </w:pPr>
    </w:p>
    <w:p w14:paraId="2C4701FF" w14:textId="77777777" w:rsidR="00090A6C" w:rsidRDefault="00090A6C" w:rsidP="00842CE1">
      <w:pPr>
        <w:tabs>
          <w:tab w:val="center" w:pos="1620"/>
          <w:tab w:val="center" w:pos="7380"/>
        </w:tabs>
        <w:jc w:val="both"/>
      </w:pPr>
    </w:p>
    <w:p w14:paraId="47345C17" w14:textId="7B9F6086" w:rsidR="00842CE1" w:rsidRPr="00D4505A" w:rsidRDefault="00842CE1" w:rsidP="00842CE1">
      <w:pPr>
        <w:tabs>
          <w:tab w:val="center" w:pos="1620"/>
          <w:tab w:val="center" w:pos="7380"/>
        </w:tabs>
        <w:jc w:val="both"/>
      </w:pPr>
      <w:r w:rsidRPr="00D4505A">
        <w:t>V Praze dne .........................</w:t>
      </w:r>
      <w:r w:rsidRPr="00D4505A">
        <w:tab/>
        <w:t>V Praze dne .........................</w:t>
      </w:r>
    </w:p>
    <w:p w14:paraId="3EBDAF5A" w14:textId="77777777" w:rsidR="00F8523F" w:rsidRDefault="00F8523F" w:rsidP="00EA329D">
      <w:pPr>
        <w:tabs>
          <w:tab w:val="center" w:pos="1620"/>
          <w:tab w:val="center" w:pos="7380"/>
        </w:tabs>
        <w:jc w:val="both"/>
      </w:pPr>
    </w:p>
    <w:p w14:paraId="0DEDF79D" w14:textId="77777777" w:rsidR="00090A6C" w:rsidRDefault="00090A6C" w:rsidP="00EA329D">
      <w:pPr>
        <w:tabs>
          <w:tab w:val="center" w:pos="1620"/>
          <w:tab w:val="center" w:pos="7380"/>
        </w:tabs>
        <w:jc w:val="both"/>
      </w:pPr>
    </w:p>
    <w:p w14:paraId="0DFCF71A" w14:textId="4757CA05" w:rsidR="00EA329D" w:rsidRPr="00D4505A" w:rsidRDefault="000E4604" w:rsidP="00EA329D">
      <w:pPr>
        <w:tabs>
          <w:tab w:val="center" w:pos="1620"/>
          <w:tab w:val="center" w:pos="7380"/>
        </w:tabs>
        <w:jc w:val="both"/>
      </w:pPr>
      <w:r>
        <w:t>Za P</w:t>
      </w:r>
      <w:r w:rsidR="00EA329D" w:rsidRPr="00D4505A">
        <w:t>ronajímatele</w:t>
      </w:r>
      <w:r w:rsidR="00EA329D">
        <w:t>:</w:t>
      </w:r>
      <w:r>
        <w:tab/>
        <w:t>Za N</w:t>
      </w:r>
      <w:r w:rsidR="00EA329D" w:rsidRPr="00D4505A">
        <w:t>ájemce</w:t>
      </w:r>
      <w:r w:rsidR="00EA329D">
        <w:t>:</w:t>
      </w:r>
    </w:p>
    <w:p w14:paraId="6BD1ECA6" w14:textId="4F75B684" w:rsidR="00842CE1" w:rsidRDefault="00842CE1" w:rsidP="00842CE1">
      <w:pPr>
        <w:jc w:val="both"/>
      </w:pPr>
    </w:p>
    <w:p w14:paraId="71E7C7A8" w14:textId="4E42475B" w:rsidR="00090A6C" w:rsidRDefault="00090A6C" w:rsidP="00842CE1">
      <w:pPr>
        <w:jc w:val="both"/>
      </w:pPr>
    </w:p>
    <w:p w14:paraId="5FB847BF" w14:textId="77777777" w:rsidR="00090A6C" w:rsidRDefault="00090A6C" w:rsidP="00842CE1">
      <w:pPr>
        <w:jc w:val="both"/>
      </w:pPr>
    </w:p>
    <w:p w14:paraId="423F3456" w14:textId="77777777" w:rsidR="00090A6C" w:rsidRDefault="00090A6C" w:rsidP="00842CE1">
      <w:pPr>
        <w:jc w:val="both"/>
      </w:pPr>
    </w:p>
    <w:p w14:paraId="6F7087F9" w14:textId="77777777" w:rsidR="00842CE1" w:rsidRDefault="00842CE1" w:rsidP="00842CE1">
      <w:pPr>
        <w:tabs>
          <w:tab w:val="center" w:pos="1134"/>
          <w:tab w:val="center" w:pos="7371"/>
        </w:tabs>
        <w:jc w:val="both"/>
      </w:pPr>
      <w:r>
        <w:tab/>
      </w:r>
    </w:p>
    <w:p w14:paraId="4B1D5C69" w14:textId="72C5BF8D" w:rsidR="009265C1" w:rsidRPr="009265C1" w:rsidRDefault="00090A6C" w:rsidP="009265C1">
      <w:pPr>
        <w:tabs>
          <w:tab w:val="center" w:pos="1418"/>
          <w:tab w:val="center" w:pos="7513"/>
        </w:tabs>
        <w:jc w:val="both"/>
        <w:rPr>
          <w:b/>
        </w:rPr>
      </w:pPr>
      <w:r w:rsidRPr="00090A6C">
        <w:rPr>
          <w:b/>
        </w:rPr>
        <w:t>………..</w:t>
      </w:r>
      <w:r w:rsidR="00842CE1" w:rsidRPr="00090A6C">
        <w:rPr>
          <w:b/>
        </w:rPr>
        <w:tab/>
      </w:r>
      <w:r w:rsidR="009265C1" w:rsidRPr="00090A6C">
        <w:rPr>
          <w:b/>
        </w:rPr>
        <w:t>…</w:t>
      </w:r>
      <w:r w:rsidR="009265C1">
        <w:rPr>
          <w:b/>
        </w:rPr>
        <w:t>……………………………</w:t>
      </w:r>
      <w:r w:rsidR="009265C1">
        <w:rPr>
          <w:b/>
        </w:rPr>
        <w:tab/>
        <w:t>…………………………………</w:t>
      </w:r>
    </w:p>
    <w:p w14:paraId="406EF2D9" w14:textId="356C7656" w:rsidR="009265C1" w:rsidRDefault="009265C1" w:rsidP="009265C1">
      <w:pPr>
        <w:tabs>
          <w:tab w:val="center" w:pos="1418"/>
          <w:tab w:val="center" w:pos="7513"/>
        </w:tabs>
        <w:jc w:val="both"/>
        <w:rPr>
          <w:bCs/>
        </w:rPr>
      </w:pPr>
      <w:r>
        <w:rPr>
          <w:bCs/>
        </w:rPr>
        <w:t xml:space="preserve">   </w:t>
      </w:r>
      <w:r w:rsidR="00090A6C">
        <w:rPr>
          <w:bCs/>
        </w:rPr>
        <w:t xml:space="preserve">     </w:t>
      </w:r>
      <w:r>
        <w:rPr>
          <w:bCs/>
        </w:rPr>
        <w:t xml:space="preserve"> </w:t>
      </w:r>
      <w:r w:rsidRPr="009265C1">
        <w:rPr>
          <w:bCs/>
        </w:rPr>
        <w:t>RNDr. Jan Materna, Ph.D.</w:t>
      </w:r>
      <w:r w:rsidR="000D2B2D">
        <w:rPr>
          <w:bCs/>
        </w:rPr>
        <w:tab/>
        <w:t>Ing. Jiří Pelnář</w:t>
      </w:r>
    </w:p>
    <w:p w14:paraId="7B674C57" w14:textId="3D727F97" w:rsidR="009265C1" w:rsidRDefault="00090A6C" w:rsidP="009265C1">
      <w:pPr>
        <w:tabs>
          <w:tab w:val="center" w:pos="1418"/>
          <w:tab w:val="center" w:pos="7513"/>
        </w:tabs>
        <w:jc w:val="both"/>
      </w:pPr>
      <w:r>
        <w:rPr>
          <w:bCs/>
        </w:rPr>
        <w:t xml:space="preserve">     </w:t>
      </w:r>
      <w:r w:rsidR="009265C1">
        <w:rPr>
          <w:bCs/>
        </w:rPr>
        <w:t>člen Rady městské části Praha 3</w:t>
      </w:r>
      <w:r w:rsidR="009265C1">
        <w:rPr>
          <w:bCs/>
        </w:rPr>
        <w:tab/>
      </w:r>
      <w:r w:rsidR="000D2B2D">
        <w:t>předseda představenstva</w:t>
      </w:r>
    </w:p>
    <w:p w14:paraId="2A61DCA4" w14:textId="647342F0" w:rsidR="00842CE1" w:rsidRDefault="009265C1" w:rsidP="00E95FD0">
      <w:pPr>
        <w:tabs>
          <w:tab w:val="center" w:pos="1418"/>
          <w:tab w:val="center" w:pos="7513"/>
        </w:tabs>
        <w:jc w:val="both"/>
      </w:pPr>
      <w:r w:rsidRPr="009265C1">
        <w:rPr>
          <w:bCs/>
        </w:rPr>
        <w:t xml:space="preserve">na základě plné moci </w:t>
      </w:r>
      <w:r w:rsidRPr="009265C1">
        <w:t>ze dne 2</w:t>
      </w:r>
      <w:r>
        <w:t>0.</w:t>
      </w:r>
      <w:r w:rsidR="008D7D72">
        <w:t xml:space="preserve"> </w:t>
      </w:r>
      <w:r>
        <w:t>12.</w:t>
      </w:r>
      <w:r w:rsidR="008D7D72">
        <w:t xml:space="preserve"> </w:t>
      </w:r>
      <w:r>
        <w:t>2022</w:t>
      </w:r>
      <w:r w:rsidR="00842CE1">
        <w:tab/>
      </w:r>
    </w:p>
    <w:p w14:paraId="075A40C5" w14:textId="77777777" w:rsidR="00151250" w:rsidRDefault="00151250" w:rsidP="00B36E25">
      <w:pPr>
        <w:tabs>
          <w:tab w:val="center" w:pos="1276"/>
          <w:tab w:val="center" w:pos="7513"/>
        </w:tabs>
        <w:jc w:val="both"/>
      </w:pPr>
    </w:p>
    <w:p w14:paraId="651FAADB" w14:textId="77777777" w:rsidR="00D94E88" w:rsidRDefault="00C0783C" w:rsidP="00B36E25">
      <w:pPr>
        <w:tabs>
          <w:tab w:val="center" w:pos="1276"/>
          <w:tab w:val="center" w:pos="7513"/>
        </w:tabs>
        <w:jc w:val="both"/>
      </w:pPr>
      <w:r>
        <w:tab/>
      </w:r>
      <w:r>
        <w:tab/>
      </w:r>
    </w:p>
    <w:p w14:paraId="0AEA7FFC" w14:textId="77777777" w:rsidR="00D94E88" w:rsidRDefault="00D94E88" w:rsidP="00B36E25">
      <w:pPr>
        <w:tabs>
          <w:tab w:val="center" w:pos="1276"/>
          <w:tab w:val="center" w:pos="7513"/>
        </w:tabs>
        <w:jc w:val="both"/>
      </w:pPr>
    </w:p>
    <w:p w14:paraId="5738C0E1" w14:textId="62AEE3AC" w:rsidR="00842CE1" w:rsidRDefault="00D94E88" w:rsidP="00C35102">
      <w:pPr>
        <w:tabs>
          <w:tab w:val="center" w:pos="1276"/>
          <w:tab w:val="center" w:pos="7513"/>
        </w:tabs>
        <w:jc w:val="both"/>
      </w:pPr>
      <w:r>
        <w:tab/>
      </w:r>
    </w:p>
    <w:p w14:paraId="374C4C7C" w14:textId="77777777" w:rsidR="009265C1" w:rsidRDefault="009265C1" w:rsidP="00F271EB">
      <w:pPr>
        <w:tabs>
          <w:tab w:val="center" w:pos="7371"/>
        </w:tabs>
        <w:jc w:val="both"/>
      </w:pPr>
    </w:p>
    <w:p w14:paraId="051EF53C" w14:textId="77777777" w:rsidR="009265C1" w:rsidRDefault="009265C1" w:rsidP="00F271EB">
      <w:pPr>
        <w:tabs>
          <w:tab w:val="center" w:pos="7371"/>
        </w:tabs>
        <w:jc w:val="both"/>
      </w:pPr>
    </w:p>
    <w:p w14:paraId="0FB2BD84" w14:textId="77777777" w:rsidR="009265C1" w:rsidRDefault="009265C1" w:rsidP="00F271EB">
      <w:pPr>
        <w:tabs>
          <w:tab w:val="center" w:pos="7371"/>
        </w:tabs>
        <w:jc w:val="both"/>
      </w:pPr>
    </w:p>
    <w:p w14:paraId="143C3F70" w14:textId="409A0DB0" w:rsidR="009265C1" w:rsidRDefault="009265C1" w:rsidP="00F271EB">
      <w:pPr>
        <w:tabs>
          <w:tab w:val="center" w:pos="7371"/>
        </w:tabs>
        <w:jc w:val="both"/>
      </w:pPr>
      <w:r w:rsidRPr="009265C1">
        <w:lastRenderedPageBreak/>
        <w:t xml:space="preserve">Doložka dle § 43 odst. 1 zákona č. 131/2000 Sb., o hlavním městě Praze, v platném znění, potvrzující splnění podmínek pro platnost právního jednání Městské části Praha 3. </w:t>
      </w:r>
      <w:r w:rsidR="00EB2493">
        <w:t>Z</w:t>
      </w:r>
      <w:r w:rsidR="000D2B2D">
        <w:t xml:space="preserve">áměr byl zveřejněn od </w:t>
      </w:r>
      <w:r w:rsidR="008D7D72">
        <w:t>21. 7. 2023</w:t>
      </w:r>
      <w:r w:rsidR="000D2B2D">
        <w:t xml:space="preserve"> do </w:t>
      </w:r>
      <w:r w:rsidR="008D7D72">
        <w:t>7. 8. 2023.</w:t>
      </w:r>
      <w:r w:rsidR="00EB2493">
        <w:t xml:space="preserve"> </w:t>
      </w:r>
      <w:r w:rsidRPr="009265C1">
        <w:t>Uzavření této Smlouvy bylo schváleno rozhodnutím RMČ</w:t>
      </w:r>
      <w:r w:rsidR="00EB2493">
        <w:t xml:space="preserve"> </w:t>
      </w:r>
      <w:r w:rsidRPr="009265C1">
        <w:t xml:space="preserve">Praha 3, a to usnesením </w:t>
      </w:r>
      <w:r w:rsidR="00EB2493">
        <w:t xml:space="preserve">č. </w:t>
      </w:r>
      <w:r w:rsidR="008D7D72">
        <w:t>536</w:t>
      </w:r>
      <w:r w:rsidR="00090A6C">
        <w:t xml:space="preserve"> </w:t>
      </w:r>
      <w:r w:rsidRPr="009265C1">
        <w:t xml:space="preserve">ze dne </w:t>
      </w:r>
      <w:r w:rsidR="008D7D72">
        <w:t>23. 8. 2023.</w:t>
      </w:r>
      <w:r w:rsidRPr="009265C1">
        <w:t xml:space="preserve"> </w:t>
      </w:r>
    </w:p>
    <w:sectPr w:rsidR="009265C1" w:rsidSect="0009694C">
      <w:headerReference w:type="default" r:id="rId8"/>
      <w:footerReference w:type="default" r:id="rId9"/>
      <w:headerReference w:type="first" r:id="rId10"/>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44BD" w14:textId="77777777" w:rsidR="006E4DE8" w:rsidRDefault="006E4DE8" w:rsidP="00D53DA2">
      <w:r>
        <w:separator/>
      </w:r>
    </w:p>
  </w:endnote>
  <w:endnote w:type="continuationSeparator" w:id="0">
    <w:p w14:paraId="17B2E5EC" w14:textId="77777777" w:rsidR="006E4DE8" w:rsidRDefault="006E4DE8" w:rsidP="00D5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817071"/>
      <w:docPartObj>
        <w:docPartGallery w:val="Page Numbers (Bottom of Page)"/>
        <w:docPartUnique/>
      </w:docPartObj>
    </w:sdtPr>
    <w:sdtEndPr/>
    <w:sdtContent>
      <w:sdt>
        <w:sdtPr>
          <w:id w:val="1728636285"/>
          <w:docPartObj>
            <w:docPartGallery w:val="Page Numbers (Top of Page)"/>
            <w:docPartUnique/>
          </w:docPartObj>
        </w:sdtPr>
        <w:sdtEndPr/>
        <w:sdtContent>
          <w:p w14:paraId="3CD0706D" w14:textId="79F3D845" w:rsidR="00926D9C" w:rsidRDefault="00926D9C">
            <w:pPr>
              <w:pStyle w:val="Zpat"/>
              <w:jc w:val="center"/>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0055B0F" w14:textId="77777777" w:rsidR="000D2B2D" w:rsidRDefault="000D2B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D481" w14:textId="77777777" w:rsidR="006E4DE8" w:rsidRDefault="006E4DE8" w:rsidP="00D53DA2">
      <w:r>
        <w:separator/>
      </w:r>
    </w:p>
  </w:footnote>
  <w:footnote w:type="continuationSeparator" w:id="0">
    <w:p w14:paraId="182876CE" w14:textId="77777777" w:rsidR="006E4DE8" w:rsidRDefault="006E4DE8" w:rsidP="00D5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FD23" w14:textId="7040AB1E" w:rsidR="000D2B2D" w:rsidRDefault="000D2B2D" w:rsidP="0009694C">
    <w:pPr>
      <w:pStyle w:val="Zhlav"/>
      <w:tabs>
        <w:tab w:val="clear" w:pos="4536"/>
        <w:tab w:val="center" w:pos="7938"/>
      </w:tabs>
    </w:pPr>
    <w:r>
      <w:tab/>
      <w:t>Číslo smlouvy: 2023/</w:t>
    </w:r>
    <w:r w:rsidR="008D7D72">
      <w:t>01074</w:t>
    </w:r>
    <w:r>
      <w:t>/OMA-OE</w:t>
    </w:r>
    <w:r w:rsidRPr="00090A6C">
      <w:t>M</w:t>
    </w:r>
  </w:p>
  <w:p w14:paraId="398FFE7C" w14:textId="77777777" w:rsidR="000D2B2D" w:rsidRDefault="000D2B2D" w:rsidP="0009694C">
    <w:pPr>
      <w:pStyle w:val="Zhlav"/>
      <w:tabs>
        <w:tab w:val="clear" w:pos="4536"/>
        <w:tab w:val="center"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F64D" w14:textId="77777777" w:rsidR="000D2B2D" w:rsidRDefault="000D2B2D" w:rsidP="0009694C">
    <w:pPr>
      <w:pStyle w:val="Zhlav"/>
      <w:tabs>
        <w:tab w:val="clear" w:pos="4536"/>
        <w:tab w:val="center" w:pos="7938"/>
      </w:tabs>
    </w:pPr>
    <w:r>
      <w:tab/>
      <w:t>č.: ………</w:t>
    </w:r>
    <w:proofErr w:type="gramStart"/>
    <w:r>
      <w:t>…….</w:t>
    </w:r>
    <w:proofErr w:type="gramEnd"/>
    <w:r>
      <w:t>/OMA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B32"/>
    <w:multiLevelType w:val="hybridMultilevel"/>
    <w:tmpl w:val="C16618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CA65611"/>
    <w:multiLevelType w:val="hybridMultilevel"/>
    <w:tmpl w:val="55F05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5F1E26"/>
    <w:multiLevelType w:val="hybridMultilevel"/>
    <w:tmpl w:val="D05C1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DC031B"/>
    <w:multiLevelType w:val="hybridMultilevel"/>
    <w:tmpl w:val="E6BC6A2E"/>
    <w:lvl w:ilvl="0" w:tplc="06C61CA6">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E0105A6"/>
    <w:multiLevelType w:val="hybridMultilevel"/>
    <w:tmpl w:val="9D7651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701765AE"/>
    <w:multiLevelType w:val="hybridMultilevel"/>
    <w:tmpl w:val="7ADE0028"/>
    <w:lvl w:ilvl="0" w:tplc="EA9C124E">
      <w:start w:val="1"/>
      <w:numFmt w:val="decimal"/>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750C2635"/>
    <w:multiLevelType w:val="hybridMultilevel"/>
    <w:tmpl w:val="C9FC3B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EA2859"/>
    <w:multiLevelType w:val="hybridMultilevel"/>
    <w:tmpl w:val="19088F2E"/>
    <w:lvl w:ilvl="0" w:tplc="9CF044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7E8D3B87"/>
    <w:multiLevelType w:val="hybridMultilevel"/>
    <w:tmpl w:val="C26C4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1922535">
    <w:abstractNumId w:val="7"/>
  </w:num>
  <w:num w:numId="2" w16cid:durableId="1823962695">
    <w:abstractNumId w:val="3"/>
  </w:num>
  <w:num w:numId="3" w16cid:durableId="892539888">
    <w:abstractNumId w:val="6"/>
  </w:num>
  <w:num w:numId="4" w16cid:durableId="328290898">
    <w:abstractNumId w:val="8"/>
  </w:num>
  <w:num w:numId="5" w16cid:durableId="1093892180">
    <w:abstractNumId w:val="2"/>
  </w:num>
  <w:num w:numId="6" w16cid:durableId="1972977461">
    <w:abstractNumId w:val="0"/>
  </w:num>
  <w:num w:numId="7" w16cid:durableId="1598555719">
    <w:abstractNumId w:val="1"/>
  </w:num>
  <w:num w:numId="8" w16cid:durableId="1665739058">
    <w:abstractNumId w:val="5"/>
  </w:num>
  <w:num w:numId="9" w16cid:durableId="40993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11"/>
    <w:rsid w:val="00000B11"/>
    <w:rsid w:val="00014D00"/>
    <w:rsid w:val="000206AB"/>
    <w:rsid w:val="000214DD"/>
    <w:rsid w:val="00032A2C"/>
    <w:rsid w:val="00032BE6"/>
    <w:rsid w:val="000359E0"/>
    <w:rsid w:val="000365D8"/>
    <w:rsid w:val="00037F3C"/>
    <w:rsid w:val="00051FC9"/>
    <w:rsid w:val="000535A7"/>
    <w:rsid w:val="000618CF"/>
    <w:rsid w:val="00073AE1"/>
    <w:rsid w:val="0008775A"/>
    <w:rsid w:val="00090A6C"/>
    <w:rsid w:val="00090E93"/>
    <w:rsid w:val="0009694C"/>
    <w:rsid w:val="000A2124"/>
    <w:rsid w:val="000A4947"/>
    <w:rsid w:val="000B221A"/>
    <w:rsid w:val="000B3165"/>
    <w:rsid w:val="000B3A2D"/>
    <w:rsid w:val="000B5CE0"/>
    <w:rsid w:val="000B5D53"/>
    <w:rsid w:val="000B7A1E"/>
    <w:rsid w:val="000B7E0D"/>
    <w:rsid w:val="000D2B2D"/>
    <w:rsid w:val="000D4D3A"/>
    <w:rsid w:val="000E126B"/>
    <w:rsid w:val="000E2917"/>
    <w:rsid w:val="000E4604"/>
    <w:rsid w:val="000E6B46"/>
    <w:rsid w:val="000F1921"/>
    <w:rsid w:val="000F5DE9"/>
    <w:rsid w:val="00111AA6"/>
    <w:rsid w:val="001217A5"/>
    <w:rsid w:val="00124443"/>
    <w:rsid w:val="00133370"/>
    <w:rsid w:val="00140144"/>
    <w:rsid w:val="0014388D"/>
    <w:rsid w:val="0014631D"/>
    <w:rsid w:val="00151250"/>
    <w:rsid w:val="00151F24"/>
    <w:rsid w:val="00157E3B"/>
    <w:rsid w:val="001634F9"/>
    <w:rsid w:val="00164C65"/>
    <w:rsid w:val="00167A5E"/>
    <w:rsid w:val="00167FA8"/>
    <w:rsid w:val="00171A78"/>
    <w:rsid w:val="00184A84"/>
    <w:rsid w:val="001951C7"/>
    <w:rsid w:val="001B09A6"/>
    <w:rsid w:val="001C68BC"/>
    <w:rsid w:val="001D271C"/>
    <w:rsid w:val="001D3BA7"/>
    <w:rsid w:val="001E0F18"/>
    <w:rsid w:val="001E1ECF"/>
    <w:rsid w:val="001E6F40"/>
    <w:rsid w:val="001F0882"/>
    <w:rsid w:val="001F3F23"/>
    <w:rsid w:val="001F7D63"/>
    <w:rsid w:val="00200B7F"/>
    <w:rsid w:val="00202153"/>
    <w:rsid w:val="00216B1B"/>
    <w:rsid w:val="002220A5"/>
    <w:rsid w:val="0022461C"/>
    <w:rsid w:val="00241922"/>
    <w:rsid w:val="00250F2F"/>
    <w:rsid w:val="00251FB2"/>
    <w:rsid w:val="0026475F"/>
    <w:rsid w:val="00270FD6"/>
    <w:rsid w:val="002801A9"/>
    <w:rsid w:val="002806A8"/>
    <w:rsid w:val="0028364A"/>
    <w:rsid w:val="00291F78"/>
    <w:rsid w:val="002A522C"/>
    <w:rsid w:val="002B50FD"/>
    <w:rsid w:val="002E6C81"/>
    <w:rsid w:val="002F7F5B"/>
    <w:rsid w:val="00301A6A"/>
    <w:rsid w:val="00310202"/>
    <w:rsid w:val="003129C0"/>
    <w:rsid w:val="00313733"/>
    <w:rsid w:val="00323043"/>
    <w:rsid w:val="00330945"/>
    <w:rsid w:val="003411DB"/>
    <w:rsid w:val="00352B77"/>
    <w:rsid w:val="00352C1A"/>
    <w:rsid w:val="00353B6B"/>
    <w:rsid w:val="00354901"/>
    <w:rsid w:val="00371BD5"/>
    <w:rsid w:val="0037274D"/>
    <w:rsid w:val="00375BDB"/>
    <w:rsid w:val="00381FE3"/>
    <w:rsid w:val="0038385F"/>
    <w:rsid w:val="00384459"/>
    <w:rsid w:val="00391C08"/>
    <w:rsid w:val="00391EFA"/>
    <w:rsid w:val="0039287C"/>
    <w:rsid w:val="003931D2"/>
    <w:rsid w:val="00397053"/>
    <w:rsid w:val="003A0ECF"/>
    <w:rsid w:val="003B4F0D"/>
    <w:rsid w:val="003B5672"/>
    <w:rsid w:val="003B6D00"/>
    <w:rsid w:val="003C450F"/>
    <w:rsid w:val="003C56E4"/>
    <w:rsid w:val="003D28A3"/>
    <w:rsid w:val="003D4912"/>
    <w:rsid w:val="003E1F97"/>
    <w:rsid w:val="003E6D22"/>
    <w:rsid w:val="003F1AEC"/>
    <w:rsid w:val="00405244"/>
    <w:rsid w:val="00407E7F"/>
    <w:rsid w:val="00413564"/>
    <w:rsid w:val="00414030"/>
    <w:rsid w:val="00414EDA"/>
    <w:rsid w:val="00415DAA"/>
    <w:rsid w:val="0041678F"/>
    <w:rsid w:val="004169F7"/>
    <w:rsid w:val="00424D4E"/>
    <w:rsid w:val="0042622A"/>
    <w:rsid w:val="00426318"/>
    <w:rsid w:val="004443FA"/>
    <w:rsid w:val="00446180"/>
    <w:rsid w:val="004521C7"/>
    <w:rsid w:val="00455A8C"/>
    <w:rsid w:val="00460440"/>
    <w:rsid w:val="00465A1B"/>
    <w:rsid w:val="004777AE"/>
    <w:rsid w:val="0048041A"/>
    <w:rsid w:val="0048075E"/>
    <w:rsid w:val="00481716"/>
    <w:rsid w:val="00481E7B"/>
    <w:rsid w:val="00492C67"/>
    <w:rsid w:val="004953B8"/>
    <w:rsid w:val="004974ED"/>
    <w:rsid w:val="004A1D38"/>
    <w:rsid w:val="004A6DD5"/>
    <w:rsid w:val="004A7A50"/>
    <w:rsid w:val="004B3BE6"/>
    <w:rsid w:val="004B5757"/>
    <w:rsid w:val="004D3B8A"/>
    <w:rsid w:val="004E0601"/>
    <w:rsid w:val="004E223C"/>
    <w:rsid w:val="004F0697"/>
    <w:rsid w:val="004F67FA"/>
    <w:rsid w:val="00505EE4"/>
    <w:rsid w:val="00510592"/>
    <w:rsid w:val="00524211"/>
    <w:rsid w:val="00535369"/>
    <w:rsid w:val="00540D43"/>
    <w:rsid w:val="005417F6"/>
    <w:rsid w:val="005458A3"/>
    <w:rsid w:val="005508EB"/>
    <w:rsid w:val="00551CBD"/>
    <w:rsid w:val="005576B2"/>
    <w:rsid w:val="00567F23"/>
    <w:rsid w:val="0057054F"/>
    <w:rsid w:val="005728B4"/>
    <w:rsid w:val="00573EC8"/>
    <w:rsid w:val="00583251"/>
    <w:rsid w:val="00583CAD"/>
    <w:rsid w:val="005845AE"/>
    <w:rsid w:val="005846EC"/>
    <w:rsid w:val="00585968"/>
    <w:rsid w:val="00586689"/>
    <w:rsid w:val="0059177A"/>
    <w:rsid w:val="0059718E"/>
    <w:rsid w:val="005A0D7E"/>
    <w:rsid w:val="005A30AB"/>
    <w:rsid w:val="005A60E4"/>
    <w:rsid w:val="005B27DA"/>
    <w:rsid w:val="005B3412"/>
    <w:rsid w:val="005B4702"/>
    <w:rsid w:val="005C3405"/>
    <w:rsid w:val="005E4ECF"/>
    <w:rsid w:val="005E53CA"/>
    <w:rsid w:val="005E6716"/>
    <w:rsid w:val="005E6B59"/>
    <w:rsid w:val="005F1F44"/>
    <w:rsid w:val="0060367B"/>
    <w:rsid w:val="00603D85"/>
    <w:rsid w:val="0060649F"/>
    <w:rsid w:val="00615E9B"/>
    <w:rsid w:val="006162BD"/>
    <w:rsid w:val="006179D0"/>
    <w:rsid w:val="00625ED2"/>
    <w:rsid w:val="00626DF1"/>
    <w:rsid w:val="006361BB"/>
    <w:rsid w:val="00641F59"/>
    <w:rsid w:val="00654D22"/>
    <w:rsid w:val="0066121A"/>
    <w:rsid w:val="00664B5C"/>
    <w:rsid w:val="0067140A"/>
    <w:rsid w:val="00671AAC"/>
    <w:rsid w:val="00672484"/>
    <w:rsid w:val="006760A5"/>
    <w:rsid w:val="006774DC"/>
    <w:rsid w:val="0068442D"/>
    <w:rsid w:val="0068472E"/>
    <w:rsid w:val="00692DD0"/>
    <w:rsid w:val="006936EC"/>
    <w:rsid w:val="006A3B29"/>
    <w:rsid w:val="006C1E31"/>
    <w:rsid w:val="006D05C8"/>
    <w:rsid w:val="006D2856"/>
    <w:rsid w:val="006D4ED1"/>
    <w:rsid w:val="006D7F28"/>
    <w:rsid w:val="006E4DE8"/>
    <w:rsid w:val="006E72BC"/>
    <w:rsid w:val="006F0F54"/>
    <w:rsid w:val="0070620D"/>
    <w:rsid w:val="00713D61"/>
    <w:rsid w:val="00724AFB"/>
    <w:rsid w:val="007261F6"/>
    <w:rsid w:val="00730C58"/>
    <w:rsid w:val="00731122"/>
    <w:rsid w:val="00741F9F"/>
    <w:rsid w:val="0074470A"/>
    <w:rsid w:val="00747B2D"/>
    <w:rsid w:val="00752663"/>
    <w:rsid w:val="0077283E"/>
    <w:rsid w:val="00776418"/>
    <w:rsid w:val="00794340"/>
    <w:rsid w:val="007B29FF"/>
    <w:rsid w:val="007C513D"/>
    <w:rsid w:val="007D22D5"/>
    <w:rsid w:val="007D2A2B"/>
    <w:rsid w:val="007E5A54"/>
    <w:rsid w:val="007F29F4"/>
    <w:rsid w:val="007F3EBD"/>
    <w:rsid w:val="007F681D"/>
    <w:rsid w:val="00804153"/>
    <w:rsid w:val="00805EFD"/>
    <w:rsid w:val="00806F52"/>
    <w:rsid w:val="00824D9D"/>
    <w:rsid w:val="00837902"/>
    <w:rsid w:val="00842CE1"/>
    <w:rsid w:val="00843C4E"/>
    <w:rsid w:val="008636DF"/>
    <w:rsid w:val="00867746"/>
    <w:rsid w:val="00872E01"/>
    <w:rsid w:val="00880A8B"/>
    <w:rsid w:val="00883900"/>
    <w:rsid w:val="008A5BCC"/>
    <w:rsid w:val="008B0714"/>
    <w:rsid w:val="008C04E7"/>
    <w:rsid w:val="008C4669"/>
    <w:rsid w:val="008C50D4"/>
    <w:rsid w:val="008C7A32"/>
    <w:rsid w:val="008D7D72"/>
    <w:rsid w:val="008E09F5"/>
    <w:rsid w:val="008F0251"/>
    <w:rsid w:val="008F2132"/>
    <w:rsid w:val="008F2D56"/>
    <w:rsid w:val="008F7865"/>
    <w:rsid w:val="00902136"/>
    <w:rsid w:val="009038AB"/>
    <w:rsid w:val="009133ED"/>
    <w:rsid w:val="00915E62"/>
    <w:rsid w:val="00917756"/>
    <w:rsid w:val="00923C80"/>
    <w:rsid w:val="0092513E"/>
    <w:rsid w:val="009265C1"/>
    <w:rsid w:val="009268F4"/>
    <w:rsid w:val="00926D9C"/>
    <w:rsid w:val="00927F23"/>
    <w:rsid w:val="00937D5C"/>
    <w:rsid w:val="009623C0"/>
    <w:rsid w:val="009715CA"/>
    <w:rsid w:val="00971C57"/>
    <w:rsid w:val="0097462F"/>
    <w:rsid w:val="00975639"/>
    <w:rsid w:val="00980323"/>
    <w:rsid w:val="00986A7F"/>
    <w:rsid w:val="009A123D"/>
    <w:rsid w:val="009A2C00"/>
    <w:rsid w:val="009A45FF"/>
    <w:rsid w:val="009A46E9"/>
    <w:rsid w:val="009B0681"/>
    <w:rsid w:val="009B156F"/>
    <w:rsid w:val="009B1612"/>
    <w:rsid w:val="009B366F"/>
    <w:rsid w:val="009D7772"/>
    <w:rsid w:val="009E4A8F"/>
    <w:rsid w:val="009E4AEE"/>
    <w:rsid w:val="009E59CF"/>
    <w:rsid w:val="009F1CD8"/>
    <w:rsid w:val="009F5C8E"/>
    <w:rsid w:val="00A06489"/>
    <w:rsid w:val="00A12072"/>
    <w:rsid w:val="00A23380"/>
    <w:rsid w:val="00A4390C"/>
    <w:rsid w:val="00A519C6"/>
    <w:rsid w:val="00A55F90"/>
    <w:rsid w:val="00A71160"/>
    <w:rsid w:val="00A7287E"/>
    <w:rsid w:val="00A8402B"/>
    <w:rsid w:val="00A94404"/>
    <w:rsid w:val="00AB1ADD"/>
    <w:rsid w:val="00AB2E5A"/>
    <w:rsid w:val="00AB7592"/>
    <w:rsid w:val="00AC4D30"/>
    <w:rsid w:val="00AF2528"/>
    <w:rsid w:val="00AF3011"/>
    <w:rsid w:val="00B068FE"/>
    <w:rsid w:val="00B115DA"/>
    <w:rsid w:val="00B12493"/>
    <w:rsid w:val="00B2468D"/>
    <w:rsid w:val="00B333C0"/>
    <w:rsid w:val="00B33998"/>
    <w:rsid w:val="00B35918"/>
    <w:rsid w:val="00B35B43"/>
    <w:rsid w:val="00B36E25"/>
    <w:rsid w:val="00B37535"/>
    <w:rsid w:val="00B42467"/>
    <w:rsid w:val="00B42847"/>
    <w:rsid w:val="00B46187"/>
    <w:rsid w:val="00B63F76"/>
    <w:rsid w:val="00B641AA"/>
    <w:rsid w:val="00B85DB4"/>
    <w:rsid w:val="00B934DF"/>
    <w:rsid w:val="00B97836"/>
    <w:rsid w:val="00BA56EF"/>
    <w:rsid w:val="00BC4544"/>
    <w:rsid w:val="00BC5FA6"/>
    <w:rsid w:val="00BC69F5"/>
    <w:rsid w:val="00BE3256"/>
    <w:rsid w:val="00BF7CDA"/>
    <w:rsid w:val="00C02775"/>
    <w:rsid w:val="00C0783C"/>
    <w:rsid w:val="00C07F39"/>
    <w:rsid w:val="00C11DC1"/>
    <w:rsid w:val="00C13094"/>
    <w:rsid w:val="00C13633"/>
    <w:rsid w:val="00C14E3B"/>
    <w:rsid w:val="00C169A0"/>
    <w:rsid w:val="00C35102"/>
    <w:rsid w:val="00C529F3"/>
    <w:rsid w:val="00C52EFC"/>
    <w:rsid w:val="00C649C2"/>
    <w:rsid w:val="00C667F4"/>
    <w:rsid w:val="00C71530"/>
    <w:rsid w:val="00C766A1"/>
    <w:rsid w:val="00C768AA"/>
    <w:rsid w:val="00C8329E"/>
    <w:rsid w:val="00C8469C"/>
    <w:rsid w:val="00C87C0A"/>
    <w:rsid w:val="00C90C4A"/>
    <w:rsid w:val="00C96EE3"/>
    <w:rsid w:val="00CA14A4"/>
    <w:rsid w:val="00CA37AE"/>
    <w:rsid w:val="00CA3B31"/>
    <w:rsid w:val="00CA450D"/>
    <w:rsid w:val="00CA64E0"/>
    <w:rsid w:val="00CB3BE3"/>
    <w:rsid w:val="00CC56E6"/>
    <w:rsid w:val="00CD060B"/>
    <w:rsid w:val="00CD4C07"/>
    <w:rsid w:val="00CE369C"/>
    <w:rsid w:val="00CF2A1B"/>
    <w:rsid w:val="00CF7453"/>
    <w:rsid w:val="00D0203A"/>
    <w:rsid w:val="00D121D0"/>
    <w:rsid w:val="00D1477D"/>
    <w:rsid w:val="00D15183"/>
    <w:rsid w:val="00D203FA"/>
    <w:rsid w:val="00D21739"/>
    <w:rsid w:val="00D34B10"/>
    <w:rsid w:val="00D40A2A"/>
    <w:rsid w:val="00D47141"/>
    <w:rsid w:val="00D53DA2"/>
    <w:rsid w:val="00D62093"/>
    <w:rsid w:val="00D63897"/>
    <w:rsid w:val="00D71ED7"/>
    <w:rsid w:val="00D76265"/>
    <w:rsid w:val="00D77C2C"/>
    <w:rsid w:val="00D85D22"/>
    <w:rsid w:val="00D86C66"/>
    <w:rsid w:val="00D94639"/>
    <w:rsid w:val="00D948C6"/>
    <w:rsid w:val="00D94E88"/>
    <w:rsid w:val="00D95B7B"/>
    <w:rsid w:val="00DB52E2"/>
    <w:rsid w:val="00DC182F"/>
    <w:rsid w:val="00DC4CE0"/>
    <w:rsid w:val="00DC66FA"/>
    <w:rsid w:val="00DD4C9B"/>
    <w:rsid w:val="00DD50A0"/>
    <w:rsid w:val="00DD6929"/>
    <w:rsid w:val="00DE580D"/>
    <w:rsid w:val="00DF4A5B"/>
    <w:rsid w:val="00E034A4"/>
    <w:rsid w:val="00E20E0C"/>
    <w:rsid w:val="00E313AC"/>
    <w:rsid w:val="00E320E0"/>
    <w:rsid w:val="00E33B23"/>
    <w:rsid w:val="00E359E6"/>
    <w:rsid w:val="00E402AD"/>
    <w:rsid w:val="00E4076A"/>
    <w:rsid w:val="00E4162D"/>
    <w:rsid w:val="00E42C19"/>
    <w:rsid w:val="00E43C60"/>
    <w:rsid w:val="00E538CB"/>
    <w:rsid w:val="00E6124D"/>
    <w:rsid w:val="00E649B5"/>
    <w:rsid w:val="00E71664"/>
    <w:rsid w:val="00E772FA"/>
    <w:rsid w:val="00E77D1D"/>
    <w:rsid w:val="00E93970"/>
    <w:rsid w:val="00E95308"/>
    <w:rsid w:val="00E95FD0"/>
    <w:rsid w:val="00EA015A"/>
    <w:rsid w:val="00EA1985"/>
    <w:rsid w:val="00EA329D"/>
    <w:rsid w:val="00EA6F82"/>
    <w:rsid w:val="00EB0798"/>
    <w:rsid w:val="00EB1DF9"/>
    <w:rsid w:val="00EB2493"/>
    <w:rsid w:val="00EB4A1A"/>
    <w:rsid w:val="00ED47CD"/>
    <w:rsid w:val="00EE1B39"/>
    <w:rsid w:val="00EE5C54"/>
    <w:rsid w:val="00EE6AEC"/>
    <w:rsid w:val="00EE6B69"/>
    <w:rsid w:val="00F26863"/>
    <w:rsid w:val="00F271EB"/>
    <w:rsid w:val="00F30015"/>
    <w:rsid w:val="00F310FF"/>
    <w:rsid w:val="00F362D1"/>
    <w:rsid w:val="00F4088C"/>
    <w:rsid w:val="00F45C9D"/>
    <w:rsid w:val="00F56898"/>
    <w:rsid w:val="00F820C5"/>
    <w:rsid w:val="00F8523F"/>
    <w:rsid w:val="00F9032D"/>
    <w:rsid w:val="00F91A82"/>
    <w:rsid w:val="00F93B84"/>
    <w:rsid w:val="00FA0FB7"/>
    <w:rsid w:val="00FB1C7C"/>
    <w:rsid w:val="00FB347B"/>
    <w:rsid w:val="00FB7B59"/>
    <w:rsid w:val="00FC3C03"/>
    <w:rsid w:val="00FD00EA"/>
    <w:rsid w:val="00FD3D06"/>
    <w:rsid w:val="00FD41B6"/>
    <w:rsid w:val="00FE1043"/>
    <w:rsid w:val="00FF5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E92A"/>
  <w15:docId w15:val="{CAB76229-5A23-4DFA-A1C0-501517A9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329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A329D"/>
    <w:pPr>
      <w:keepNext/>
      <w:jc w:val="center"/>
      <w:outlineLvl w:val="1"/>
    </w:pPr>
    <w:rPr>
      <w:b/>
      <w:szCs w:val="20"/>
    </w:rPr>
  </w:style>
  <w:style w:type="paragraph" w:styleId="Nadpis4">
    <w:name w:val="heading 4"/>
    <w:basedOn w:val="Normln"/>
    <w:next w:val="Normln"/>
    <w:link w:val="Nadpis4Char"/>
    <w:qFormat/>
    <w:rsid w:val="00EA329D"/>
    <w:pPr>
      <w:keepNext/>
      <w:jc w:val="center"/>
      <w:outlineLvl w:val="3"/>
    </w:pPr>
    <w:rPr>
      <w:sz w:val="28"/>
    </w:rPr>
  </w:style>
  <w:style w:type="paragraph" w:styleId="Nadpis7">
    <w:name w:val="heading 7"/>
    <w:basedOn w:val="Normln"/>
    <w:next w:val="Normln"/>
    <w:link w:val="Nadpis7Char"/>
    <w:semiHidden/>
    <w:unhideWhenUsed/>
    <w:qFormat/>
    <w:rsid w:val="00EA329D"/>
    <w:pPr>
      <w:spacing w:before="240" w:after="60"/>
      <w:outlineLvl w:val="6"/>
    </w:pPr>
    <w:rPr>
      <w:rFonts w:ascii="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A329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EA329D"/>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semiHidden/>
    <w:rsid w:val="00EA329D"/>
    <w:rPr>
      <w:rFonts w:ascii="Calibri" w:eastAsia="Times New Roman" w:hAnsi="Calibri" w:cs="Times New Roman"/>
      <w:sz w:val="24"/>
      <w:szCs w:val="24"/>
      <w:lang w:val="x-none" w:eastAsia="x-none"/>
    </w:rPr>
  </w:style>
  <w:style w:type="paragraph" w:styleId="Zkladntext">
    <w:name w:val="Body Text"/>
    <w:basedOn w:val="Normln"/>
    <w:link w:val="ZkladntextChar"/>
    <w:rsid w:val="00EA329D"/>
    <w:pPr>
      <w:jc w:val="both"/>
    </w:pPr>
    <w:rPr>
      <w:szCs w:val="20"/>
    </w:rPr>
  </w:style>
  <w:style w:type="character" w:customStyle="1" w:styleId="ZkladntextChar">
    <w:name w:val="Základní text Char"/>
    <w:basedOn w:val="Standardnpsmoodstavce"/>
    <w:link w:val="Zkladntext"/>
    <w:rsid w:val="00EA329D"/>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D53DA2"/>
    <w:pPr>
      <w:tabs>
        <w:tab w:val="center" w:pos="4536"/>
        <w:tab w:val="right" w:pos="9072"/>
      </w:tabs>
    </w:pPr>
  </w:style>
  <w:style w:type="character" w:customStyle="1" w:styleId="ZhlavChar">
    <w:name w:val="Záhlaví Char"/>
    <w:basedOn w:val="Standardnpsmoodstavce"/>
    <w:link w:val="Zhlav"/>
    <w:uiPriority w:val="99"/>
    <w:rsid w:val="00D53D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53DA2"/>
    <w:pPr>
      <w:tabs>
        <w:tab w:val="center" w:pos="4536"/>
        <w:tab w:val="right" w:pos="9072"/>
      </w:tabs>
    </w:pPr>
  </w:style>
  <w:style w:type="character" w:customStyle="1" w:styleId="ZpatChar">
    <w:name w:val="Zápatí Char"/>
    <w:basedOn w:val="Standardnpsmoodstavce"/>
    <w:link w:val="Zpat"/>
    <w:uiPriority w:val="99"/>
    <w:rsid w:val="00D53DA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169A0"/>
    <w:rPr>
      <w:rFonts w:ascii="Tahoma" w:hAnsi="Tahoma" w:cs="Tahoma"/>
      <w:sz w:val="16"/>
      <w:szCs w:val="16"/>
    </w:rPr>
  </w:style>
  <w:style w:type="character" w:customStyle="1" w:styleId="TextbublinyChar">
    <w:name w:val="Text bubliny Char"/>
    <w:basedOn w:val="Standardnpsmoodstavce"/>
    <w:link w:val="Textbubliny"/>
    <w:uiPriority w:val="99"/>
    <w:semiHidden/>
    <w:rsid w:val="00C169A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446180"/>
    <w:rPr>
      <w:sz w:val="16"/>
      <w:szCs w:val="16"/>
    </w:rPr>
  </w:style>
  <w:style w:type="paragraph" w:styleId="Textkomente">
    <w:name w:val="annotation text"/>
    <w:basedOn w:val="Normln"/>
    <w:link w:val="TextkomenteChar"/>
    <w:uiPriority w:val="99"/>
    <w:unhideWhenUsed/>
    <w:rsid w:val="00446180"/>
    <w:rPr>
      <w:sz w:val="20"/>
      <w:szCs w:val="20"/>
    </w:rPr>
  </w:style>
  <w:style w:type="character" w:customStyle="1" w:styleId="TextkomenteChar">
    <w:name w:val="Text komentáře Char"/>
    <w:basedOn w:val="Standardnpsmoodstavce"/>
    <w:link w:val="Textkomente"/>
    <w:uiPriority w:val="99"/>
    <w:rsid w:val="0044618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6180"/>
    <w:rPr>
      <w:b/>
      <w:bCs/>
    </w:rPr>
  </w:style>
  <w:style w:type="character" w:customStyle="1" w:styleId="PedmtkomenteChar">
    <w:name w:val="Předmět komentáře Char"/>
    <w:basedOn w:val="TextkomenteChar"/>
    <w:link w:val="Pedmtkomente"/>
    <w:uiPriority w:val="99"/>
    <w:semiHidden/>
    <w:rsid w:val="00446180"/>
    <w:rPr>
      <w:rFonts w:ascii="Times New Roman" w:eastAsia="Times New Roman" w:hAnsi="Times New Roman" w:cs="Times New Roman"/>
      <w:b/>
      <w:bCs/>
      <w:sz w:val="20"/>
      <w:szCs w:val="20"/>
      <w:lang w:eastAsia="cs-CZ"/>
    </w:rPr>
  </w:style>
  <w:style w:type="paragraph" w:styleId="Revize">
    <w:name w:val="Revision"/>
    <w:hidden/>
    <w:uiPriority w:val="99"/>
    <w:semiHidden/>
    <w:rsid w:val="006D285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D2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50536">
      <w:bodyDiv w:val="1"/>
      <w:marLeft w:val="0"/>
      <w:marRight w:val="0"/>
      <w:marTop w:val="0"/>
      <w:marBottom w:val="0"/>
      <w:divBdr>
        <w:top w:val="none" w:sz="0" w:space="0" w:color="auto"/>
        <w:left w:val="none" w:sz="0" w:space="0" w:color="auto"/>
        <w:bottom w:val="none" w:sz="0" w:space="0" w:color="auto"/>
        <w:right w:val="none" w:sz="0" w:space="0" w:color="auto"/>
      </w:divBdr>
    </w:div>
    <w:div w:id="1755080679">
      <w:bodyDiv w:val="1"/>
      <w:marLeft w:val="0"/>
      <w:marRight w:val="0"/>
      <w:marTop w:val="0"/>
      <w:marBottom w:val="0"/>
      <w:divBdr>
        <w:top w:val="none" w:sz="0" w:space="0" w:color="auto"/>
        <w:left w:val="none" w:sz="0" w:space="0" w:color="auto"/>
        <w:bottom w:val="none" w:sz="0" w:space="0" w:color="auto"/>
        <w:right w:val="none" w:sz="0" w:space="0" w:color="auto"/>
      </w:divBdr>
    </w:div>
    <w:div w:id="1814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C8A4-DB41-42ED-9E2B-73FF3F2E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1725</Words>
  <Characters>10179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MČ Praha 3</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Břicháčová Naděžda (ÚMČ Praha 3)</dc:creator>
  <cp:lastModifiedBy>Gallová Gabriela (ÚMČ Praha 3)</cp:lastModifiedBy>
  <cp:revision>4</cp:revision>
  <cp:lastPrinted>2023-09-12T10:47:00Z</cp:lastPrinted>
  <dcterms:created xsi:type="dcterms:W3CDTF">2023-08-17T16:12:00Z</dcterms:created>
  <dcterms:modified xsi:type="dcterms:W3CDTF">2023-09-12T10:47:00Z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2023-08-17T16:12:20Z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bcf339c8-18e2-4382-b2e2-3afadb17b81d</vt:lpwstr>
  </property>
  <property fmtid="{D5CDD505-2E9C-101B-9397-08002B2CF9AE}" pid="8" name="MSIP_Label_41ab47b9-8587-4cea-9f3e-42a91d1b73ad_ContentBits">
    <vt:lpwstr>0</vt:lpwstr>
  </property>
</Properties>
</file>