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4545" w14:textId="77777777" w:rsidR="00D1764E" w:rsidRDefault="0060493F">
      <w:pPr>
        <w:pStyle w:val="Zkladntext30"/>
        <w:framePr w:w="5107" w:h="562" w:wrap="none" w:hAnchor="page" w:x="1409" w:y="255"/>
        <w:shd w:val="clear" w:color="auto" w:fill="auto"/>
        <w:tabs>
          <w:tab w:val="left" w:pos="2563"/>
        </w:tabs>
      </w:pPr>
      <w:r>
        <w:t xml:space="preserve">NÁRODNÍ GALERIE NATIONAL </w:t>
      </w:r>
      <w:r>
        <w:rPr>
          <w:lang w:val="en-US" w:eastAsia="en-US" w:bidi="en-US"/>
        </w:rPr>
        <w:t xml:space="preserve">GALLERY </w:t>
      </w:r>
      <w:r>
        <w:t>PRAHA</w:t>
      </w:r>
      <w:r>
        <w:tab/>
      </w:r>
      <w:r>
        <w:rPr>
          <w:lang w:val="en-US" w:eastAsia="en-US" w:bidi="en-US"/>
        </w:rPr>
        <w:t>PRAGUE</w:t>
      </w:r>
    </w:p>
    <w:p w14:paraId="124D4546" w14:textId="77777777" w:rsidR="00D1764E" w:rsidRDefault="0060493F">
      <w:pPr>
        <w:pStyle w:val="Nadpis10"/>
        <w:keepNext/>
        <w:keepLines/>
        <w:framePr w:w="2534" w:h="3202" w:wrap="none" w:hAnchor="page" w:x="8945" w:y="1"/>
        <w:shd w:val="clear" w:color="auto" w:fill="auto"/>
        <w:spacing w:line="240" w:lineRule="auto"/>
      </w:pPr>
      <w:bookmarkStart w:id="0" w:name="bookmark0"/>
      <w:bookmarkStart w:id="1" w:name="bookmark1"/>
      <w:r>
        <w:t>NG</w:t>
      </w:r>
      <w:bookmarkEnd w:id="0"/>
      <w:bookmarkEnd w:id="1"/>
    </w:p>
    <w:p w14:paraId="124D4547" w14:textId="77777777" w:rsidR="00D1764E" w:rsidRDefault="0060493F">
      <w:pPr>
        <w:pStyle w:val="Nadpis10"/>
        <w:keepNext/>
        <w:keepLines/>
        <w:framePr w:w="2534" w:h="3202" w:wrap="none" w:hAnchor="page" w:x="8945" w:y="1"/>
        <w:shd w:val="clear" w:color="auto" w:fill="auto"/>
        <w:spacing w:line="180" w:lineRule="auto"/>
      </w:pPr>
      <w:bookmarkStart w:id="2" w:name="bookmark2"/>
      <w:bookmarkStart w:id="3" w:name="bookmark3"/>
      <w:r>
        <w:t>P</w:t>
      </w:r>
      <w:bookmarkEnd w:id="2"/>
      <w:bookmarkEnd w:id="3"/>
    </w:p>
    <w:p w14:paraId="124D4548" w14:textId="77777777" w:rsidR="00D1764E" w:rsidRDefault="00D1764E">
      <w:pPr>
        <w:spacing w:line="360" w:lineRule="exact"/>
      </w:pPr>
    </w:p>
    <w:p w14:paraId="124D4549" w14:textId="77777777" w:rsidR="00D1764E" w:rsidRDefault="00D1764E">
      <w:pPr>
        <w:spacing w:line="360" w:lineRule="exact"/>
      </w:pPr>
    </w:p>
    <w:p w14:paraId="124D454A" w14:textId="77777777" w:rsidR="00D1764E" w:rsidRDefault="00D1764E">
      <w:pPr>
        <w:spacing w:line="360" w:lineRule="exact"/>
      </w:pPr>
    </w:p>
    <w:p w14:paraId="124D454B" w14:textId="77777777" w:rsidR="00D1764E" w:rsidRDefault="00D1764E">
      <w:pPr>
        <w:spacing w:line="360" w:lineRule="exact"/>
      </w:pPr>
    </w:p>
    <w:p w14:paraId="124D454C" w14:textId="77777777" w:rsidR="00D1764E" w:rsidRDefault="00D1764E">
      <w:pPr>
        <w:spacing w:line="360" w:lineRule="exact"/>
      </w:pPr>
    </w:p>
    <w:p w14:paraId="124D454D" w14:textId="77777777" w:rsidR="00D1764E" w:rsidRDefault="00D1764E">
      <w:pPr>
        <w:spacing w:line="360" w:lineRule="exact"/>
      </w:pPr>
    </w:p>
    <w:p w14:paraId="124D454E" w14:textId="77777777" w:rsidR="00D1764E" w:rsidRDefault="00D1764E">
      <w:pPr>
        <w:spacing w:line="360" w:lineRule="exact"/>
      </w:pPr>
    </w:p>
    <w:p w14:paraId="124D454F" w14:textId="77777777" w:rsidR="00D1764E" w:rsidRDefault="00D1764E">
      <w:pPr>
        <w:spacing w:after="681" w:line="1" w:lineRule="exact"/>
      </w:pPr>
    </w:p>
    <w:p w14:paraId="124D4550" w14:textId="77777777" w:rsidR="00D1764E" w:rsidRDefault="00D1764E">
      <w:pPr>
        <w:spacing w:line="1" w:lineRule="exact"/>
        <w:sectPr w:rsidR="00D1764E">
          <w:footerReference w:type="default" r:id="rId7"/>
          <w:pgSz w:w="11900" w:h="16840"/>
          <w:pgMar w:top="248" w:right="421" w:bottom="1377" w:left="1408" w:header="0" w:footer="3" w:gutter="0"/>
          <w:pgNumType w:start="1"/>
          <w:cols w:space="720"/>
          <w:noEndnote/>
          <w:docGrid w:linePitch="360"/>
        </w:sectPr>
      </w:pPr>
    </w:p>
    <w:p w14:paraId="124D4551" w14:textId="77777777" w:rsidR="00D1764E" w:rsidRDefault="0060493F">
      <w:pPr>
        <w:pStyle w:val="Nadpis20"/>
        <w:keepNext/>
        <w:keepLines/>
        <w:shd w:val="clear" w:color="auto" w:fill="auto"/>
        <w:ind w:left="0"/>
      </w:pPr>
      <w:bookmarkStart w:id="4" w:name="bookmark4"/>
      <w:bookmarkStart w:id="5" w:name="bookmark5"/>
      <w:r>
        <w:t>Národní galerie v Praze</w:t>
      </w:r>
      <w:bookmarkEnd w:id="4"/>
      <w:bookmarkEnd w:id="5"/>
    </w:p>
    <w:p w14:paraId="124D4552" w14:textId="77777777" w:rsidR="00D1764E" w:rsidRDefault="0060493F">
      <w:pPr>
        <w:pStyle w:val="Zkladntext1"/>
        <w:shd w:val="clear" w:color="auto" w:fill="auto"/>
        <w:spacing w:after="0"/>
      </w:pPr>
      <w:r>
        <w:t>Staroměstské náměstí 606/12</w:t>
      </w:r>
    </w:p>
    <w:p w14:paraId="124D4553" w14:textId="77777777" w:rsidR="00D1764E" w:rsidRDefault="0060493F">
      <w:pPr>
        <w:pStyle w:val="Zkladntext1"/>
        <w:shd w:val="clear" w:color="auto" w:fill="auto"/>
        <w:spacing w:after="0"/>
      </w:pPr>
      <w:r>
        <w:t>Praha 1 - Staré Město, PSČ: 110 15</w:t>
      </w:r>
    </w:p>
    <w:p w14:paraId="124D4554" w14:textId="77777777" w:rsidR="00D1764E" w:rsidRDefault="0060493F">
      <w:pPr>
        <w:pStyle w:val="Zkladntext1"/>
        <w:shd w:val="clear" w:color="auto" w:fill="auto"/>
        <w:spacing w:after="0"/>
      </w:pPr>
      <w:r>
        <w:t>IČ: 00023281</w:t>
      </w:r>
    </w:p>
    <w:p w14:paraId="124D4555" w14:textId="77777777" w:rsidR="00D1764E" w:rsidRDefault="0060493F">
      <w:pPr>
        <w:pStyle w:val="Zkladntext1"/>
        <w:shd w:val="clear" w:color="auto" w:fill="auto"/>
        <w:spacing w:after="0"/>
      </w:pPr>
      <w:r>
        <w:t>DIČ: CZ00023281</w:t>
      </w:r>
    </w:p>
    <w:p w14:paraId="124D4556" w14:textId="77777777" w:rsidR="00D1764E" w:rsidRDefault="0060493F">
      <w:pPr>
        <w:pStyle w:val="Zkladntext1"/>
        <w:shd w:val="clear" w:color="auto" w:fill="auto"/>
        <w:spacing w:after="0"/>
      </w:pPr>
      <w:r>
        <w:t>Jednající: Dušan Perlík, ředitel sekce Sbírkového fondu</w:t>
      </w:r>
    </w:p>
    <w:p w14:paraId="124D4557" w14:textId="3244E726" w:rsidR="00D1764E" w:rsidRDefault="0060493F">
      <w:pPr>
        <w:pStyle w:val="Zkladntext1"/>
        <w:shd w:val="clear" w:color="auto" w:fill="auto"/>
        <w:spacing w:after="0"/>
      </w:pPr>
      <w:r>
        <w:t xml:space="preserve">Bankovní spojení: </w:t>
      </w:r>
      <w:r w:rsidR="00663044">
        <w:t>XXX</w:t>
      </w:r>
    </w:p>
    <w:p w14:paraId="124D4558" w14:textId="16258B82" w:rsidR="00D1764E" w:rsidRDefault="0060493F">
      <w:pPr>
        <w:pStyle w:val="Zkladntext1"/>
        <w:shd w:val="clear" w:color="auto" w:fill="auto"/>
        <w:spacing w:after="0"/>
      </w:pPr>
      <w:r>
        <w:t xml:space="preserve">Číslo Účtu: </w:t>
      </w:r>
      <w:r w:rsidR="00663044">
        <w:t>XXXXXXXXXXXXXXXX</w:t>
      </w:r>
    </w:p>
    <w:p w14:paraId="124D4559" w14:textId="77777777" w:rsidR="00D1764E" w:rsidRDefault="0060493F">
      <w:pPr>
        <w:pStyle w:val="Zkladntext1"/>
        <w:shd w:val="clear" w:color="auto" w:fill="auto"/>
        <w:spacing w:line="262" w:lineRule="auto"/>
      </w:pPr>
      <w:r>
        <w:t xml:space="preserve">(dále jen jako </w:t>
      </w:r>
      <w:r>
        <w:rPr>
          <w:b/>
          <w:bCs/>
          <w:sz w:val="22"/>
          <w:szCs w:val="22"/>
        </w:rPr>
        <w:t xml:space="preserve">„Objednatel“ </w:t>
      </w:r>
      <w:r>
        <w:t>na straně jedné)</w:t>
      </w:r>
    </w:p>
    <w:p w14:paraId="124D455A" w14:textId="77777777" w:rsidR="00D1764E" w:rsidRDefault="0060493F">
      <w:pPr>
        <w:pStyle w:val="Zkladntext1"/>
        <w:shd w:val="clear" w:color="auto" w:fill="auto"/>
      </w:pPr>
      <w:r>
        <w:t>a</w:t>
      </w:r>
    </w:p>
    <w:p w14:paraId="124D455B" w14:textId="77777777" w:rsidR="00D1764E" w:rsidRDefault="0060493F">
      <w:pPr>
        <w:pStyle w:val="Nadpis20"/>
        <w:keepNext/>
        <w:keepLines/>
        <w:shd w:val="clear" w:color="auto" w:fill="auto"/>
        <w:ind w:left="0"/>
      </w:pPr>
      <w:bookmarkStart w:id="6" w:name="bookmark6"/>
      <w:bookmarkStart w:id="7" w:name="bookmark7"/>
      <w:r>
        <w:t>Inna Babloian</w:t>
      </w:r>
      <w:bookmarkEnd w:id="6"/>
      <w:bookmarkEnd w:id="7"/>
    </w:p>
    <w:p w14:paraId="124D455C" w14:textId="77777777" w:rsidR="00D1764E" w:rsidRDefault="0060493F">
      <w:pPr>
        <w:pStyle w:val="Zkladntext1"/>
        <w:shd w:val="clear" w:color="auto" w:fill="auto"/>
        <w:spacing w:after="0"/>
      </w:pPr>
      <w:r>
        <w:t>Na Petřinách 1772/37, 160 00 Praha 6</w:t>
      </w:r>
    </w:p>
    <w:p w14:paraId="124D455D" w14:textId="77777777" w:rsidR="00D1764E" w:rsidRDefault="0060493F">
      <w:pPr>
        <w:pStyle w:val="Zkladntext1"/>
        <w:shd w:val="clear" w:color="auto" w:fill="auto"/>
        <w:spacing w:after="0"/>
      </w:pPr>
      <w:r>
        <w:t>IČ: 17730678</w:t>
      </w:r>
    </w:p>
    <w:p w14:paraId="124D455E" w14:textId="77777777" w:rsidR="00D1764E" w:rsidRDefault="0060493F">
      <w:pPr>
        <w:pStyle w:val="Zkladntext1"/>
        <w:shd w:val="clear" w:color="auto" w:fill="auto"/>
        <w:spacing w:after="0"/>
      </w:pPr>
      <w:r>
        <w:t>Není plátcem DPH</w:t>
      </w:r>
    </w:p>
    <w:p w14:paraId="124D455F" w14:textId="1E25774B" w:rsidR="00D1764E" w:rsidRDefault="0060493F">
      <w:pPr>
        <w:pStyle w:val="Zkladntext1"/>
        <w:shd w:val="clear" w:color="auto" w:fill="auto"/>
        <w:spacing w:after="0"/>
      </w:pPr>
      <w:r>
        <w:t xml:space="preserve">Bankovní spojení: </w:t>
      </w:r>
      <w:r w:rsidR="00663044">
        <w:t>XXXXXXXXXXXXXXXX</w:t>
      </w:r>
    </w:p>
    <w:p w14:paraId="124D4560" w14:textId="44D03B44" w:rsidR="00D1764E" w:rsidRDefault="0060493F">
      <w:pPr>
        <w:pStyle w:val="Zkladntext1"/>
        <w:shd w:val="clear" w:color="auto" w:fill="auto"/>
        <w:spacing w:after="0"/>
      </w:pPr>
      <w:r>
        <w:t xml:space="preserve">Číslo účtu: </w:t>
      </w:r>
      <w:r w:rsidR="00663044">
        <w:t>XXXXXXXXXXXXX</w:t>
      </w:r>
    </w:p>
    <w:p w14:paraId="124D4561" w14:textId="3083E5F7" w:rsidR="00D1764E" w:rsidRDefault="0060493F">
      <w:pPr>
        <w:pStyle w:val="Zkladntext1"/>
        <w:shd w:val="clear" w:color="auto" w:fill="auto"/>
        <w:spacing w:after="0"/>
      </w:pPr>
      <w:r>
        <w:t xml:space="preserve">Email: </w:t>
      </w:r>
      <w:hyperlink r:id="rId8" w:history="1">
        <w:r w:rsidR="00663044">
          <w:rPr>
            <w:color w:val="3775B7"/>
            <w:u w:val="single"/>
            <w:lang w:val="en-US" w:eastAsia="en-US" w:bidi="en-US"/>
          </w:rPr>
          <w:t>XXXXXXXXXXXXXX</w:t>
        </w:r>
      </w:hyperlink>
    </w:p>
    <w:p w14:paraId="124D4562" w14:textId="77777777" w:rsidR="00D1764E" w:rsidRDefault="0060493F">
      <w:pPr>
        <w:pStyle w:val="Zkladntext1"/>
        <w:shd w:val="clear" w:color="auto" w:fill="auto"/>
        <w:spacing w:line="262" w:lineRule="auto"/>
      </w:pPr>
      <w:r>
        <w:t xml:space="preserve">(dále jen jako </w:t>
      </w:r>
      <w:r>
        <w:rPr>
          <w:b/>
          <w:bCs/>
          <w:sz w:val="22"/>
          <w:szCs w:val="22"/>
        </w:rPr>
        <w:t xml:space="preserve">„Poskytovatel“ </w:t>
      </w:r>
      <w:r>
        <w:t>na straně druhé)</w:t>
      </w:r>
    </w:p>
    <w:p w14:paraId="124D4563" w14:textId="77777777" w:rsidR="00D1764E" w:rsidRDefault="0060493F">
      <w:pPr>
        <w:pStyle w:val="Zkladntext1"/>
        <w:shd w:val="clear" w:color="auto" w:fill="auto"/>
        <w:spacing w:after="0"/>
      </w:pPr>
      <w:r>
        <w:t>uzavírají níže uvedeného dne, měsíce a roku tento Dodatek č. 1 ke smlouvě o poskytování služeb č. j. NG 1110/2023 ze dne 1.8.2023</w:t>
      </w:r>
    </w:p>
    <w:p w14:paraId="124D4564" w14:textId="77777777" w:rsidR="00D1764E" w:rsidRDefault="0060493F">
      <w:pPr>
        <w:pStyle w:val="Zkladntext1"/>
        <w:shd w:val="clear" w:color="auto" w:fill="auto"/>
      </w:pPr>
      <w:r>
        <w:t>dále jen „Dodatek“</w:t>
      </w:r>
    </w:p>
    <w:p w14:paraId="124D4565" w14:textId="77777777" w:rsidR="00D1764E" w:rsidRDefault="0060493F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Preambule</w:t>
      </w:r>
    </w:p>
    <w:p w14:paraId="124D4566" w14:textId="77777777" w:rsidR="00D1764E" w:rsidRDefault="0060493F">
      <w:pPr>
        <w:pStyle w:val="Zkladntext1"/>
        <w:shd w:val="clear" w:color="auto" w:fill="auto"/>
        <w:spacing w:line="286" w:lineRule="auto"/>
      </w:pPr>
      <w:r>
        <w:t>Smlouvou o poskytování služeb č..j. NG 1110/2023 ze dne 1.8.2023 se Poskytovatel zavázal poskytovat Objednateli restaurátorské služby v rozsahu nejvýše 214 hodin měsíčně, a to dle pokynů Objednatele.</w:t>
      </w:r>
    </w:p>
    <w:p w14:paraId="124D4567" w14:textId="77777777" w:rsidR="00D1764E" w:rsidRDefault="006049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54"/>
        </w:tabs>
        <w:ind w:left="3100"/>
      </w:pPr>
      <w:bookmarkStart w:id="8" w:name="bookmark8"/>
      <w:bookmarkStart w:id="9" w:name="bookmark9"/>
      <w:r>
        <w:t>Předmět Dodatku</w:t>
      </w:r>
      <w:bookmarkEnd w:id="8"/>
      <w:bookmarkEnd w:id="9"/>
    </w:p>
    <w:p w14:paraId="124D4568" w14:textId="77777777" w:rsidR="00D1764E" w:rsidRDefault="0060493F">
      <w:pPr>
        <w:pStyle w:val="Zkladntext1"/>
        <w:shd w:val="clear" w:color="auto" w:fill="auto"/>
        <w:spacing w:after="0"/>
      </w:pPr>
      <w:r>
        <w:t>Smluvní strany se dohodly, že čl. IV odst. 1 nově zní takto:</w:t>
      </w:r>
    </w:p>
    <w:p w14:paraId="124D4569" w14:textId="77777777" w:rsidR="00D1764E" w:rsidRDefault="0060493F">
      <w:pPr>
        <w:pStyle w:val="Zkladntext1"/>
        <w:shd w:val="clear" w:color="auto" w:fill="auto"/>
        <w:spacing w:line="262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„Smluvní strany se dohodly, že paušální odměna Poskytovateli za poskytované restaurátorské služby dle této smlouvy, v časovém rozsahu uvedeném v čl. 1 odst. 2 této smlouvy, činí nejvýše 64 000,- Kč měsíčně (za kalendářní měsíc). Poskytovatel není plátcem DPH. “</w:t>
      </w:r>
    </w:p>
    <w:p w14:paraId="124D456A" w14:textId="77777777" w:rsidR="00D1764E" w:rsidRDefault="006049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03"/>
        </w:tabs>
        <w:spacing w:line="264" w:lineRule="auto"/>
        <w:ind w:left="2840"/>
      </w:pPr>
      <w:bookmarkStart w:id="10" w:name="bookmark10"/>
      <w:bookmarkStart w:id="11" w:name="bookmark11"/>
      <w:r>
        <w:t>Závěrečná ustanovení</w:t>
      </w:r>
      <w:bookmarkEnd w:id="10"/>
      <w:bookmarkEnd w:id="11"/>
    </w:p>
    <w:p w14:paraId="124D456B" w14:textId="77777777" w:rsidR="00D1764E" w:rsidRDefault="0060493F">
      <w:pPr>
        <w:pStyle w:val="Zkladntext1"/>
        <w:shd w:val="clear" w:color="auto" w:fill="auto"/>
      </w:pPr>
      <w:r>
        <w:t>Tento dodatek nabývá platnosti a účinnosti dnem podpisu oběma smluvními stranami. Pro případ povinnosti uveřejnění této smlouvy v registru smluv nabývá tento dodatek účinnosti dnem jejího uveřejnění.</w:t>
      </w:r>
      <w:r>
        <w:br w:type="page"/>
      </w:r>
    </w:p>
    <w:p w14:paraId="124D456C" w14:textId="77777777" w:rsidR="00D1764E" w:rsidRDefault="0060493F">
      <w:pPr>
        <w:pStyle w:val="Zkladntext1"/>
        <w:shd w:val="clear" w:color="auto" w:fill="auto"/>
        <w:jc w:val="both"/>
      </w:pPr>
      <w:r>
        <w:lastRenderedPageBreak/>
        <w:t>Pro případ povinnosti uveřejnění tohoto dodatku dle zákona č. 340/2015 Sb., o zvláštních podmínkách účinnosti některých smluv, uveřejňování těchto smluv a o registru smluv (zákon o registru smluv) smluvní strany sjednávají, že uveřejnění provede Objednatel. Obě smluvní strany berou na vědomí, že nebudou uveřejněny pouze ty informace, které nelze poskytnout podle předpisů upravujících svobodný přístup k informacím. Považuje-li druhá smluvní strana některé informace uvedené v tomto dodatku za informace, které nemají být uveřejněny v registru smluv dle zákona o registru smluv, je povinna na to Objednatele současně s uzavřením tohoto dodatku písemně upozornit. Druhá smluvní strana výslovně souhlasí s tím, že Objednatel v případě pochybností o tom, zdaje dána povinnost uveřejnění tohoto dodatku v registru smluv, tento dodatek v zájmu transparentnosti a právní jistoty uveřejní.</w:t>
      </w:r>
    </w:p>
    <w:p w14:paraId="124D456D" w14:textId="77777777" w:rsidR="00D1764E" w:rsidRDefault="0060493F">
      <w:pPr>
        <w:pStyle w:val="Zkladntext1"/>
        <w:shd w:val="clear" w:color="auto" w:fill="auto"/>
        <w:jc w:val="both"/>
      </w:pPr>
      <w:r>
        <w:t>Tento Dodatek byl sepsán ve dvou vyhotoveních, každá ze smluvních stran obdržela po jednom vyhotovení.</w:t>
      </w:r>
    </w:p>
    <w:p w14:paraId="124D456E" w14:textId="77777777" w:rsidR="00D1764E" w:rsidRDefault="0060493F">
      <w:pPr>
        <w:pStyle w:val="Zkladntext1"/>
        <w:shd w:val="clear" w:color="auto" w:fill="auto"/>
        <w:spacing w:line="286" w:lineRule="auto"/>
        <w:jc w:val="both"/>
      </w:pPr>
      <w:r>
        <w:t>Obě smluvní strany prohlašují, že tento dodatek je projevem jejich svobodné, vážně míněné a omylu prosté vůle, což stvrzují svými podpisy.</w:t>
      </w:r>
    </w:p>
    <w:p w14:paraId="124D456F" w14:textId="77777777" w:rsidR="00D1764E" w:rsidRDefault="0060493F">
      <w:pPr>
        <w:pStyle w:val="Zkladntext1"/>
        <w:shd w:val="clear" w:color="auto" w:fill="auto"/>
        <w:spacing w:after="540" w:line="286" w:lineRule="auto"/>
        <w:jc w:val="both"/>
      </w:pPr>
      <w:r>
        <w:t>Ostatní ustanovení smlouvy o poskytování služeb č. j. NG 1110/2023 ze dne 1.8.2023 zůstávají v platnosti.</w:t>
      </w:r>
    </w:p>
    <w:p w14:paraId="124D4570" w14:textId="77777777" w:rsidR="00D1764E" w:rsidRDefault="006049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23"/>
        </w:tabs>
        <w:spacing w:line="240" w:lineRule="auto"/>
        <w:ind w:left="3620"/>
        <w:sectPr w:rsidR="00D1764E">
          <w:type w:val="continuous"/>
          <w:pgSz w:w="11900" w:h="16840"/>
          <w:pgMar w:top="1399" w:right="422" w:bottom="1609" w:left="1759" w:header="0" w:footer="3" w:gutter="0"/>
          <w:cols w:space="720"/>
          <w:noEndnote/>
          <w:docGrid w:linePitch="360"/>
        </w:sectPr>
      </w:pPr>
      <w:bookmarkStart w:id="12" w:name="bookmark12"/>
      <w:bookmarkStart w:id="13" w:name="bookmark13"/>
      <w:r>
        <w:t>Podpisy</w:t>
      </w:r>
      <w:bookmarkEnd w:id="12"/>
      <w:bookmarkEnd w:id="13"/>
    </w:p>
    <w:p w14:paraId="124D4571" w14:textId="77777777" w:rsidR="00D1764E" w:rsidRDefault="00D1764E">
      <w:pPr>
        <w:spacing w:before="9" w:after="9" w:line="240" w:lineRule="exact"/>
        <w:rPr>
          <w:sz w:val="19"/>
          <w:szCs w:val="19"/>
        </w:rPr>
      </w:pPr>
    </w:p>
    <w:p w14:paraId="124D4572" w14:textId="77777777" w:rsidR="00D1764E" w:rsidRDefault="00D1764E">
      <w:pPr>
        <w:spacing w:line="1" w:lineRule="exact"/>
        <w:sectPr w:rsidR="00D1764E">
          <w:type w:val="continuous"/>
          <w:pgSz w:w="11900" w:h="16840"/>
          <w:pgMar w:top="1410" w:right="0" w:bottom="1420" w:left="0" w:header="0" w:footer="3" w:gutter="0"/>
          <w:cols w:space="720"/>
          <w:noEndnote/>
          <w:docGrid w:linePitch="360"/>
        </w:sectPr>
      </w:pPr>
    </w:p>
    <w:p w14:paraId="124D4573" w14:textId="77777777" w:rsidR="00D1764E" w:rsidRDefault="0060493F">
      <w:pPr>
        <w:pStyle w:val="Zkladntext1"/>
        <w:framePr w:w="1339" w:h="269" w:wrap="none" w:vAnchor="text" w:hAnchor="page" w:x="1822" w:y="198"/>
        <w:shd w:val="clear" w:color="auto" w:fill="auto"/>
        <w:spacing w:after="0" w:line="240" w:lineRule="auto"/>
      </w:pPr>
      <w:r>
        <w:t>V Praze, dne</w:t>
      </w:r>
    </w:p>
    <w:p w14:paraId="124D4574" w14:textId="77777777" w:rsidR="00D1764E" w:rsidRDefault="0060493F">
      <w:pPr>
        <w:pStyle w:val="Zkladntext1"/>
        <w:framePr w:w="1339" w:h="269" w:wrap="none" w:vAnchor="text" w:hAnchor="page" w:x="7356" w:y="203"/>
        <w:shd w:val="clear" w:color="auto" w:fill="auto"/>
        <w:spacing w:after="0" w:line="240" w:lineRule="auto"/>
      </w:pPr>
      <w:r>
        <w:t>V Praze, dne</w:t>
      </w:r>
    </w:p>
    <w:p w14:paraId="124D4575" w14:textId="62106CE8" w:rsidR="00D1764E" w:rsidRDefault="007F5027">
      <w:pPr>
        <w:spacing w:after="469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24D4589" wp14:editId="5C3F5082">
                <wp:simplePos x="0" y="0"/>
                <wp:positionH relativeFrom="page">
                  <wp:posOffset>1241425</wp:posOffset>
                </wp:positionH>
                <wp:positionV relativeFrom="paragraph">
                  <wp:posOffset>311785</wp:posOffset>
                </wp:positionV>
                <wp:extent cx="989330" cy="4229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E82C9D" w14:textId="77777777" w:rsidR="007F5027" w:rsidRDefault="007F502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</w:p>
                          <w:p w14:paraId="124D4596" w14:textId="2B2EEA88" w:rsidR="00D1764E" w:rsidRDefault="0060493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D458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97.75pt;margin-top:24.55pt;width:77.9pt;height:33.3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" filled="f" stroked="f">
                <v:textbox inset="0,0,0,0">
                  <w:txbxContent>
                    <w:p w14:paraId="41E82C9D" w14:textId="77777777" w:rsidR="007F5027" w:rsidRDefault="007F5027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</w:p>
                    <w:p w14:paraId="124D4596" w14:textId="2B2EEA88" w:rsidR="00D1764E" w:rsidRDefault="0060493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Za objednatele: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4D4576" w14:textId="77777777" w:rsidR="00D1764E" w:rsidRDefault="00D1764E">
      <w:pPr>
        <w:spacing w:line="1" w:lineRule="exact"/>
        <w:sectPr w:rsidR="00D1764E">
          <w:type w:val="continuous"/>
          <w:pgSz w:w="11900" w:h="16840"/>
          <w:pgMar w:top="1410" w:right="421" w:bottom="1420" w:left="1758" w:header="0" w:footer="3" w:gutter="0"/>
          <w:cols w:space="720"/>
          <w:noEndnote/>
          <w:docGrid w:linePitch="360"/>
        </w:sectPr>
      </w:pPr>
    </w:p>
    <w:p w14:paraId="124D4577" w14:textId="5AFE1FA2" w:rsidR="00D1764E" w:rsidRDefault="00D1764E">
      <w:pPr>
        <w:spacing w:line="1" w:lineRule="exact"/>
      </w:pPr>
    </w:p>
    <w:p w14:paraId="45881EEF" w14:textId="77777777" w:rsidR="007F5027" w:rsidRDefault="007F5027">
      <w:pPr>
        <w:pStyle w:val="Zkladntext1"/>
        <w:shd w:val="clear" w:color="auto" w:fill="auto"/>
        <w:spacing w:after="0" w:line="240" w:lineRule="auto"/>
        <w:ind w:left="3880"/>
      </w:pPr>
    </w:p>
    <w:p w14:paraId="124D4578" w14:textId="24149AEC" w:rsidR="00D1764E" w:rsidRDefault="0060493F">
      <w:pPr>
        <w:pStyle w:val="Zkladntext1"/>
        <w:shd w:val="clear" w:color="auto" w:fill="auto"/>
        <w:spacing w:after="0" w:line="240" w:lineRule="auto"/>
        <w:ind w:left="3880"/>
        <w:sectPr w:rsidR="00D1764E">
          <w:type w:val="continuous"/>
          <w:pgSz w:w="11900" w:h="16840"/>
          <w:pgMar w:top="1410" w:right="1684" w:bottom="4066" w:left="3534" w:header="0" w:footer="3" w:gutter="0"/>
          <w:cols w:space="720"/>
          <w:noEndnote/>
          <w:docGrid w:linePitch="360"/>
        </w:sectPr>
      </w:pPr>
      <w:r>
        <w:t>Za poskytovatele:</w:t>
      </w:r>
    </w:p>
    <w:p w14:paraId="124D4579" w14:textId="77777777" w:rsidR="00D1764E" w:rsidRDefault="00D1764E">
      <w:pPr>
        <w:spacing w:before="59" w:after="59" w:line="240" w:lineRule="exact"/>
        <w:rPr>
          <w:sz w:val="19"/>
          <w:szCs w:val="19"/>
        </w:rPr>
      </w:pPr>
    </w:p>
    <w:p w14:paraId="124D457A" w14:textId="77777777" w:rsidR="00D1764E" w:rsidRDefault="00D1764E">
      <w:pPr>
        <w:spacing w:line="1" w:lineRule="exact"/>
        <w:sectPr w:rsidR="00D1764E">
          <w:type w:val="continuous"/>
          <w:pgSz w:w="11900" w:h="16840"/>
          <w:pgMar w:top="1410" w:right="0" w:bottom="1420" w:left="0" w:header="0" w:footer="3" w:gutter="0"/>
          <w:cols w:space="720"/>
          <w:noEndnote/>
          <w:docGrid w:linePitch="360"/>
        </w:sectPr>
      </w:pPr>
    </w:p>
    <w:p w14:paraId="124D457B" w14:textId="40D94C50" w:rsidR="00D1764E" w:rsidRDefault="00176F77" w:rsidP="00176F77">
      <w:pPr>
        <w:pStyle w:val="Titulekobrzku0"/>
        <w:framePr w:w="2451" w:h="291" w:wrap="none" w:vAnchor="text" w:hAnchor="page" w:x="2456" w:y="1095"/>
        <w:shd w:val="clear" w:color="auto" w:fill="auto"/>
      </w:pPr>
      <w:r>
        <w:t xml:space="preserve">        </w:t>
      </w:r>
      <w:r w:rsidR="0060493F">
        <w:t xml:space="preserve"> Dušan Perlík</w:t>
      </w:r>
    </w:p>
    <w:p w14:paraId="124D457C" w14:textId="77777777" w:rsidR="00D1764E" w:rsidRDefault="0060493F">
      <w:pPr>
        <w:pStyle w:val="Titulekobrzku0"/>
        <w:framePr w:w="1378" w:h="269" w:wrap="none" w:vAnchor="text" w:hAnchor="page" w:x="7668" w:y="1086"/>
        <w:shd w:val="clear" w:color="auto" w:fill="auto"/>
        <w:jc w:val="center"/>
      </w:pPr>
      <w:r>
        <w:t>Inna Babloian</w:t>
      </w:r>
    </w:p>
    <w:p w14:paraId="124D457D" w14:textId="5C77AB5A" w:rsidR="00D1764E" w:rsidRDefault="00D1764E">
      <w:pPr>
        <w:spacing w:line="360" w:lineRule="exact"/>
      </w:pPr>
    </w:p>
    <w:p w14:paraId="124D457E" w14:textId="77777777" w:rsidR="00D1764E" w:rsidRDefault="00D1764E">
      <w:pPr>
        <w:spacing w:line="360" w:lineRule="exact"/>
      </w:pPr>
    </w:p>
    <w:p w14:paraId="124D457F" w14:textId="77777777" w:rsidR="00D1764E" w:rsidRDefault="00D1764E">
      <w:pPr>
        <w:spacing w:after="633" w:line="1" w:lineRule="exact"/>
      </w:pPr>
    </w:p>
    <w:p w14:paraId="124D4580" w14:textId="77777777" w:rsidR="00D1764E" w:rsidRDefault="00D1764E">
      <w:pPr>
        <w:spacing w:line="1" w:lineRule="exact"/>
        <w:sectPr w:rsidR="00D1764E">
          <w:type w:val="continuous"/>
          <w:pgSz w:w="11900" w:h="16840"/>
          <w:pgMar w:top="1410" w:right="421" w:bottom="1420" w:left="1758" w:header="0" w:footer="3" w:gutter="0"/>
          <w:cols w:space="720"/>
          <w:noEndnote/>
          <w:docGrid w:linePitch="360"/>
        </w:sectPr>
      </w:pPr>
    </w:p>
    <w:p w14:paraId="6654474D" w14:textId="77777777" w:rsidR="00A70891" w:rsidRDefault="0060493F">
      <w:pPr>
        <w:pStyle w:val="Zkladntext1"/>
        <w:shd w:val="clear" w:color="auto" w:fill="auto"/>
        <w:spacing w:after="0" w:line="262" w:lineRule="auto"/>
        <w:ind w:left="740" w:hanging="340"/>
      </w:pPr>
      <w:r>
        <w:t xml:space="preserve">ředitel sekce Sbírkového fondu </w:t>
      </w:r>
    </w:p>
    <w:p w14:paraId="124D4581" w14:textId="7A2B2BE5" w:rsidR="00D1764E" w:rsidRDefault="00176F77">
      <w:pPr>
        <w:pStyle w:val="Zkladntext1"/>
        <w:shd w:val="clear" w:color="auto" w:fill="auto"/>
        <w:spacing w:after="0" w:line="262" w:lineRule="auto"/>
        <w:ind w:left="740" w:hanging="340"/>
      </w:pPr>
      <w:r>
        <w:t xml:space="preserve">     </w:t>
      </w:r>
      <w:r w:rsidR="0060493F">
        <w:t>Národní galerie v Praze</w:t>
      </w:r>
    </w:p>
    <w:p w14:paraId="124D4582" w14:textId="4A403268" w:rsidR="00D1764E" w:rsidRDefault="00D1764E">
      <w:pPr>
        <w:jc w:val="center"/>
        <w:rPr>
          <w:sz w:val="2"/>
          <w:szCs w:val="2"/>
        </w:rPr>
      </w:pPr>
    </w:p>
    <w:p w14:paraId="124D4583" w14:textId="1BDAAD07" w:rsidR="00D1764E" w:rsidRDefault="00D1764E">
      <w:pPr>
        <w:pStyle w:val="Zkladntext20"/>
        <w:framePr w:dropCap="drop" w:lines="4" w:hSpace="5" w:vSpace="5" w:wrap="auto" w:vAnchor="text" w:hAnchor="text"/>
        <w:shd w:val="clear" w:color="auto" w:fill="auto"/>
        <w:spacing w:line="515" w:lineRule="exact"/>
        <w:ind w:left="0"/>
      </w:pPr>
    </w:p>
    <w:p w14:paraId="124D4586" w14:textId="43E049D4" w:rsidR="00D1764E" w:rsidRDefault="0060493F" w:rsidP="00A70891">
      <w:pPr>
        <w:pStyle w:val="Zkladntext20"/>
        <w:shd w:val="clear" w:color="auto" w:fill="auto"/>
        <w:ind w:left="0"/>
      </w:pPr>
      <w:r>
        <w:t xml:space="preserve"> </w:t>
      </w:r>
    </w:p>
    <w:sectPr w:rsidR="00D1764E">
      <w:type w:val="continuous"/>
      <w:pgSz w:w="11900" w:h="16840"/>
      <w:pgMar w:top="1410" w:right="1684" w:bottom="1520" w:left="1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306F" w14:textId="77777777" w:rsidR="00782DF4" w:rsidRDefault="00782DF4">
      <w:r>
        <w:separator/>
      </w:r>
    </w:p>
  </w:endnote>
  <w:endnote w:type="continuationSeparator" w:id="0">
    <w:p w14:paraId="094A4090" w14:textId="77777777" w:rsidR="00782DF4" w:rsidRDefault="0078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4593" w14:textId="77777777" w:rsidR="00D1764E" w:rsidRDefault="0060493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24D4594" wp14:editId="124D4595">
              <wp:simplePos x="0" y="0"/>
              <wp:positionH relativeFrom="page">
                <wp:posOffset>3707765</wp:posOffset>
              </wp:positionH>
              <wp:positionV relativeFrom="page">
                <wp:posOffset>9755505</wp:posOffset>
              </wp:positionV>
              <wp:extent cx="17399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4D4597" w14:textId="77777777" w:rsidR="00D1764E" w:rsidRDefault="0060493F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D4594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1.95pt;margin-top:768.15pt;width:13.7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" filled="f" stroked="f">
              <v:textbox style="mso-fit-shape-to-text:t" inset="0,0,0,0">
                <w:txbxContent>
                  <w:p w14:paraId="124D4597" w14:textId="77777777" w:rsidR="00D1764E" w:rsidRDefault="0060493F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4385" w14:textId="77777777" w:rsidR="00782DF4" w:rsidRDefault="00782DF4"/>
  </w:footnote>
  <w:footnote w:type="continuationSeparator" w:id="0">
    <w:p w14:paraId="00361641" w14:textId="77777777" w:rsidR="00782DF4" w:rsidRDefault="00782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37B"/>
    <w:multiLevelType w:val="multilevel"/>
    <w:tmpl w:val="F824329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548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4E"/>
    <w:rsid w:val="00176F77"/>
    <w:rsid w:val="0060493F"/>
    <w:rsid w:val="00663044"/>
    <w:rsid w:val="00782DF4"/>
    <w:rsid w:val="007F5027"/>
    <w:rsid w:val="00A70891"/>
    <w:rsid w:val="00D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4545"/>
  <w15:docId w15:val="{7EDFEC70-96B8-4C05-A40F-D1630112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66"/>
      <w:szCs w:val="16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9" w:lineRule="auto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9" w:lineRule="auto"/>
      <w:jc w:val="right"/>
      <w:outlineLvl w:val="0"/>
    </w:pPr>
    <w:rPr>
      <w:rFonts w:ascii="Arial" w:eastAsia="Arial" w:hAnsi="Arial" w:cs="Arial"/>
      <w:sz w:val="166"/>
      <w:szCs w:val="16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2" w:lineRule="auto"/>
      <w:ind w:left="297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90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  <w:ind w:left="130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oosun@Q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Skopirka4.V23092210380</dc:title>
  <dc:subject/>
  <dc:creator/>
  <cp:keywords/>
  <cp:lastModifiedBy>Zdenka Šímová</cp:lastModifiedBy>
  <cp:revision>6</cp:revision>
  <dcterms:created xsi:type="dcterms:W3CDTF">2023-09-22T11:44:00Z</dcterms:created>
  <dcterms:modified xsi:type="dcterms:W3CDTF">2023-09-22T12:00:00Z</dcterms:modified>
</cp:coreProperties>
</file>