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49DE" w14:textId="77777777" w:rsidR="001E6059" w:rsidRDefault="001E6059" w:rsidP="001E6059">
      <w:pPr>
        <w:spacing w:after="120" w:line="276" w:lineRule="auto"/>
        <w:rPr>
          <w:rFonts w:ascii="Segoe UI" w:hAnsi="Segoe UI" w:cs="Segoe UI"/>
          <w:b/>
          <w:sz w:val="28"/>
          <w:szCs w:val="28"/>
        </w:rPr>
      </w:pPr>
    </w:p>
    <w:p w14:paraId="2505A06B" w14:textId="77777777" w:rsidR="00012C2C" w:rsidRPr="001E6059" w:rsidRDefault="00012C2C" w:rsidP="001E6059">
      <w:pPr>
        <w:spacing w:after="120" w:line="276" w:lineRule="auto"/>
        <w:jc w:val="center"/>
        <w:rPr>
          <w:rFonts w:ascii="Segoe UI" w:hAnsi="Segoe UI" w:cs="Segoe UI"/>
          <w:b/>
          <w:sz w:val="28"/>
          <w:szCs w:val="28"/>
        </w:rPr>
      </w:pPr>
      <w:r w:rsidRPr="001E6059">
        <w:rPr>
          <w:rFonts w:ascii="Segoe UI" w:hAnsi="Segoe UI" w:cs="Segoe UI"/>
          <w:b/>
          <w:sz w:val="28"/>
          <w:szCs w:val="28"/>
        </w:rPr>
        <w:t>SMLOUVA</w:t>
      </w:r>
      <w:r w:rsidR="00946450" w:rsidRPr="001E6059">
        <w:rPr>
          <w:rFonts w:ascii="Segoe UI" w:hAnsi="Segoe UI" w:cs="Segoe UI"/>
          <w:b/>
          <w:sz w:val="28"/>
          <w:szCs w:val="28"/>
        </w:rPr>
        <w:t xml:space="preserve"> O POSKYTOVÁNÍ SLUŽEB</w:t>
      </w:r>
    </w:p>
    <w:p w14:paraId="63E7E962" w14:textId="1ABBCF17" w:rsidR="00DD5240" w:rsidRPr="001E6059" w:rsidRDefault="00DD5240" w:rsidP="00D012FD">
      <w:pPr>
        <w:spacing w:after="120" w:line="276" w:lineRule="auto"/>
        <w:jc w:val="center"/>
        <w:rPr>
          <w:rFonts w:ascii="Segoe UI" w:hAnsi="Segoe UI" w:cs="Segoe UI"/>
          <w:b/>
        </w:rPr>
      </w:pPr>
      <w:r w:rsidRPr="006A2A91">
        <w:rPr>
          <w:rFonts w:ascii="Segoe UI" w:hAnsi="Segoe UI" w:cs="Segoe UI"/>
          <w:b/>
        </w:rPr>
        <w:t>SML</w:t>
      </w:r>
      <w:r w:rsidR="008112DB">
        <w:rPr>
          <w:rFonts w:ascii="Segoe UI" w:hAnsi="Segoe UI" w:cs="Segoe UI"/>
          <w:b/>
        </w:rPr>
        <w:t>338</w:t>
      </w:r>
      <w:r w:rsidRPr="006A2A91">
        <w:rPr>
          <w:rFonts w:ascii="Segoe UI" w:hAnsi="Segoe UI" w:cs="Segoe UI"/>
          <w:b/>
        </w:rPr>
        <w:t>/</w:t>
      </w:r>
      <w:r w:rsidR="006A2A91">
        <w:rPr>
          <w:rFonts w:ascii="Segoe UI" w:hAnsi="Segoe UI" w:cs="Segoe UI"/>
          <w:b/>
        </w:rPr>
        <w:t>003</w:t>
      </w:r>
      <w:r w:rsidRPr="006A2A91">
        <w:rPr>
          <w:rFonts w:ascii="Segoe UI" w:hAnsi="Segoe UI" w:cs="Segoe UI"/>
          <w:b/>
        </w:rPr>
        <w:t>/</w:t>
      </w:r>
      <w:r w:rsidR="006A2A91">
        <w:rPr>
          <w:rFonts w:ascii="Segoe UI" w:hAnsi="Segoe UI" w:cs="Segoe UI"/>
          <w:b/>
        </w:rPr>
        <w:t>2023</w:t>
      </w:r>
    </w:p>
    <w:p w14:paraId="52F13D80" w14:textId="77777777" w:rsidR="00012C2C" w:rsidRPr="001E6059" w:rsidRDefault="00012C2C" w:rsidP="00D012FD">
      <w:pPr>
        <w:spacing w:after="120" w:line="276" w:lineRule="auto"/>
        <w:jc w:val="center"/>
        <w:rPr>
          <w:rFonts w:ascii="Segoe UI" w:hAnsi="Segoe UI" w:cs="Segoe UI"/>
        </w:rPr>
      </w:pPr>
      <w:r w:rsidRPr="001E6059">
        <w:rPr>
          <w:rFonts w:ascii="Segoe UI" w:hAnsi="Segoe UI" w:cs="Segoe UI"/>
        </w:rPr>
        <w:t>uzavřená ve smyslu ust. § 1746 odst. 2 zákona č. 89/2012 Sb., občanského zákoníku, v platném znění</w:t>
      </w:r>
      <w:r w:rsidR="00C7746A" w:rsidRPr="001E6059">
        <w:rPr>
          <w:rFonts w:ascii="Segoe UI" w:hAnsi="Segoe UI" w:cs="Segoe UI"/>
        </w:rPr>
        <w:t xml:space="preserve"> (dále jen „</w:t>
      </w:r>
      <w:r w:rsidR="00C7746A" w:rsidRPr="001E6059">
        <w:rPr>
          <w:rFonts w:ascii="Segoe UI" w:hAnsi="Segoe UI" w:cs="Segoe UI"/>
          <w:b/>
        </w:rPr>
        <w:t>občanský zákoník</w:t>
      </w:r>
      <w:r w:rsidR="00C7746A" w:rsidRPr="001E6059">
        <w:rPr>
          <w:rFonts w:ascii="Segoe UI" w:hAnsi="Segoe UI" w:cs="Segoe UI"/>
        </w:rPr>
        <w:t>“)</w:t>
      </w:r>
    </w:p>
    <w:p w14:paraId="0BD13CBB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</w:rPr>
      </w:pPr>
    </w:p>
    <w:p w14:paraId="7513949E" w14:textId="77777777" w:rsidR="001E6059" w:rsidRPr="00BE6CF0" w:rsidRDefault="001E6059" w:rsidP="001E6059">
      <w:pPr>
        <w:tabs>
          <w:tab w:val="left" w:pos="709"/>
        </w:tabs>
        <w:spacing w:line="0" w:lineRule="atLeast"/>
        <w:rPr>
          <w:rFonts w:ascii="Segoe UI" w:hAnsi="Segoe UI" w:cs="Segoe UI"/>
          <w:b/>
        </w:rPr>
      </w:pPr>
      <w:r w:rsidRPr="00BE6CF0">
        <w:rPr>
          <w:rFonts w:ascii="Segoe UI" w:hAnsi="Segoe UI" w:cs="Segoe UI"/>
          <w:b/>
        </w:rPr>
        <w:t>Národní zemědělské muzeum, s. p. o.</w:t>
      </w:r>
    </w:p>
    <w:p w14:paraId="0B396491" w14:textId="77777777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Se sídlem: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  <w:t>Kostelní 1300/44, Praha 7, 170 00</w:t>
      </w:r>
    </w:p>
    <w:p w14:paraId="33D3C932" w14:textId="4565ECD9" w:rsidR="001E6059" w:rsidRPr="00BE6CF0" w:rsidRDefault="001E6059" w:rsidP="001E6059">
      <w:pPr>
        <w:spacing w:line="0" w:lineRule="atLeast"/>
        <w:ind w:left="2127" w:hanging="2127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>Zastoupená: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="008112DB">
        <w:rPr>
          <w:rFonts w:ascii="Segoe UI" w:hAnsi="Segoe UI" w:cs="Segoe UI"/>
        </w:rPr>
        <w:t>xxx</w:t>
      </w:r>
      <w:r w:rsidRPr="00BE6CF0">
        <w:rPr>
          <w:rFonts w:ascii="Segoe UI" w:hAnsi="Segoe UI" w:cs="Segoe UI"/>
        </w:rPr>
        <w:t xml:space="preserve"> </w:t>
      </w:r>
    </w:p>
    <w:p w14:paraId="5EDA57AE" w14:textId="7170DE0B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Bankovní spojení: </w:t>
      </w:r>
      <w:r w:rsidRPr="00BE6CF0">
        <w:rPr>
          <w:rFonts w:ascii="Segoe UI" w:hAnsi="Segoe UI" w:cs="Segoe UI"/>
        </w:rPr>
        <w:tab/>
      </w:r>
      <w:r w:rsidR="00A6508B">
        <w:rPr>
          <w:rFonts w:ascii="Segoe UI" w:hAnsi="Segoe UI" w:cs="Segoe UI"/>
        </w:rPr>
        <w:tab/>
      </w:r>
      <w:r w:rsidR="008112DB">
        <w:rPr>
          <w:rFonts w:ascii="Segoe UI" w:hAnsi="Segoe UI" w:cs="Segoe UI"/>
        </w:rPr>
        <w:t>xxx</w:t>
      </w:r>
    </w:p>
    <w:p w14:paraId="7962AA37" w14:textId="406DC02A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Číslo účtu: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="008112DB">
        <w:rPr>
          <w:rFonts w:ascii="Segoe UI" w:hAnsi="Segoe UI" w:cs="Segoe UI"/>
        </w:rPr>
        <w:t>xxx</w:t>
      </w:r>
    </w:p>
    <w:p w14:paraId="5928F16C" w14:textId="77777777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IČ: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  <w:t>75075741</w:t>
      </w:r>
    </w:p>
    <w:p w14:paraId="12C29660" w14:textId="77777777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>DIČ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  <w:t>CZ75075741</w:t>
      </w:r>
    </w:p>
    <w:p w14:paraId="4E0FA80E" w14:textId="4E04D497" w:rsidR="001E6059" w:rsidRDefault="001E6059" w:rsidP="001E6059">
      <w:pPr>
        <w:spacing w:line="0" w:lineRule="atLeast"/>
        <w:rPr>
          <w:rFonts w:ascii="Segoe UI" w:hAnsi="Segoe UI" w:cs="Segoe UI"/>
        </w:rPr>
      </w:pPr>
      <w:r w:rsidRPr="00F2144A">
        <w:rPr>
          <w:rFonts w:ascii="Segoe UI" w:hAnsi="Segoe UI" w:cs="Segoe UI"/>
        </w:rPr>
        <w:t>Kontaktní osoba:</w:t>
      </w:r>
      <w:r w:rsidRPr="00BE6CF0">
        <w:rPr>
          <w:rFonts w:ascii="Segoe UI" w:hAnsi="Segoe UI" w:cs="Segoe UI"/>
        </w:rPr>
        <w:t xml:space="preserve">       </w:t>
      </w:r>
      <w:r w:rsidR="0072015C">
        <w:rPr>
          <w:rFonts w:ascii="Segoe UI" w:hAnsi="Segoe UI" w:cs="Segoe UI"/>
        </w:rPr>
        <w:t xml:space="preserve">                  </w:t>
      </w:r>
      <w:r w:rsidR="008112DB">
        <w:rPr>
          <w:rFonts w:ascii="Segoe UI" w:hAnsi="Segoe UI" w:cs="Segoe UI"/>
        </w:rPr>
        <w:t>xxx</w:t>
      </w:r>
    </w:p>
    <w:p w14:paraId="49AF105B" w14:textId="40BEAD9D" w:rsidR="0072015C" w:rsidRPr="00BE6CF0" w:rsidRDefault="006A2A91" w:rsidP="001E6059">
      <w:pPr>
        <w:spacing w:line="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Kontakt f</w:t>
      </w:r>
      <w:r w:rsidR="0072015C">
        <w:rPr>
          <w:rFonts w:ascii="Segoe UI" w:hAnsi="Segoe UI" w:cs="Segoe UI"/>
        </w:rPr>
        <w:t xml:space="preserve">akturace:                      </w:t>
      </w:r>
      <w:r>
        <w:rPr>
          <w:rFonts w:ascii="Segoe UI" w:hAnsi="Segoe UI" w:cs="Segoe UI"/>
        </w:rPr>
        <w:t xml:space="preserve"> </w:t>
      </w:r>
      <w:r w:rsidR="008112DB">
        <w:rPr>
          <w:rFonts w:ascii="Segoe UI" w:hAnsi="Segoe UI" w:cs="Segoe UI"/>
        </w:rPr>
        <w:t>xxx</w:t>
      </w:r>
    </w:p>
    <w:p w14:paraId="5C1342C8" w14:textId="77777777" w:rsidR="00012C2C" w:rsidRPr="001E6059" w:rsidRDefault="001E6059" w:rsidP="001E6059">
      <w:pPr>
        <w:tabs>
          <w:tab w:val="left" w:pos="1560"/>
        </w:tabs>
        <w:spacing w:line="0" w:lineRule="atLeast"/>
        <w:jc w:val="both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 </w:t>
      </w:r>
    </w:p>
    <w:p w14:paraId="69F5D6AF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</w:rPr>
      </w:pPr>
      <w:r w:rsidRPr="001E6059">
        <w:rPr>
          <w:rFonts w:ascii="Segoe UI" w:hAnsi="Segoe UI" w:cs="Segoe UI"/>
        </w:rPr>
        <w:t>(dále jen „</w:t>
      </w:r>
      <w:r w:rsidRPr="001E6059">
        <w:rPr>
          <w:rFonts w:ascii="Segoe UI" w:hAnsi="Segoe UI" w:cs="Segoe UI"/>
          <w:b/>
        </w:rPr>
        <w:t>objednatel</w:t>
      </w:r>
      <w:r w:rsidRPr="001E6059">
        <w:rPr>
          <w:rFonts w:ascii="Segoe UI" w:hAnsi="Segoe UI" w:cs="Segoe UI"/>
        </w:rPr>
        <w:t>“)</w:t>
      </w:r>
    </w:p>
    <w:p w14:paraId="1739E439" w14:textId="77777777" w:rsidR="00012C2C" w:rsidRPr="001E6059" w:rsidRDefault="00012C2C" w:rsidP="00D012FD">
      <w:pPr>
        <w:pStyle w:val="Zhlav"/>
        <w:spacing w:line="276" w:lineRule="auto"/>
        <w:ind w:left="346" w:hanging="346"/>
        <w:jc w:val="both"/>
        <w:rPr>
          <w:rFonts w:ascii="Segoe UI" w:hAnsi="Segoe UI" w:cs="Segoe UI"/>
        </w:rPr>
      </w:pPr>
    </w:p>
    <w:p w14:paraId="22F520B9" w14:textId="77777777" w:rsidR="0072015C" w:rsidRPr="001E6059" w:rsidRDefault="0072015C" w:rsidP="0072015C">
      <w:pPr>
        <w:pStyle w:val="Zhlav"/>
        <w:spacing w:line="276" w:lineRule="auto"/>
        <w:ind w:left="346" w:hanging="346"/>
        <w:jc w:val="both"/>
        <w:rPr>
          <w:rFonts w:ascii="Segoe UI" w:hAnsi="Segoe UI" w:cs="Segoe UI"/>
        </w:rPr>
      </w:pPr>
    </w:p>
    <w:p w14:paraId="30F50DA8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  <w:bCs/>
        </w:rPr>
      </w:pPr>
    </w:p>
    <w:p w14:paraId="4419C591" w14:textId="77777777" w:rsidR="001E6059" w:rsidRPr="00BE6CF0" w:rsidRDefault="0072015C" w:rsidP="001E6059">
      <w:pPr>
        <w:tabs>
          <w:tab w:val="left" w:pos="709"/>
        </w:tabs>
        <w:spacing w:line="0" w:lineRule="atLeas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Věra Klímová</w:t>
      </w:r>
    </w:p>
    <w:p w14:paraId="2BBD15DB" w14:textId="77777777" w:rsidR="001E6059" w:rsidRPr="00BE6CF0" w:rsidRDefault="001E6059" w:rsidP="0072015C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Se sídlem: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="00F2144A">
        <w:rPr>
          <w:rFonts w:ascii="Segoe UI" w:hAnsi="Segoe UI" w:cs="Segoe UI"/>
        </w:rPr>
        <w:t>Jáchymovská 328, 373 44 Zliv</w:t>
      </w:r>
    </w:p>
    <w:p w14:paraId="0FFC45A8" w14:textId="727EF7E0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Bankovní spojení: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="008112DB">
        <w:rPr>
          <w:rFonts w:ascii="Segoe UI" w:hAnsi="Segoe UI" w:cs="Segoe UI"/>
        </w:rPr>
        <w:t>xxx</w:t>
      </w:r>
    </w:p>
    <w:p w14:paraId="5C09025D" w14:textId="35C84797" w:rsidR="001E6059" w:rsidRPr="00083C12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Číslo účtu: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="008112DB" w:rsidRPr="008112DB">
        <w:rPr>
          <w:rFonts w:ascii="Segoe UI" w:hAnsi="Segoe UI" w:cs="Segoe UI"/>
        </w:rPr>
        <w:t>xxx</w:t>
      </w:r>
    </w:p>
    <w:p w14:paraId="60AC9CCC" w14:textId="77777777" w:rsidR="001E6059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IČ: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="00F2144A">
        <w:rPr>
          <w:rFonts w:ascii="Segoe UI" w:hAnsi="Segoe UI" w:cs="Segoe UI"/>
        </w:rPr>
        <w:t>05203597</w:t>
      </w:r>
    </w:p>
    <w:p w14:paraId="59083758" w14:textId="4B52F69F" w:rsidR="00F2144A" w:rsidRPr="00BE6CF0" w:rsidRDefault="00F2144A" w:rsidP="001E6059">
      <w:pPr>
        <w:spacing w:line="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Kontaktní osoba:                         </w:t>
      </w:r>
      <w:r w:rsidR="008112DB">
        <w:rPr>
          <w:rFonts w:ascii="Segoe UI" w:hAnsi="Segoe UI" w:cs="Segoe UI"/>
        </w:rPr>
        <w:t>xxx</w:t>
      </w:r>
    </w:p>
    <w:p w14:paraId="2B4000C3" w14:textId="77777777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</w:p>
    <w:p w14:paraId="516A11DB" w14:textId="77777777" w:rsidR="00012C2C" w:rsidRPr="001E6059" w:rsidRDefault="00012C2C" w:rsidP="00D012FD">
      <w:pPr>
        <w:pStyle w:val="Zhlav"/>
        <w:tabs>
          <w:tab w:val="clear" w:pos="4536"/>
          <w:tab w:val="clear" w:pos="9072"/>
        </w:tabs>
        <w:spacing w:line="276" w:lineRule="auto"/>
        <w:ind w:firstLine="708"/>
        <w:rPr>
          <w:rFonts w:ascii="Segoe UI" w:hAnsi="Segoe UI" w:cs="Segoe UI"/>
        </w:rPr>
      </w:pPr>
      <w:r w:rsidRPr="001E6059">
        <w:rPr>
          <w:rFonts w:ascii="Segoe UI" w:hAnsi="Segoe UI" w:cs="Segoe UI"/>
          <w:b/>
        </w:rPr>
        <w:tab/>
      </w:r>
    </w:p>
    <w:p w14:paraId="6D3BD04E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  <w:spacing w:val="-5"/>
        </w:rPr>
      </w:pPr>
      <w:r w:rsidRPr="001E6059">
        <w:rPr>
          <w:rFonts w:ascii="Segoe UI" w:hAnsi="Segoe UI" w:cs="Segoe UI"/>
          <w:spacing w:val="-5"/>
        </w:rPr>
        <w:t>(dále jen „</w:t>
      </w:r>
      <w:r w:rsidRPr="001E6059">
        <w:rPr>
          <w:rFonts w:ascii="Segoe UI" w:hAnsi="Segoe UI" w:cs="Segoe UI"/>
          <w:b/>
          <w:spacing w:val="-5"/>
        </w:rPr>
        <w:t>poskytovatel</w:t>
      </w:r>
      <w:r w:rsidRPr="001E6059">
        <w:rPr>
          <w:rFonts w:ascii="Segoe UI" w:hAnsi="Segoe UI" w:cs="Segoe UI"/>
          <w:spacing w:val="-5"/>
        </w:rPr>
        <w:t>“)</w:t>
      </w:r>
    </w:p>
    <w:p w14:paraId="2AB320B2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  <w:spacing w:val="-5"/>
        </w:rPr>
      </w:pPr>
    </w:p>
    <w:p w14:paraId="34FA16EB" w14:textId="77777777" w:rsidR="00012C2C" w:rsidRPr="001E6059" w:rsidRDefault="00012C2C" w:rsidP="00D012FD">
      <w:pPr>
        <w:spacing w:line="276" w:lineRule="auto"/>
        <w:jc w:val="both"/>
        <w:rPr>
          <w:rFonts w:ascii="Segoe UI" w:hAnsi="Segoe UI" w:cs="Segoe UI"/>
        </w:rPr>
      </w:pPr>
      <w:r w:rsidRPr="001E6059">
        <w:rPr>
          <w:rFonts w:ascii="Segoe UI" w:hAnsi="Segoe UI" w:cs="Segoe UI"/>
        </w:rPr>
        <w:t>(objednatel a poskytovatel dále společně též jako „</w:t>
      </w:r>
      <w:r w:rsidRPr="001E6059">
        <w:rPr>
          <w:rFonts w:ascii="Segoe UI" w:hAnsi="Segoe UI" w:cs="Segoe UI"/>
          <w:b/>
        </w:rPr>
        <w:t>smluvní strany</w:t>
      </w:r>
      <w:r w:rsidRPr="001E6059">
        <w:rPr>
          <w:rFonts w:ascii="Segoe UI" w:hAnsi="Segoe UI" w:cs="Segoe UI"/>
        </w:rPr>
        <w:t>“ či jednotlivě jako „</w:t>
      </w:r>
      <w:r w:rsidRPr="001E6059">
        <w:rPr>
          <w:rFonts w:ascii="Segoe UI" w:hAnsi="Segoe UI" w:cs="Segoe UI"/>
          <w:b/>
        </w:rPr>
        <w:t>smluvní strana</w:t>
      </w:r>
      <w:r w:rsidRPr="001E6059">
        <w:rPr>
          <w:rFonts w:ascii="Segoe UI" w:hAnsi="Segoe UI" w:cs="Segoe UI"/>
        </w:rPr>
        <w:t>“),</w:t>
      </w:r>
    </w:p>
    <w:p w14:paraId="794E0F6F" w14:textId="77777777" w:rsidR="00012C2C" w:rsidRPr="001E6059" w:rsidRDefault="00012C2C" w:rsidP="00D012FD">
      <w:pPr>
        <w:spacing w:line="276" w:lineRule="auto"/>
        <w:jc w:val="both"/>
        <w:rPr>
          <w:rFonts w:ascii="Segoe UI" w:hAnsi="Segoe UI" w:cs="Segoe UI"/>
        </w:rPr>
      </w:pPr>
    </w:p>
    <w:p w14:paraId="42B2FBE7" w14:textId="77777777" w:rsidR="00012C2C" w:rsidRPr="001E6059" w:rsidRDefault="00012C2C" w:rsidP="00D012FD">
      <w:pPr>
        <w:spacing w:line="276" w:lineRule="auto"/>
        <w:jc w:val="both"/>
        <w:rPr>
          <w:rFonts w:ascii="Segoe UI" w:hAnsi="Segoe UI" w:cs="Segoe UI"/>
        </w:rPr>
      </w:pPr>
      <w:r w:rsidRPr="001E6059">
        <w:rPr>
          <w:rFonts w:ascii="Segoe UI" w:hAnsi="Segoe UI" w:cs="Segoe UI"/>
        </w:rPr>
        <w:t>uzavírají níže uvedeného dne, měsíce a roku ve smyslu ust. § 1746 odst. 2 zákona č. 89/2012 Sb., občanského zákoníku, v platném znění (dále jen „</w:t>
      </w:r>
      <w:r w:rsidRPr="001E6059">
        <w:rPr>
          <w:rFonts w:ascii="Segoe UI" w:hAnsi="Segoe UI" w:cs="Segoe UI"/>
          <w:b/>
        </w:rPr>
        <w:t>občanský zákoník</w:t>
      </w:r>
      <w:r w:rsidRPr="001E6059">
        <w:rPr>
          <w:rFonts w:ascii="Segoe UI" w:hAnsi="Segoe UI" w:cs="Segoe UI"/>
        </w:rPr>
        <w:t>“), tuto smlouvu (dále jen „</w:t>
      </w:r>
      <w:r w:rsidRPr="001E6059">
        <w:rPr>
          <w:rFonts w:ascii="Segoe UI" w:hAnsi="Segoe UI" w:cs="Segoe UI"/>
          <w:b/>
        </w:rPr>
        <w:t>smlouva</w:t>
      </w:r>
      <w:r w:rsidRPr="001E6059">
        <w:rPr>
          <w:rFonts w:ascii="Segoe UI" w:hAnsi="Segoe UI" w:cs="Segoe UI"/>
        </w:rPr>
        <w:t>“)</w:t>
      </w:r>
    </w:p>
    <w:p w14:paraId="67769A04" w14:textId="77777777" w:rsidR="00012C2C" w:rsidRPr="001E6059" w:rsidRDefault="00012C2C" w:rsidP="00D57053">
      <w:pPr>
        <w:pStyle w:val="Zkladntext3"/>
        <w:widowControl/>
        <w:autoSpaceDE/>
        <w:autoSpaceDN/>
        <w:adjustRightInd/>
        <w:spacing w:before="240" w:after="0"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1E6059">
        <w:rPr>
          <w:rFonts w:ascii="Segoe UI" w:hAnsi="Segoe UI" w:cs="Segoe UI"/>
          <w:b/>
          <w:sz w:val="20"/>
          <w:szCs w:val="20"/>
        </w:rPr>
        <w:t>I.</w:t>
      </w:r>
    </w:p>
    <w:p w14:paraId="4BFF8822" w14:textId="77777777" w:rsidR="00012C2C" w:rsidRPr="001E6059" w:rsidRDefault="00012C2C" w:rsidP="00495DE0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1E6059">
        <w:rPr>
          <w:rFonts w:ascii="Segoe UI" w:hAnsi="Segoe UI" w:cs="Segoe UI"/>
          <w:b/>
          <w:sz w:val="20"/>
          <w:szCs w:val="20"/>
        </w:rPr>
        <w:t xml:space="preserve"> Předmět</w:t>
      </w:r>
      <w:r w:rsidR="00F61E48" w:rsidRPr="001E6059">
        <w:rPr>
          <w:rFonts w:ascii="Segoe UI" w:hAnsi="Segoe UI" w:cs="Segoe UI"/>
          <w:b/>
          <w:sz w:val="20"/>
          <w:szCs w:val="20"/>
        </w:rPr>
        <w:t xml:space="preserve"> </w:t>
      </w:r>
      <w:r w:rsidRPr="001E6059">
        <w:rPr>
          <w:rFonts w:ascii="Segoe UI" w:hAnsi="Segoe UI" w:cs="Segoe UI"/>
          <w:b/>
          <w:sz w:val="20"/>
          <w:szCs w:val="20"/>
        </w:rPr>
        <w:t>smlouvy</w:t>
      </w:r>
    </w:p>
    <w:p w14:paraId="251663C9" w14:textId="77777777" w:rsidR="00B91F16" w:rsidRPr="001E6059" w:rsidRDefault="00012C2C" w:rsidP="00B91F16">
      <w:pPr>
        <w:pStyle w:val="Zkladntext3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 xml:space="preserve">Poskytovatel se zavazuje poskytovat objednateli </w:t>
      </w:r>
      <w:r w:rsidR="0072015C">
        <w:rPr>
          <w:rFonts w:ascii="Segoe UI" w:hAnsi="Segoe UI" w:cs="Segoe UI"/>
          <w:sz w:val="20"/>
          <w:szCs w:val="20"/>
        </w:rPr>
        <w:t>úklidové služby</w:t>
      </w:r>
      <w:r w:rsidR="00891650" w:rsidRPr="001E6059">
        <w:rPr>
          <w:rFonts w:ascii="Segoe UI" w:hAnsi="Segoe UI" w:cs="Segoe UI"/>
          <w:sz w:val="20"/>
          <w:szCs w:val="20"/>
        </w:rPr>
        <w:t xml:space="preserve"> </w:t>
      </w:r>
      <w:r w:rsidRPr="001E6059">
        <w:rPr>
          <w:rFonts w:ascii="Segoe UI" w:hAnsi="Segoe UI" w:cs="Segoe UI"/>
          <w:sz w:val="20"/>
          <w:szCs w:val="20"/>
        </w:rPr>
        <w:t xml:space="preserve">(dále jen </w:t>
      </w:r>
      <w:r w:rsidRPr="001E6059">
        <w:rPr>
          <w:rFonts w:ascii="Segoe UI" w:hAnsi="Segoe UI" w:cs="Segoe UI"/>
          <w:b/>
          <w:sz w:val="20"/>
          <w:szCs w:val="20"/>
        </w:rPr>
        <w:t>„služby</w:t>
      </w:r>
      <w:r w:rsidRPr="001E6059">
        <w:rPr>
          <w:rFonts w:ascii="Segoe UI" w:hAnsi="Segoe UI" w:cs="Segoe UI"/>
          <w:sz w:val="20"/>
          <w:szCs w:val="20"/>
        </w:rPr>
        <w:t>“) a objednatel se zavazuje platit poskytovateli odměnu dle této smlouvy.</w:t>
      </w:r>
    </w:p>
    <w:p w14:paraId="66FECAEB" w14:textId="77777777" w:rsidR="00DD0FB0" w:rsidRPr="001E6059" w:rsidRDefault="00DD0FB0" w:rsidP="0072015C">
      <w:pPr>
        <w:pStyle w:val="Zkladntext3"/>
        <w:widowControl/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14:paraId="57BB7C5A" w14:textId="77777777" w:rsidR="00891650" w:rsidRPr="001E6059" w:rsidRDefault="00891650" w:rsidP="0072015C">
      <w:pPr>
        <w:pStyle w:val="Zkladntext3"/>
        <w:widowControl/>
        <w:autoSpaceDE/>
        <w:autoSpaceDN/>
        <w:adjustRightInd/>
        <w:spacing w:line="276" w:lineRule="auto"/>
        <w:rPr>
          <w:rFonts w:ascii="Segoe UI" w:hAnsi="Segoe UI" w:cs="Segoe UI"/>
          <w:sz w:val="20"/>
          <w:szCs w:val="20"/>
        </w:rPr>
      </w:pPr>
    </w:p>
    <w:p w14:paraId="4E9E6083" w14:textId="77777777" w:rsidR="00891650" w:rsidRPr="001E6059" w:rsidRDefault="00891650" w:rsidP="0072015C">
      <w:pPr>
        <w:pStyle w:val="Zkladntext3"/>
        <w:widowControl/>
        <w:autoSpaceDE/>
        <w:autoSpaceDN/>
        <w:adjustRightInd/>
        <w:spacing w:line="276" w:lineRule="auto"/>
        <w:ind w:left="720"/>
        <w:rPr>
          <w:rFonts w:ascii="Segoe UI" w:hAnsi="Segoe UI" w:cs="Segoe UI"/>
          <w:sz w:val="20"/>
          <w:szCs w:val="20"/>
        </w:rPr>
      </w:pPr>
    </w:p>
    <w:p w14:paraId="2CE956EF" w14:textId="77777777" w:rsidR="00CE250B" w:rsidRPr="001E6059" w:rsidRDefault="00CE250B" w:rsidP="00F61E48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1E6059">
        <w:rPr>
          <w:rFonts w:ascii="Segoe UI" w:hAnsi="Segoe UI" w:cs="Segoe UI"/>
          <w:b/>
          <w:sz w:val="20"/>
          <w:szCs w:val="20"/>
        </w:rPr>
        <w:t>II.</w:t>
      </w:r>
    </w:p>
    <w:p w14:paraId="0EB8E465" w14:textId="77777777" w:rsidR="00F61E48" w:rsidRPr="001E6059" w:rsidRDefault="00F61E48" w:rsidP="00F61E48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b/>
          <w:sz w:val="20"/>
          <w:szCs w:val="20"/>
        </w:rPr>
        <w:t>Poskytování služeb</w:t>
      </w:r>
    </w:p>
    <w:p w14:paraId="661EBACD" w14:textId="1A4FEBE9" w:rsidR="00946450" w:rsidRPr="001E6059" w:rsidRDefault="00946450" w:rsidP="00891650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 xml:space="preserve">Poskytovatel bude poskytovat služby </w:t>
      </w:r>
      <w:r w:rsidR="00DC0730" w:rsidRPr="001E6059">
        <w:rPr>
          <w:rFonts w:ascii="Segoe UI" w:hAnsi="Segoe UI" w:cs="Segoe UI"/>
          <w:sz w:val="20"/>
          <w:szCs w:val="20"/>
        </w:rPr>
        <w:t>na Pobočce</w:t>
      </w:r>
      <w:r w:rsidR="00891650" w:rsidRPr="001E6059">
        <w:rPr>
          <w:rFonts w:ascii="Segoe UI" w:hAnsi="Segoe UI" w:cs="Segoe UI"/>
          <w:sz w:val="20"/>
          <w:szCs w:val="20"/>
        </w:rPr>
        <w:t xml:space="preserve"> </w:t>
      </w:r>
      <w:r w:rsidR="0072015C">
        <w:rPr>
          <w:rFonts w:ascii="Segoe UI" w:hAnsi="Segoe UI" w:cs="Segoe UI"/>
          <w:sz w:val="20"/>
          <w:szCs w:val="20"/>
        </w:rPr>
        <w:t>NZM Ohrada</w:t>
      </w:r>
      <w:r w:rsidR="0099486A" w:rsidRPr="001E6059">
        <w:rPr>
          <w:rFonts w:ascii="Segoe UI" w:hAnsi="Segoe UI" w:cs="Segoe UI"/>
          <w:sz w:val="20"/>
          <w:szCs w:val="20"/>
        </w:rPr>
        <w:t xml:space="preserve"> </w:t>
      </w:r>
      <w:r w:rsidRPr="001E6059">
        <w:rPr>
          <w:rFonts w:ascii="Segoe UI" w:hAnsi="Segoe UI" w:cs="Segoe UI"/>
          <w:sz w:val="20"/>
          <w:szCs w:val="20"/>
        </w:rPr>
        <w:t>v </w:t>
      </w:r>
      <w:r w:rsidR="00CA2C62" w:rsidRPr="001E6059">
        <w:rPr>
          <w:rFonts w:ascii="Segoe UI" w:hAnsi="Segoe UI" w:cs="Segoe UI"/>
          <w:sz w:val="20"/>
          <w:szCs w:val="20"/>
        </w:rPr>
        <w:t>návaznosti na potřeby objednatele</w:t>
      </w:r>
      <w:r w:rsidR="00EC4248" w:rsidRPr="001E6059">
        <w:rPr>
          <w:rFonts w:ascii="Segoe UI" w:hAnsi="Segoe UI" w:cs="Segoe UI"/>
          <w:sz w:val="20"/>
          <w:szCs w:val="20"/>
        </w:rPr>
        <w:t xml:space="preserve"> dle jeho pokynů</w:t>
      </w:r>
      <w:r w:rsidRPr="001E6059">
        <w:rPr>
          <w:rFonts w:ascii="Segoe UI" w:hAnsi="Segoe UI" w:cs="Segoe UI"/>
          <w:sz w:val="20"/>
          <w:szCs w:val="20"/>
        </w:rPr>
        <w:t xml:space="preserve"> v</w:t>
      </w:r>
      <w:r w:rsidR="00083C12">
        <w:rPr>
          <w:rFonts w:ascii="Segoe UI" w:hAnsi="Segoe UI" w:cs="Segoe UI"/>
          <w:sz w:val="20"/>
          <w:szCs w:val="20"/>
        </w:rPr>
        <w:t> </w:t>
      </w:r>
      <w:r w:rsidR="00EC4248" w:rsidRPr="001E6059">
        <w:rPr>
          <w:rFonts w:ascii="Segoe UI" w:hAnsi="Segoe UI" w:cs="Segoe UI"/>
          <w:sz w:val="20"/>
          <w:szCs w:val="20"/>
        </w:rPr>
        <w:t>rozsahu</w:t>
      </w:r>
      <w:r w:rsidR="00083C12">
        <w:rPr>
          <w:rFonts w:ascii="Segoe UI" w:hAnsi="Segoe UI" w:cs="Segoe UI"/>
          <w:sz w:val="20"/>
          <w:szCs w:val="20"/>
        </w:rPr>
        <w:t xml:space="preserve"> </w:t>
      </w:r>
      <w:r w:rsidR="008112DB">
        <w:rPr>
          <w:rFonts w:ascii="Segoe UI" w:hAnsi="Segoe UI" w:cs="Segoe UI"/>
          <w:sz w:val="20"/>
          <w:szCs w:val="20"/>
        </w:rPr>
        <w:t>xxx</w:t>
      </w:r>
      <w:r w:rsidR="00EC4248" w:rsidRPr="001E6059">
        <w:rPr>
          <w:rFonts w:ascii="Segoe UI" w:hAnsi="Segoe UI" w:cs="Segoe UI"/>
          <w:sz w:val="20"/>
          <w:szCs w:val="20"/>
        </w:rPr>
        <w:t xml:space="preserve"> </w:t>
      </w:r>
      <w:r w:rsidR="00444280" w:rsidRPr="001E6059">
        <w:rPr>
          <w:rFonts w:ascii="Segoe UI" w:hAnsi="Segoe UI" w:cs="Segoe UI"/>
          <w:sz w:val="20"/>
          <w:szCs w:val="20"/>
        </w:rPr>
        <w:t>hodin</w:t>
      </w:r>
      <w:r w:rsidR="0072015C">
        <w:rPr>
          <w:rFonts w:ascii="Segoe UI" w:hAnsi="Segoe UI" w:cs="Segoe UI"/>
          <w:sz w:val="20"/>
          <w:szCs w:val="20"/>
        </w:rPr>
        <w:t>.</w:t>
      </w:r>
      <w:r w:rsidRPr="001E6059">
        <w:rPr>
          <w:rFonts w:ascii="Segoe UI" w:hAnsi="Segoe UI" w:cs="Segoe UI"/>
          <w:sz w:val="20"/>
          <w:szCs w:val="20"/>
        </w:rPr>
        <w:t xml:space="preserve"> </w:t>
      </w:r>
    </w:p>
    <w:p w14:paraId="43F12895" w14:textId="77777777" w:rsidR="00B91F16" w:rsidRPr="001E6059" w:rsidRDefault="00B91F16" w:rsidP="00F61E48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>Poskytovatel prohlašuje, že je oprávněn poskytovat služby, které jsou předmětem této smlouvy.</w:t>
      </w:r>
    </w:p>
    <w:p w14:paraId="15AEBB5E" w14:textId="77777777" w:rsidR="00B91F16" w:rsidRPr="001E6059" w:rsidRDefault="00B91F16" w:rsidP="00F61E48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>Poskytovatel prohlašuje, že se v dostatečném rozsahu seznámil s veškerými požadavky objednatele dle této smlouvy, přičemž si není vědom žádných překážek, které by mu bránily v poskytnutí služeb objednateli tak, aby byl zajištěn účel této smlouvy</w:t>
      </w:r>
      <w:r w:rsidRPr="001E6059">
        <w:rPr>
          <w:rFonts w:ascii="Segoe UI" w:hAnsi="Segoe UI" w:cs="Segoe UI"/>
          <w:sz w:val="20"/>
          <w:szCs w:val="20"/>
        </w:rPr>
        <w:t>.</w:t>
      </w:r>
    </w:p>
    <w:p w14:paraId="6B56B374" w14:textId="77777777" w:rsidR="00EC4248" w:rsidRPr="001E6059" w:rsidRDefault="00EC4248" w:rsidP="00F61E48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prohlašuje, že se seznámil se všemi interními předpisy objednatele, které jsou relevantní pro poskytování služeb, a zavazuje se jimi řídit.</w:t>
      </w:r>
    </w:p>
    <w:p w14:paraId="782F4CB8" w14:textId="77777777" w:rsidR="00617B2F" w:rsidRPr="001E6059" w:rsidRDefault="00617B2F" w:rsidP="00617B2F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je povinen postupovat při poskytování služeb objednatele poctivě a pečliv</w:t>
      </w:r>
      <w:r w:rsidR="00CA2C62" w:rsidRPr="001E6059">
        <w:rPr>
          <w:rFonts w:ascii="Segoe UI" w:hAnsi="Segoe UI" w:cs="Segoe UI"/>
          <w:sz w:val="20"/>
          <w:szCs w:val="20"/>
        </w:rPr>
        <w:t>ě, s odbornou péčí, v souladu s právními předpisy</w:t>
      </w:r>
      <w:r w:rsidRPr="001E6059">
        <w:rPr>
          <w:rFonts w:ascii="Segoe UI" w:hAnsi="Segoe UI" w:cs="Segoe UI"/>
          <w:sz w:val="20"/>
          <w:szCs w:val="20"/>
        </w:rPr>
        <w:t xml:space="preserve"> a v souladu se zájmy objednatele, které poskytovatel zná nebo které s vynaložením odborné péče znát musí a má. Poskytovatel je povinen chránit zájmy objednatele. Poskytovatel je povinen postupovat při poskytování služeb dle pokynů objednatele. Poskytovatel je povinen písemně (možno i emailem) oznámit objednateli všechny skutečnosti, které při poskytování služeb zjistil a které mohou mít vliv na změnu jeho pokynů. Poskytovatel je povinen písemně (možno i emailem) upozornit objednatele na nevhodnost jeho pokynů ve vztahu k poskytovaným službám.</w:t>
      </w:r>
    </w:p>
    <w:p w14:paraId="499F181E" w14:textId="77777777" w:rsidR="00617B2F" w:rsidRPr="001E6059" w:rsidRDefault="00617B2F" w:rsidP="004A0194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se zavazuje poskytnout objednateli na jeho žádost veškeré informace a podklady, které poskytovatel shromáždil v souvislosti s poskytováním služeb podle této smlouvy.</w:t>
      </w:r>
    </w:p>
    <w:p w14:paraId="776D18AD" w14:textId="77777777" w:rsidR="00617B2F" w:rsidRPr="001E6059" w:rsidRDefault="00617B2F" w:rsidP="004A0194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Porušení povinností poskytovatele dle ustanovení</w:t>
      </w:r>
      <w:r w:rsidR="00946450" w:rsidRPr="001E6059">
        <w:rPr>
          <w:rFonts w:ascii="Segoe UI" w:hAnsi="Segoe UI" w:cs="Segoe UI"/>
          <w:sz w:val="20"/>
          <w:szCs w:val="20"/>
        </w:rPr>
        <w:t xml:space="preserve"> </w:t>
      </w:r>
      <w:r w:rsidR="00E05374" w:rsidRPr="001E6059">
        <w:rPr>
          <w:rFonts w:ascii="Segoe UI" w:hAnsi="Segoe UI" w:cs="Segoe UI"/>
          <w:sz w:val="20"/>
          <w:szCs w:val="20"/>
        </w:rPr>
        <w:t>tohoto článku je</w:t>
      </w:r>
      <w:r w:rsidRPr="001E6059">
        <w:rPr>
          <w:rFonts w:ascii="Segoe UI" w:hAnsi="Segoe UI" w:cs="Segoe UI"/>
          <w:sz w:val="20"/>
          <w:szCs w:val="20"/>
        </w:rPr>
        <w:t xml:space="preserve"> podstatným porušením smlouvy.</w:t>
      </w:r>
      <w:r w:rsidR="004A0194" w:rsidRPr="001E6059">
        <w:rPr>
          <w:rFonts w:ascii="Segoe UI" w:hAnsi="Segoe UI" w:cs="Segoe UI"/>
          <w:sz w:val="20"/>
          <w:szCs w:val="20"/>
        </w:rPr>
        <w:t xml:space="preserve"> </w:t>
      </w:r>
    </w:p>
    <w:p w14:paraId="2F58A6A0" w14:textId="77777777" w:rsidR="00617B2F" w:rsidRPr="001E6059" w:rsidRDefault="00617B2F" w:rsidP="004A0194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Smluvní strany se zavazují poskytovat si vzájemnou součinnost za účelem dosažení účelu a předmětu této smlouvy.</w:t>
      </w:r>
    </w:p>
    <w:p w14:paraId="76FD12AD" w14:textId="77777777" w:rsidR="00012C2C" w:rsidRPr="001E6059" w:rsidRDefault="00076744" w:rsidP="00495DE0">
      <w:pPr>
        <w:spacing w:before="240" w:line="276" w:lineRule="auto"/>
        <w:jc w:val="center"/>
        <w:rPr>
          <w:rFonts w:ascii="Segoe UI" w:hAnsi="Segoe UI" w:cs="Segoe UI"/>
          <w:b/>
        </w:rPr>
      </w:pPr>
      <w:r w:rsidRPr="001E6059">
        <w:rPr>
          <w:rFonts w:ascii="Segoe UI" w:hAnsi="Segoe UI" w:cs="Segoe UI"/>
          <w:b/>
        </w:rPr>
        <w:t>I</w:t>
      </w:r>
      <w:r w:rsidR="00012C2C" w:rsidRPr="001E6059">
        <w:rPr>
          <w:rFonts w:ascii="Segoe UI" w:hAnsi="Segoe UI" w:cs="Segoe UI"/>
          <w:b/>
        </w:rPr>
        <w:t>II.</w:t>
      </w:r>
    </w:p>
    <w:p w14:paraId="65C26CC8" w14:textId="77777777" w:rsidR="00012C2C" w:rsidRPr="001E6059" w:rsidRDefault="00012C2C" w:rsidP="00495DE0">
      <w:pPr>
        <w:spacing w:after="120" w:line="276" w:lineRule="auto"/>
        <w:jc w:val="center"/>
        <w:rPr>
          <w:rFonts w:ascii="Segoe UI" w:hAnsi="Segoe UI" w:cs="Segoe UI"/>
        </w:rPr>
      </w:pPr>
      <w:r w:rsidRPr="001E6059">
        <w:rPr>
          <w:rFonts w:ascii="Segoe UI" w:hAnsi="Segoe UI" w:cs="Segoe UI"/>
          <w:b/>
        </w:rPr>
        <w:t xml:space="preserve">Odměna </w:t>
      </w:r>
    </w:p>
    <w:p w14:paraId="6ED43142" w14:textId="77777777" w:rsidR="00891650" w:rsidRPr="001E6059" w:rsidRDefault="00012C2C" w:rsidP="00891650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Odměna za služby poskytované dle této smlouvy je stanovena jako nejvýše přípustná, která zahrnuje veškeré náklady poskytovatele nutné k poskytování služeb dle této smlouvy</w:t>
      </w:r>
      <w:r w:rsidR="004E0B21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. 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Součástí odměny jsou i činnosti, </w:t>
      </w:r>
      <w:r w:rsidR="00642470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které 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v této </w:t>
      </w:r>
      <w:r w:rsidRPr="001E6059">
        <w:rPr>
          <w:rFonts w:ascii="Segoe UI" w:hAnsi="Segoe UI" w:cs="Segoe UI"/>
          <w:color w:val="000000"/>
          <w:sz w:val="20"/>
          <w:szCs w:val="20"/>
        </w:rPr>
        <w:t>smlouvě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sice výslovně uvedeny nejsou, avšak poskytovatel jakožto odborník ví nebo musí vědět, že jsou nezbytné pro efektivní poskytnutí služeb uvedených v této smlouvě (dále jen „</w:t>
      </w:r>
      <w:r w:rsidRPr="001E6059">
        <w:rPr>
          <w:rFonts w:ascii="Segoe UI" w:hAnsi="Segoe UI" w:cs="Segoe UI"/>
          <w:b/>
          <w:color w:val="000000"/>
          <w:spacing w:val="-4"/>
          <w:sz w:val="20"/>
          <w:szCs w:val="20"/>
        </w:rPr>
        <w:t>odměna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“).</w:t>
      </w:r>
    </w:p>
    <w:p w14:paraId="5D72B3CD" w14:textId="77777777" w:rsidR="00076744" w:rsidRPr="001E6059" w:rsidRDefault="00076744" w:rsidP="00891650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Maximální možná o</w:t>
      </w:r>
      <w:r w:rsidR="00891650" w:rsidRPr="001E6059">
        <w:rPr>
          <w:rFonts w:ascii="Segoe UI" w:hAnsi="Segoe UI" w:cs="Segoe UI"/>
          <w:color w:val="000000"/>
          <w:spacing w:val="-4"/>
          <w:sz w:val="20"/>
          <w:szCs w:val="20"/>
        </w:rPr>
        <w:t>dměna za poskytnutí služeb činí</w:t>
      </w:r>
      <w:r w:rsidR="004E0B21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r w:rsidR="0072015C">
        <w:rPr>
          <w:rFonts w:ascii="Segoe UI" w:hAnsi="Segoe UI" w:cs="Segoe UI"/>
          <w:b/>
          <w:color w:val="000000"/>
          <w:spacing w:val="-4"/>
          <w:sz w:val="20"/>
          <w:szCs w:val="20"/>
        </w:rPr>
        <w:t xml:space="preserve">95.200,- </w:t>
      </w:r>
      <w:r w:rsidR="00A72EC2" w:rsidRPr="001E6059">
        <w:rPr>
          <w:rFonts w:ascii="Segoe UI" w:hAnsi="Segoe UI" w:cs="Segoe UI"/>
          <w:b/>
          <w:color w:val="000000"/>
          <w:spacing w:val="-4"/>
          <w:sz w:val="20"/>
          <w:szCs w:val="20"/>
        </w:rPr>
        <w:t>Kč.</w:t>
      </w:r>
    </w:p>
    <w:p w14:paraId="14689F02" w14:textId="77777777" w:rsidR="00076744" w:rsidRPr="001E6059" w:rsidRDefault="00076744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Odměna za služby bude poskytovateli hrazena měsíčně na základě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poskytovatelem řádně a včas provedených služeb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a 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vystavených daňových dokladů (faktur). Součástí každé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>ho daňového dokladu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>(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faktury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>)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bude 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>rozpis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řádně a včas provedených</w:t>
      </w:r>
      <w:r w:rsidR="00E77D5E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služeb schválený pověřenou osobou objednatele.</w:t>
      </w:r>
    </w:p>
    <w:p w14:paraId="0CA8D9E9" w14:textId="2250424D" w:rsidR="00076744" w:rsidRPr="001E6059" w:rsidRDefault="00076744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Hodinová sazba za poskytnutí služeb činí</w:t>
      </w:r>
      <w:r w:rsidR="004E0B21" w:rsidRPr="001E6059">
        <w:rPr>
          <w:rFonts w:ascii="Segoe UI" w:hAnsi="Segoe UI" w:cs="Segoe UI"/>
          <w:b/>
          <w:color w:val="000000"/>
          <w:spacing w:val="-4"/>
          <w:sz w:val="20"/>
          <w:szCs w:val="20"/>
        </w:rPr>
        <w:t xml:space="preserve"> </w:t>
      </w:r>
      <w:r w:rsidR="008112DB">
        <w:rPr>
          <w:rFonts w:ascii="Segoe UI" w:hAnsi="Segoe UI" w:cs="Segoe UI"/>
          <w:b/>
          <w:color w:val="000000"/>
          <w:spacing w:val="-4"/>
          <w:sz w:val="20"/>
          <w:szCs w:val="20"/>
        </w:rPr>
        <w:t>xxx</w:t>
      </w:r>
      <w:r w:rsidR="00A72EC2" w:rsidRPr="001E6059">
        <w:rPr>
          <w:rFonts w:ascii="Segoe UI" w:hAnsi="Segoe UI" w:cs="Segoe UI"/>
          <w:b/>
          <w:color w:val="000000"/>
          <w:spacing w:val="-4"/>
          <w:sz w:val="20"/>
          <w:szCs w:val="20"/>
        </w:rPr>
        <w:t xml:space="preserve"> Kč. </w:t>
      </w:r>
      <w:r w:rsidR="00E77D5E" w:rsidRPr="001E6059">
        <w:rPr>
          <w:rFonts w:ascii="Segoe UI" w:hAnsi="Segoe UI" w:cs="Segoe UI"/>
          <w:b/>
          <w:color w:val="000000"/>
          <w:spacing w:val="-4"/>
          <w:sz w:val="20"/>
          <w:szCs w:val="20"/>
        </w:rPr>
        <w:t xml:space="preserve"> </w:t>
      </w:r>
    </w:p>
    <w:p w14:paraId="44BC6C60" w14:textId="77777777" w:rsidR="00E77D5E" w:rsidRPr="001E6059" w:rsidRDefault="00E77D5E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Poskytovatel prohlašuje, že </w:t>
      </w:r>
      <w:r w:rsidR="0072015C">
        <w:rPr>
          <w:rFonts w:ascii="Segoe UI" w:hAnsi="Segoe UI" w:cs="Segoe UI"/>
          <w:color w:val="000000"/>
          <w:spacing w:val="-4"/>
          <w:sz w:val="20"/>
          <w:szCs w:val="20"/>
        </w:rPr>
        <w:t>není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plátcem DPH.</w:t>
      </w:r>
    </w:p>
    <w:p w14:paraId="0B968994" w14:textId="77777777" w:rsidR="00012C2C" w:rsidRPr="001E6059" w:rsidRDefault="00012C2C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lastRenderedPageBreak/>
        <w:t>Výše odměny nebude měněna v souvislosti s inflací české koruny, hodnotou kurzu české koruny vůči zahraničním měnám či jinými faktory s vlivem na měnový kurz a stabilitu měny, a to po celo</w:t>
      </w:r>
      <w:r w:rsidR="00076744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u dobu platnosti této smlouvy. </w:t>
      </w:r>
    </w:p>
    <w:p w14:paraId="2928990E" w14:textId="77777777" w:rsidR="00012C2C" w:rsidRPr="001E6059" w:rsidRDefault="00012C2C" w:rsidP="00617B2F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Daňov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ý doklad je splatný do třiceti 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dnů od jeho doručení objednateli ve prospěch účtu poskytovatele, jehož číslo bude uvedeno na daňovém dokladu.</w:t>
      </w:r>
      <w:r w:rsidRPr="001E6059">
        <w:rPr>
          <w:rFonts w:ascii="Segoe UI" w:hAnsi="Segoe UI" w:cs="Segoe UI"/>
          <w:spacing w:val="-4"/>
          <w:sz w:val="20"/>
          <w:szCs w:val="20"/>
        </w:rPr>
        <w:t xml:space="preserve"> Z</w:t>
      </w:r>
      <w:r w:rsidRPr="001E6059">
        <w:rPr>
          <w:rFonts w:ascii="Segoe UI" w:hAnsi="Segoe UI" w:cs="Segoe UI"/>
          <w:sz w:val="20"/>
          <w:szCs w:val="20"/>
        </w:rPr>
        <w:t>ávazek objednatele k poskytnutí odměny je splněn odepsáním příslušné částky z účtu objednatele.</w:t>
      </w:r>
    </w:p>
    <w:p w14:paraId="158480F6" w14:textId="77777777" w:rsidR="00012C2C" w:rsidRPr="001E6059" w:rsidRDefault="00012C2C" w:rsidP="00617B2F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Objednatel je oprávněn vrátit poskytovateli daňový doklad bez zaplacení, pokud daňový doklad nesplňuje</w:t>
      </w:r>
      <w:r w:rsidR="00BF796D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zákonné náležitosti,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náležitosti uvedené v tomto článku smlouvy nebo má jiné vady v obsahu s uvedením důvodu vrácení.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r w:rsidRPr="001E6059">
        <w:rPr>
          <w:rFonts w:ascii="Segoe UI" w:hAnsi="Segoe UI" w:cs="Segoe UI"/>
          <w:spacing w:val="-4"/>
          <w:sz w:val="20"/>
          <w:szCs w:val="20"/>
        </w:rPr>
        <w:t>Poskytovatel 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 w:rsidRPr="001E6059">
        <w:rPr>
          <w:rFonts w:ascii="Segoe UI" w:hAnsi="Segoe UI" w:cs="Segoe UI"/>
          <w:sz w:val="20"/>
          <w:szCs w:val="20"/>
        </w:rPr>
        <w:tab/>
      </w:r>
    </w:p>
    <w:p w14:paraId="17540CCD" w14:textId="77777777" w:rsidR="00012C2C" w:rsidRPr="001E6059" w:rsidRDefault="00012C2C" w:rsidP="00617B2F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pacing w:val="-4"/>
          <w:sz w:val="20"/>
          <w:szCs w:val="20"/>
        </w:rPr>
        <w:t>Fakturace</w:t>
      </w:r>
      <w:r w:rsidRPr="001E6059">
        <w:rPr>
          <w:rFonts w:ascii="Segoe UI" w:hAnsi="Segoe UI" w:cs="Segoe UI"/>
          <w:sz w:val="20"/>
          <w:szCs w:val="20"/>
        </w:rPr>
        <w:t xml:space="preserve"> bude provedena na adresu objednatele uvedenou v záhlaví této smlouvy.</w:t>
      </w:r>
    </w:p>
    <w:p w14:paraId="0E7BC721" w14:textId="77777777" w:rsidR="00012C2C" w:rsidRPr="001E6059" w:rsidRDefault="00012C2C" w:rsidP="00617B2F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pacing w:val="-4"/>
          <w:sz w:val="20"/>
          <w:szCs w:val="20"/>
        </w:rPr>
        <w:t>Objednatel</w:t>
      </w:r>
      <w:r w:rsidRPr="001E6059">
        <w:rPr>
          <w:rFonts w:ascii="Segoe UI" w:hAnsi="Segoe UI" w:cs="Segoe UI"/>
          <w:sz w:val="20"/>
          <w:szCs w:val="20"/>
        </w:rPr>
        <w:t xml:space="preserve"> nebude poskytovat zálohové platby.</w:t>
      </w:r>
    </w:p>
    <w:p w14:paraId="3D92E85F" w14:textId="77777777" w:rsidR="0099486A" w:rsidRPr="001E6059" w:rsidRDefault="0099486A" w:rsidP="0099486A">
      <w:pPr>
        <w:pStyle w:val="Zkladntext3"/>
        <w:widowControl/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14:paraId="47E964DF" w14:textId="77777777" w:rsidR="0099486A" w:rsidRPr="001E6059" w:rsidRDefault="0099486A" w:rsidP="0099486A">
      <w:pPr>
        <w:pStyle w:val="slolnkuSmlouvy"/>
        <w:keepNext w:val="0"/>
        <w:spacing w:line="276" w:lineRule="auto"/>
        <w:rPr>
          <w:rFonts w:ascii="Segoe UI" w:hAnsi="Segoe UI" w:cs="Segoe UI"/>
          <w:sz w:val="20"/>
        </w:rPr>
      </w:pPr>
      <w:r w:rsidRPr="001E6059">
        <w:rPr>
          <w:rFonts w:ascii="Segoe UI" w:hAnsi="Segoe UI" w:cs="Segoe UI"/>
          <w:sz w:val="20"/>
        </w:rPr>
        <w:t xml:space="preserve">IV. </w:t>
      </w:r>
    </w:p>
    <w:p w14:paraId="5FCF891D" w14:textId="77777777" w:rsidR="0099486A" w:rsidRPr="001E6059" w:rsidRDefault="0099486A" w:rsidP="0099486A">
      <w:pPr>
        <w:tabs>
          <w:tab w:val="left" w:pos="0"/>
        </w:tabs>
        <w:ind w:right="15"/>
        <w:jc w:val="center"/>
        <w:rPr>
          <w:rFonts w:ascii="Segoe UI" w:hAnsi="Segoe UI" w:cs="Segoe UI"/>
          <w:b/>
        </w:rPr>
      </w:pPr>
      <w:r w:rsidRPr="001E6059">
        <w:rPr>
          <w:rFonts w:ascii="Segoe UI" w:hAnsi="Segoe UI" w:cs="Segoe UI"/>
          <w:b/>
        </w:rPr>
        <w:t>Licence</w:t>
      </w:r>
    </w:p>
    <w:p w14:paraId="37CC1007" w14:textId="77777777" w:rsidR="0099486A" w:rsidRPr="001E6059" w:rsidRDefault="0099486A" w:rsidP="0099486A">
      <w:pPr>
        <w:tabs>
          <w:tab w:val="left" w:pos="0"/>
        </w:tabs>
        <w:ind w:right="15"/>
        <w:jc w:val="center"/>
        <w:rPr>
          <w:rFonts w:ascii="Segoe UI" w:hAnsi="Segoe UI" w:cs="Segoe UI"/>
          <w:b/>
        </w:rPr>
      </w:pPr>
    </w:p>
    <w:p w14:paraId="2A8FA500" w14:textId="77777777" w:rsidR="0099486A" w:rsidRPr="001E6059" w:rsidRDefault="0099486A" w:rsidP="0099486A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V případě že činností poskytovatele pro objednatele dle této smlouvy vznikne dílo ve smyslu autorského zákona (dále jen „dílo“), se poskytovatel zavazuje poskytnout objednateli jako nabyvateli k neomezenému užití dle § 12 zák. č. 121/2000 Sb., autorského zákona ve znění pozdějších předpisů (dále jen AZ) k provedenému dílu dle § 2358 a násl. zák. č. 89/2012 Sb., občanský zákoník ve znění pozdějších předpisů jednostranně nevypověditelnou, co do množstevního rozsahu neomezenou, výhradní licenci a to na dobu neurčitou, s celosvětovým územním rozsahem, s možností udílet podlicence a převádět jednotlivá licenční oprávnění nebo licenci jako celek na třetí osoby. Objednatel není povinen licenci využít.  </w:t>
      </w:r>
    </w:p>
    <w:p w14:paraId="63B9BD46" w14:textId="77777777" w:rsidR="0099486A" w:rsidRPr="001E6059" w:rsidRDefault="0099486A" w:rsidP="0099486A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Poskytovatel udílí objednateli v souladu s § 11 odst. 3 AZ výslovné svolení k jakékoliv změně nebo jinému zásahu do díla. </w:t>
      </w:r>
    </w:p>
    <w:p w14:paraId="679F232F" w14:textId="77777777" w:rsidR="0099486A" w:rsidRPr="001E6059" w:rsidRDefault="0099486A" w:rsidP="0099486A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V případě, že nositeli osobnostních autorských práv budou třetí osoby, garantuje poskytovatel objednateli v souladu s § 11 odst. 3 AZ jejich výslovné svolení k jakékoliv změně nebo jinému zásahu do díla. </w:t>
      </w:r>
    </w:p>
    <w:p w14:paraId="5F15AC79" w14:textId="77777777" w:rsidR="0099486A" w:rsidRPr="001E6059" w:rsidRDefault="0099486A" w:rsidP="0099486A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Poskytovatel se zaručuje, že nebude požadovat v souladu s § 11 odst. 3 AZ umožnění výkonu práva na autorský dohled, jelikož to nelze po objednateli vzhledem k okolnostem spravedlivě požadovat.</w:t>
      </w:r>
    </w:p>
    <w:p w14:paraId="5D867519" w14:textId="77777777" w:rsidR="0099486A" w:rsidRPr="001E6059" w:rsidRDefault="0099486A" w:rsidP="0099486A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V případě, že nositeli osobnostních autorských práv budou třetí osoby, garantuje poskytovatel, že tyto osoby nebudou v souladu s § 11 odst. 3 AZ uplatňovat výkon práva na autorský dohled, jelikož to nelze po objednateli vzhledem k okolnostem spravedlivě požadovat.   </w:t>
      </w:r>
    </w:p>
    <w:p w14:paraId="0A472371" w14:textId="77777777" w:rsidR="0099486A" w:rsidRPr="001E6059" w:rsidRDefault="0099486A" w:rsidP="0099486A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Poskytovatel garantuje a zaručuje se, že k dílům se nevztahují nevypořádaná práva duševního vlastnictví třetích osob.</w:t>
      </w:r>
    </w:p>
    <w:p w14:paraId="662753FB" w14:textId="77777777" w:rsidR="0099486A" w:rsidRPr="001E6059" w:rsidRDefault="0099486A" w:rsidP="0099486A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Tato licence je poskytována bezúplatně v rámci provedení služeb dle této smlouvy.</w:t>
      </w:r>
    </w:p>
    <w:p w14:paraId="0DCDAB4A" w14:textId="77777777" w:rsidR="0099486A" w:rsidRPr="001E6059" w:rsidRDefault="0099486A" w:rsidP="0099486A">
      <w:pPr>
        <w:pStyle w:val="Zkladntext3"/>
        <w:widowControl/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14:paraId="2630E6F6" w14:textId="77777777" w:rsidR="00012C2C" w:rsidRPr="001E6059" w:rsidRDefault="004A0194" w:rsidP="00F667C8">
      <w:pPr>
        <w:pStyle w:val="slolnkuSmlouvy"/>
        <w:keepNext w:val="0"/>
        <w:spacing w:line="276" w:lineRule="auto"/>
        <w:rPr>
          <w:rFonts w:ascii="Segoe UI" w:hAnsi="Segoe UI" w:cs="Segoe UI"/>
          <w:sz w:val="20"/>
        </w:rPr>
      </w:pPr>
      <w:r w:rsidRPr="001E6059">
        <w:rPr>
          <w:rFonts w:ascii="Segoe UI" w:hAnsi="Segoe UI" w:cs="Segoe UI"/>
          <w:sz w:val="20"/>
        </w:rPr>
        <w:lastRenderedPageBreak/>
        <w:t>V</w:t>
      </w:r>
      <w:r w:rsidR="00012C2C" w:rsidRPr="001E6059">
        <w:rPr>
          <w:rFonts w:ascii="Segoe UI" w:hAnsi="Segoe UI" w:cs="Segoe UI"/>
          <w:sz w:val="20"/>
        </w:rPr>
        <w:t>.</w:t>
      </w:r>
    </w:p>
    <w:p w14:paraId="3D19443C" w14:textId="77777777" w:rsidR="00012C2C" w:rsidRPr="001E6059" w:rsidRDefault="00E05374" w:rsidP="00F667C8">
      <w:pPr>
        <w:pStyle w:val="NzevlnkuSmlouvy"/>
        <w:keepNext w:val="0"/>
        <w:spacing w:line="276" w:lineRule="auto"/>
        <w:rPr>
          <w:rFonts w:ascii="Segoe UI" w:hAnsi="Segoe UI" w:cs="Segoe UI"/>
          <w:sz w:val="20"/>
        </w:rPr>
      </w:pPr>
      <w:r w:rsidRPr="001E6059">
        <w:rPr>
          <w:rFonts w:ascii="Segoe UI" w:hAnsi="Segoe UI" w:cs="Segoe UI"/>
          <w:sz w:val="20"/>
        </w:rPr>
        <w:t>Náhrada škody</w:t>
      </w:r>
      <w:r w:rsidR="00201218" w:rsidRPr="001E6059">
        <w:rPr>
          <w:rFonts w:ascii="Segoe UI" w:hAnsi="Segoe UI" w:cs="Segoe UI"/>
          <w:sz w:val="20"/>
        </w:rPr>
        <w:t>, sankce</w:t>
      </w:r>
    </w:p>
    <w:p w14:paraId="0D5B759C" w14:textId="77777777" w:rsidR="00201218" w:rsidRPr="001E6059" w:rsidRDefault="00012C2C" w:rsidP="00201218">
      <w:pPr>
        <w:pStyle w:val="Zkladntext3"/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je povinen nahradit objednateli veškeré majetkové i nemajetkové újmy, které objednateli vzniknou v souvislosti s </w:t>
      </w:r>
      <w:r w:rsidR="004A0194" w:rsidRPr="001E6059">
        <w:rPr>
          <w:rFonts w:ascii="Segoe UI" w:hAnsi="Segoe UI" w:cs="Segoe UI"/>
          <w:sz w:val="20"/>
          <w:szCs w:val="20"/>
        </w:rPr>
        <w:t>porušením</w:t>
      </w:r>
      <w:r w:rsidRPr="001E6059">
        <w:rPr>
          <w:rFonts w:ascii="Segoe UI" w:hAnsi="Segoe UI" w:cs="Segoe UI"/>
          <w:sz w:val="20"/>
          <w:szCs w:val="20"/>
        </w:rPr>
        <w:t xml:space="preserve"> povinností objednatele vyplývajících z této smlouvy či právních předpisů vztahujících se na služby, jež jsou předmětem této smlouvy, a to v plné výši. </w:t>
      </w:r>
    </w:p>
    <w:p w14:paraId="08BBA3EA" w14:textId="77777777" w:rsidR="002945DE" w:rsidRPr="001E6059" w:rsidRDefault="002945DE" w:rsidP="002945DE">
      <w:pPr>
        <w:pStyle w:val="Zkladntext3"/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 xml:space="preserve">V případě porušení smluvních povinností </w:t>
      </w:r>
      <w:r w:rsidR="003F02FC" w:rsidRPr="001E6059">
        <w:rPr>
          <w:rFonts w:ascii="Segoe UI" w:hAnsi="Segoe UI" w:cs="Segoe UI"/>
          <w:sz w:val="20"/>
          <w:szCs w:val="20"/>
        </w:rPr>
        <w:t>poskytovatele</w:t>
      </w:r>
      <w:r w:rsidRPr="001E6059">
        <w:rPr>
          <w:rFonts w:ascii="Segoe UI" w:hAnsi="Segoe UI" w:cs="Segoe UI"/>
          <w:sz w:val="20"/>
          <w:szCs w:val="20"/>
        </w:rPr>
        <w:t xml:space="preserve"> je objednatel oprávněn uplatňovat vůči </w:t>
      </w:r>
      <w:r w:rsidR="003F02FC" w:rsidRPr="001E6059">
        <w:rPr>
          <w:rFonts w:ascii="Segoe UI" w:hAnsi="Segoe UI" w:cs="Segoe UI"/>
          <w:sz w:val="20"/>
          <w:szCs w:val="20"/>
        </w:rPr>
        <w:t>poskytovatel</w:t>
      </w:r>
      <w:r w:rsidRPr="001E6059">
        <w:rPr>
          <w:rFonts w:ascii="Segoe UI" w:hAnsi="Segoe UI" w:cs="Segoe UI"/>
          <w:sz w:val="20"/>
          <w:szCs w:val="20"/>
        </w:rPr>
        <w:t>i smluvní pokutu ve výši 0,05 % Kč z</w:t>
      </w:r>
      <w:r w:rsidR="00F0653F" w:rsidRPr="001E6059">
        <w:rPr>
          <w:rFonts w:ascii="Segoe UI" w:hAnsi="Segoe UI" w:cs="Segoe UI"/>
          <w:sz w:val="20"/>
          <w:szCs w:val="20"/>
        </w:rPr>
        <w:t> </w:t>
      </w:r>
      <w:r w:rsidRPr="001E6059">
        <w:rPr>
          <w:rFonts w:ascii="Segoe UI" w:hAnsi="Segoe UI" w:cs="Segoe UI"/>
          <w:sz w:val="20"/>
          <w:szCs w:val="20"/>
        </w:rPr>
        <w:t>celkové</w:t>
      </w:r>
      <w:r w:rsidR="00F0653F" w:rsidRPr="001E6059">
        <w:rPr>
          <w:rFonts w:ascii="Segoe UI" w:hAnsi="Segoe UI" w:cs="Segoe UI"/>
          <w:sz w:val="20"/>
          <w:szCs w:val="20"/>
        </w:rPr>
        <w:t xml:space="preserve"> (maximální možné)</w:t>
      </w:r>
      <w:r w:rsidRPr="001E6059">
        <w:rPr>
          <w:rFonts w:ascii="Segoe UI" w:hAnsi="Segoe UI" w:cs="Segoe UI"/>
          <w:sz w:val="20"/>
          <w:szCs w:val="20"/>
        </w:rPr>
        <w:t xml:space="preserve"> </w:t>
      </w:r>
      <w:r w:rsidR="003F02FC" w:rsidRPr="001E6059">
        <w:rPr>
          <w:rFonts w:ascii="Segoe UI" w:hAnsi="Segoe UI" w:cs="Segoe UI"/>
          <w:sz w:val="20"/>
          <w:szCs w:val="20"/>
        </w:rPr>
        <w:t>odměny</w:t>
      </w:r>
      <w:r w:rsidR="00EB2B53" w:rsidRPr="001E6059">
        <w:rPr>
          <w:rFonts w:ascii="Segoe UI" w:hAnsi="Segoe UI" w:cs="Segoe UI"/>
          <w:sz w:val="20"/>
          <w:szCs w:val="20"/>
        </w:rPr>
        <w:t xml:space="preserve"> </w:t>
      </w:r>
      <w:r w:rsidR="00F0653F" w:rsidRPr="001E6059">
        <w:rPr>
          <w:rFonts w:ascii="Segoe UI" w:hAnsi="Segoe UI" w:cs="Segoe UI"/>
          <w:sz w:val="20"/>
          <w:szCs w:val="20"/>
        </w:rPr>
        <w:t>dle čl. III odst. 2 smlouvy</w:t>
      </w:r>
      <w:r w:rsidR="00EB2B53" w:rsidRPr="001E6059">
        <w:rPr>
          <w:rFonts w:ascii="Segoe UI" w:hAnsi="Segoe UI" w:cs="Segoe UI"/>
          <w:sz w:val="20"/>
          <w:szCs w:val="20"/>
        </w:rPr>
        <w:t xml:space="preserve"> objednatelem</w:t>
      </w:r>
      <w:r w:rsidRPr="001E6059">
        <w:rPr>
          <w:rFonts w:ascii="Segoe UI" w:hAnsi="Segoe UI" w:cs="Segoe UI"/>
          <w:sz w:val="20"/>
          <w:szCs w:val="20"/>
        </w:rPr>
        <w:t xml:space="preserve"> za každý započatý den prodlení</w:t>
      </w:r>
      <w:r w:rsidR="003F02FC" w:rsidRPr="001E6059">
        <w:rPr>
          <w:rFonts w:ascii="Segoe UI" w:hAnsi="Segoe UI" w:cs="Segoe UI"/>
          <w:sz w:val="20"/>
          <w:szCs w:val="20"/>
        </w:rPr>
        <w:t xml:space="preserve"> s plněním těchto povinností</w:t>
      </w:r>
      <w:r w:rsidRPr="001E6059">
        <w:rPr>
          <w:rFonts w:ascii="Segoe UI" w:hAnsi="Segoe UI" w:cs="Segoe UI"/>
          <w:sz w:val="20"/>
          <w:szCs w:val="20"/>
        </w:rPr>
        <w:t>. Smluvní strany si výslovně ujednaly, že na jejich vzájemné vztahy se neuplatní ustanovení § 2050 občanského zákoníku, v platném znění.</w:t>
      </w:r>
    </w:p>
    <w:p w14:paraId="218BEB00" w14:textId="77777777" w:rsidR="00012C2C" w:rsidRPr="001E6059" w:rsidRDefault="004A0194" w:rsidP="00495DE0">
      <w:pPr>
        <w:spacing w:before="240" w:line="276" w:lineRule="auto"/>
        <w:jc w:val="center"/>
        <w:rPr>
          <w:rFonts w:ascii="Segoe UI" w:hAnsi="Segoe UI" w:cs="Segoe UI"/>
          <w:b/>
          <w:color w:val="000000"/>
        </w:rPr>
      </w:pPr>
      <w:r w:rsidRPr="001E6059">
        <w:rPr>
          <w:rFonts w:ascii="Segoe UI" w:hAnsi="Segoe UI" w:cs="Segoe UI"/>
          <w:b/>
          <w:color w:val="000000"/>
        </w:rPr>
        <w:t>V</w:t>
      </w:r>
      <w:r w:rsidR="0099486A" w:rsidRPr="001E6059">
        <w:rPr>
          <w:rFonts w:ascii="Segoe UI" w:hAnsi="Segoe UI" w:cs="Segoe UI"/>
          <w:b/>
          <w:color w:val="000000"/>
        </w:rPr>
        <w:t>I</w:t>
      </w:r>
      <w:r w:rsidR="00012C2C" w:rsidRPr="001E6059">
        <w:rPr>
          <w:rFonts w:ascii="Segoe UI" w:hAnsi="Segoe UI" w:cs="Segoe UI"/>
          <w:b/>
          <w:color w:val="000000"/>
        </w:rPr>
        <w:t>.</w:t>
      </w:r>
    </w:p>
    <w:p w14:paraId="0FC3322C" w14:textId="77777777" w:rsidR="00012C2C" w:rsidRPr="001E6059" w:rsidRDefault="00012C2C" w:rsidP="00495DE0">
      <w:pPr>
        <w:pStyle w:val="Nadpis5"/>
        <w:keepNext/>
        <w:widowControl/>
        <w:numPr>
          <w:ilvl w:val="4"/>
          <w:numId w:val="0"/>
        </w:numPr>
        <w:tabs>
          <w:tab w:val="left" w:pos="0"/>
        </w:tabs>
        <w:suppressAutoHyphens/>
        <w:overflowPunct w:val="0"/>
        <w:autoSpaceDN/>
        <w:adjustRightInd/>
        <w:spacing w:before="0" w:after="120" w:line="276" w:lineRule="auto"/>
        <w:jc w:val="center"/>
        <w:textAlignment w:val="baseline"/>
        <w:rPr>
          <w:rFonts w:ascii="Segoe UI" w:hAnsi="Segoe UI" w:cs="Segoe UI"/>
          <w:i w:val="0"/>
          <w:color w:val="000000"/>
          <w:sz w:val="20"/>
          <w:szCs w:val="20"/>
        </w:rPr>
      </w:pPr>
      <w:r w:rsidRPr="001E6059">
        <w:rPr>
          <w:rFonts w:ascii="Segoe UI" w:hAnsi="Segoe UI" w:cs="Segoe UI"/>
          <w:i w:val="0"/>
          <w:color w:val="000000"/>
          <w:sz w:val="20"/>
          <w:szCs w:val="20"/>
        </w:rPr>
        <w:t>Ukončení smlouvy</w:t>
      </w:r>
    </w:p>
    <w:p w14:paraId="4E688D49" w14:textId="77777777" w:rsidR="00012C2C" w:rsidRPr="001E6059" w:rsidRDefault="00012C2C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 xml:space="preserve">Tato smlouva nabývá platnosti dnem podpisu oběma smluvními </w:t>
      </w:r>
      <w:r w:rsidRPr="001E6059">
        <w:rPr>
          <w:rFonts w:ascii="Segoe UI" w:hAnsi="Segoe UI" w:cs="Segoe UI"/>
          <w:sz w:val="20"/>
          <w:szCs w:val="20"/>
        </w:rPr>
        <w:t>stranami</w:t>
      </w:r>
      <w:r w:rsidR="00EA5549" w:rsidRPr="001E6059">
        <w:rPr>
          <w:rFonts w:ascii="Segoe UI" w:hAnsi="Segoe UI" w:cs="Segoe UI"/>
          <w:sz w:val="20"/>
          <w:szCs w:val="20"/>
        </w:rPr>
        <w:t xml:space="preserve"> a účinnosti dnem zveřejnění smlouvy v registru smluv</w:t>
      </w:r>
      <w:r w:rsidRPr="001E6059">
        <w:rPr>
          <w:rFonts w:ascii="Segoe UI" w:hAnsi="Segoe UI" w:cs="Segoe UI"/>
          <w:color w:val="000000"/>
          <w:sz w:val="20"/>
          <w:szCs w:val="20"/>
        </w:rPr>
        <w:t xml:space="preserve">. Tato smlouva se uzavírá na dobu </w:t>
      </w:r>
      <w:r w:rsidR="00891650" w:rsidRPr="001E6059">
        <w:rPr>
          <w:rFonts w:ascii="Segoe UI" w:hAnsi="Segoe UI" w:cs="Segoe UI"/>
          <w:color w:val="000000"/>
          <w:sz w:val="20"/>
          <w:szCs w:val="20"/>
        </w:rPr>
        <w:t>určitou, a to do</w:t>
      </w:r>
      <w:r w:rsidR="00891650" w:rsidRPr="001E6059">
        <w:rPr>
          <w:rFonts w:ascii="Segoe UI" w:hAnsi="Segoe UI" w:cs="Segoe UI"/>
          <w:sz w:val="20"/>
          <w:szCs w:val="20"/>
        </w:rPr>
        <w:t xml:space="preserve"> </w:t>
      </w:r>
      <w:r w:rsidR="0072015C">
        <w:rPr>
          <w:rFonts w:ascii="Segoe UI" w:hAnsi="Segoe UI" w:cs="Segoe UI"/>
          <w:sz w:val="20"/>
          <w:szCs w:val="20"/>
        </w:rPr>
        <w:t>31.3.2024</w:t>
      </w:r>
      <w:r w:rsidR="00BF796D" w:rsidRPr="001E6059">
        <w:rPr>
          <w:rFonts w:ascii="Segoe UI" w:hAnsi="Segoe UI" w:cs="Segoe UI"/>
          <w:color w:val="000000"/>
          <w:sz w:val="20"/>
          <w:szCs w:val="20"/>
        </w:rPr>
        <w:t>.</w:t>
      </w:r>
    </w:p>
    <w:p w14:paraId="1C01186A" w14:textId="77777777" w:rsidR="00012C2C" w:rsidRPr="001E6059" w:rsidRDefault="00012C2C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>Smluvní strany jsou oprávněny ukončit tuto smlouvu písemnou dohodou anebo odstoupením ze zákonných důvodů.</w:t>
      </w:r>
    </w:p>
    <w:p w14:paraId="71126DC0" w14:textId="77777777" w:rsidR="00012C2C" w:rsidRPr="001E6059" w:rsidRDefault="00012C2C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>Odstoupení je účinné dnem jeho doručení druhé smluvní straně. Odstoupením od smlouvy zůstávají nedotčena ustanovení této smlouvy o náhradě újmy, smluvních pokutách, o řešení sporů či jiná ustanovení, která podle projevené vůle smluvních stran nebo vzhledem ke své povaze mají trvat i po ukončení smlouvy.</w:t>
      </w:r>
    </w:p>
    <w:p w14:paraId="6B095762" w14:textId="77777777" w:rsidR="00012C2C" w:rsidRPr="001E6059" w:rsidRDefault="00012C2C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>Poskytovatel je při ukončení smlouvy z jakéhokoli důvodu povinen předat objednateli veškeré podklady a dokumenty související s poskytováním služeb a poskytnout veškerou nezbytnou součinnost osobě určené objednatelem, která část či celek agendy vykonávané poskytovatelem dle této smlouvy převezme.</w:t>
      </w:r>
    </w:p>
    <w:p w14:paraId="606A3586" w14:textId="77777777" w:rsidR="00EC5BFA" w:rsidRPr="001E6059" w:rsidRDefault="00EC5BFA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 xml:space="preserve">Smluvní strany jsou oprávněny ukončit tuto smlouvu písemnou výpovědí bez udání </w:t>
      </w:r>
      <w:r w:rsidR="00E77D5E" w:rsidRPr="001E6059">
        <w:rPr>
          <w:rFonts w:ascii="Segoe UI" w:hAnsi="Segoe UI" w:cs="Segoe UI"/>
          <w:color w:val="000000"/>
          <w:sz w:val="20"/>
          <w:szCs w:val="20"/>
        </w:rPr>
        <w:t xml:space="preserve">důvodu s výpovědní lhůtou patnáct </w:t>
      </w:r>
      <w:r w:rsidRPr="001E6059">
        <w:rPr>
          <w:rFonts w:ascii="Segoe UI" w:hAnsi="Segoe UI" w:cs="Segoe UI"/>
          <w:color w:val="000000"/>
          <w:sz w:val="20"/>
          <w:szCs w:val="20"/>
        </w:rPr>
        <w:t>dní od data doručení výpovědi</w:t>
      </w:r>
      <w:r w:rsidR="00C72479" w:rsidRPr="001E6059">
        <w:rPr>
          <w:rFonts w:ascii="Segoe UI" w:hAnsi="Segoe UI" w:cs="Segoe UI"/>
          <w:color w:val="000000"/>
          <w:sz w:val="20"/>
          <w:szCs w:val="20"/>
        </w:rPr>
        <w:t xml:space="preserve"> druhé straně</w:t>
      </w:r>
      <w:r w:rsidRPr="001E6059">
        <w:rPr>
          <w:rFonts w:ascii="Segoe UI" w:hAnsi="Segoe UI" w:cs="Segoe UI"/>
          <w:color w:val="000000"/>
          <w:sz w:val="20"/>
          <w:szCs w:val="20"/>
        </w:rPr>
        <w:t>.</w:t>
      </w:r>
    </w:p>
    <w:p w14:paraId="6594374F" w14:textId="77777777" w:rsidR="00012C2C" w:rsidRPr="001E6059" w:rsidRDefault="00463309" w:rsidP="00495DE0">
      <w:pPr>
        <w:spacing w:before="240" w:line="276" w:lineRule="auto"/>
        <w:jc w:val="center"/>
        <w:rPr>
          <w:rFonts w:ascii="Segoe UI" w:hAnsi="Segoe UI" w:cs="Segoe UI"/>
          <w:b/>
        </w:rPr>
      </w:pPr>
      <w:r w:rsidRPr="001E6059">
        <w:rPr>
          <w:rFonts w:ascii="Segoe UI" w:hAnsi="Segoe UI" w:cs="Segoe UI"/>
          <w:b/>
        </w:rPr>
        <w:t>V</w:t>
      </w:r>
      <w:r w:rsidR="0099486A" w:rsidRPr="001E6059">
        <w:rPr>
          <w:rFonts w:ascii="Segoe UI" w:hAnsi="Segoe UI" w:cs="Segoe UI"/>
          <w:b/>
        </w:rPr>
        <w:t>I</w:t>
      </w:r>
      <w:r w:rsidRPr="001E6059">
        <w:rPr>
          <w:rFonts w:ascii="Segoe UI" w:hAnsi="Segoe UI" w:cs="Segoe UI"/>
          <w:b/>
        </w:rPr>
        <w:t>I</w:t>
      </w:r>
      <w:r w:rsidR="00012C2C" w:rsidRPr="001E6059">
        <w:rPr>
          <w:rFonts w:ascii="Segoe UI" w:hAnsi="Segoe UI" w:cs="Segoe UI"/>
          <w:b/>
        </w:rPr>
        <w:t>.</w:t>
      </w:r>
    </w:p>
    <w:p w14:paraId="021AC58B" w14:textId="77777777" w:rsidR="00012C2C" w:rsidRPr="001E6059" w:rsidRDefault="00012C2C" w:rsidP="00495DE0">
      <w:pPr>
        <w:spacing w:after="120" w:line="276" w:lineRule="auto"/>
        <w:jc w:val="center"/>
        <w:rPr>
          <w:rFonts w:ascii="Segoe UI" w:hAnsi="Segoe UI" w:cs="Segoe UI"/>
          <w:b/>
        </w:rPr>
      </w:pPr>
      <w:r w:rsidRPr="001E6059">
        <w:rPr>
          <w:rFonts w:ascii="Segoe UI" w:hAnsi="Segoe UI" w:cs="Segoe UI"/>
          <w:b/>
        </w:rPr>
        <w:t>Závěrečná ustanovení</w:t>
      </w:r>
    </w:p>
    <w:p w14:paraId="581911ED" w14:textId="77777777" w:rsidR="00012C2C" w:rsidRPr="001E6059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Plní-li smluvní strana cokoli nad rámec svých povinností dle této smlouvy, nezakládá tato skutečnost zavedenou praxi stran, ani nárok poskytovatele na jakékoliv plnění ze strany objednatele nad rámec této smlouvy.</w:t>
      </w:r>
    </w:p>
    <w:p w14:paraId="54D1A649" w14:textId="77777777" w:rsidR="00012C2C" w:rsidRPr="001E6059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není oprávněn jednostranně započítat jakoukoli pohledávku z této smlouvy oproti pohledávce objednatele z této smlouvy.</w:t>
      </w:r>
    </w:p>
    <w:p w14:paraId="09E532A9" w14:textId="77777777" w:rsidR="00012C2C" w:rsidRPr="001E6059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není oprávněn postoupit tuto smlouvu jako celek nebo jednotlivá práva a povinnosti z ní vyplývající třetí osobě bez písemného souhlasu objednatele.</w:t>
      </w:r>
    </w:p>
    <w:p w14:paraId="38D545B3" w14:textId="77777777" w:rsidR="00012C2C" w:rsidRPr="001E6059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Smlouvu lze měnit pouze písemnými dodatky označenými vzestupnou číselnou řadou.</w:t>
      </w:r>
    </w:p>
    <w:p w14:paraId="68DFC8BB" w14:textId="77777777" w:rsidR="00012C2C" w:rsidRPr="001E6059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Smluvní strany se tímto s odvoláním na § 89a zákona č. 99/1963 Sb., občanský soudní řád, v platném znění, dohodly, že místně příslušným soudem k řešení případných sporů, vyplývajících z této smlouvy, je obecný soud objednatele.</w:t>
      </w:r>
    </w:p>
    <w:p w14:paraId="6C248C91" w14:textId="77777777" w:rsidR="00012C2C" w:rsidRPr="001E6059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lastRenderedPageBreak/>
        <w:t xml:space="preserve">Tato smlouva je vyhotovena ve </w:t>
      </w:r>
      <w:r w:rsidR="00586462" w:rsidRPr="001E6059">
        <w:rPr>
          <w:rFonts w:ascii="Segoe UI" w:hAnsi="Segoe UI" w:cs="Segoe UI"/>
          <w:sz w:val="20"/>
          <w:szCs w:val="20"/>
        </w:rPr>
        <w:t>třech</w:t>
      </w:r>
      <w:r w:rsidRPr="001E6059">
        <w:rPr>
          <w:rFonts w:ascii="Segoe UI" w:hAnsi="Segoe UI" w:cs="Segoe UI"/>
          <w:sz w:val="20"/>
          <w:szCs w:val="20"/>
        </w:rPr>
        <w:t xml:space="preserve"> vyhotoveních, z nichž </w:t>
      </w:r>
      <w:r w:rsidR="00586462" w:rsidRPr="001E6059">
        <w:rPr>
          <w:rFonts w:ascii="Segoe UI" w:hAnsi="Segoe UI" w:cs="Segoe UI"/>
          <w:sz w:val="20"/>
          <w:szCs w:val="20"/>
        </w:rPr>
        <w:t>objednatel</w:t>
      </w:r>
      <w:r w:rsidRPr="001E6059">
        <w:rPr>
          <w:rFonts w:ascii="Segoe UI" w:hAnsi="Segoe UI" w:cs="Segoe UI"/>
          <w:sz w:val="20"/>
          <w:szCs w:val="20"/>
        </w:rPr>
        <w:t xml:space="preserve"> obdrží po </w:t>
      </w:r>
      <w:r w:rsidR="00586462" w:rsidRPr="001E6059">
        <w:rPr>
          <w:rFonts w:ascii="Segoe UI" w:hAnsi="Segoe UI" w:cs="Segoe UI"/>
          <w:sz w:val="20"/>
          <w:szCs w:val="20"/>
        </w:rPr>
        <w:t>dvou</w:t>
      </w:r>
      <w:r w:rsidRPr="001E6059">
        <w:rPr>
          <w:rFonts w:ascii="Segoe UI" w:hAnsi="Segoe UI" w:cs="Segoe UI"/>
          <w:sz w:val="20"/>
          <w:szCs w:val="20"/>
        </w:rPr>
        <w:t xml:space="preserve"> vyhotovení</w:t>
      </w:r>
      <w:r w:rsidR="00586462" w:rsidRPr="001E6059">
        <w:rPr>
          <w:rFonts w:ascii="Segoe UI" w:hAnsi="Segoe UI" w:cs="Segoe UI"/>
          <w:sz w:val="20"/>
          <w:szCs w:val="20"/>
        </w:rPr>
        <w:t xml:space="preserve"> a poskytovatel po jednom vyhotovení</w:t>
      </w:r>
      <w:r w:rsidRPr="001E6059">
        <w:rPr>
          <w:rFonts w:ascii="Segoe UI" w:hAnsi="Segoe UI" w:cs="Segoe UI"/>
          <w:sz w:val="20"/>
          <w:szCs w:val="20"/>
        </w:rPr>
        <w:t>.</w:t>
      </w:r>
    </w:p>
    <w:p w14:paraId="51318053" w14:textId="77777777" w:rsidR="00012C2C" w:rsidRPr="001E6059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Smlouva byla sepsána na základě pravé a svobodné vůle smluvních stran a na důkaz shora uvedeného smluvní strany připojují své podpisy.</w:t>
      </w:r>
    </w:p>
    <w:p w14:paraId="7314CE7C" w14:textId="77777777" w:rsidR="00EA5549" w:rsidRPr="001E6059" w:rsidRDefault="00EA5549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tímto bere na vědomí, že tato smlouva bude objednatelem zveřejněna v registru smluv.</w:t>
      </w:r>
    </w:p>
    <w:p w14:paraId="00425F31" w14:textId="77777777" w:rsidR="00012C2C" w:rsidRPr="001E6059" w:rsidRDefault="00012C2C" w:rsidP="00D012FD">
      <w:pPr>
        <w:spacing w:line="276" w:lineRule="auto"/>
        <w:jc w:val="both"/>
        <w:rPr>
          <w:rFonts w:ascii="Segoe UI" w:hAnsi="Segoe UI" w:cs="Segoe UI"/>
          <w:b/>
          <w:bCs/>
        </w:rPr>
      </w:pPr>
      <w:r w:rsidRPr="001E6059">
        <w:rPr>
          <w:rStyle w:val="platne1"/>
          <w:rFonts w:ascii="Segoe UI" w:hAnsi="Segoe UI" w:cs="Segoe UI"/>
          <w:b/>
        </w:rPr>
        <w:t xml:space="preserve"> </w:t>
      </w: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012C2C" w:rsidRPr="001E6059" w14:paraId="754D572D" w14:textId="77777777" w:rsidTr="009D576B">
        <w:tc>
          <w:tcPr>
            <w:tcW w:w="4607" w:type="dxa"/>
          </w:tcPr>
          <w:p w14:paraId="0D4A7CE6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>Objednatel</w:t>
            </w:r>
          </w:p>
          <w:p w14:paraId="7DA62977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4607" w:type="dxa"/>
          </w:tcPr>
          <w:p w14:paraId="6A91C55C" w14:textId="77777777" w:rsidR="00012C2C" w:rsidRPr="001E6059" w:rsidRDefault="00012C2C" w:rsidP="00A0255E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>Poskytovatel</w:t>
            </w:r>
          </w:p>
        </w:tc>
      </w:tr>
      <w:tr w:rsidR="00012C2C" w:rsidRPr="001E6059" w14:paraId="2235DD44" w14:textId="77777777" w:rsidTr="009D576B">
        <w:tc>
          <w:tcPr>
            <w:tcW w:w="4607" w:type="dxa"/>
          </w:tcPr>
          <w:p w14:paraId="331643BF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>V __________________ dne _________</w:t>
            </w:r>
          </w:p>
          <w:p w14:paraId="7831CD86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29A69766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770AF87F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>________________________________</w:t>
            </w:r>
          </w:p>
          <w:p w14:paraId="7AEC152C" w14:textId="77777777" w:rsidR="00012C2C" w:rsidRPr="001E6059" w:rsidRDefault="00463309" w:rsidP="00D012FD">
            <w:pPr>
              <w:pStyle w:val="Normlnbezmezery"/>
              <w:spacing w:line="276" w:lineRule="auto"/>
              <w:rPr>
                <w:rFonts w:ascii="Segoe UI" w:hAnsi="Segoe UI" w:cs="Segoe UI"/>
                <w:b/>
                <w:sz w:val="20"/>
              </w:rPr>
            </w:pPr>
            <w:r w:rsidRPr="001E6059">
              <w:rPr>
                <w:rFonts w:ascii="Segoe UI" w:hAnsi="Segoe UI" w:cs="Segoe UI"/>
                <w:b/>
                <w:sz w:val="20"/>
              </w:rPr>
              <w:t>Národní zemědělské muzeum, s.p.o.</w:t>
            </w:r>
          </w:p>
          <w:p w14:paraId="520D4A4A" w14:textId="071A0225" w:rsidR="00012C2C" w:rsidRPr="001E6059" w:rsidRDefault="00012C2C" w:rsidP="00D012FD">
            <w:pPr>
              <w:pStyle w:val="Normlnbezmezery"/>
              <w:spacing w:line="276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7" w:type="dxa"/>
          </w:tcPr>
          <w:p w14:paraId="38DBCBBB" w14:textId="77777777" w:rsidR="008112DB" w:rsidRPr="001E6059" w:rsidRDefault="008112DB" w:rsidP="008112DB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>V __________________ dne _________</w:t>
            </w:r>
          </w:p>
          <w:p w14:paraId="73BF670A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10E0D76F" w14:textId="77777777" w:rsidR="00DA4043" w:rsidRPr="001E6059" w:rsidRDefault="00DA4043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1CB566E9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>_______________________________</w:t>
            </w:r>
          </w:p>
          <w:p w14:paraId="7639CB36" w14:textId="77777777" w:rsidR="00012C2C" w:rsidRPr="001E6059" w:rsidRDefault="0072015C" w:rsidP="00D012FD">
            <w:pPr>
              <w:spacing w:line="276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VĚRA KLÍMOVÁ</w:t>
            </w:r>
          </w:p>
        </w:tc>
      </w:tr>
    </w:tbl>
    <w:p w14:paraId="07763CEB" w14:textId="77777777" w:rsidR="00012C2C" w:rsidRPr="001E6059" w:rsidRDefault="00012C2C" w:rsidP="00532C26">
      <w:pPr>
        <w:spacing w:line="276" w:lineRule="auto"/>
        <w:jc w:val="both"/>
        <w:rPr>
          <w:rFonts w:ascii="Segoe UI" w:hAnsi="Segoe UI" w:cs="Segoe UI"/>
        </w:rPr>
      </w:pPr>
    </w:p>
    <w:sectPr w:rsidR="00012C2C" w:rsidRPr="001E6059" w:rsidSect="001E6059">
      <w:headerReference w:type="default" r:id="rId11"/>
      <w:footerReference w:type="default" r:id="rId12"/>
      <w:headerReference w:type="first" r:id="rId13"/>
      <w:pgSz w:w="11906" w:h="16838" w:code="9"/>
      <w:pgMar w:top="835" w:right="1411" w:bottom="1276" w:left="1411" w:header="360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ED2E" w14:textId="77777777" w:rsidR="00991A7D" w:rsidRDefault="00991A7D" w:rsidP="00FC4AE3">
      <w:r>
        <w:separator/>
      </w:r>
    </w:p>
  </w:endnote>
  <w:endnote w:type="continuationSeparator" w:id="0">
    <w:p w14:paraId="1BBF09B4" w14:textId="77777777" w:rsidR="00991A7D" w:rsidRDefault="00991A7D" w:rsidP="00FC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0D20" w14:textId="77777777" w:rsidR="00EB1AFA" w:rsidRPr="00EB1AFA" w:rsidRDefault="00EB1AFA">
    <w:pPr>
      <w:pStyle w:val="Zpat"/>
      <w:jc w:val="right"/>
      <w:rPr>
        <w:rFonts w:ascii="Franklin Gothic Book" w:hAnsi="Franklin Gothic Book"/>
      </w:rPr>
    </w:pPr>
    <w:r w:rsidRPr="00EB1AFA">
      <w:rPr>
        <w:rFonts w:ascii="Franklin Gothic Book" w:hAnsi="Franklin Gothic Book"/>
      </w:rPr>
      <w:fldChar w:fldCharType="begin"/>
    </w:r>
    <w:r w:rsidRPr="00EB1AFA">
      <w:rPr>
        <w:rFonts w:ascii="Franklin Gothic Book" w:hAnsi="Franklin Gothic Book"/>
      </w:rPr>
      <w:instrText>PAGE   \* MERGEFORMAT</w:instrText>
    </w:r>
    <w:r w:rsidRPr="00EB1AFA">
      <w:rPr>
        <w:rFonts w:ascii="Franklin Gothic Book" w:hAnsi="Franklin Gothic Book"/>
      </w:rPr>
      <w:fldChar w:fldCharType="separate"/>
    </w:r>
    <w:r w:rsidR="00A6508B">
      <w:rPr>
        <w:rFonts w:ascii="Franklin Gothic Book" w:hAnsi="Franklin Gothic Book"/>
        <w:noProof/>
      </w:rPr>
      <w:t>2</w:t>
    </w:r>
    <w:r w:rsidRPr="00EB1AFA">
      <w:rPr>
        <w:rFonts w:ascii="Franklin Gothic Book" w:hAnsi="Franklin Gothic Book"/>
      </w:rPr>
      <w:fldChar w:fldCharType="end"/>
    </w:r>
  </w:p>
  <w:p w14:paraId="79286C66" w14:textId="77777777" w:rsidR="00DC05ED" w:rsidRPr="007643FB" w:rsidRDefault="00DC05ED" w:rsidP="00FE3C42">
    <w:pPr>
      <w:pStyle w:val="Zpat"/>
      <w:jc w:val="center"/>
      <w:rPr>
        <w:rFonts w:ascii="Franklin Gothic Book" w:hAnsi="Franklin Gothic Book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B1DD9" w14:textId="77777777" w:rsidR="00991A7D" w:rsidRDefault="00991A7D" w:rsidP="00FC4AE3">
      <w:r>
        <w:separator/>
      </w:r>
    </w:p>
  </w:footnote>
  <w:footnote w:type="continuationSeparator" w:id="0">
    <w:p w14:paraId="380C4528" w14:textId="77777777" w:rsidR="00991A7D" w:rsidRDefault="00991A7D" w:rsidP="00FC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B641" w14:textId="77777777"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  <w:r>
      <w:tab/>
    </w:r>
  </w:p>
  <w:p w14:paraId="490FBC45" w14:textId="77777777"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</w:p>
  <w:p w14:paraId="7BB68931" w14:textId="77777777"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</w:p>
  <w:p w14:paraId="24BA0CBF" w14:textId="77777777" w:rsidR="00DC05ED" w:rsidRDefault="00DC05ED" w:rsidP="00FE3C42">
    <w:pPr>
      <w:pStyle w:val="Zhlav"/>
      <w:tabs>
        <w:tab w:val="clear" w:pos="4536"/>
        <w:tab w:val="clear" w:pos="9072"/>
        <w:tab w:val="left" w:pos="75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82F9" w14:textId="77777777" w:rsidR="001E6059" w:rsidRDefault="001E6059">
    <w:pPr>
      <w:pStyle w:val="Zhlav"/>
    </w:pPr>
  </w:p>
  <w:p w14:paraId="134B51A4" w14:textId="77777777" w:rsidR="001E6059" w:rsidRDefault="001E6059">
    <w:pPr>
      <w:pStyle w:val="Zhlav"/>
    </w:pPr>
  </w:p>
  <w:p w14:paraId="4B87C97C" w14:textId="1534D8AB" w:rsidR="001E6059" w:rsidRDefault="008112DB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054FAB2" wp14:editId="740C415F">
          <wp:simplePos x="0" y="0"/>
          <wp:positionH relativeFrom="column">
            <wp:posOffset>3175</wp:posOffset>
          </wp:positionH>
          <wp:positionV relativeFrom="paragraph">
            <wp:posOffset>5080</wp:posOffset>
          </wp:positionV>
          <wp:extent cx="2164080" cy="85344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4969C6" w14:textId="77777777" w:rsidR="001E6059" w:rsidRDefault="001E6059">
    <w:pPr>
      <w:pStyle w:val="Zhlav"/>
    </w:pPr>
  </w:p>
  <w:p w14:paraId="226B8E99" w14:textId="77777777" w:rsidR="001E6059" w:rsidRDefault="001E6059">
    <w:pPr>
      <w:pStyle w:val="Zhlav"/>
    </w:pPr>
  </w:p>
  <w:p w14:paraId="134A49DE" w14:textId="77777777" w:rsidR="001E6059" w:rsidRDefault="001E6059">
    <w:pPr>
      <w:pStyle w:val="Zhlav"/>
    </w:pPr>
  </w:p>
  <w:p w14:paraId="24008BAA" w14:textId="77777777" w:rsidR="001E6059" w:rsidRDefault="001E6059">
    <w:pPr>
      <w:pStyle w:val="Zhlav"/>
    </w:pPr>
  </w:p>
  <w:p w14:paraId="43FAAD35" w14:textId="77777777" w:rsidR="001E6059" w:rsidRDefault="001E6059">
    <w:pPr>
      <w:pStyle w:val="Zhlav"/>
    </w:pPr>
  </w:p>
  <w:p w14:paraId="02D3A9CB" w14:textId="77777777" w:rsidR="001E6059" w:rsidRDefault="001E6059">
    <w:pPr>
      <w:pStyle w:val="Zhlav"/>
    </w:pPr>
  </w:p>
  <w:p w14:paraId="0D257491" w14:textId="77777777" w:rsidR="001E6059" w:rsidRDefault="001E60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8CD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B4C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A42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481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60344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114631"/>
    <w:multiLevelType w:val="hybridMultilevel"/>
    <w:tmpl w:val="27507604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1E0EC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A3B23"/>
    <w:multiLevelType w:val="multilevel"/>
    <w:tmpl w:val="62A6F0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9594B4A"/>
    <w:multiLevelType w:val="hybridMultilevel"/>
    <w:tmpl w:val="2B665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60594"/>
    <w:multiLevelType w:val="multilevel"/>
    <w:tmpl w:val="18A032FE"/>
    <w:lvl w:ilvl="0">
      <w:start w:val="1"/>
      <w:numFmt w:val="decimal"/>
      <w:pStyle w:val="slovanseznam"/>
      <w:lvlText w:val="%1"/>
      <w:lvlJc w:val="left"/>
      <w:pPr>
        <w:tabs>
          <w:tab w:val="num" w:pos="595"/>
        </w:tabs>
        <w:ind w:left="595" w:hanging="595"/>
      </w:pPr>
      <w:rPr>
        <w:rFonts w:cs="Times New Roman"/>
      </w:rPr>
    </w:lvl>
    <w:lvl w:ilvl="1">
      <w:start w:val="1"/>
      <w:numFmt w:val="decimal"/>
      <w:pStyle w:val="slovanseznam2"/>
      <w:lvlText w:val="%2"/>
      <w:lvlJc w:val="left"/>
      <w:pPr>
        <w:tabs>
          <w:tab w:val="num" w:pos="1191"/>
        </w:tabs>
        <w:ind w:left="1191" w:hanging="595"/>
      </w:pPr>
      <w:rPr>
        <w:rFonts w:cs="Times New Roman"/>
      </w:rPr>
    </w:lvl>
    <w:lvl w:ilvl="2">
      <w:start w:val="1"/>
      <w:numFmt w:val="decimal"/>
      <w:pStyle w:val="slovanseznam3"/>
      <w:lvlText w:val="%3"/>
      <w:lvlJc w:val="left"/>
      <w:pPr>
        <w:tabs>
          <w:tab w:val="num" w:pos="1786"/>
        </w:tabs>
        <w:ind w:left="1786" w:hanging="595"/>
      </w:pPr>
      <w:rPr>
        <w:rFonts w:cs="Times New Roman"/>
      </w:rPr>
    </w:lvl>
    <w:lvl w:ilvl="3">
      <w:start w:val="1"/>
      <w:numFmt w:val="decimal"/>
      <w:pStyle w:val="slovanseznam4"/>
      <w:lvlText w:val="%4"/>
      <w:lvlJc w:val="left"/>
      <w:pPr>
        <w:tabs>
          <w:tab w:val="num" w:pos="2381"/>
        </w:tabs>
        <w:ind w:left="2381" w:hanging="595"/>
      </w:pPr>
      <w:rPr>
        <w:rFonts w:cs="Times New Roman"/>
      </w:rPr>
    </w:lvl>
    <w:lvl w:ilvl="4">
      <w:start w:val="1"/>
      <w:numFmt w:val="decimal"/>
      <w:pStyle w:val="slovanseznam5"/>
      <w:lvlText w:val="%5"/>
      <w:lvlJc w:val="left"/>
      <w:pPr>
        <w:tabs>
          <w:tab w:val="num" w:pos="2976"/>
        </w:tabs>
        <w:ind w:left="2976" w:hanging="595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  <w:rPr>
        <w:rFonts w:cs="Times New Roman"/>
      </w:rPr>
    </w:lvl>
  </w:abstractNum>
  <w:abstractNum w:abstractNumId="10" w15:restartNumberingAfterBreak="0">
    <w:nsid w:val="14D97322"/>
    <w:multiLevelType w:val="hybridMultilevel"/>
    <w:tmpl w:val="7D04A30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F2444E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9024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01183"/>
    <w:multiLevelType w:val="hybridMultilevel"/>
    <w:tmpl w:val="7936901E"/>
    <w:lvl w:ilvl="0" w:tplc="6BB0CABE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67307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13CF1"/>
    <w:multiLevelType w:val="multilevel"/>
    <w:tmpl w:val="2DD0F3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4BF6079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67098"/>
    <w:multiLevelType w:val="multilevel"/>
    <w:tmpl w:val="4CD26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ED56B97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D1C3D"/>
    <w:multiLevelType w:val="hybridMultilevel"/>
    <w:tmpl w:val="DFD6996E"/>
    <w:lvl w:ilvl="0" w:tplc="0405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20" w15:restartNumberingAfterBreak="0">
    <w:nsid w:val="34C77A6B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048A4"/>
    <w:multiLevelType w:val="hybridMultilevel"/>
    <w:tmpl w:val="261EB304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D0A48"/>
    <w:multiLevelType w:val="hybridMultilevel"/>
    <w:tmpl w:val="42BCB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440D7"/>
    <w:multiLevelType w:val="multilevel"/>
    <w:tmpl w:val="01741A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A1F753E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F5B91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7584D"/>
    <w:multiLevelType w:val="multilevel"/>
    <w:tmpl w:val="B6D8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4EB3614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C26B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9480A"/>
    <w:multiLevelType w:val="hybridMultilevel"/>
    <w:tmpl w:val="51D008CA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D61F8"/>
    <w:multiLevelType w:val="hybridMultilevel"/>
    <w:tmpl w:val="2A16E50E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55F27322"/>
    <w:multiLevelType w:val="hybridMultilevel"/>
    <w:tmpl w:val="A6FC99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C6D84"/>
    <w:multiLevelType w:val="hybridMultilevel"/>
    <w:tmpl w:val="0C9AF344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cs="Times New Roman" w:hint="default"/>
        <w:sz w:val="20"/>
        <w:szCs w:val="20"/>
      </w:rPr>
    </w:lvl>
  </w:abstractNum>
  <w:abstractNum w:abstractNumId="34" w15:restartNumberingAfterBreak="0">
    <w:nsid w:val="6C1C2A53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E0AF6"/>
    <w:multiLevelType w:val="hybridMultilevel"/>
    <w:tmpl w:val="8EF021C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D3530"/>
    <w:multiLevelType w:val="hybridMultilevel"/>
    <w:tmpl w:val="2C8427B4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74398"/>
    <w:multiLevelType w:val="hybridMultilevel"/>
    <w:tmpl w:val="CE729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187718"/>
    <w:multiLevelType w:val="hybridMultilevel"/>
    <w:tmpl w:val="AFC462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C603E90"/>
    <w:multiLevelType w:val="multilevel"/>
    <w:tmpl w:val="0728D4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E9B422C"/>
    <w:multiLevelType w:val="hybridMultilevel"/>
    <w:tmpl w:val="2A16E50E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7EA8507F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39"/>
  </w:num>
  <w:num w:numId="9">
    <w:abstractNumId w:val="33"/>
  </w:num>
  <w:num w:numId="10">
    <w:abstractNumId w:val="41"/>
  </w:num>
  <w:num w:numId="11">
    <w:abstractNumId w:val="27"/>
  </w:num>
  <w:num w:numId="12">
    <w:abstractNumId w:val="24"/>
  </w:num>
  <w:num w:numId="13">
    <w:abstractNumId w:val="18"/>
  </w:num>
  <w:num w:numId="14">
    <w:abstractNumId w:val="14"/>
  </w:num>
  <w:num w:numId="15">
    <w:abstractNumId w:val="11"/>
  </w:num>
  <w:num w:numId="16">
    <w:abstractNumId w:val="34"/>
  </w:num>
  <w:num w:numId="17">
    <w:abstractNumId w:val="28"/>
  </w:num>
  <w:num w:numId="18">
    <w:abstractNumId w:val="12"/>
  </w:num>
  <w:num w:numId="19">
    <w:abstractNumId w:val="6"/>
  </w:num>
  <w:num w:numId="20">
    <w:abstractNumId w:val="40"/>
  </w:num>
  <w:num w:numId="21">
    <w:abstractNumId w:val="30"/>
  </w:num>
  <w:num w:numId="22">
    <w:abstractNumId w:val="23"/>
  </w:num>
  <w:num w:numId="23">
    <w:abstractNumId w:val="7"/>
  </w:num>
  <w:num w:numId="24">
    <w:abstractNumId w:val="25"/>
  </w:num>
  <w:num w:numId="25">
    <w:abstractNumId w:val="16"/>
  </w:num>
  <w:num w:numId="26">
    <w:abstractNumId w:val="9"/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7"/>
  </w:num>
  <w:num w:numId="37">
    <w:abstractNumId w:val="22"/>
  </w:num>
  <w:num w:numId="38">
    <w:abstractNumId w:val="36"/>
  </w:num>
  <w:num w:numId="39">
    <w:abstractNumId w:val="21"/>
  </w:num>
  <w:num w:numId="40">
    <w:abstractNumId w:val="5"/>
  </w:num>
  <w:num w:numId="41">
    <w:abstractNumId w:val="35"/>
  </w:num>
  <w:num w:numId="42">
    <w:abstractNumId w:val="32"/>
  </w:num>
  <w:num w:numId="43">
    <w:abstractNumId w:val="29"/>
  </w:num>
  <w:num w:numId="44">
    <w:abstractNumId w:val="20"/>
  </w:num>
  <w:num w:numId="45">
    <w:abstractNumId w:val="38"/>
  </w:num>
  <w:num w:numId="4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8"/>
  </w:num>
  <w:num w:numId="48">
    <w:abstractNumId w:val="13"/>
  </w:num>
  <w:num w:numId="4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E3"/>
    <w:rsid w:val="000017DB"/>
    <w:rsid w:val="00010179"/>
    <w:rsid w:val="00010199"/>
    <w:rsid w:val="00012B4D"/>
    <w:rsid w:val="00012C2C"/>
    <w:rsid w:val="00015C3E"/>
    <w:rsid w:val="00021B0E"/>
    <w:rsid w:val="000260BA"/>
    <w:rsid w:val="000555A5"/>
    <w:rsid w:val="000578AB"/>
    <w:rsid w:val="00076613"/>
    <w:rsid w:val="00076744"/>
    <w:rsid w:val="00080C0A"/>
    <w:rsid w:val="00083C12"/>
    <w:rsid w:val="000A443F"/>
    <w:rsid w:val="000A4DAE"/>
    <w:rsid w:val="000A77D1"/>
    <w:rsid w:val="000C2C6E"/>
    <w:rsid w:val="000D1BBF"/>
    <w:rsid w:val="000D2EBA"/>
    <w:rsid w:val="000D40BC"/>
    <w:rsid w:val="000D4D44"/>
    <w:rsid w:val="000D7BF8"/>
    <w:rsid w:val="00101975"/>
    <w:rsid w:val="00102B68"/>
    <w:rsid w:val="00104303"/>
    <w:rsid w:val="00105506"/>
    <w:rsid w:val="0011174A"/>
    <w:rsid w:val="00113014"/>
    <w:rsid w:val="00117BB4"/>
    <w:rsid w:val="0012208D"/>
    <w:rsid w:val="001314AB"/>
    <w:rsid w:val="00140F6E"/>
    <w:rsid w:val="00164AFC"/>
    <w:rsid w:val="00173D3D"/>
    <w:rsid w:val="001843D0"/>
    <w:rsid w:val="0018669F"/>
    <w:rsid w:val="00187493"/>
    <w:rsid w:val="00191D97"/>
    <w:rsid w:val="00192635"/>
    <w:rsid w:val="001A049A"/>
    <w:rsid w:val="001A11C8"/>
    <w:rsid w:val="001B05DD"/>
    <w:rsid w:val="001B1D31"/>
    <w:rsid w:val="001C65AB"/>
    <w:rsid w:val="001D2713"/>
    <w:rsid w:val="001E58F1"/>
    <w:rsid w:val="001E6059"/>
    <w:rsid w:val="001F31F7"/>
    <w:rsid w:val="001F3AA6"/>
    <w:rsid w:val="00201218"/>
    <w:rsid w:val="00217433"/>
    <w:rsid w:val="002226F2"/>
    <w:rsid w:val="00231CE3"/>
    <w:rsid w:val="00232C83"/>
    <w:rsid w:val="0024327D"/>
    <w:rsid w:val="00246015"/>
    <w:rsid w:val="002466CA"/>
    <w:rsid w:val="002476C1"/>
    <w:rsid w:val="00261B84"/>
    <w:rsid w:val="00264B48"/>
    <w:rsid w:val="0027716C"/>
    <w:rsid w:val="00286447"/>
    <w:rsid w:val="002945DE"/>
    <w:rsid w:val="002B0149"/>
    <w:rsid w:val="002C4064"/>
    <w:rsid w:val="002C601A"/>
    <w:rsid w:val="002E5E3A"/>
    <w:rsid w:val="002F7549"/>
    <w:rsid w:val="00306332"/>
    <w:rsid w:val="003109C5"/>
    <w:rsid w:val="00313DDA"/>
    <w:rsid w:val="0031507E"/>
    <w:rsid w:val="0032140E"/>
    <w:rsid w:val="00325E56"/>
    <w:rsid w:val="00327348"/>
    <w:rsid w:val="00332F29"/>
    <w:rsid w:val="003338E5"/>
    <w:rsid w:val="00356108"/>
    <w:rsid w:val="0036412C"/>
    <w:rsid w:val="00377DC8"/>
    <w:rsid w:val="00381CB0"/>
    <w:rsid w:val="003857A4"/>
    <w:rsid w:val="00395466"/>
    <w:rsid w:val="003968DC"/>
    <w:rsid w:val="003A3703"/>
    <w:rsid w:val="003A5EFA"/>
    <w:rsid w:val="003D2042"/>
    <w:rsid w:val="003E0BA8"/>
    <w:rsid w:val="003F02FC"/>
    <w:rsid w:val="0040024B"/>
    <w:rsid w:val="00406507"/>
    <w:rsid w:val="00444280"/>
    <w:rsid w:val="0045365F"/>
    <w:rsid w:val="004543C9"/>
    <w:rsid w:val="00461C09"/>
    <w:rsid w:val="00463309"/>
    <w:rsid w:val="0047353F"/>
    <w:rsid w:val="0048432F"/>
    <w:rsid w:val="0048683D"/>
    <w:rsid w:val="00494781"/>
    <w:rsid w:val="00495DE0"/>
    <w:rsid w:val="004A0194"/>
    <w:rsid w:val="004A3221"/>
    <w:rsid w:val="004A3BCD"/>
    <w:rsid w:val="004B14D6"/>
    <w:rsid w:val="004C26FC"/>
    <w:rsid w:val="004D1E57"/>
    <w:rsid w:val="004D5ACC"/>
    <w:rsid w:val="004E0B21"/>
    <w:rsid w:val="004E7B3F"/>
    <w:rsid w:val="004F077A"/>
    <w:rsid w:val="004F1B0C"/>
    <w:rsid w:val="0050427C"/>
    <w:rsid w:val="00511051"/>
    <w:rsid w:val="00513BAB"/>
    <w:rsid w:val="0052464D"/>
    <w:rsid w:val="00524CF9"/>
    <w:rsid w:val="00532C26"/>
    <w:rsid w:val="0053517A"/>
    <w:rsid w:val="005358D7"/>
    <w:rsid w:val="00547A66"/>
    <w:rsid w:val="005506AF"/>
    <w:rsid w:val="00551771"/>
    <w:rsid w:val="00552D59"/>
    <w:rsid w:val="00553038"/>
    <w:rsid w:val="00574205"/>
    <w:rsid w:val="00586462"/>
    <w:rsid w:val="0059112C"/>
    <w:rsid w:val="00597799"/>
    <w:rsid w:val="005A4C65"/>
    <w:rsid w:val="005A649E"/>
    <w:rsid w:val="005A77A3"/>
    <w:rsid w:val="005C27F2"/>
    <w:rsid w:val="005E05AA"/>
    <w:rsid w:val="005F1B4B"/>
    <w:rsid w:val="005F2F34"/>
    <w:rsid w:val="005F5A6F"/>
    <w:rsid w:val="00602DA2"/>
    <w:rsid w:val="00612235"/>
    <w:rsid w:val="00617B2F"/>
    <w:rsid w:val="006358A8"/>
    <w:rsid w:val="00642470"/>
    <w:rsid w:val="00646919"/>
    <w:rsid w:val="006536FA"/>
    <w:rsid w:val="00653718"/>
    <w:rsid w:val="00654438"/>
    <w:rsid w:val="00665528"/>
    <w:rsid w:val="00677087"/>
    <w:rsid w:val="006A1127"/>
    <w:rsid w:val="006A2A91"/>
    <w:rsid w:val="006B4984"/>
    <w:rsid w:val="006C528F"/>
    <w:rsid w:val="006C5768"/>
    <w:rsid w:val="006C77DA"/>
    <w:rsid w:val="006D1780"/>
    <w:rsid w:val="006D5175"/>
    <w:rsid w:val="006D5508"/>
    <w:rsid w:val="006F2CE2"/>
    <w:rsid w:val="006F7643"/>
    <w:rsid w:val="006F785D"/>
    <w:rsid w:val="007009C6"/>
    <w:rsid w:val="007049B2"/>
    <w:rsid w:val="00711117"/>
    <w:rsid w:val="0072015C"/>
    <w:rsid w:val="007248BB"/>
    <w:rsid w:val="00732BE7"/>
    <w:rsid w:val="00732ED7"/>
    <w:rsid w:val="00740748"/>
    <w:rsid w:val="007532A0"/>
    <w:rsid w:val="00760FAF"/>
    <w:rsid w:val="007643FB"/>
    <w:rsid w:val="0076463A"/>
    <w:rsid w:val="00790787"/>
    <w:rsid w:val="007A51C9"/>
    <w:rsid w:val="007B206C"/>
    <w:rsid w:val="007D10E6"/>
    <w:rsid w:val="007D6840"/>
    <w:rsid w:val="007E69E9"/>
    <w:rsid w:val="007F0798"/>
    <w:rsid w:val="008076DF"/>
    <w:rsid w:val="008112DB"/>
    <w:rsid w:val="00812A95"/>
    <w:rsid w:val="00820D9F"/>
    <w:rsid w:val="00827FAB"/>
    <w:rsid w:val="00830B7D"/>
    <w:rsid w:val="008414B3"/>
    <w:rsid w:val="00843B47"/>
    <w:rsid w:val="00844E58"/>
    <w:rsid w:val="008475FB"/>
    <w:rsid w:val="008554A6"/>
    <w:rsid w:val="008759F2"/>
    <w:rsid w:val="00887187"/>
    <w:rsid w:val="00891650"/>
    <w:rsid w:val="008A3965"/>
    <w:rsid w:val="008A5E2A"/>
    <w:rsid w:val="008B1F2D"/>
    <w:rsid w:val="008B379B"/>
    <w:rsid w:val="008C2188"/>
    <w:rsid w:val="008C4FC3"/>
    <w:rsid w:val="008C5ADB"/>
    <w:rsid w:val="008D4163"/>
    <w:rsid w:val="008E3BCD"/>
    <w:rsid w:val="008E526F"/>
    <w:rsid w:val="008F172C"/>
    <w:rsid w:val="008F67A9"/>
    <w:rsid w:val="00904AB3"/>
    <w:rsid w:val="009050AA"/>
    <w:rsid w:val="0091228F"/>
    <w:rsid w:val="00912709"/>
    <w:rsid w:val="00914283"/>
    <w:rsid w:val="00914689"/>
    <w:rsid w:val="00917FB9"/>
    <w:rsid w:val="009231B5"/>
    <w:rsid w:val="0093494C"/>
    <w:rsid w:val="00942787"/>
    <w:rsid w:val="00946450"/>
    <w:rsid w:val="009535EB"/>
    <w:rsid w:val="009578BF"/>
    <w:rsid w:val="00967567"/>
    <w:rsid w:val="0097345F"/>
    <w:rsid w:val="00975B57"/>
    <w:rsid w:val="00991A7D"/>
    <w:rsid w:val="0099486A"/>
    <w:rsid w:val="009A0105"/>
    <w:rsid w:val="009A711D"/>
    <w:rsid w:val="009B1ECF"/>
    <w:rsid w:val="009B60F8"/>
    <w:rsid w:val="009B653C"/>
    <w:rsid w:val="009B71F9"/>
    <w:rsid w:val="009C5E22"/>
    <w:rsid w:val="009C60BE"/>
    <w:rsid w:val="009D576B"/>
    <w:rsid w:val="009E1B44"/>
    <w:rsid w:val="009F71CD"/>
    <w:rsid w:val="00A0255E"/>
    <w:rsid w:val="00A17355"/>
    <w:rsid w:val="00A2122A"/>
    <w:rsid w:val="00A33E49"/>
    <w:rsid w:val="00A401AB"/>
    <w:rsid w:val="00A43809"/>
    <w:rsid w:val="00A475EA"/>
    <w:rsid w:val="00A47BD1"/>
    <w:rsid w:val="00A531C6"/>
    <w:rsid w:val="00A64CE2"/>
    <w:rsid w:val="00A6508B"/>
    <w:rsid w:val="00A72EC2"/>
    <w:rsid w:val="00AA0346"/>
    <w:rsid w:val="00AA43B1"/>
    <w:rsid w:val="00AA6599"/>
    <w:rsid w:val="00AB09C2"/>
    <w:rsid w:val="00AB0E53"/>
    <w:rsid w:val="00AB0F06"/>
    <w:rsid w:val="00AB58F5"/>
    <w:rsid w:val="00AB7234"/>
    <w:rsid w:val="00AC040F"/>
    <w:rsid w:val="00AC0EB4"/>
    <w:rsid w:val="00AC5CFD"/>
    <w:rsid w:val="00AC647C"/>
    <w:rsid w:val="00AD45A1"/>
    <w:rsid w:val="00AD73ED"/>
    <w:rsid w:val="00B07834"/>
    <w:rsid w:val="00B0787A"/>
    <w:rsid w:val="00B1681E"/>
    <w:rsid w:val="00B2682D"/>
    <w:rsid w:val="00B35157"/>
    <w:rsid w:val="00B56950"/>
    <w:rsid w:val="00B62D11"/>
    <w:rsid w:val="00B7002B"/>
    <w:rsid w:val="00B75433"/>
    <w:rsid w:val="00B77A97"/>
    <w:rsid w:val="00B91F16"/>
    <w:rsid w:val="00BB2862"/>
    <w:rsid w:val="00BB4B90"/>
    <w:rsid w:val="00BD020F"/>
    <w:rsid w:val="00BD5469"/>
    <w:rsid w:val="00BE4635"/>
    <w:rsid w:val="00BE4D4F"/>
    <w:rsid w:val="00BE4FC0"/>
    <w:rsid w:val="00BF796D"/>
    <w:rsid w:val="00C15241"/>
    <w:rsid w:val="00C23B70"/>
    <w:rsid w:val="00C32AD0"/>
    <w:rsid w:val="00C41FFD"/>
    <w:rsid w:val="00C43EF0"/>
    <w:rsid w:val="00C516F4"/>
    <w:rsid w:val="00C60AE0"/>
    <w:rsid w:val="00C648E2"/>
    <w:rsid w:val="00C72439"/>
    <w:rsid w:val="00C72479"/>
    <w:rsid w:val="00C7746A"/>
    <w:rsid w:val="00C80480"/>
    <w:rsid w:val="00C97B6F"/>
    <w:rsid w:val="00CA2C62"/>
    <w:rsid w:val="00CA65DB"/>
    <w:rsid w:val="00CB523D"/>
    <w:rsid w:val="00CC6348"/>
    <w:rsid w:val="00CE228D"/>
    <w:rsid w:val="00CE250B"/>
    <w:rsid w:val="00D012FD"/>
    <w:rsid w:val="00D01746"/>
    <w:rsid w:val="00D03EA3"/>
    <w:rsid w:val="00D135C8"/>
    <w:rsid w:val="00D32336"/>
    <w:rsid w:val="00D34844"/>
    <w:rsid w:val="00D3751B"/>
    <w:rsid w:val="00D42EAD"/>
    <w:rsid w:val="00D509BB"/>
    <w:rsid w:val="00D548E1"/>
    <w:rsid w:val="00D57053"/>
    <w:rsid w:val="00D6347C"/>
    <w:rsid w:val="00D833E6"/>
    <w:rsid w:val="00DA27DC"/>
    <w:rsid w:val="00DA4043"/>
    <w:rsid w:val="00DC0539"/>
    <w:rsid w:val="00DC05ED"/>
    <w:rsid w:val="00DC0730"/>
    <w:rsid w:val="00DD0FB0"/>
    <w:rsid w:val="00DD2755"/>
    <w:rsid w:val="00DD5240"/>
    <w:rsid w:val="00DE287C"/>
    <w:rsid w:val="00E05374"/>
    <w:rsid w:val="00E10DD7"/>
    <w:rsid w:val="00E14FAE"/>
    <w:rsid w:val="00E217D4"/>
    <w:rsid w:val="00E27F73"/>
    <w:rsid w:val="00E34F15"/>
    <w:rsid w:val="00E35BB4"/>
    <w:rsid w:val="00E404A5"/>
    <w:rsid w:val="00E40A63"/>
    <w:rsid w:val="00E43C1A"/>
    <w:rsid w:val="00E51147"/>
    <w:rsid w:val="00E51EEB"/>
    <w:rsid w:val="00E538EF"/>
    <w:rsid w:val="00E55512"/>
    <w:rsid w:val="00E63593"/>
    <w:rsid w:val="00E77D5E"/>
    <w:rsid w:val="00E82122"/>
    <w:rsid w:val="00E87AA9"/>
    <w:rsid w:val="00E97D46"/>
    <w:rsid w:val="00EA3280"/>
    <w:rsid w:val="00EA5549"/>
    <w:rsid w:val="00EB10CB"/>
    <w:rsid w:val="00EB1AFA"/>
    <w:rsid w:val="00EB22B3"/>
    <w:rsid w:val="00EB2B53"/>
    <w:rsid w:val="00EC4248"/>
    <w:rsid w:val="00EC5BFA"/>
    <w:rsid w:val="00ED280A"/>
    <w:rsid w:val="00EE57A1"/>
    <w:rsid w:val="00EE7154"/>
    <w:rsid w:val="00EF294B"/>
    <w:rsid w:val="00EF6B34"/>
    <w:rsid w:val="00F0653F"/>
    <w:rsid w:val="00F2144A"/>
    <w:rsid w:val="00F217C5"/>
    <w:rsid w:val="00F27016"/>
    <w:rsid w:val="00F31335"/>
    <w:rsid w:val="00F32116"/>
    <w:rsid w:val="00F362A0"/>
    <w:rsid w:val="00F41827"/>
    <w:rsid w:val="00F60EAC"/>
    <w:rsid w:val="00F61E48"/>
    <w:rsid w:val="00F667C8"/>
    <w:rsid w:val="00F80833"/>
    <w:rsid w:val="00F81AF3"/>
    <w:rsid w:val="00F8348B"/>
    <w:rsid w:val="00F9454C"/>
    <w:rsid w:val="00F9690F"/>
    <w:rsid w:val="00FA41B9"/>
    <w:rsid w:val="00FC4425"/>
    <w:rsid w:val="00FC4AE3"/>
    <w:rsid w:val="00FD2F4A"/>
    <w:rsid w:val="00FE237E"/>
    <w:rsid w:val="00FE3C42"/>
    <w:rsid w:val="00FE7B52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7940BC"/>
  <w15:docId w15:val="{AB95EF79-0328-44EA-9B3F-63CE606C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4A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5">
    <w:name w:val="heading 5"/>
    <w:basedOn w:val="Normln"/>
    <w:next w:val="Normln"/>
    <w:link w:val="Nadpis5Char"/>
    <w:uiPriority w:val="99"/>
    <w:qFormat/>
    <w:rsid w:val="00FC4A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C4AE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FC4AE3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locked/>
    <w:rsid w:val="00FC4AE3"/>
    <w:rPr>
      <w:rFonts w:ascii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76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F7643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C4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C4AE3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C4A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C4AE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FC4AE3"/>
    <w:pPr>
      <w:spacing w:line="288" w:lineRule="auto"/>
      <w:textAlignment w:val="center"/>
    </w:pPr>
    <w:rPr>
      <w:rFonts w:eastAsia="Calibri"/>
      <w:color w:val="000000"/>
    </w:rPr>
  </w:style>
  <w:style w:type="character" w:customStyle="1" w:styleId="platne1">
    <w:name w:val="platne1"/>
    <w:uiPriority w:val="99"/>
    <w:rsid w:val="00FC4AE3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FC4AE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FC4AE3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Zkladntext21">
    <w:name w:val="Základní text 21"/>
    <w:basedOn w:val="Normln"/>
    <w:uiPriority w:val="99"/>
    <w:rsid w:val="00FC4AE3"/>
    <w:pPr>
      <w:widowControl/>
      <w:suppressAutoHyphens/>
      <w:overflowPunct w:val="0"/>
      <w:autoSpaceDN/>
      <w:adjustRightInd/>
      <w:textAlignment w:val="baseline"/>
    </w:pPr>
    <w:rPr>
      <w:sz w:val="22"/>
      <w:lang w:eastAsia="ar-SA"/>
    </w:rPr>
  </w:style>
  <w:style w:type="paragraph" w:customStyle="1" w:styleId="smluvnitext">
    <w:name w:val="smluvni text"/>
    <w:basedOn w:val="Normln"/>
    <w:uiPriority w:val="99"/>
    <w:rsid w:val="00914689"/>
    <w:pPr>
      <w:widowControl/>
      <w:autoSpaceDE/>
      <w:autoSpaceDN/>
      <w:adjustRightInd/>
      <w:spacing w:before="240"/>
      <w:jc w:val="both"/>
    </w:pPr>
    <w:rPr>
      <w:sz w:val="24"/>
      <w:lang w:eastAsia="en-US"/>
    </w:rPr>
  </w:style>
  <w:style w:type="paragraph" w:customStyle="1" w:styleId="NormlnIMP">
    <w:name w:val="Normální_IMP"/>
    <w:basedOn w:val="Normln"/>
    <w:uiPriority w:val="99"/>
    <w:rsid w:val="00914689"/>
    <w:pPr>
      <w:autoSpaceDE/>
      <w:autoSpaceDN/>
      <w:adjustRightInd/>
      <w:spacing w:line="228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B2682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19263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92635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6F764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F7643"/>
  </w:style>
  <w:style w:type="character" w:customStyle="1" w:styleId="TextkomenteChar">
    <w:name w:val="Text komentáře Char"/>
    <w:link w:val="Textkomente"/>
    <w:uiPriority w:val="99"/>
    <w:semiHidden/>
    <w:locked/>
    <w:rsid w:val="006F764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76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F764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bezmezery">
    <w:name w:val="Normální bez mezery"/>
    <w:basedOn w:val="Normln"/>
    <w:link w:val="NormlnbezmezeryChar"/>
    <w:uiPriority w:val="99"/>
    <w:rsid w:val="00C648E2"/>
    <w:pPr>
      <w:widowControl/>
      <w:autoSpaceDE/>
      <w:autoSpaceDN/>
      <w:adjustRightInd/>
      <w:spacing w:line="300" w:lineRule="auto"/>
      <w:jc w:val="both"/>
    </w:pPr>
    <w:rPr>
      <w:rFonts w:ascii="Arial" w:hAnsi="Arial"/>
      <w:sz w:val="24"/>
    </w:rPr>
  </w:style>
  <w:style w:type="character" w:customStyle="1" w:styleId="NormlnbezmezeryChar">
    <w:name w:val="Normální bez mezery Char"/>
    <w:link w:val="Normlnbezmezery"/>
    <w:uiPriority w:val="99"/>
    <w:locked/>
    <w:rsid w:val="00C648E2"/>
    <w:rPr>
      <w:rFonts w:ascii="Arial" w:hAnsi="Arial"/>
      <w:sz w:val="24"/>
      <w:lang w:eastAsia="cs-CZ"/>
    </w:rPr>
  </w:style>
  <w:style w:type="paragraph" w:customStyle="1" w:styleId="NormalJustified">
    <w:name w:val="Normal (Justified)"/>
    <w:basedOn w:val="Normln"/>
    <w:uiPriority w:val="99"/>
    <w:rsid w:val="00A33E49"/>
    <w:pPr>
      <w:autoSpaceDE/>
      <w:autoSpaceDN/>
      <w:adjustRightInd/>
      <w:jc w:val="both"/>
    </w:pPr>
    <w:rPr>
      <w:kern w:val="28"/>
      <w:sz w:val="24"/>
    </w:rPr>
  </w:style>
  <w:style w:type="paragraph" w:customStyle="1" w:styleId="Textodstavce">
    <w:name w:val="Text odstavce"/>
    <w:basedOn w:val="Normln"/>
    <w:uiPriority w:val="99"/>
    <w:rsid w:val="00A33E49"/>
    <w:pPr>
      <w:widowControl/>
      <w:numPr>
        <w:ilvl w:val="6"/>
        <w:numId w:val="9"/>
      </w:numPr>
      <w:tabs>
        <w:tab w:val="left" w:pos="851"/>
      </w:tabs>
      <w:autoSpaceDE/>
      <w:autoSpaceDN/>
      <w:adjustRightInd/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uiPriority w:val="99"/>
    <w:rsid w:val="00A33E49"/>
    <w:pPr>
      <w:widowControl/>
      <w:numPr>
        <w:ilvl w:val="8"/>
        <w:numId w:val="9"/>
      </w:numPr>
      <w:autoSpaceDE/>
      <w:autoSpaceDN/>
      <w:adjustRightInd/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uiPriority w:val="99"/>
    <w:rsid w:val="00A33E49"/>
    <w:pPr>
      <w:widowControl/>
      <w:numPr>
        <w:ilvl w:val="7"/>
        <w:numId w:val="9"/>
      </w:numPr>
      <w:autoSpaceDE/>
      <w:autoSpaceDN/>
      <w:adjustRightInd/>
      <w:jc w:val="both"/>
      <w:outlineLvl w:val="7"/>
    </w:pPr>
    <w:rPr>
      <w:rFonts w:ascii="Verdana" w:hAnsi="Verdana"/>
    </w:rPr>
  </w:style>
  <w:style w:type="paragraph" w:styleId="Seznam3">
    <w:name w:val="List 3"/>
    <w:basedOn w:val="Normln"/>
    <w:uiPriority w:val="99"/>
    <w:semiHidden/>
    <w:rsid w:val="00574205"/>
    <w:pPr>
      <w:widowControl/>
      <w:autoSpaceDE/>
      <w:autoSpaceDN/>
      <w:adjustRightInd/>
      <w:spacing w:before="60" w:after="290" w:line="360" w:lineRule="auto"/>
      <w:ind w:left="1786" w:hanging="595"/>
      <w:jc w:val="both"/>
    </w:pPr>
    <w:rPr>
      <w:rFonts w:ascii="Verdana" w:hAnsi="Verdana"/>
      <w:sz w:val="16"/>
      <w:szCs w:val="24"/>
    </w:rPr>
  </w:style>
  <w:style w:type="paragraph" w:customStyle="1" w:styleId="Standard">
    <w:name w:val="Standard"/>
    <w:uiPriority w:val="99"/>
    <w:rsid w:val="00D012FD"/>
    <w:pPr>
      <w:suppressAutoHyphens/>
      <w:autoSpaceDN w:val="0"/>
      <w:spacing w:after="120"/>
      <w:jc w:val="both"/>
      <w:textAlignment w:val="baseline"/>
    </w:pPr>
    <w:rPr>
      <w:rFonts w:ascii="Segoe UI" w:hAnsi="Segoe UI" w:cs="Segoe UI"/>
      <w:kern w:val="3"/>
      <w:sz w:val="18"/>
      <w:szCs w:val="22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rsid w:val="0079078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79078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lolnkuSmlouvy">
    <w:name w:val="ČísloČlánkuSmlouvy"/>
    <w:basedOn w:val="Normln"/>
    <w:next w:val="Normln"/>
    <w:uiPriority w:val="99"/>
    <w:rsid w:val="00790787"/>
    <w:pPr>
      <w:keepNext/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BodySingle">
    <w:name w:val="Body Single"/>
    <w:basedOn w:val="Zkladntext"/>
    <w:uiPriority w:val="99"/>
    <w:rsid w:val="00F27016"/>
    <w:pPr>
      <w:widowControl/>
      <w:autoSpaceDE/>
      <w:autoSpaceDN/>
      <w:adjustRightInd/>
      <w:spacing w:before="80" w:line="240" w:lineRule="exact"/>
      <w:jc w:val="both"/>
    </w:pPr>
    <w:rPr>
      <w:sz w:val="24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F27016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F2701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ntStyle24">
    <w:name w:val="Font Style24"/>
    <w:uiPriority w:val="99"/>
    <w:rsid w:val="0018669F"/>
    <w:rPr>
      <w:rFonts w:ascii="Verdana" w:hAnsi="Verdana"/>
      <w:sz w:val="16"/>
    </w:rPr>
  </w:style>
  <w:style w:type="paragraph" w:customStyle="1" w:styleId="NzevlnkuSmlouvy">
    <w:name w:val="NázevČlánkuSmlouvy"/>
    <w:basedOn w:val="Normln"/>
    <w:uiPriority w:val="99"/>
    <w:rsid w:val="00F667C8"/>
    <w:pPr>
      <w:keepNext/>
      <w:autoSpaceDE/>
      <w:autoSpaceDN/>
      <w:adjustRightInd/>
      <w:snapToGrid w:val="0"/>
      <w:spacing w:after="120"/>
      <w:jc w:val="center"/>
    </w:pPr>
    <w:rPr>
      <w:b/>
      <w:sz w:val="24"/>
    </w:rPr>
  </w:style>
  <w:style w:type="character" w:customStyle="1" w:styleId="FontStyle25">
    <w:name w:val="Font Style25"/>
    <w:uiPriority w:val="99"/>
    <w:rsid w:val="009535EB"/>
    <w:rPr>
      <w:rFonts w:ascii="Verdana" w:hAnsi="Verdana"/>
      <w:sz w:val="20"/>
    </w:rPr>
  </w:style>
  <w:style w:type="table" w:styleId="Mkatabulky">
    <w:name w:val="Table Grid"/>
    <w:basedOn w:val="Normlntabulka"/>
    <w:uiPriority w:val="99"/>
    <w:rsid w:val="00AB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">
    <w:name w:val="List Number"/>
    <w:basedOn w:val="Normln"/>
    <w:uiPriority w:val="99"/>
    <w:semiHidden/>
    <w:rsid w:val="00760FAF"/>
    <w:pPr>
      <w:widowControl/>
      <w:numPr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2">
    <w:name w:val="List Number 2"/>
    <w:basedOn w:val="Normln"/>
    <w:uiPriority w:val="99"/>
    <w:semiHidden/>
    <w:rsid w:val="00760FAF"/>
    <w:pPr>
      <w:widowControl/>
      <w:numPr>
        <w:ilvl w:val="1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3">
    <w:name w:val="List Number 3"/>
    <w:basedOn w:val="Normln"/>
    <w:uiPriority w:val="99"/>
    <w:semiHidden/>
    <w:rsid w:val="00760FAF"/>
    <w:pPr>
      <w:widowControl/>
      <w:numPr>
        <w:ilvl w:val="2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4">
    <w:name w:val="List Number 4"/>
    <w:basedOn w:val="Normln"/>
    <w:uiPriority w:val="99"/>
    <w:semiHidden/>
    <w:rsid w:val="00760FAF"/>
    <w:pPr>
      <w:widowControl/>
      <w:numPr>
        <w:ilvl w:val="3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5">
    <w:name w:val="List Number 5"/>
    <w:basedOn w:val="Normln"/>
    <w:uiPriority w:val="99"/>
    <w:semiHidden/>
    <w:rsid w:val="00760FAF"/>
    <w:pPr>
      <w:widowControl/>
      <w:numPr>
        <w:ilvl w:val="4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Normlnweb">
    <w:name w:val="Normal (Web)"/>
    <w:basedOn w:val="Normln"/>
    <w:uiPriority w:val="99"/>
    <w:locked/>
    <w:rsid w:val="00B91F16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Default">
    <w:name w:val="Default"/>
    <w:basedOn w:val="Normln"/>
    <w:rsid w:val="008554A6"/>
    <w:pPr>
      <w:widowControl/>
      <w:adjustRightInd/>
    </w:pPr>
    <w:rPr>
      <w:rFonts w:eastAsia="Calibri"/>
      <w:color w:val="000000"/>
      <w:sz w:val="24"/>
      <w:szCs w:val="24"/>
    </w:rPr>
  </w:style>
  <w:style w:type="character" w:styleId="Hypertextovodkaz">
    <w:name w:val="Hyperlink"/>
    <w:uiPriority w:val="99"/>
    <w:unhideWhenUsed/>
    <w:locked/>
    <w:rsid w:val="0072015C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720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6804E0D8C7D4284CDA1C577B07090" ma:contentTypeVersion="14" ma:contentTypeDescription="Vytvoří nový dokument" ma:contentTypeScope="" ma:versionID="1e74946006eae5c47679a93935131a53">
  <xsd:schema xmlns:xsd="http://www.w3.org/2001/XMLSchema" xmlns:xs="http://www.w3.org/2001/XMLSchema" xmlns:p="http://schemas.microsoft.com/office/2006/metadata/properties" xmlns:ns3="741f8704-ede7-4b15-872a-5883fe4d8558" xmlns:ns4="a401d889-12b9-406e-ae5e-6742ba62ee51" targetNamespace="http://schemas.microsoft.com/office/2006/metadata/properties" ma:root="true" ma:fieldsID="197d0d3c2ad22fc858bb3602ef953225" ns3:_="" ns4:_="">
    <xsd:import namespace="741f8704-ede7-4b15-872a-5883fe4d8558"/>
    <xsd:import namespace="a401d889-12b9-406e-ae5e-6742ba62ee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8704-ede7-4b15-872a-5883fe4d8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1d889-12b9-406e-ae5e-6742ba62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F316AC-49BD-42AC-912B-2A5FE936B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f8704-ede7-4b15-872a-5883fe4d8558"/>
    <ds:schemaRef ds:uri="a401d889-12b9-406e-ae5e-6742ba62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B93AC-C681-4FDB-81EB-239A97BDC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500D0-FEF5-4FC4-B98A-7577071558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60DE74-AB48-4321-AC4A-5C70AEDECD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1411</Words>
  <Characters>8325</Characters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LinksUpToDate>false</LinksUpToDate>
  <CharactersWithSpaces>9717</CharactersWithSpaces>
  <SharedDoc>false</SharedDoc>
  <HLinks>
    <vt:vector size="12" baseType="variant">
      <vt:variant>
        <vt:i4>1572988</vt:i4>
      </vt:variant>
      <vt:variant>
        <vt:i4>3</vt:i4>
      </vt:variant>
      <vt:variant>
        <vt:i4>0</vt:i4>
      </vt:variant>
      <vt:variant>
        <vt:i4>5</vt:i4>
      </vt:variant>
      <vt:variant>
        <vt:lpwstr>mailto:Klimova.V@volny.cz</vt:lpwstr>
      </vt:variant>
      <vt:variant>
        <vt:lpwstr/>
      </vt:variant>
      <vt:variant>
        <vt:i4>1507444</vt:i4>
      </vt:variant>
      <vt:variant>
        <vt:i4>0</vt:i4>
      </vt:variant>
      <vt:variant>
        <vt:i4>0</vt:i4>
      </vt:variant>
      <vt:variant>
        <vt:i4>5</vt:i4>
      </vt:variant>
      <vt:variant>
        <vt:lpwstr>mailto:pavel.benes@nzm.cz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2016-11-11T10:19:00Z</cp:lastPrinted>
  <dcterms:created xsi:type="dcterms:W3CDTF">2023-09-25T07:51:00Z</dcterms:created>
  <dcterms:modified xsi:type="dcterms:W3CDTF">2023-09-25T07:51:00Z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0x0101002FC6804E0D8C7D4284CDA1C577B07090</vt:lpwstr>
  </property>
</Properties>
</file>