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D" w:rsidRDefault="002F52DD" w:rsidP="002F52DD">
      <w:pPr>
        <w:pStyle w:val="Nzev"/>
        <w:rPr>
          <w:sz w:val="32"/>
        </w:rPr>
      </w:pPr>
      <w:r>
        <w:rPr>
          <w:sz w:val="32"/>
        </w:rPr>
        <w:t>SMLOUVA O DÍLO Č. 1/2017/2ZS</w:t>
      </w:r>
    </w:p>
    <w:p w:rsidR="002F52DD" w:rsidRDefault="002F52DD" w:rsidP="002F52DD">
      <w:pPr>
        <w:jc w:val="center"/>
        <w:rPr>
          <w:rFonts w:ascii="Arial" w:hAnsi="Arial" w:cs="Arial"/>
          <w:b/>
          <w:bCs/>
        </w:rPr>
      </w:pPr>
    </w:p>
    <w:p w:rsidR="002F52DD" w:rsidRDefault="002F52DD" w:rsidP="002F52D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dle § </w:t>
      </w:r>
      <w:proofErr w:type="gramStart"/>
      <w:r>
        <w:rPr>
          <w:rFonts w:ascii="Arial" w:hAnsi="Arial" w:cs="Arial"/>
          <w:b/>
          <w:bCs/>
          <w:sz w:val="28"/>
        </w:rPr>
        <w:t>536  a násl.</w:t>
      </w:r>
      <w:proofErr w:type="gramEnd"/>
      <w:r>
        <w:rPr>
          <w:rFonts w:ascii="Arial" w:hAnsi="Arial" w:cs="Arial"/>
          <w:b/>
          <w:bCs/>
          <w:sz w:val="28"/>
        </w:rPr>
        <w:t xml:space="preserve"> zákona č. 513/1991 Sb., Obchodního zákoníku</w:t>
      </w:r>
    </w:p>
    <w:p w:rsidR="002F52DD" w:rsidRDefault="002F52DD" w:rsidP="002F52DD">
      <w:pPr>
        <w:jc w:val="center"/>
        <w:rPr>
          <w:rFonts w:ascii="Arial" w:hAnsi="Arial" w:cs="Arial"/>
          <w:b/>
          <w:bCs/>
          <w:sz w:val="28"/>
        </w:rPr>
      </w:pPr>
    </w:p>
    <w:p w:rsidR="002F52DD" w:rsidRDefault="002F52DD" w:rsidP="002F52DD">
      <w:pPr>
        <w:pStyle w:val="Zkladntext"/>
      </w:pPr>
      <w:r>
        <w:t>o dodávce Výměna osvětlení v přízemí a 1. patře hlavní budovy</w:t>
      </w:r>
    </w:p>
    <w:p w:rsidR="002F52DD" w:rsidRDefault="002F52DD" w:rsidP="002F52DD">
      <w:pPr>
        <w:pStyle w:val="Zkladntext"/>
      </w:pPr>
      <w:r>
        <w:t xml:space="preserve">  Základní školy Ing. M. </w:t>
      </w:r>
      <w:proofErr w:type="spellStart"/>
      <w:r>
        <w:t>Plesingera-Božinova</w:t>
      </w:r>
      <w:proofErr w:type="spellEnd"/>
      <w:r>
        <w:t xml:space="preserve"> Neratovice</w:t>
      </w:r>
    </w:p>
    <w:p w:rsidR="002F52DD" w:rsidRDefault="002F52DD" w:rsidP="002F52DD">
      <w:pPr>
        <w:pStyle w:val="Zkladntext"/>
      </w:pPr>
    </w:p>
    <w:p w:rsidR="002F52DD" w:rsidRDefault="002F52DD" w:rsidP="002F52DD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Účastníci smlouvy</w:t>
      </w:r>
    </w:p>
    <w:p w:rsidR="002F52DD" w:rsidRDefault="002F52DD" w:rsidP="002F52DD">
      <w:pPr>
        <w:tabs>
          <w:tab w:val="left" w:pos="1260"/>
          <w:tab w:val="left" w:pos="396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2F52DD" w:rsidRDefault="002F52DD" w:rsidP="002F52DD">
      <w:pPr>
        <w:tabs>
          <w:tab w:val="left" w:pos="126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1.1.  O b j e d n a t e l:</w:t>
      </w:r>
      <w:r>
        <w:rPr>
          <w:rFonts w:ascii="Arial" w:hAnsi="Arial" w:cs="Arial"/>
        </w:rPr>
        <w:tab/>
        <w:t xml:space="preserve">Základní škola Ing. </w:t>
      </w:r>
      <w:proofErr w:type="spellStart"/>
      <w:proofErr w:type="gramStart"/>
      <w:r>
        <w:rPr>
          <w:rFonts w:ascii="Arial" w:hAnsi="Arial" w:cs="Arial"/>
        </w:rPr>
        <w:t>M.Plesingera-Božinova</w:t>
      </w:r>
      <w:proofErr w:type="spellEnd"/>
      <w:proofErr w:type="gramEnd"/>
      <w:r>
        <w:rPr>
          <w:rFonts w:ascii="Arial" w:hAnsi="Arial" w:cs="Arial"/>
        </w:rPr>
        <w:t xml:space="preserve"> Neratovice</w:t>
      </w:r>
    </w:p>
    <w:p w:rsidR="002F52DD" w:rsidRDefault="002F52DD" w:rsidP="002F52DD">
      <w:pPr>
        <w:tabs>
          <w:tab w:val="left" w:pos="1260"/>
          <w:tab w:val="left" w:pos="39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Zastoupený:</w:t>
      </w:r>
      <w:r>
        <w:rPr>
          <w:rFonts w:ascii="Arial" w:hAnsi="Arial" w:cs="Arial"/>
        </w:rPr>
        <w:tab/>
        <w:t>Mgr. Jaroslavem Kuželem, ředitelem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Školní 900, 277 11 Neratovice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 w:rsidR="00F753FF">
        <w:rPr>
          <w:rFonts w:ascii="Arial" w:hAnsi="Arial" w:cs="Arial"/>
        </w:rPr>
        <w:t>xxx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753FF">
        <w:rPr>
          <w:rFonts w:ascii="Arial" w:hAnsi="Arial" w:cs="Arial"/>
        </w:rPr>
        <w:t>xxx</w:t>
      </w:r>
      <w:proofErr w:type="spellEnd"/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49516256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(dále jen objednatel)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2F52DD" w:rsidRDefault="002F52DD" w:rsidP="002F52DD">
      <w:pPr>
        <w:numPr>
          <w:ilvl w:val="1"/>
          <w:numId w:val="1"/>
        </w:num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Z h o t o v i t e 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Revel</w:t>
      </w:r>
      <w:proofErr w:type="spellEnd"/>
      <w:r>
        <w:rPr>
          <w:rFonts w:ascii="Arial" w:hAnsi="Arial" w:cs="Arial"/>
        </w:rPr>
        <w:t xml:space="preserve"> Plus, s.r.o.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Zastoupený:                     </w:t>
      </w:r>
      <w:proofErr w:type="spellStart"/>
      <w:r w:rsidR="00F753FF">
        <w:rPr>
          <w:rFonts w:ascii="Arial" w:hAnsi="Arial" w:cs="Arial"/>
        </w:rPr>
        <w:t>xxx</w:t>
      </w:r>
      <w:proofErr w:type="spellEnd"/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Němcové 289, 277 11 Neratovice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26165015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CZ26165015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proofErr w:type="spellStart"/>
      <w:r w:rsidR="00F753FF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firstLine="126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753FF">
        <w:rPr>
          <w:rFonts w:ascii="Arial" w:hAnsi="Arial" w:cs="Arial"/>
        </w:rPr>
        <w:t>xxx</w:t>
      </w:r>
      <w:proofErr w:type="spellEnd"/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(dále jen zhotovitel)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2F52DD" w:rsidRDefault="002F52DD" w:rsidP="002F52DD">
      <w:pPr>
        <w:numPr>
          <w:ilvl w:val="0"/>
          <w:numId w:val="1"/>
        </w:num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Předmět plnění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</w:rPr>
      </w:pPr>
    </w:p>
    <w:p w:rsidR="002F52DD" w:rsidRDefault="002F52DD" w:rsidP="002F52DD">
      <w:pPr>
        <w:numPr>
          <w:ilvl w:val="1"/>
          <w:numId w:val="1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Rozsah prací:</w:t>
      </w:r>
    </w:p>
    <w:p w:rsidR="002F52DD" w:rsidRDefault="002F52DD" w:rsidP="002F52DD">
      <w:pPr>
        <w:tabs>
          <w:tab w:val="left" w:pos="2880"/>
        </w:tabs>
        <w:ind w:left="36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 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Výměna </w:t>
      </w:r>
      <w:r w:rsidR="00A742B8">
        <w:rPr>
          <w:rFonts w:ascii="Arial" w:hAnsi="Arial" w:cs="Arial"/>
          <w:sz w:val="22"/>
        </w:rPr>
        <w:t>102</w:t>
      </w:r>
      <w:r>
        <w:rPr>
          <w:rFonts w:ascii="Arial" w:hAnsi="Arial" w:cs="Arial"/>
          <w:sz w:val="22"/>
        </w:rPr>
        <w:t xml:space="preserve"> ks zářivkových svítidel – použít zářivkové svítidlo 2x28, zdroj T5W s el. </w:t>
      </w:r>
      <w:proofErr w:type="gramStart"/>
      <w:r>
        <w:rPr>
          <w:rFonts w:ascii="Arial" w:hAnsi="Arial" w:cs="Arial"/>
          <w:sz w:val="22"/>
        </w:rPr>
        <w:t>předřadníkem</w:t>
      </w:r>
      <w:proofErr w:type="gramEnd"/>
      <w:r>
        <w:rPr>
          <w:rFonts w:ascii="Arial" w:hAnsi="Arial" w:cs="Arial"/>
          <w:sz w:val="22"/>
        </w:rPr>
        <w:t xml:space="preserve">, </w:t>
      </w:r>
      <w:r w:rsidR="00A742B8">
        <w:rPr>
          <w:rFonts w:ascii="Arial" w:hAnsi="Arial" w:cs="Arial"/>
          <w:sz w:val="22"/>
        </w:rPr>
        <w:t>s čirým prizmatickým krytem, korpus z lakovaného plechu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Výměna 6 ks přisazených svítidel 2x28 W s čirým prizmatickým krytem doplněné o práškově lakovaný RAL 9003 ochranný koš vyrobený z ocelových prutů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Trubice zářivková 28 W/840 – </w:t>
      </w:r>
      <w:r w:rsidR="00A742B8">
        <w:rPr>
          <w:rFonts w:ascii="Arial" w:hAnsi="Arial" w:cs="Arial"/>
          <w:sz w:val="22"/>
        </w:rPr>
        <w:t>216</w:t>
      </w:r>
      <w:r>
        <w:rPr>
          <w:rFonts w:ascii="Arial" w:hAnsi="Arial" w:cs="Arial"/>
          <w:sz w:val="22"/>
        </w:rPr>
        <w:t xml:space="preserve"> ks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PHE svítidel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 w:rsidRPr="00653D6F">
        <w:rPr>
          <w:rFonts w:ascii="Arial" w:hAnsi="Arial" w:cs="Arial"/>
          <w:sz w:val="22"/>
        </w:rPr>
        <w:t>PHE zdrojů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Demontáž stávajícího osvětlení, o</w:t>
      </w:r>
      <w:bookmarkStart w:id="0" w:name="_GoBack"/>
      <w:bookmarkEnd w:id="0"/>
      <w:r>
        <w:rPr>
          <w:rFonts w:ascii="Arial" w:hAnsi="Arial" w:cs="Arial"/>
          <w:sz w:val="22"/>
        </w:rPr>
        <w:t>dvoz, ekologická likvidace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Oprava omítky, malba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Zajištění vývodů, </w:t>
      </w:r>
      <w:proofErr w:type="spellStart"/>
      <w:r>
        <w:rPr>
          <w:rFonts w:ascii="Arial" w:hAnsi="Arial" w:cs="Arial"/>
          <w:sz w:val="22"/>
        </w:rPr>
        <w:t>přepoje</w:t>
      </w:r>
      <w:proofErr w:type="spellEnd"/>
      <w:r>
        <w:rPr>
          <w:rFonts w:ascii="Arial" w:hAnsi="Arial" w:cs="Arial"/>
          <w:sz w:val="22"/>
        </w:rPr>
        <w:t>, úprava trasy, rozvodu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Doprava osob a materiálu</w:t>
      </w:r>
    </w:p>
    <w:p w:rsidR="002F52DD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Revizní zpráva, měření intenzity osvětlení</w:t>
      </w:r>
    </w:p>
    <w:p w:rsidR="002F52DD" w:rsidRPr="00653D6F" w:rsidRDefault="002F52DD" w:rsidP="002F52DD">
      <w:pPr>
        <w:numPr>
          <w:ilvl w:val="0"/>
          <w:numId w:val="4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Celkový úklid prostor dotčených prací</w:t>
      </w:r>
    </w:p>
    <w:p w:rsidR="002F52DD" w:rsidRDefault="002F52DD" w:rsidP="002F52DD">
      <w:pPr>
        <w:tabs>
          <w:tab w:val="left" w:pos="2880"/>
        </w:tabs>
        <w:ind w:left="360"/>
        <w:rPr>
          <w:rFonts w:ascii="Arial" w:hAnsi="Arial" w:cs="Arial"/>
          <w:sz w:val="22"/>
        </w:rPr>
      </w:pPr>
    </w:p>
    <w:p w:rsidR="002F52DD" w:rsidRDefault="002F52DD" w:rsidP="002F52DD">
      <w:pPr>
        <w:tabs>
          <w:tab w:val="left" w:pos="2880"/>
        </w:tabs>
        <w:ind w:left="360"/>
        <w:rPr>
          <w:rFonts w:ascii="Arial" w:hAnsi="Arial" w:cs="Arial"/>
          <w:sz w:val="22"/>
        </w:rPr>
      </w:pPr>
    </w:p>
    <w:p w:rsidR="002F52DD" w:rsidRDefault="002F52DD" w:rsidP="002F52DD">
      <w:pPr>
        <w:numPr>
          <w:ilvl w:val="1"/>
          <w:numId w:val="1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odevzdá a objednatel převezme dílo na základě odsouhlasení provedených prací.</w:t>
      </w:r>
    </w:p>
    <w:p w:rsidR="002F52DD" w:rsidRDefault="002F52DD" w:rsidP="002F52DD">
      <w:pPr>
        <w:numPr>
          <w:ilvl w:val="1"/>
          <w:numId w:val="1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předání a převzetí díla bude sepsán zápis. </w:t>
      </w:r>
    </w:p>
    <w:p w:rsidR="002F52DD" w:rsidRDefault="002F52DD" w:rsidP="002F52DD">
      <w:pPr>
        <w:numPr>
          <w:ilvl w:val="1"/>
          <w:numId w:val="1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 se zavazuje, že dokončené dílo bez závad a nedodělků převezme a zaplatí za jeho zhotovení dohodnutou cenu.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numPr>
          <w:ilvl w:val="0"/>
          <w:numId w:val="1"/>
        </w:num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Místo plnění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3.1. Prostory Základní školy Ing. </w:t>
      </w:r>
      <w:proofErr w:type="spellStart"/>
      <w:proofErr w:type="gramStart"/>
      <w:r>
        <w:rPr>
          <w:rFonts w:ascii="Arial" w:hAnsi="Arial" w:cs="Arial"/>
          <w:sz w:val="22"/>
        </w:rPr>
        <w:t>M.Plesingera-Božinova</w:t>
      </w:r>
      <w:proofErr w:type="spellEnd"/>
      <w:proofErr w:type="gramEnd"/>
      <w:r>
        <w:rPr>
          <w:rFonts w:ascii="Arial" w:hAnsi="Arial" w:cs="Arial"/>
          <w:sz w:val="22"/>
        </w:rPr>
        <w:t xml:space="preserve"> Neratovice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numPr>
          <w:ilvl w:val="0"/>
          <w:numId w:val="1"/>
        </w:num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Termín plnění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4.1.  Dílo bude dokončeno do 31. 7. 2017, přesný termín provádění prací na základě dohody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se správcem školy.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numPr>
          <w:ilvl w:val="0"/>
          <w:numId w:val="1"/>
        </w:num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Cena, placení a splatnost faktury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numPr>
          <w:ilvl w:val="1"/>
          <w:numId w:val="2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díla je ve </w:t>
      </w:r>
      <w:proofErr w:type="gramStart"/>
      <w:r>
        <w:rPr>
          <w:rFonts w:ascii="Arial" w:hAnsi="Arial" w:cs="Arial"/>
          <w:sz w:val="22"/>
        </w:rPr>
        <w:t>smyslu  cenové</w:t>
      </w:r>
      <w:proofErr w:type="gramEnd"/>
      <w:r>
        <w:rPr>
          <w:rFonts w:ascii="Arial" w:hAnsi="Arial" w:cs="Arial"/>
          <w:sz w:val="22"/>
        </w:rPr>
        <w:t xml:space="preserve"> nabídky zhotovitele z </w:t>
      </w:r>
      <w:r w:rsidR="00786BD9">
        <w:rPr>
          <w:rFonts w:ascii="Arial" w:hAnsi="Arial" w:cs="Arial"/>
          <w:sz w:val="22"/>
        </w:rPr>
        <w:t>31</w:t>
      </w:r>
      <w:r>
        <w:rPr>
          <w:rFonts w:ascii="Arial" w:hAnsi="Arial" w:cs="Arial"/>
          <w:sz w:val="22"/>
        </w:rPr>
        <w:t xml:space="preserve">. </w:t>
      </w:r>
      <w:r w:rsidR="00786BD9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 2017</w:t>
      </w:r>
    </w:p>
    <w:p w:rsidR="002F52DD" w:rsidRDefault="002F52DD" w:rsidP="002F52DD">
      <w:pPr>
        <w:tabs>
          <w:tab w:val="left" w:pos="2880"/>
        </w:tabs>
        <w:ind w:left="1035"/>
        <w:rPr>
          <w:rFonts w:ascii="Arial" w:hAnsi="Arial" w:cs="Arial"/>
          <w:b/>
          <w:bCs/>
          <w:sz w:val="36"/>
        </w:rPr>
      </w:pPr>
      <w:proofErr w:type="gramStart"/>
      <w:r>
        <w:rPr>
          <w:rFonts w:ascii="Arial" w:hAnsi="Arial" w:cs="Arial"/>
          <w:b/>
          <w:bCs/>
          <w:sz w:val="36"/>
        </w:rPr>
        <w:t>183 831,90  Kč</w:t>
      </w:r>
      <w:proofErr w:type="gramEnd"/>
      <w:r>
        <w:rPr>
          <w:rFonts w:ascii="Arial" w:hAnsi="Arial" w:cs="Arial"/>
          <w:b/>
          <w:bCs/>
          <w:sz w:val="36"/>
        </w:rPr>
        <w:t xml:space="preserve"> včetně  21% DPH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(slovy </w:t>
      </w:r>
      <w:proofErr w:type="spellStart"/>
      <w:r>
        <w:rPr>
          <w:rFonts w:ascii="Arial" w:hAnsi="Arial" w:cs="Arial"/>
          <w:sz w:val="22"/>
        </w:rPr>
        <w:t>Jednostoosmdesáttřitisíceosmsettřicetjedna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korun  českých</w:t>
      </w:r>
      <w:proofErr w:type="gramEnd"/>
      <w:r>
        <w:rPr>
          <w:rFonts w:ascii="Arial" w:hAnsi="Arial" w:cs="Arial"/>
          <w:sz w:val="22"/>
        </w:rPr>
        <w:t>)</w:t>
      </w:r>
    </w:p>
    <w:p w:rsidR="002F52DD" w:rsidRDefault="002F52DD" w:rsidP="002F52DD">
      <w:pPr>
        <w:tabs>
          <w:tab w:val="left" w:pos="2880"/>
        </w:tabs>
        <w:ind w:left="315"/>
        <w:rPr>
          <w:rFonts w:ascii="Arial" w:hAnsi="Arial" w:cs="Arial"/>
          <w:sz w:val="22"/>
        </w:rPr>
      </w:pPr>
    </w:p>
    <w:p w:rsidR="002F52DD" w:rsidRDefault="002F52DD" w:rsidP="002F52DD">
      <w:pPr>
        <w:numPr>
          <w:ilvl w:val="1"/>
          <w:numId w:val="2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díla je konečná a nemůže být překročena.</w:t>
      </w:r>
    </w:p>
    <w:p w:rsidR="002F52DD" w:rsidRDefault="002F52DD" w:rsidP="002F52DD">
      <w:pPr>
        <w:numPr>
          <w:ilvl w:val="1"/>
          <w:numId w:val="2"/>
        </w:num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 zaplatí do čtrnácti dnů od podepsání smluv zálohu ve výši do 50% z ceny díla na účet zhotovitele, pokud zhotovitel bude zálohu chtít a předá zálohovou fakturu.</w:t>
      </w:r>
    </w:p>
    <w:p w:rsidR="002F52DD" w:rsidRDefault="002F52DD" w:rsidP="002F52DD">
      <w:pPr>
        <w:numPr>
          <w:ilvl w:val="1"/>
          <w:numId w:val="2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Faktura musí obsahovat všechny náležitosti odpovídající zákonu o účetnictví. Součástí faktury bude položkový rozpočet.</w:t>
      </w:r>
    </w:p>
    <w:p w:rsidR="002F52DD" w:rsidRDefault="002F52DD" w:rsidP="002F52DD">
      <w:pPr>
        <w:numPr>
          <w:ilvl w:val="1"/>
          <w:numId w:val="2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Splatnost faktury je 20 dnů.</w:t>
      </w:r>
    </w:p>
    <w:p w:rsidR="002F52DD" w:rsidRDefault="002F52DD" w:rsidP="002F52DD">
      <w:pPr>
        <w:numPr>
          <w:ilvl w:val="1"/>
          <w:numId w:val="2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Zaplacením faktur se rozumí odepsání fakturované částky z účtu objednatele.</w:t>
      </w:r>
    </w:p>
    <w:p w:rsidR="002F52DD" w:rsidRDefault="002F52DD" w:rsidP="002F52DD">
      <w:pPr>
        <w:numPr>
          <w:ilvl w:val="1"/>
          <w:numId w:val="2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výlohy si platí každá strana sama.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numPr>
          <w:ilvl w:val="0"/>
          <w:numId w:val="1"/>
        </w:num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Záruka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numPr>
          <w:ilvl w:val="1"/>
          <w:numId w:val="3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Zhotovitel ručí objednavateli za provedené práce - rozvody 36 měsíců a 24 měsíců na dodávky a montáž svítidel od data převzetí díla. </w:t>
      </w:r>
    </w:p>
    <w:p w:rsidR="002F52DD" w:rsidRDefault="002F52DD" w:rsidP="002F52DD">
      <w:pPr>
        <w:numPr>
          <w:ilvl w:val="1"/>
          <w:numId w:val="3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odstraní případné závady neprodleně po telefonickém oznámení zjištěných vad díla objednatelem.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numPr>
          <w:ilvl w:val="0"/>
          <w:numId w:val="1"/>
        </w:num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Zvláštní ujednání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 zajistí pro zhotovitele:</w:t>
      </w:r>
    </w:p>
    <w:p w:rsidR="002F52DD" w:rsidRDefault="002F52DD" w:rsidP="002F52DD">
      <w:pPr>
        <w:numPr>
          <w:ilvl w:val="2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el. </w:t>
      </w:r>
      <w:proofErr w:type="gramStart"/>
      <w:r>
        <w:rPr>
          <w:rFonts w:ascii="Arial" w:hAnsi="Arial" w:cs="Arial"/>
          <w:sz w:val="22"/>
        </w:rPr>
        <w:t>proud</w:t>
      </w:r>
      <w:proofErr w:type="gramEnd"/>
      <w:r>
        <w:rPr>
          <w:rFonts w:ascii="Arial" w:hAnsi="Arial" w:cs="Arial"/>
          <w:sz w:val="22"/>
        </w:rPr>
        <w:t xml:space="preserve"> 220 V</w:t>
      </w:r>
    </w:p>
    <w:p w:rsidR="002F52DD" w:rsidRDefault="002F52DD" w:rsidP="002F52DD">
      <w:pPr>
        <w:numPr>
          <w:ilvl w:val="2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zdroj vody</w:t>
      </w: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nastanou okolnosti, které zabrání zhotoviteli v pokračování prací, bude o této skutečnosti neprodleně informovat objednatele.</w:t>
      </w: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Zhotovitel se zavazuje udržovat na pracovišti pořádek a čistotu. </w:t>
      </w: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je povinen na vlastní náklady ve smyslu příslušných právních předpisů odstranit a řádně zlikvidovat odpady a nečistoty vzniklé jeho pracemi.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Pr="001E4918" w:rsidRDefault="002F52DD" w:rsidP="002F52DD">
      <w:pPr>
        <w:numPr>
          <w:ilvl w:val="0"/>
          <w:numId w:val="5"/>
        </w:numPr>
        <w:tabs>
          <w:tab w:val="clear" w:pos="360"/>
          <w:tab w:val="num" w:pos="851"/>
          <w:tab w:val="left" w:pos="1260"/>
          <w:tab w:val="left" w:pos="2880"/>
          <w:tab w:val="left" w:pos="3960"/>
        </w:tabs>
        <w:ind w:left="851"/>
        <w:rPr>
          <w:rFonts w:ascii="Arial" w:hAnsi="Arial" w:cs="Arial"/>
          <w:b/>
          <w:bCs/>
          <w:i/>
          <w:iCs/>
          <w:u w:val="single"/>
        </w:rPr>
      </w:pPr>
      <w:r w:rsidRPr="001E4918">
        <w:rPr>
          <w:rFonts w:ascii="Arial" w:hAnsi="Arial" w:cs="Arial"/>
          <w:b/>
          <w:bCs/>
          <w:i/>
          <w:iCs/>
          <w:u w:val="single"/>
        </w:rPr>
        <w:t>Smluvní pokuta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numPr>
          <w:ilvl w:val="1"/>
          <w:numId w:val="5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zavazují zaplatit oprávněné straně tyto smluvní pokuty:</w:t>
      </w:r>
    </w:p>
    <w:p w:rsidR="002F52DD" w:rsidRDefault="002F52DD" w:rsidP="002F52DD">
      <w:pPr>
        <w:tabs>
          <w:tab w:val="left" w:pos="2880"/>
        </w:tabs>
        <w:ind w:left="360"/>
        <w:jc w:val="both"/>
        <w:rPr>
          <w:rFonts w:ascii="Arial" w:hAnsi="Arial" w:cs="Arial"/>
          <w:sz w:val="22"/>
        </w:rPr>
      </w:pPr>
    </w:p>
    <w:p w:rsidR="002F52DD" w:rsidRDefault="002F52DD" w:rsidP="002F52DD">
      <w:pPr>
        <w:numPr>
          <w:ilvl w:val="2"/>
          <w:numId w:val="5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prodlení zhotovitele se splněním sjednané doby pro provedení díla smluvní pokutu ve výši 0,05% z ceny díla za každý započatý den prodlení.</w:t>
      </w:r>
    </w:p>
    <w:p w:rsidR="002F52DD" w:rsidRDefault="002F52DD" w:rsidP="002F52DD">
      <w:pPr>
        <w:numPr>
          <w:ilvl w:val="2"/>
          <w:numId w:val="5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prodlení objednatele se zaplacením ceny za provedené dílo smluvní pokutu ve výši 0,05% z fakturované částky, za každý započatý den prodlení.</w:t>
      </w:r>
    </w:p>
    <w:p w:rsidR="002F52DD" w:rsidRDefault="002F52DD" w:rsidP="002F52DD">
      <w:pPr>
        <w:numPr>
          <w:ilvl w:val="2"/>
          <w:numId w:val="5"/>
        </w:num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nesplnění termínu odstranění vad a nedodělků podle výsledku přejímacího řízení se sjednává pokuta ve výši 500,- Kč za každý započatý den prodlení. 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ind w:left="360"/>
        <w:rPr>
          <w:rFonts w:ascii="Arial" w:hAnsi="Arial" w:cs="Arial"/>
          <w:b/>
          <w:bCs/>
          <w:u w:val="single"/>
        </w:rPr>
      </w:pPr>
    </w:p>
    <w:p w:rsidR="002F52DD" w:rsidRDefault="002F52DD" w:rsidP="002F52DD">
      <w:pPr>
        <w:numPr>
          <w:ilvl w:val="0"/>
          <w:numId w:val="5"/>
        </w:numPr>
        <w:tabs>
          <w:tab w:val="clear" w:pos="360"/>
          <w:tab w:val="num" w:pos="851"/>
          <w:tab w:val="left" w:pos="1260"/>
          <w:tab w:val="left" w:pos="2880"/>
          <w:tab w:val="left" w:pos="3960"/>
        </w:tabs>
        <w:ind w:left="851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Závěrečná ustanovení</w:t>
      </w:r>
    </w:p>
    <w:p w:rsidR="002F52DD" w:rsidRDefault="002F52DD" w:rsidP="002F52D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b/>
          <w:bCs/>
          <w:sz w:val="22"/>
          <w:u w:val="single"/>
        </w:rPr>
      </w:pP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může být měněna pouze vzájemně odsouhlasenými písemnými dodatky, na jejichž znění se obě smluvní strany dohodnou.</w:t>
      </w: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rozpory budou obě smluvní strany řešit dohodou. V případě, že nebude dohoda možná, budou tyto spory řešeny soudně.</w:t>
      </w: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třech stejnopisech, z nichž objednatel obdrží dvě vyhotovení a zhotovitel obdrží jedno vyhotovení.</w:t>
      </w: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souhlasí dle zákona č. 106/1999 Sb. o svobodném přístupu k informacím v platném znění se zveřejněním této smlouvy.</w:t>
      </w:r>
    </w:p>
    <w:p w:rsidR="002F52DD" w:rsidRDefault="002F52DD" w:rsidP="002F52DD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přečetly, s jejím celým obsahem souhlasí, smlouvu neuzavírají v tísni ani za jednostranně nevýhodných podmínek.</w:t>
      </w:r>
    </w:p>
    <w:p w:rsidR="002F52DD" w:rsidRDefault="002F52DD" w:rsidP="002F52DD">
      <w:pPr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Neratovicích dne…</w:t>
      </w:r>
      <w:proofErr w:type="gramStart"/>
      <w:r>
        <w:rPr>
          <w:rFonts w:ascii="Arial" w:hAnsi="Arial" w:cs="Arial"/>
          <w:sz w:val="22"/>
        </w:rPr>
        <w:t>12.6.2017</w:t>
      </w:r>
      <w:proofErr w:type="gramEnd"/>
      <w:r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 Neratovicích dne…12.6.2017.…</w:t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…………………………….</w:t>
      </w:r>
      <w:r>
        <w:rPr>
          <w:rFonts w:ascii="Arial" w:hAnsi="Arial" w:cs="Arial"/>
          <w:sz w:val="22"/>
        </w:rPr>
        <w:tab/>
      </w:r>
    </w:p>
    <w:p w:rsidR="002F52DD" w:rsidRDefault="002F52DD" w:rsidP="002F52DD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objednatel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</w:p>
    <w:p w:rsidR="0041421E" w:rsidRDefault="0041421E"/>
    <w:sectPr w:rsidR="0041421E">
      <w:pgSz w:w="11906" w:h="16838"/>
      <w:pgMar w:top="540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098"/>
    <w:multiLevelType w:val="multilevel"/>
    <w:tmpl w:val="8800F4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1">
    <w:nsid w:val="2D781C14"/>
    <w:multiLevelType w:val="multilevel"/>
    <w:tmpl w:val="5D6ED4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1723213"/>
    <w:multiLevelType w:val="multilevel"/>
    <w:tmpl w:val="702A565C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3">
    <w:nsid w:val="346B326B"/>
    <w:multiLevelType w:val="multilevel"/>
    <w:tmpl w:val="524C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467066D"/>
    <w:multiLevelType w:val="multilevel"/>
    <w:tmpl w:val="4F0040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7894CC9"/>
    <w:multiLevelType w:val="hybridMultilevel"/>
    <w:tmpl w:val="0D2496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24"/>
    <w:rsid w:val="002F52DD"/>
    <w:rsid w:val="0041421E"/>
    <w:rsid w:val="00786BD9"/>
    <w:rsid w:val="007F2E24"/>
    <w:rsid w:val="00A742B8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F52DD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F52DD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2F52DD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2F52DD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F52DD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F52DD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2F52DD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2F52DD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Vaňkova Miloslava</dc:creator>
  <cp:keywords/>
  <dc:description/>
  <cp:lastModifiedBy>Vaňkova Miloslava</cp:lastModifiedBy>
  <cp:revision>5</cp:revision>
  <dcterms:created xsi:type="dcterms:W3CDTF">2017-06-12T07:12:00Z</dcterms:created>
  <dcterms:modified xsi:type="dcterms:W3CDTF">2017-06-12T08:09:00Z</dcterms:modified>
</cp:coreProperties>
</file>