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FF" w:rsidRDefault="00F524FF">
      <w:pPr>
        <w:spacing w:line="211" w:lineRule="auto"/>
        <w:rPr>
          <w:rFonts w:ascii="Tahoma" w:hAnsi="Tahoma"/>
          <w:color w:val="000000"/>
          <w:spacing w:val="2"/>
          <w:sz w:val="21"/>
          <w:lang w:val="cs-CZ"/>
        </w:rPr>
      </w:pPr>
      <w:r>
        <w:rPr>
          <w:rFonts w:ascii="Tahoma" w:hAnsi="Tahoma"/>
          <w:color w:val="000000"/>
          <w:spacing w:val="2"/>
          <w:sz w:val="21"/>
          <w:lang w:val="cs-CZ"/>
        </w:rPr>
        <w:t>2.2 Vychozi cena vozidla</w:t>
      </w:r>
    </w:p>
    <w:p w:rsidR="00F524FF" w:rsidRDefault="00F524FF">
      <w:pPr>
        <w:spacing w:before="432"/>
        <w:ind w:left="144" w:right="504"/>
        <w:rPr>
          <w:rFonts w:ascii="Tahoma" w:hAnsi="Tahoma"/>
          <w:color w:val="000000"/>
          <w:spacing w:val="5"/>
          <w:sz w:val="21"/>
          <w:lang w:val="cs-CZ"/>
        </w:rPr>
      </w:pPr>
      <w:r>
        <w:rPr>
          <w:rFonts w:ascii="Tahoma" w:hAnsi="Tahoma"/>
          <w:color w:val="000000"/>
          <w:spacing w:val="5"/>
          <w:sz w:val="21"/>
          <w:lang w:val="cs-CZ"/>
        </w:rPr>
        <w:t xml:space="preserve">Vychozi cena vozidla CN = Kc 1250000.00 </w:t>
      </w:r>
      <w:r>
        <w:rPr>
          <w:rFonts w:ascii="Tahoma" w:hAnsi="Tahoma"/>
          <w:color w:val="000000"/>
          <w:spacing w:val="4"/>
          <w:sz w:val="21"/>
          <w:lang w:val="cs-CZ"/>
        </w:rPr>
        <w:t>Pramen, ev. zduvodneni: Vychozi ceny vozidel</w:t>
      </w:r>
    </w:p>
    <w:p w:rsidR="00F524FF" w:rsidRDefault="00F524FF">
      <w:pPr>
        <w:spacing w:before="828" w:after="468"/>
        <w:rPr>
          <w:rFonts w:ascii="Tahoma" w:hAnsi="Tahoma"/>
          <w:color w:val="000000"/>
          <w:spacing w:val="2"/>
          <w:sz w:val="21"/>
          <w:lang w:val="cs-CZ"/>
        </w:rPr>
      </w:pPr>
      <w:r>
        <w:rPr>
          <w:rFonts w:ascii="Tahoma" w:hAnsi="Tahoma"/>
          <w:color w:val="000000"/>
          <w:spacing w:val="2"/>
          <w:sz w:val="21"/>
          <w:lang w:val="cs-CZ"/>
        </w:rPr>
        <w:t>2.3 Vypocet casove ceny vozidla</w:t>
      </w:r>
    </w:p>
    <w:p w:rsidR="00F524FF" w:rsidRDefault="00F524FF">
      <w:pPr>
        <w:sectPr w:rsidR="00F524FF">
          <w:pgSz w:w="11918" w:h="16854"/>
          <w:pgMar w:top="1990" w:right="5063" w:bottom="1614" w:left="1535" w:header="708" w:footer="708" w:gutter="0"/>
          <w:cols w:space="708"/>
        </w:sectPr>
      </w:pPr>
    </w:p>
    <w:p w:rsidR="00F524FF" w:rsidRDefault="00F524FF">
      <w:pPr>
        <w:spacing w:line="234" w:lineRule="exact"/>
        <w:ind w:right="864"/>
        <w:rPr>
          <w:rFonts w:ascii="Tahoma" w:hAnsi="Tahoma"/>
          <w:color w:val="000000"/>
          <w:spacing w:val="8"/>
          <w:sz w:val="21"/>
          <w:lang w:val="cs-CZ"/>
        </w:rPr>
      </w:pPr>
      <w:r>
        <w:rPr>
          <w:rFonts w:ascii="Tahoma" w:hAnsi="Tahoma"/>
          <w:color w:val="000000"/>
          <w:spacing w:val="8"/>
          <w:sz w:val="21"/>
          <w:lang w:val="cs-CZ"/>
        </w:rPr>
        <w:t xml:space="preserve">Vychozi cena vozidla CN </w:t>
      </w:r>
      <w:r>
        <w:rPr>
          <w:rFonts w:ascii="Tahoma" w:hAnsi="Tahoma"/>
          <w:color w:val="000000"/>
          <w:spacing w:val="3"/>
          <w:sz w:val="21"/>
          <w:lang w:val="cs-CZ"/>
        </w:rPr>
        <w:t>- prvomontaz pneu CNPP</w:t>
      </w:r>
    </w:p>
    <w:p w:rsidR="00F524FF" w:rsidRDefault="00F524FF">
      <w:pPr>
        <w:spacing w:before="144" w:line="339" w:lineRule="exact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Redukovana cena vozidla CR </w:t>
      </w:r>
      <w:r>
        <w:rPr>
          <w:rFonts w:ascii="Tahoma" w:hAnsi="Tahoma"/>
          <w:color w:val="000000"/>
          <w:spacing w:val="2"/>
          <w:sz w:val="21"/>
          <w:lang w:val="cs-CZ"/>
        </w:rPr>
        <w:t>Redukovana tech. hodnota vozidla</w:t>
      </w:r>
    </w:p>
    <w:p w:rsidR="00F524FF" w:rsidRDefault="00F524FF">
      <w:pPr>
        <w:spacing w:line="203" w:lineRule="exact"/>
        <w:ind w:left="144"/>
        <w:rPr>
          <w:rFonts w:ascii="Tahoma" w:hAnsi="Tahoma"/>
          <w:color w:val="000000"/>
          <w:sz w:val="21"/>
          <w:lang w:val="cs-CZ"/>
        </w:rPr>
      </w:pPr>
      <w:r>
        <w:br w:type="column"/>
      </w:r>
      <w:r>
        <w:rPr>
          <w:rFonts w:ascii="Tahoma" w:hAnsi="Tahoma"/>
          <w:color w:val="000000"/>
          <w:sz w:val="21"/>
          <w:lang w:val="cs-CZ"/>
        </w:rPr>
        <w:t>1250000.00</w:t>
      </w:r>
    </w:p>
    <w:p w:rsidR="00F524FF" w:rsidRDefault="00F524FF">
      <w:pPr>
        <w:spacing w:line="204" w:lineRule="exact"/>
        <w:ind w:left="144"/>
        <w:rPr>
          <w:rFonts w:ascii="Tahoma" w:hAnsi="Tahoma"/>
          <w:color w:val="000000"/>
          <w:sz w:val="21"/>
          <w:lang w:val="cs-CZ"/>
        </w:rPr>
      </w:pPr>
      <w:r>
        <w:rPr>
          <w:noProof/>
          <w:lang w:val="cs-CZ" w:eastAsia="cs-CZ"/>
        </w:rPr>
        <w:pict>
          <v:line id="_x0000_s1026" style="position:absolute;left:0;text-align:left;z-index:251658240" from="318.4pt,-11.15pt" to="318.4pt,8.9pt" strokeweight=".55pt">
            <v:stroke dashstyle="1 1"/>
          </v:line>
        </w:pict>
      </w:r>
      <w:r>
        <w:rPr>
          <w:rFonts w:ascii="Tahoma" w:hAnsi="Tahoma"/>
          <w:color w:val="000000"/>
          <w:sz w:val="21"/>
          <w:lang w:val="cs-CZ"/>
        </w:rPr>
        <w:t>- 24500.00</w:t>
      </w:r>
    </w:p>
    <w:p w:rsidR="00F524FF" w:rsidRDefault="00F524FF">
      <w:pPr>
        <w:spacing w:before="180" w:after="108" w:line="335" w:lineRule="exact"/>
        <w:ind w:firstLine="360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 xml:space="preserve">1225500.00 </w:t>
      </w:r>
      <w:r>
        <w:rPr>
          <w:rFonts w:ascii="Tahoma" w:hAnsi="Tahoma"/>
          <w:color w:val="000000"/>
          <w:spacing w:val="5"/>
          <w:sz w:val="21"/>
          <w:lang w:val="cs-CZ"/>
        </w:rPr>
        <w:t>THVR 14.676 %</w:t>
      </w:r>
    </w:p>
    <w:p w:rsidR="00F524FF" w:rsidRDefault="00F524FF">
      <w:pPr>
        <w:sectPr w:rsidR="00F524FF">
          <w:type w:val="continuous"/>
          <w:pgSz w:w="11918" w:h="16854"/>
          <w:pgMar w:top="1990" w:right="5063" w:bottom="1614" w:left="1683" w:header="708" w:footer="708" w:gutter="0"/>
          <w:cols w:num="2" w:space="0" w:equalWidth="0">
            <w:col w:w="3359" w:space="126"/>
            <w:col w:w="1627"/>
          </w:cols>
        </w:sectPr>
      </w:pPr>
    </w:p>
    <w:p w:rsidR="00F524FF" w:rsidRDefault="00F524FF">
      <w:pPr>
        <w:tabs>
          <w:tab w:val="decimal" w:pos="5292"/>
        </w:tabs>
        <w:spacing w:before="180"/>
        <w:ind w:left="144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noProof/>
          <w:lang w:val="cs-CZ" w:eastAsia="cs-CZ"/>
        </w:rPr>
        <w:pict>
          <v:line id="_x0000_s1027" style="position:absolute;left:0;text-align:left;z-index:251659264" from="500.75pt,136.9pt" to="500.75pt,164.3pt" strokeweight=".35pt"/>
        </w:pict>
      </w:r>
      <w:r>
        <w:rPr>
          <w:rFonts w:ascii="Tahoma" w:hAnsi="Tahoma"/>
          <w:color w:val="000000"/>
          <w:spacing w:val="-1"/>
          <w:sz w:val="21"/>
          <w:lang w:val="cs-CZ"/>
        </w:rPr>
        <w:t>Casova cena vozidla bez pneu THVR x CR</w:t>
      </w:r>
      <w:r>
        <w:rPr>
          <w:rFonts w:ascii="Tahoma" w:hAnsi="Tahoma"/>
          <w:color w:val="000000"/>
          <w:spacing w:val="-1"/>
          <w:sz w:val="21"/>
          <w:lang w:val="cs-CZ"/>
        </w:rPr>
        <w:tab/>
      </w:r>
      <w:r>
        <w:rPr>
          <w:rFonts w:ascii="Tahoma" w:hAnsi="Tahoma"/>
          <w:color w:val="000000"/>
          <w:sz w:val="21"/>
          <w:lang w:val="cs-CZ"/>
        </w:rPr>
        <w:t>179854.38</w:t>
      </w:r>
    </w:p>
    <w:p w:rsidR="00F524FF" w:rsidRDefault="00F524FF">
      <w:pPr>
        <w:tabs>
          <w:tab w:val="decimal" w:pos="4583"/>
        </w:tabs>
        <w:ind w:left="144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+ casova cena pneu CCPV</w:t>
      </w:r>
      <w:r>
        <w:rPr>
          <w:rFonts w:ascii="Tahoma" w:hAnsi="Tahoma"/>
          <w:color w:val="000000"/>
          <w:sz w:val="21"/>
          <w:lang w:val="cs-CZ"/>
        </w:rPr>
        <w:tab/>
        <w:t>24000.00</w:t>
      </w:r>
    </w:p>
    <w:p w:rsidR="00F524FF" w:rsidRDefault="00F524FF">
      <w:pPr>
        <w:tabs>
          <w:tab w:val="decimal" w:pos="5292"/>
        </w:tabs>
        <w:spacing w:line="216" w:lineRule="auto"/>
        <w:ind w:left="144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+ casova cena mimoradne vybavy CCVM</w:t>
      </w:r>
      <w:r>
        <w:rPr>
          <w:rFonts w:ascii="Tahoma" w:hAnsi="Tahoma"/>
          <w:color w:val="000000"/>
          <w:sz w:val="21"/>
          <w:lang w:val="cs-CZ"/>
        </w:rPr>
        <w:tab/>
        <w:t>0.00</w:t>
      </w:r>
    </w:p>
    <w:p w:rsidR="00F524FF" w:rsidRDefault="00F524FF">
      <w:pPr>
        <w:tabs>
          <w:tab w:val="decimal" w:pos="4583"/>
        </w:tabs>
        <w:spacing w:before="216" w:line="194" w:lineRule="auto"/>
        <w:ind w:left="144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Casova cena vozidla CCV</w:t>
      </w:r>
      <w:r>
        <w:rPr>
          <w:rFonts w:ascii="Tahoma" w:hAnsi="Tahoma"/>
          <w:color w:val="000000"/>
          <w:sz w:val="21"/>
          <w:lang w:val="cs-CZ"/>
        </w:rPr>
        <w:tab/>
        <w:t>203900.00 Kc</w:t>
      </w:r>
    </w:p>
    <w:p w:rsidR="00F524FF" w:rsidRDefault="00F524FF">
      <w:pPr>
        <w:ind w:left="144"/>
        <w:rPr>
          <w:rFonts w:ascii="Tahoma" w:hAnsi="Tahoma"/>
          <w:color w:val="000000"/>
          <w:spacing w:val="6"/>
          <w:sz w:val="21"/>
          <w:lang w:val="cs-CZ"/>
        </w:rPr>
      </w:pPr>
      <w:r>
        <w:rPr>
          <w:rFonts w:ascii="Tahoma" w:hAnsi="Tahoma"/>
          <w:color w:val="000000"/>
          <w:spacing w:val="6"/>
          <w:sz w:val="21"/>
          <w:lang w:val="cs-CZ"/>
        </w:rPr>
        <w:t>slovy dvestetritisicdevetset Ke</w:t>
      </w:r>
    </w:p>
    <w:p w:rsidR="00F524FF" w:rsidRDefault="00F524FF">
      <w:pPr>
        <w:spacing w:before="90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2.4 Vypocet obecne ceny vozidla</w:t>
      </w:r>
    </w:p>
    <w:p w:rsidR="00F524FF" w:rsidRDefault="00F524FF">
      <w:pPr>
        <w:spacing w:before="432"/>
        <w:ind w:left="144"/>
        <w:rPr>
          <w:rFonts w:ascii="Tahoma" w:hAnsi="Tahoma"/>
          <w:color w:val="000000"/>
          <w:spacing w:val="7"/>
          <w:sz w:val="21"/>
          <w:lang w:val="cs-CZ"/>
        </w:rPr>
      </w:pPr>
      <w:r>
        <w:rPr>
          <w:rFonts w:ascii="Tahoma" w:hAnsi="Tahoma"/>
          <w:color w:val="000000"/>
          <w:spacing w:val="7"/>
          <w:sz w:val="21"/>
          <w:lang w:val="cs-CZ"/>
        </w:rPr>
        <w:t>Koeficient prodejnosti vozidla KP = 0.50</w:t>
      </w:r>
    </w:p>
    <w:p w:rsidR="00F524FF" w:rsidRDefault="00F524FF">
      <w:pPr>
        <w:ind w:left="144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Pramen, ev. zduvodneni: Vozidlo na trhu mene prodejne.</w:t>
      </w:r>
    </w:p>
    <w:p w:rsidR="00F524FF" w:rsidRDefault="00F524FF">
      <w:pPr>
        <w:spacing w:before="180"/>
        <w:ind w:left="72" w:right="1440"/>
        <w:rPr>
          <w:rFonts w:ascii="Tahoma" w:hAnsi="Tahoma"/>
          <w:color w:val="000000"/>
          <w:spacing w:val="4"/>
          <w:sz w:val="21"/>
          <w:lang w:val="cs-CZ"/>
        </w:rPr>
      </w:pPr>
      <w:r>
        <w:rPr>
          <w:rFonts w:ascii="Tahoma" w:hAnsi="Tahoma"/>
          <w:color w:val="000000"/>
          <w:spacing w:val="4"/>
          <w:sz w:val="21"/>
          <w:lang w:val="cs-CZ"/>
        </w:rPr>
        <w:t>Obecna cena vozidla COB = 203900.00 x 0.50 = 102000.00 Kc slovy jednostodvatisic Kc</w:t>
      </w:r>
    </w:p>
    <w:p w:rsidR="00F524FF" w:rsidRDefault="00F524FF">
      <w:pPr>
        <w:spacing w:before="396"/>
        <w:ind w:left="72" w:right="360"/>
        <w:rPr>
          <w:rFonts w:ascii="Tahoma" w:hAnsi="Tahoma"/>
          <w:color w:val="000000"/>
          <w:spacing w:val="1"/>
          <w:sz w:val="21"/>
          <w:lang w:val="cs-CZ"/>
        </w:rPr>
      </w:pPr>
      <w:r>
        <w:rPr>
          <w:noProof/>
          <w:lang w:val="cs-CZ" w:eastAsia="cs-CZ"/>
        </w:rPr>
        <w:pict>
          <v:line id="_x0000_s1028" style="position:absolute;left:0;text-align:left;z-index:251660288" from="500.6pt,11.9pt" to="500.6pt,47.6pt" strokeweight=".55pt">
            <v:stroke dashstyle="1 1"/>
          </v:line>
        </w:pict>
      </w:r>
      <w:r>
        <w:rPr>
          <w:rFonts w:ascii="Tahoma" w:hAnsi="Tahoma"/>
          <w:color w:val="000000"/>
          <w:spacing w:val="1"/>
          <w:sz w:val="21"/>
          <w:lang w:val="cs-CZ"/>
        </w:rPr>
        <w:t>Znalecky posudek jsem podal jako znalec jmenovany rozhodnutím predsdy Krajskeho soudu v C.Budejovicich ze dne 29.10.1997. pod cj.1458/z</w:t>
      </w:r>
    </w:p>
    <w:p w:rsidR="00F524FF" w:rsidRDefault="00F524FF">
      <w:pPr>
        <w:spacing w:line="216" w:lineRule="auto"/>
        <w:ind w:left="72"/>
        <w:rPr>
          <w:rFonts w:ascii="Tahoma" w:hAnsi="Tahoma"/>
          <w:color w:val="000000"/>
          <w:spacing w:val="9"/>
          <w:sz w:val="21"/>
          <w:lang w:val="cs-CZ"/>
        </w:rPr>
      </w:pPr>
      <w:r>
        <w:rPr>
          <w:rFonts w:ascii="Tahoma" w:hAnsi="Tahoma"/>
          <w:color w:val="000000"/>
          <w:spacing w:val="9"/>
          <w:sz w:val="21"/>
          <w:lang w:val="cs-CZ"/>
        </w:rPr>
        <w:t xml:space="preserve">z oboru ekonomika, odvetvi ceny a odhady se zvlastni specializaci pro </w:t>
      </w:r>
      <w:r>
        <w:rPr>
          <w:rFonts w:ascii="Tahoma" w:hAnsi="Tahoma"/>
          <w:color w:val="000000"/>
          <w:spacing w:val="6"/>
          <w:sz w:val="21"/>
          <w:lang w:val="cs-CZ"/>
        </w:rPr>
        <w:t xml:space="preserve">ocenovani motorovych vozidel. Zemedelemechanizace, vseobecne strojirenstvi </w:t>
      </w:r>
      <w:r>
        <w:rPr>
          <w:rFonts w:ascii="Tahoma" w:hAnsi="Tahoma"/>
          <w:color w:val="000000"/>
          <w:spacing w:val="8"/>
          <w:sz w:val="21"/>
          <w:lang w:val="cs-CZ"/>
        </w:rPr>
        <w:t>a ved movitych</w:t>
      </w:r>
    </w:p>
    <w:p w:rsidR="00F524FF" w:rsidRDefault="00F524FF">
      <w:pPr>
        <w:spacing w:before="216"/>
        <w:ind w:left="72" w:right="216"/>
        <w:rPr>
          <w:rFonts w:ascii="Tahoma" w:hAnsi="Tahoma"/>
          <w:color w:val="000000"/>
          <w:spacing w:val="-1"/>
          <w:sz w:val="21"/>
          <w:lang w:val="cs-CZ"/>
        </w:rPr>
      </w:pPr>
      <w:r>
        <w:rPr>
          <w:rFonts w:ascii="Tahoma" w:hAnsi="Tahoma"/>
          <w:color w:val="000000"/>
          <w:spacing w:val="-1"/>
          <w:sz w:val="21"/>
          <w:lang w:val="cs-CZ"/>
        </w:rPr>
        <w:t xml:space="preserve">Znalecky posudek byl zapsan pod porad. cislem 91331/17 znaleckeho deniku. </w:t>
      </w:r>
      <w:r>
        <w:rPr>
          <w:rFonts w:ascii="Tahoma" w:hAnsi="Tahoma"/>
          <w:color w:val="000000"/>
          <w:spacing w:val="4"/>
          <w:sz w:val="21"/>
          <w:lang w:val="cs-CZ"/>
        </w:rPr>
        <w:t>Znalecne a nahradu nakladu octuji podle pripojene likvidace.</w:t>
      </w:r>
    </w:p>
    <w:p w:rsidR="00F524FF" w:rsidRDefault="00F524FF">
      <w:pPr>
        <w:tabs>
          <w:tab w:val="right" w:pos="6585"/>
        </w:tabs>
        <w:spacing w:before="432" w:line="213" w:lineRule="auto"/>
        <w:ind w:left="72"/>
        <w:rPr>
          <w:rFonts w:ascii="Tahoma" w:hAnsi="Tahoma"/>
          <w:color w:val="000000"/>
          <w:spacing w:val="-2"/>
          <w:sz w:val="21"/>
          <w:lang w:val="cs-CZ"/>
        </w:rPr>
      </w:pPr>
      <w:r>
        <w:rPr>
          <w:rFonts w:ascii="Tahoma" w:hAnsi="Tahoma"/>
          <w:color w:val="000000"/>
          <w:spacing w:val="-2"/>
          <w:sz w:val="21"/>
          <w:lang w:val="cs-CZ"/>
        </w:rPr>
        <w:t>Datum vyhotoveni : 30.01.2017</w:t>
      </w:r>
      <w:r>
        <w:rPr>
          <w:rFonts w:ascii="Tahoma" w:hAnsi="Tahoma"/>
          <w:color w:val="000000"/>
          <w:spacing w:val="-2"/>
          <w:sz w:val="21"/>
          <w:lang w:val="cs-CZ"/>
        </w:rPr>
        <w:tab/>
        <w:t>Vypracoval : JIM R e h a c e k</w:t>
      </w:r>
    </w:p>
    <w:p w:rsidR="00F524FF" w:rsidRDefault="00F524FF">
      <w:pPr>
        <w:spacing w:line="194" w:lineRule="auto"/>
        <w:ind w:left="3168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Nove Mesto 622</w:t>
      </w:r>
    </w:p>
    <w:p w:rsidR="00F524FF" w:rsidRDefault="00F524FF">
      <w:pPr>
        <w:ind w:left="3168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Trhove Svíny</w:t>
      </w:r>
    </w:p>
    <w:p w:rsidR="00F524FF" w:rsidRDefault="00F524FF">
      <w:pPr>
        <w:spacing w:before="36" w:line="192" w:lineRule="auto"/>
        <w:ind w:left="3168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374 01</w:t>
      </w:r>
    </w:p>
    <w:p w:rsidR="00F524FF" w:rsidRDefault="00F524FF">
      <w:pPr>
        <w:spacing w:before="432" w:line="194" w:lineRule="auto"/>
        <w:ind w:left="4608"/>
        <w:rPr>
          <w:rFonts w:ascii="Tahoma" w:hAnsi="Tahoma"/>
          <w:color w:val="000000"/>
          <w:sz w:val="21"/>
          <w:lang w:val="cs-CZ"/>
        </w:rPr>
      </w:pPr>
      <w:r>
        <w:rPr>
          <w:rFonts w:ascii="Tahoma" w:hAnsi="Tahoma"/>
          <w:color w:val="000000"/>
          <w:sz w:val="21"/>
          <w:lang w:val="cs-CZ"/>
        </w:rPr>
        <w:t>Strana: 5</w:t>
      </w:r>
    </w:p>
    <w:sectPr w:rsidR="00F524FF" w:rsidSect="00D56AA2">
      <w:type w:val="continuous"/>
      <w:pgSz w:w="11918" w:h="16854"/>
      <w:pgMar w:top="1990" w:right="2579" w:bottom="1614" w:left="149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A2"/>
    <w:rsid w:val="005C2286"/>
    <w:rsid w:val="008F5B5A"/>
    <w:rsid w:val="00D02990"/>
    <w:rsid w:val="00D56AA2"/>
    <w:rsid w:val="00F5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/>
  <cp:keywords/>
  <dc:description/>
  <cp:lastModifiedBy>kunz</cp:lastModifiedBy>
  <cp:revision>2</cp:revision>
  <dcterms:created xsi:type="dcterms:W3CDTF">2017-06-19T08:22:00Z</dcterms:created>
  <dcterms:modified xsi:type="dcterms:W3CDTF">2017-06-19T08:22:00Z</dcterms:modified>
</cp:coreProperties>
</file>