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91889">
        <w:rPr>
          <w:b/>
          <w:noProof/>
          <w:sz w:val="32"/>
          <w:szCs w:val="32"/>
        </w:rPr>
        <w:t>112/1/23/06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91889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91889">
        <w:rPr>
          <w:b/>
          <w:noProof/>
          <w:sz w:val="24"/>
        </w:rPr>
        <w:t>ATELIER URBI, spol. s r. o.</w:t>
      </w:r>
    </w:p>
    <w:p w:rsidR="00791889" w:rsidRDefault="00791889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791889" w:rsidP="001B7A22">
      <w:pPr>
        <w:tabs>
          <w:tab w:val="left" w:pos="1276"/>
        </w:tabs>
      </w:pPr>
      <w:r>
        <w:rPr>
          <w:b/>
          <w:noProof/>
          <w:sz w:val="24"/>
        </w:rPr>
        <w:tab/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91889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91889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79188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309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Pr="00791889" w:rsidRDefault="00B25394">
      <w:pPr>
        <w:rPr>
          <w:noProof/>
          <w:sz w:val="24"/>
        </w:rPr>
      </w:pPr>
    </w:p>
    <w:p w:rsidR="001B3B76" w:rsidRDefault="00791889" w:rsidP="001B3B76">
      <w:pPr>
        <w:rPr>
          <w:noProof/>
          <w:sz w:val="24"/>
        </w:rPr>
      </w:pPr>
      <w:r w:rsidRPr="00791889">
        <w:rPr>
          <w:noProof/>
          <w:sz w:val="24"/>
        </w:rPr>
        <w:t xml:space="preserve">Dodatek č. 1 k objednávce 175/1/22/06 na </w:t>
      </w:r>
      <w:r>
        <w:rPr>
          <w:noProof/>
          <w:sz w:val="24"/>
        </w:rPr>
        <w:t xml:space="preserve">zpracování návrhu Změny č. 6 ÚP Chrudim zkráceným postupem na základě zprávy o uplatňování </w:t>
      </w:r>
      <w:r>
        <w:rPr>
          <w:noProof/>
          <w:sz w:val="24"/>
        </w:rPr>
        <w:t>a zpracování návrhu pro opakované veřejné projednání.</w:t>
      </w:r>
    </w:p>
    <w:p w:rsidR="00791889" w:rsidRDefault="00791889" w:rsidP="001B3B76">
      <w:pPr>
        <w:rPr>
          <w:rFonts w:ascii="Courier New" w:hAnsi="Courier New"/>
          <w:sz w:val="24"/>
          <w:u w:val="dotted"/>
        </w:rPr>
      </w:pPr>
    </w:p>
    <w:p w:rsidR="00791889" w:rsidRDefault="00791889" w:rsidP="00791889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>Cena:</w:t>
      </w:r>
    </w:p>
    <w:tbl>
      <w:tblPr>
        <w:tblStyle w:val="Mkatabulky"/>
        <w:tblW w:w="10913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701"/>
        <w:gridCol w:w="1733"/>
      </w:tblGrid>
      <w:tr w:rsidR="00791889" w:rsidTr="007918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889" w:rsidRDefault="00791889">
            <w:pPr>
              <w:tabs>
                <w:tab w:val="left" w:pos="1134"/>
                <w:tab w:val="center" w:pos="7513"/>
              </w:tabs>
              <w:rPr>
                <w:noProof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1889" w:rsidRDefault="00791889">
            <w:pPr>
              <w:tabs>
                <w:tab w:val="left" w:pos="1134"/>
                <w:tab w:val="center" w:pos="7513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Popis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Cena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</w:tr>
      <w:tr w:rsidR="00791889" w:rsidTr="0079188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bez DHP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21 % DPH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 DPH</w:t>
            </w:r>
          </w:p>
        </w:tc>
      </w:tr>
      <w:tr w:rsidR="00791889" w:rsidTr="007918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Změna č.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zpracování Změny č. 6 ÚP Chrudim zkráceným postupem na základě zprávy o uplatňování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498.500,00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104.685,00 Kč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603.185,00 Kč</w:t>
            </w:r>
          </w:p>
        </w:tc>
      </w:tr>
      <w:tr w:rsidR="00791889" w:rsidTr="00FC72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9" w:rsidRPr="00791889" w:rsidRDefault="00791889" w:rsidP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89" w:rsidRPr="00791889" w:rsidRDefault="00791889" w:rsidP="00791889">
            <w:pPr>
              <w:pStyle w:val="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91889">
              <w:rPr>
                <w:rFonts w:ascii="Times New Roman" w:hAnsi="Times New Roman" w:cs="Times New Roman"/>
                <w:color w:val="FF0000"/>
              </w:rPr>
              <w:t>úprava návrhu Změny č. 6 ÚP pro opakované veřejné projednání, vč. účasti projektanta na OVP a zajištění odborného výkladu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89" w:rsidRPr="00791889" w:rsidRDefault="00354969" w:rsidP="00791889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91889" w:rsidRPr="00791889">
              <w:rPr>
                <w:b/>
                <w:bCs/>
                <w:color w:val="FF0000"/>
                <w:sz w:val="24"/>
                <w:szCs w:val="24"/>
              </w:rPr>
              <w:t>82 000,-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89" w:rsidRPr="00791889" w:rsidRDefault="00791889" w:rsidP="0079188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91889">
              <w:rPr>
                <w:color w:val="FF0000"/>
                <w:sz w:val="24"/>
                <w:szCs w:val="24"/>
              </w:rPr>
              <w:t>17 220,- Kč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89" w:rsidRPr="00791889" w:rsidRDefault="00354969" w:rsidP="0079188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791889" w:rsidRPr="00791889">
              <w:rPr>
                <w:color w:val="FF0000"/>
                <w:sz w:val="24"/>
                <w:szCs w:val="24"/>
              </w:rPr>
              <w:t>99 220,- Kč</w:t>
            </w:r>
          </w:p>
        </w:tc>
      </w:tr>
      <w:tr w:rsidR="00791889" w:rsidTr="007918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Úplné znění ÚP po Změně č.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úplné znění ÚP Chrudim po vydání Změny č. 6 zastupitelstvem města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35496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791889" w:rsidRPr="00791889">
              <w:rPr>
                <w:noProof/>
                <w:sz w:val="24"/>
                <w:szCs w:val="24"/>
              </w:rPr>
              <w:t>78.400,00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35496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791889" w:rsidRPr="00791889">
              <w:rPr>
                <w:noProof/>
                <w:sz w:val="24"/>
                <w:szCs w:val="24"/>
              </w:rPr>
              <w:t>16.464,00 Kč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35496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791889" w:rsidRPr="00791889">
              <w:rPr>
                <w:noProof/>
                <w:sz w:val="24"/>
                <w:szCs w:val="24"/>
              </w:rPr>
              <w:t>94.864,00 Kč</w:t>
            </w:r>
          </w:p>
        </w:tc>
      </w:tr>
      <w:tr w:rsidR="00791889" w:rsidTr="00E02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9" w:rsidRPr="00791889" w:rsidRDefault="00791889" w:rsidP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  <w:r w:rsidRPr="00791889">
              <w:rPr>
                <w:noProof/>
                <w:sz w:val="24"/>
                <w:szCs w:val="24"/>
              </w:rPr>
              <w:t>Cena celkem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9" w:rsidRPr="00791889" w:rsidRDefault="00791889" w:rsidP="00791889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9" w:rsidRPr="00791889" w:rsidRDefault="00791889" w:rsidP="007918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91889">
              <w:rPr>
                <w:b/>
                <w:bCs/>
                <w:sz w:val="24"/>
                <w:szCs w:val="24"/>
              </w:rPr>
              <w:t>658 900,-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9" w:rsidRPr="00791889" w:rsidRDefault="00791889" w:rsidP="00791889">
            <w:pPr>
              <w:snapToGrid w:val="0"/>
              <w:jc w:val="center"/>
              <w:rPr>
                <w:sz w:val="24"/>
                <w:szCs w:val="24"/>
              </w:rPr>
            </w:pPr>
            <w:r w:rsidRPr="00791889">
              <w:rPr>
                <w:sz w:val="24"/>
                <w:szCs w:val="24"/>
              </w:rPr>
              <w:t>138 369,- Kč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9" w:rsidRPr="00791889" w:rsidRDefault="00791889" w:rsidP="00791889">
            <w:pPr>
              <w:snapToGrid w:val="0"/>
              <w:jc w:val="center"/>
              <w:rPr>
                <w:sz w:val="24"/>
                <w:szCs w:val="24"/>
              </w:rPr>
            </w:pPr>
            <w:r w:rsidRPr="00791889">
              <w:rPr>
                <w:sz w:val="24"/>
                <w:szCs w:val="24"/>
              </w:rPr>
              <w:t xml:space="preserve">  797 269,- Kč</w:t>
            </w:r>
          </w:p>
        </w:tc>
      </w:tr>
    </w:tbl>
    <w:p w:rsidR="00791889" w:rsidRDefault="00791889" w:rsidP="00791889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791889" w:rsidRDefault="00791889" w:rsidP="00791889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>Harmonogram:</w:t>
      </w:r>
    </w:p>
    <w:p w:rsidR="00791889" w:rsidRP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návrh Změny č. 6 ÚP Chrudim k veřejnému projednání – </w:t>
      </w:r>
      <w:r>
        <w:rPr>
          <w:b/>
          <w:noProof/>
          <w:sz w:val="24"/>
        </w:rPr>
        <w:t xml:space="preserve">do </w:t>
      </w:r>
      <w:r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měsíců od závazného objednání dokumentace</w:t>
      </w:r>
      <w:r>
        <w:rPr>
          <w:noProof/>
          <w:sz w:val="24"/>
        </w:rPr>
        <w:t xml:space="preserve"> úprava </w:t>
      </w:r>
      <w:r w:rsidRPr="00791889">
        <w:rPr>
          <w:noProof/>
          <w:sz w:val="24"/>
          <w:szCs w:val="24"/>
        </w:rPr>
        <w:t xml:space="preserve">návrhu po veřejném projednání – </w:t>
      </w:r>
      <w:r w:rsidRPr="00791889">
        <w:rPr>
          <w:b/>
          <w:noProof/>
          <w:sz w:val="24"/>
          <w:szCs w:val="24"/>
        </w:rPr>
        <w:t xml:space="preserve">do </w:t>
      </w:r>
      <w:r w:rsidRPr="00791889">
        <w:rPr>
          <w:b/>
          <w:noProof/>
          <w:sz w:val="24"/>
          <w:szCs w:val="24"/>
        </w:rPr>
        <w:t xml:space="preserve">1 </w:t>
      </w:r>
      <w:r w:rsidRPr="00791889">
        <w:rPr>
          <w:b/>
          <w:noProof/>
          <w:sz w:val="24"/>
          <w:szCs w:val="24"/>
        </w:rPr>
        <w:t>měsíců od předání podkladů</w:t>
      </w:r>
      <w:r w:rsidRPr="00791889">
        <w:rPr>
          <w:noProof/>
          <w:sz w:val="24"/>
          <w:szCs w:val="24"/>
        </w:rPr>
        <w:t xml:space="preserve"> </w:t>
      </w:r>
    </w:p>
    <w:p w:rsidR="00791889" w:rsidRP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  <w:szCs w:val="24"/>
        </w:rPr>
      </w:pPr>
      <w:r w:rsidRPr="00791889">
        <w:rPr>
          <w:color w:val="FF0000"/>
          <w:sz w:val="24"/>
          <w:szCs w:val="24"/>
        </w:rPr>
        <w:t xml:space="preserve">úprava návrhu po opakovaném veřejném projednání – </w:t>
      </w:r>
      <w:r w:rsidRPr="00791889">
        <w:rPr>
          <w:b/>
          <w:bCs/>
          <w:color w:val="FF0000"/>
          <w:sz w:val="24"/>
          <w:szCs w:val="24"/>
        </w:rPr>
        <w:t>do 1 měsíce od předání podkladů</w:t>
      </w: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úplné znění ÚP Chrudim po vydání Změny č. 6 – </w:t>
      </w:r>
      <w:r>
        <w:rPr>
          <w:b/>
          <w:noProof/>
          <w:sz w:val="24"/>
        </w:rPr>
        <w:t>do 1 měsíce od vydání Změny č. 6 ÚP</w:t>
      </w: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b/>
          <w:noProof/>
          <w:sz w:val="24"/>
        </w:rPr>
      </w:pP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b/>
          <w:noProof/>
          <w:sz w:val="24"/>
        </w:rPr>
      </w:pP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Forma vyhotovení a odevzdání: </w:t>
      </w: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2x tištěné paré + data na CD k veřejnému projednání </w:t>
      </w:r>
    </w:p>
    <w:p w:rsidR="00791889" w:rsidRPr="00791889" w:rsidRDefault="00791889" w:rsidP="00791889">
      <w:pPr>
        <w:pStyle w:val="Normal"/>
        <w:snapToGrid w:val="0"/>
        <w:jc w:val="both"/>
        <w:rPr>
          <w:rFonts w:ascii="Times New Roman" w:hAnsi="Times New Roman" w:cs="Times New Roman"/>
          <w:color w:val="FF0000"/>
        </w:rPr>
      </w:pPr>
      <w:r w:rsidRPr="00791889">
        <w:rPr>
          <w:rFonts w:ascii="Times New Roman" w:hAnsi="Times New Roman" w:cs="Times New Roman"/>
          <w:color w:val="FF0000"/>
        </w:rPr>
        <w:lastRenderedPageBreak/>
        <w:t>2x tištěné paré + data na CD k opakovanému veřejnému projednání</w:t>
      </w: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2x tištěné paré k vydání a 2x na CD digitálně. Digitálně bude odevzdáno ve formátech DOC, XLS, PDF, DGN, v případě použití formátu SHP včetně souborů MXD. </w:t>
      </w:r>
    </w:p>
    <w:p w:rsidR="00791889" w:rsidRDefault="00791889" w:rsidP="00791889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>
        <w:rPr>
          <w:noProof/>
          <w:sz w:val="24"/>
        </w:rPr>
        <w:t>2x tištěné paré úplného znění ÚP a 2x na CD digitálně. Digitálně bude odevzdáno ve formátech DOC, XLS, PDF, DGN, v případě použití formátu SHP včetně souborů MXD.</w:t>
      </w:r>
    </w:p>
    <w:p w:rsidR="00791889" w:rsidRDefault="00791889" w:rsidP="00791889">
      <w:pPr>
        <w:jc w:val="both"/>
        <w:rPr>
          <w:rFonts w:ascii="Courier New" w:hAnsi="Courier New"/>
          <w:sz w:val="24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1889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354969">
        <w:rPr>
          <w:sz w:val="24"/>
        </w:rPr>
        <w:t>vedoucí Odboru územního plánování a regionálního rozvoje</w:t>
      </w:r>
      <w:bookmarkStart w:id="0" w:name="_GoBack"/>
      <w:bookmarkEnd w:id="0"/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91889">
        <w:rPr>
          <w:noProof/>
          <w:sz w:val="20"/>
        </w:rPr>
        <w:t>20. 9. 2023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91889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91889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791889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791889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89" w:rsidRDefault="00791889">
      <w:r>
        <w:separator/>
      </w:r>
    </w:p>
  </w:endnote>
  <w:endnote w:type="continuationSeparator" w:id="0">
    <w:p w:rsidR="00791889" w:rsidRDefault="0079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89" w:rsidRDefault="00791889">
      <w:r>
        <w:separator/>
      </w:r>
    </w:p>
  </w:footnote>
  <w:footnote w:type="continuationSeparator" w:id="0">
    <w:p w:rsidR="00791889" w:rsidRDefault="0079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54969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91889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0FBC88-056D-4D7A-B54D-E481A25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18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Normln"/>
    <w:rsid w:val="00791889"/>
    <w:pPr>
      <w:autoSpaceDE w:val="0"/>
      <w:spacing w:after="0"/>
    </w:pPr>
    <w:rPr>
      <w:rFonts w:ascii="Arial" w:eastAsia="Arial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11</TotalTime>
  <Pages>2</Pages>
  <Words>448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2</cp:revision>
  <cp:lastPrinted>2007-11-02T08:11:00Z</cp:lastPrinted>
  <dcterms:created xsi:type="dcterms:W3CDTF">2023-09-20T05:54:00Z</dcterms:created>
  <dcterms:modified xsi:type="dcterms:W3CDTF">2023-09-20T06:05:00Z</dcterms:modified>
</cp:coreProperties>
</file>