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484"/>
        <w:gridCol w:w="2614"/>
        <w:gridCol w:w="483"/>
        <w:gridCol w:w="582"/>
        <w:gridCol w:w="387"/>
        <w:gridCol w:w="1500"/>
        <w:gridCol w:w="1211"/>
        <w:gridCol w:w="194"/>
        <w:gridCol w:w="386"/>
        <w:gridCol w:w="101"/>
      </w:tblGrid>
      <w:tr w:rsidR="00D178EC" w14:paraId="18F16778" w14:textId="77777777" w:rsidTr="00EC54C2">
        <w:trPr>
          <w:cantSplit/>
          <w:trHeight w:val="306"/>
        </w:trPr>
        <w:tc>
          <w:tcPr>
            <w:tcW w:w="9682" w:type="dxa"/>
            <w:gridSpan w:val="12"/>
          </w:tcPr>
          <w:p w14:paraId="792198D7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D178EC" w14:paraId="3029E13E" w14:textId="77777777" w:rsidTr="00EC54C2">
        <w:trPr>
          <w:cantSplit/>
          <w:trHeight w:val="290"/>
        </w:trPr>
        <w:tc>
          <w:tcPr>
            <w:tcW w:w="870" w:type="dxa"/>
          </w:tcPr>
          <w:p w14:paraId="001B27B6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325" w:type="dxa"/>
            <w:gridSpan w:val="9"/>
          </w:tcPr>
          <w:p w14:paraId="2CCF1EAD" w14:textId="0FB3DD7D" w:rsidR="00D178EC" w:rsidRDefault="00EC54C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03 – Odbor školství a kult.</w:t>
            </w:r>
          </w:p>
        </w:tc>
        <w:tc>
          <w:tcPr>
            <w:tcW w:w="487" w:type="dxa"/>
            <w:gridSpan w:val="2"/>
          </w:tcPr>
          <w:p w14:paraId="20D8971C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D178EC" w14:paraId="55574BA6" w14:textId="77777777" w:rsidTr="00EC54C2">
        <w:trPr>
          <w:cantSplit/>
          <w:trHeight w:val="229"/>
        </w:trPr>
        <w:tc>
          <w:tcPr>
            <w:tcW w:w="9682" w:type="dxa"/>
            <w:gridSpan w:val="12"/>
          </w:tcPr>
          <w:p w14:paraId="51B2D9B8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79FB55BB" w14:textId="77777777" w:rsidTr="00EC54C2">
        <w:trPr>
          <w:cantSplit/>
          <w:trHeight w:val="214"/>
        </w:trPr>
        <w:tc>
          <w:tcPr>
            <w:tcW w:w="9682" w:type="dxa"/>
            <w:gridSpan w:val="12"/>
          </w:tcPr>
          <w:p w14:paraId="10FDF70D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5AAFE0C4" w14:textId="77777777" w:rsidTr="00EC54C2">
        <w:trPr>
          <w:cantSplit/>
          <w:trHeight w:val="214"/>
        </w:trPr>
        <w:tc>
          <w:tcPr>
            <w:tcW w:w="5903" w:type="dxa"/>
            <w:gridSpan w:val="6"/>
          </w:tcPr>
          <w:p w14:paraId="3A14E6FD" w14:textId="77777777" w:rsidR="00D178EC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87" w:type="dxa"/>
            <w:gridSpan w:val="2"/>
          </w:tcPr>
          <w:p w14:paraId="4EEE3BB8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19.09.2023</w:t>
            </w:r>
          </w:p>
        </w:tc>
        <w:tc>
          <w:tcPr>
            <w:tcW w:w="1892" w:type="dxa"/>
            <w:gridSpan w:val="4"/>
          </w:tcPr>
          <w:p w14:paraId="2475EA72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22705696" w14:textId="77777777" w:rsidTr="00EC54C2">
        <w:trPr>
          <w:cantSplit/>
          <w:trHeight w:val="214"/>
        </w:trPr>
        <w:tc>
          <w:tcPr>
            <w:tcW w:w="4838" w:type="dxa"/>
            <w:gridSpan w:val="4"/>
          </w:tcPr>
          <w:p w14:paraId="284EB8BD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6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11F5F6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3"/>
          </w:tcPr>
          <w:p w14:paraId="1F15CD43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16457426" w14:textId="77777777" w:rsidTr="00EC54C2">
        <w:trPr>
          <w:cantSplit/>
          <w:trHeight w:val="214"/>
        </w:trPr>
        <w:tc>
          <w:tcPr>
            <w:tcW w:w="4838" w:type="dxa"/>
            <w:gridSpan w:val="4"/>
          </w:tcPr>
          <w:p w14:paraId="4AB68AC3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auto"/>
            </w:tcBorders>
          </w:tcPr>
          <w:p w14:paraId="57F6459D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</w:tcPr>
          <w:p w14:paraId="1DD96BA8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PANOPRO s.r.o.</w:t>
            </w:r>
          </w:p>
        </w:tc>
        <w:tc>
          <w:tcPr>
            <w:tcW w:w="580" w:type="dxa"/>
            <w:gridSpan w:val="2"/>
          </w:tcPr>
          <w:p w14:paraId="3903DAC8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" w:type="dxa"/>
          </w:tcPr>
          <w:p w14:paraId="63ED00D2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3FA056C1" w14:textId="77777777" w:rsidTr="00EC54C2">
        <w:trPr>
          <w:cantSplit/>
          <w:trHeight w:val="229"/>
        </w:trPr>
        <w:tc>
          <w:tcPr>
            <w:tcW w:w="4838" w:type="dxa"/>
            <w:gridSpan w:val="4"/>
          </w:tcPr>
          <w:p w14:paraId="018592F3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auto"/>
            </w:tcBorders>
          </w:tcPr>
          <w:p w14:paraId="7C633024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</w:tcPr>
          <w:p w14:paraId="043ADA4E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Údolní 406/48</w:t>
            </w:r>
          </w:p>
        </w:tc>
        <w:tc>
          <w:tcPr>
            <w:tcW w:w="580" w:type="dxa"/>
            <w:gridSpan w:val="2"/>
          </w:tcPr>
          <w:p w14:paraId="60D59FB3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" w:type="dxa"/>
          </w:tcPr>
          <w:p w14:paraId="7E5C8D29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28623C75" w14:textId="77777777" w:rsidTr="00EC54C2">
        <w:trPr>
          <w:cantSplit/>
          <w:trHeight w:val="214"/>
        </w:trPr>
        <w:tc>
          <w:tcPr>
            <w:tcW w:w="4838" w:type="dxa"/>
            <w:gridSpan w:val="4"/>
          </w:tcPr>
          <w:p w14:paraId="052D0382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auto"/>
            </w:tcBorders>
          </w:tcPr>
          <w:p w14:paraId="2AEC3A17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</w:tcPr>
          <w:p w14:paraId="437D501C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 Brno</w:t>
            </w:r>
          </w:p>
        </w:tc>
        <w:tc>
          <w:tcPr>
            <w:tcW w:w="580" w:type="dxa"/>
            <w:gridSpan w:val="2"/>
          </w:tcPr>
          <w:p w14:paraId="39770E26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" w:type="dxa"/>
          </w:tcPr>
          <w:p w14:paraId="2766A8B0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0EC7580B" w14:textId="77777777" w:rsidTr="00EC54C2">
        <w:trPr>
          <w:cantSplit/>
          <w:trHeight w:val="214"/>
        </w:trPr>
        <w:tc>
          <w:tcPr>
            <w:tcW w:w="4838" w:type="dxa"/>
            <w:gridSpan w:val="4"/>
          </w:tcPr>
          <w:p w14:paraId="5BB62A25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BBEE1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3"/>
          </w:tcPr>
          <w:p w14:paraId="0456BE18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7EC5439A" w14:textId="77777777" w:rsidTr="00EC54C2">
        <w:trPr>
          <w:cantSplit/>
          <w:trHeight w:val="229"/>
        </w:trPr>
        <w:tc>
          <w:tcPr>
            <w:tcW w:w="9682" w:type="dxa"/>
            <w:gridSpan w:val="12"/>
          </w:tcPr>
          <w:p w14:paraId="10894FC0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77622672" w14:textId="77777777" w:rsidTr="00EC54C2">
        <w:trPr>
          <w:cantSplit/>
          <w:trHeight w:val="214"/>
        </w:trPr>
        <w:tc>
          <w:tcPr>
            <w:tcW w:w="9682" w:type="dxa"/>
            <w:gridSpan w:val="12"/>
          </w:tcPr>
          <w:p w14:paraId="70BF5664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014FF3AE" w14:textId="77777777" w:rsidTr="00EC54C2">
        <w:trPr>
          <w:cantSplit/>
          <w:trHeight w:val="306"/>
        </w:trPr>
        <w:tc>
          <w:tcPr>
            <w:tcW w:w="2224" w:type="dxa"/>
            <w:gridSpan w:val="3"/>
          </w:tcPr>
          <w:p w14:paraId="0B69E7D1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58" w:type="dxa"/>
            <w:gridSpan w:val="9"/>
          </w:tcPr>
          <w:p w14:paraId="78EEEEE6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0100/OSK/23</w:t>
            </w:r>
          </w:p>
        </w:tc>
      </w:tr>
      <w:tr w:rsidR="00D178EC" w14:paraId="159CE14D" w14:textId="77777777" w:rsidTr="00EC54C2">
        <w:trPr>
          <w:cantSplit/>
          <w:trHeight w:val="214"/>
        </w:trPr>
        <w:tc>
          <w:tcPr>
            <w:tcW w:w="9682" w:type="dxa"/>
            <w:gridSpan w:val="12"/>
          </w:tcPr>
          <w:p w14:paraId="73441314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8EC" w14:paraId="38743AB9" w14:textId="77777777" w:rsidTr="00EC54C2">
        <w:trPr>
          <w:cantSplit/>
          <w:trHeight w:val="260"/>
        </w:trPr>
        <w:tc>
          <w:tcPr>
            <w:tcW w:w="9682" w:type="dxa"/>
            <w:gridSpan w:val="12"/>
          </w:tcPr>
          <w:p w14:paraId="3E7C0FBA" w14:textId="709AB0D6" w:rsidR="00D178E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</w:t>
            </w:r>
            <w:r w:rsidR="006201FD">
              <w:rPr>
                <w:rFonts w:ascii="Times New Roman" w:hAnsi="Times New Roman"/>
                <w:sz w:val="21"/>
              </w:rPr>
              <w:t>dodání – provedení</w:t>
            </w:r>
          </w:p>
        </w:tc>
      </w:tr>
      <w:tr w:rsidR="00D178EC" w14:paraId="63B4F16E" w14:textId="77777777" w:rsidTr="00EC54C2">
        <w:trPr>
          <w:cantSplit/>
          <w:trHeight w:val="168"/>
        </w:trPr>
        <w:tc>
          <w:tcPr>
            <w:tcW w:w="9682" w:type="dxa"/>
            <w:gridSpan w:val="12"/>
          </w:tcPr>
          <w:p w14:paraId="5DFD911D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178EC" w14:paraId="4E301957" w14:textId="77777777" w:rsidTr="00EC54C2">
        <w:trPr>
          <w:cantSplit/>
          <w:trHeight w:val="260"/>
        </w:trPr>
        <w:tc>
          <w:tcPr>
            <w:tcW w:w="1740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2F9EF861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42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0AB7EE7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D178EC" w14:paraId="5B5E48CB" w14:textId="77777777" w:rsidTr="00EC54C2">
        <w:trPr>
          <w:cantSplit/>
          <w:trHeight w:val="4928"/>
        </w:trPr>
        <w:tc>
          <w:tcPr>
            <w:tcW w:w="9682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6490C01" w14:textId="17B41BA9" w:rsidR="00D178E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provedení zaměření a vyhotovení pasportu/projektové dokumentace stávajícího stavu objektu ZŠ Jarošova 33/851, Havířov </w:t>
            </w:r>
            <w:r>
              <w:rPr>
                <w:rFonts w:ascii="Times New Roman" w:hAnsi="Times New Roman"/>
                <w:sz w:val="21"/>
              </w:rPr>
              <w:br/>
              <w:t xml:space="preserve">Úroveň </w:t>
            </w:r>
            <w:r w:rsidR="006201FD">
              <w:rPr>
                <w:rFonts w:ascii="Times New Roman" w:hAnsi="Times New Roman"/>
                <w:sz w:val="21"/>
              </w:rPr>
              <w:t>detailu – LOD</w:t>
            </w:r>
            <w:r>
              <w:rPr>
                <w:rFonts w:ascii="Times New Roman" w:hAnsi="Times New Roman"/>
                <w:sz w:val="21"/>
              </w:rPr>
              <w:t xml:space="preserve"> 3. Plocha objektu do cca. 6000 m2. Rozsah zpracování-interiéry, opláštění, případně pozemek.</w:t>
            </w:r>
            <w:r>
              <w:rPr>
                <w:rFonts w:ascii="Times New Roman" w:hAnsi="Times New Roman"/>
                <w:sz w:val="21"/>
              </w:rPr>
              <w:br/>
              <w:t xml:space="preserve">Zpracování zahrnuje mimo jiné: </w:t>
            </w:r>
            <w:r>
              <w:rPr>
                <w:rFonts w:ascii="Times New Roman" w:hAnsi="Times New Roman"/>
                <w:sz w:val="21"/>
              </w:rPr>
              <w:br/>
              <w:t xml:space="preserve">Laserové zaměření – 3D </w:t>
            </w:r>
            <w:proofErr w:type="spellStart"/>
            <w:r>
              <w:rPr>
                <w:rFonts w:ascii="Times New Roman" w:hAnsi="Times New Roman"/>
                <w:sz w:val="21"/>
              </w:rPr>
              <w:t>scan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stávajícího stavu objektu pro získaní mračna bodů (tzv. </w:t>
            </w:r>
            <w:proofErr w:type="spellStart"/>
            <w:r>
              <w:rPr>
                <w:rFonts w:ascii="Times New Roman" w:hAnsi="Times New Roman"/>
                <w:sz w:val="21"/>
              </w:rPr>
              <w:t>poincloud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). </w:t>
            </w:r>
            <w:r>
              <w:rPr>
                <w:rFonts w:ascii="Times New Roman" w:hAnsi="Times New Roman"/>
                <w:sz w:val="21"/>
              </w:rPr>
              <w:br/>
              <w:t xml:space="preserve">Zpracovaní elektronické projektové dokumentace (2D výkresy v PDF a DWG a 3D model DWG formátu, půdorysy jednotlivých podlaží se základními rozměry, příčný a podélný řez objektem, pohledy na všechny fasády).Případně další požadované proveditelné formáty. 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Cena:</w:t>
            </w:r>
            <w:r>
              <w:rPr>
                <w:rFonts w:ascii="Times New Roman" w:hAnsi="Times New Roman"/>
                <w:sz w:val="21"/>
              </w:rPr>
              <w:br/>
            </w:r>
            <w:proofErr w:type="spellStart"/>
            <w:r>
              <w:rPr>
                <w:rFonts w:ascii="Times New Roman" w:hAnsi="Times New Roman"/>
                <w:sz w:val="21"/>
              </w:rPr>
              <w:t>Scanování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                                            77 350,00 Kč bez DPH</w:t>
            </w:r>
            <w:r>
              <w:rPr>
                <w:rFonts w:ascii="Times New Roman" w:hAnsi="Times New Roman"/>
                <w:sz w:val="21"/>
              </w:rPr>
              <w:br/>
              <w:t>Zpracování projektu – pasport               71 314,00 Kč bez DPH</w:t>
            </w:r>
            <w:r>
              <w:rPr>
                <w:rFonts w:ascii="Times New Roman" w:hAnsi="Times New Roman"/>
                <w:sz w:val="21"/>
              </w:rPr>
              <w:br/>
              <w:t>Celkem za pasportizaci                        148 664,00 Kč bez DPH ( 179 884,00 Kč s DPH)</w:t>
            </w:r>
            <w:r>
              <w:rPr>
                <w:rFonts w:ascii="Times New Roman" w:hAnsi="Times New Roman"/>
                <w:sz w:val="21"/>
              </w:rPr>
              <w:br/>
              <w:t>Fakturace:</w:t>
            </w:r>
            <w:r>
              <w:rPr>
                <w:rFonts w:ascii="Times New Roman" w:hAnsi="Times New Roman"/>
                <w:sz w:val="21"/>
              </w:rPr>
              <w:br/>
              <w:t>Splatnost 14 kal. dnů, po předání projektu v online prohlížeči.</w:t>
            </w:r>
            <w:r>
              <w:rPr>
                <w:rFonts w:ascii="Times New Roman" w:hAnsi="Times New Roman"/>
                <w:sz w:val="21"/>
              </w:rPr>
              <w:br/>
              <w:t xml:space="preserve">Do těchto 14 kal. dnů od nás obdržíte </w:t>
            </w:r>
            <w:proofErr w:type="spellStart"/>
            <w:r>
              <w:rPr>
                <w:rFonts w:ascii="Times New Roman" w:hAnsi="Times New Roman"/>
                <w:sz w:val="21"/>
              </w:rPr>
              <w:t>offline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data projektu v „zip“ souboru.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</w:r>
            <w:proofErr w:type="spellStart"/>
            <w:r>
              <w:rPr>
                <w:rFonts w:ascii="Times New Roman" w:hAnsi="Times New Roman"/>
                <w:sz w:val="21"/>
              </w:rPr>
              <w:t>Tel.kontakt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na OŠK MMH:</w:t>
            </w:r>
            <w:r w:rsidR="00EC54C2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="00EC54C2">
              <w:rPr>
                <w:rFonts w:ascii="Times New Roman" w:hAnsi="Times New Roman"/>
                <w:sz w:val="21"/>
              </w:rPr>
              <w:t>xxxx</w:t>
            </w:r>
            <w:proofErr w:type="spellEnd"/>
            <w:r>
              <w:rPr>
                <w:rFonts w:ascii="Times New Roman" w:hAnsi="Times New Roman"/>
                <w:sz w:val="21"/>
              </w:rPr>
              <w:t>, technik investic OŠK (</w:t>
            </w:r>
            <w:proofErr w:type="spellStart"/>
            <w:r w:rsidR="00EC54C2">
              <w:rPr>
                <w:rFonts w:ascii="Times New Roman" w:hAnsi="Times New Roman"/>
                <w:sz w:val="21"/>
              </w:rPr>
              <w:t>xxxx</w:t>
            </w:r>
            <w:proofErr w:type="spellEnd"/>
            <w:r>
              <w:rPr>
                <w:rFonts w:ascii="Times New Roman" w:hAnsi="Times New Roman"/>
                <w:sz w:val="21"/>
              </w:rPr>
              <w:t>) nebo</w:t>
            </w:r>
            <w:r w:rsidR="00EC54C2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="00EC54C2">
              <w:rPr>
                <w:rFonts w:ascii="Times New Roman" w:hAnsi="Times New Roman"/>
                <w:sz w:val="21"/>
              </w:rPr>
              <w:t>xxxx</w:t>
            </w:r>
            <w:proofErr w:type="spellEnd"/>
            <w:r>
              <w:rPr>
                <w:rFonts w:ascii="Times New Roman" w:hAnsi="Times New Roman"/>
                <w:sz w:val="21"/>
              </w:rPr>
              <w:t>, technik investic OŠK (</w:t>
            </w:r>
            <w:proofErr w:type="spellStart"/>
            <w:r w:rsidR="00EC54C2">
              <w:rPr>
                <w:rFonts w:ascii="Times New Roman" w:hAnsi="Times New Roman"/>
                <w:sz w:val="21"/>
              </w:rPr>
              <w:t>xxxx</w:t>
            </w:r>
            <w:proofErr w:type="spellEnd"/>
            <w:r>
              <w:rPr>
                <w:rFonts w:ascii="Times New Roman" w:hAnsi="Times New Roman"/>
                <w:sz w:val="21"/>
              </w:rPr>
              <w:t>).</w:t>
            </w:r>
          </w:p>
        </w:tc>
      </w:tr>
      <w:tr w:rsidR="00D178EC" w14:paraId="7A8C3404" w14:textId="77777777" w:rsidTr="00EC54C2">
        <w:trPr>
          <w:cantSplit/>
          <w:trHeight w:val="214"/>
        </w:trPr>
        <w:tc>
          <w:tcPr>
            <w:tcW w:w="9682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14:paraId="4B1B8A0F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178EC" w14:paraId="7B3C9CA7" w14:textId="77777777" w:rsidTr="00EC54C2">
        <w:trPr>
          <w:cantSplit/>
          <w:trHeight w:val="260"/>
        </w:trPr>
        <w:tc>
          <w:tcPr>
            <w:tcW w:w="9682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14:paraId="6FB48419" w14:textId="2D8DD6D6" w:rsidR="00D178E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Objednatel (obec) není při realizaci díla dle této smlouvy osobou povinnou k dani a u plnění nebude uplatněn</w:t>
            </w:r>
          </w:p>
        </w:tc>
      </w:tr>
      <w:tr w:rsidR="00D178EC" w14:paraId="02432B29" w14:textId="77777777" w:rsidTr="00EC54C2">
        <w:trPr>
          <w:cantSplit/>
          <w:trHeight w:val="260"/>
        </w:trPr>
        <w:tc>
          <w:tcPr>
            <w:tcW w:w="9682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14:paraId="5F52B052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režim přenesení daňové povinnosti dle §92e zákona o DPH v platném znění.</w:t>
            </w:r>
          </w:p>
        </w:tc>
      </w:tr>
      <w:tr w:rsidR="00D178EC" w14:paraId="2E79B4F5" w14:textId="77777777" w:rsidTr="00EC54C2">
        <w:trPr>
          <w:cantSplit/>
          <w:trHeight w:val="214"/>
        </w:trPr>
        <w:tc>
          <w:tcPr>
            <w:tcW w:w="9682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DB708D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178EC" w14:paraId="7757BE4C" w14:textId="77777777" w:rsidTr="00EC54C2">
        <w:trPr>
          <w:cantSplit/>
          <w:trHeight w:val="214"/>
        </w:trPr>
        <w:tc>
          <w:tcPr>
            <w:tcW w:w="9682" w:type="dxa"/>
            <w:gridSpan w:val="12"/>
          </w:tcPr>
          <w:p w14:paraId="0E1FDC6B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178EC" w14:paraId="4EEFA1CB" w14:textId="77777777" w:rsidTr="00EC54C2">
        <w:trPr>
          <w:cantSplit/>
          <w:trHeight w:val="229"/>
        </w:trPr>
        <w:tc>
          <w:tcPr>
            <w:tcW w:w="9682" w:type="dxa"/>
            <w:gridSpan w:val="12"/>
          </w:tcPr>
          <w:p w14:paraId="7C2C6A1C" w14:textId="77777777" w:rsidR="00D178EC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D178EC" w14:paraId="5714DDC3" w14:textId="77777777" w:rsidTr="00EC54C2">
        <w:trPr>
          <w:cantSplit/>
          <w:trHeight w:val="214"/>
        </w:trPr>
        <w:tc>
          <w:tcPr>
            <w:tcW w:w="9682" w:type="dxa"/>
            <w:gridSpan w:val="12"/>
          </w:tcPr>
          <w:p w14:paraId="0D3F7915" w14:textId="74B8DC3F" w:rsidR="00D178E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</w:t>
            </w:r>
            <w:proofErr w:type="spellStart"/>
            <w:r w:rsidR="00EC54C2"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., pobočka Havířov, číslo účtu: </w:t>
            </w:r>
            <w:proofErr w:type="spellStart"/>
            <w:r w:rsidR="00EC54C2">
              <w:rPr>
                <w:rFonts w:ascii="Times New Roman" w:hAnsi="Times New Roman"/>
                <w:sz w:val="18"/>
              </w:rPr>
              <w:t>xxxx</w:t>
            </w:r>
            <w:proofErr w:type="spellEnd"/>
            <w:r w:rsidR="005D7C38">
              <w:rPr>
                <w:rFonts w:ascii="Times New Roman" w:hAnsi="Times New Roman"/>
                <w:sz w:val="18"/>
              </w:rPr>
              <w:t xml:space="preserve">                                            dne: 19.9.2023</w:t>
            </w:r>
          </w:p>
        </w:tc>
      </w:tr>
      <w:tr w:rsidR="00D178EC" w14:paraId="596D43DC" w14:textId="77777777" w:rsidTr="00EC54C2">
        <w:trPr>
          <w:cantSplit/>
          <w:trHeight w:val="214"/>
        </w:trPr>
        <w:tc>
          <w:tcPr>
            <w:tcW w:w="9682" w:type="dxa"/>
            <w:gridSpan w:val="12"/>
          </w:tcPr>
          <w:p w14:paraId="2028D482" w14:textId="7981CD95" w:rsidR="00D178E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  <w:r w:rsidR="00EC54C2"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</w:t>
            </w:r>
            <w:proofErr w:type="spellStart"/>
            <w:r w:rsidR="00EC54C2">
              <w:rPr>
                <w:rFonts w:ascii="Times New Roman" w:hAnsi="Times New Roman"/>
                <w:sz w:val="18"/>
              </w:rPr>
              <w:t>xxxx</w:t>
            </w:r>
            <w:proofErr w:type="spellEnd"/>
            <w:r w:rsidR="00EC54C2">
              <w:rPr>
                <w:rFonts w:ascii="Times New Roman" w:hAnsi="Times New Roman"/>
                <w:sz w:val="18"/>
              </w:rPr>
              <w:t xml:space="preserve">, </w:t>
            </w:r>
          </w:p>
        </w:tc>
      </w:tr>
      <w:tr w:rsidR="00D178EC" w14:paraId="0AE4F671" w14:textId="77777777" w:rsidTr="00EC54C2">
        <w:trPr>
          <w:cantSplit/>
          <w:trHeight w:val="505"/>
        </w:trPr>
        <w:tc>
          <w:tcPr>
            <w:tcW w:w="6290" w:type="dxa"/>
            <w:gridSpan w:val="7"/>
          </w:tcPr>
          <w:p w14:paraId="1F371968" w14:textId="77777777" w:rsidR="00EC54C2" w:rsidRPr="00EC54C2" w:rsidRDefault="00EC54C2" w:rsidP="00EC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4D67DC8" w14:textId="36EE92C8" w:rsidR="00EC54C2" w:rsidRPr="00EC54C2" w:rsidRDefault="00EC54C2" w:rsidP="00EC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EC54C2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Objednávka akceptovaná dne:</w:t>
            </w:r>
            <w:r w:rsidR="006201FD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20.9.2023</w:t>
            </w:r>
            <w:r w:rsidR="00916EDD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,</w:t>
            </w:r>
            <w:r w:rsidR="006201FD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jednatelem společnosti</w:t>
            </w:r>
          </w:p>
          <w:p w14:paraId="35909190" w14:textId="77777777" w:rsidR="00D178EC" w:rsidRDefault="00D1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gridSpan w:val="5"/>
          </w:tcPr>
          <w:p w14:paraId="062D1756" w14:textId="6245465A" w:rsidR="00D178EC" w:rsidRDefault="00EC54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školství a kultury</w:t>
            </w:r>
          </w:p>
        </w:tc>
      </w:tr>
      <w:tr w:rsidR="00EC54C2" w14:paraId="5A1CB442" w14:textId="77777777" w:rsidTr="00EC54C2">
        <w:trPr>
          <w:cantSplit/>
          <w:trHeight w:val="505"/>
        </w:trPr>
        <w:tc>
          <w:tcPr>
            <w:tcW w:w="6290" w:type="dxa"/>
            <w:gridSpan w:val="7"/>
          </w:tcPr>
          <w:p w14:paraId="2731DF72" w14:textId="77777777" w:rsidR="00EC54C2" w:rsidRDefault="00EC54C2" w:rsidP="00EC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392" w:type="dxa"/>
            <w:gridSpan w:val="5"/>
          </w:tcPr>
          <w:p w14:paraId="3F55D016" w14:textId="77777777" w:rsidR="00EC54C2" w:rsidRDefault="00EC54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45D5840" w14:textId="757E7C21" w:rsidR="00EC54C2" w:rsidRPr="00E530D3" w:rsidRDefault="00EC54C2" w:rsidP="00EC54C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530D3">
        <w:rPr>
          <w:rFonts w:ascii="Times New Roman" w:hAnsi="Times New Roman" w:cs="Times New Roman"/>
          <w:sz w:val="20"/>
          <w:szCs w:val="20"/>
        </w:rPr>
        <w:t xml:space="preserve">Za správnost: </w:t>
      </w:r>
      <w:proofErr w:type="spellStart"/>
      <w:r w:rsidRPr="00E530D3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530D3">
        <w:rPr>
          <w:rFonts w:ascii="Times New Roman" w:hAnsi="Times New Roman" w:cs="Times New Roman"/>
          <w:sz w:val="20"/>
          <w:szCs w:val="20"/>
        </w:rPr>
        <w:t xml:space="preserve">, referent odboru školství a kultury </w:t>
      </w:r>
    </w:p>
    <w:p w14:paraId="0CCF095F" w14:textId="2A563978" w:rsidR="007657A4" w:rsidRDefault="00EC54C2" w:rsidP="00EC54C2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530D3">
        <w:rPr>
          <w:rFonts w:ascii="Times New Roman" w:hAnsi="Times New Roman" w:cs="Times New Roman"/>
          <w:sz w:val="20"/>
          <w:szCs w:val="20"/>
        </w:rPr>
        <w:t xml:space="preserve">Havířov dne </w:t>
      </w:r>
      <w:r w:rsidR="006201FD">
        <w:rPr>
          <w:rFonts w:ascii="Times New Roman" w:hAnsi="Times New Roman" w:cs="Times New Roman"/>
          <w:sz w:val="20"/>
          <w:szCs w:val="20"/>
        </w:rPr>
        <w:t>20.9.2023</w:t>
      </w:r>
      <w:r w:rsidRPr="00E530D3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sectPr w:rsidR="007657A4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EC"/>
    <w:rsid w:val="00066925"/>
    <w:rsid w:val="005D7C38"/>
    <w:rsid w:val="006201FD"/>
    <w:rsid w:val="007657A4"/>
    <w:rsid w:val="00916EDD"/>
    <w:rsid w:val="00D178EC"/>
    <w:rsid w:val="00E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0F9"/>
  <w15:docId w15:val="{96BA95D4-0AD1-400D-B551-E3A973E0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54C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Gabriela</dc:creator>
  <cp:lastModifiedBy>Jandová Gabriela</cp:lastModifiedBy>
  <cp:revision>6</cp:revision>
  <dcterms:created xsi:type="dcterms:W3CDTF">2023-09-19T06:23:00Z</dcterms:created>
  <dcterms:modified xsi:type="dcterms:W3CDTF">2023-09-20T11:48:00Z</dcterms:modified>
</cp:coreProperties>
</file>