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E204" w14:textId="6DC8B193" w:rsidR="009B73EE" w:rsidRPr="008473CA" w:rsidRDefault="00362EF9" w:rsidP="008473CA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spacing w:line="22" w:lineRule="atLeast"/>
        <w:jc w:val="center"/>
        <w:rPr>
          <w:rFonts w:ascii="Sabon Next LT" w:hAnsi="Sabon Next LT" w:cs="Sabon Next LT"/>
          <w:b/>
          <w:bCs/>
          <w:color w:val="000000"/>
          <w:sz w:val="36"/>
          <w:szCs w:val="36"/>
          <w:lang w:eastAsia="cs-CZ"/>
        </w:rPr>
      </w:pPr>
      <w:r w:rsidRPr="008473CA">
        <w:rPr>
          <w:rFonts w:ascii="Sabon Next LT" w:hAnsi="Sabon Next LT" w:cs="Sabon Next LT"/>
          <w:b/>
          <w:bCs/>
          <w:color w:val="000000"/>
          <w:sz w:val="36"/>
          <w:szCs w:val="36"/>
          <w:lang w:eastAsia="cs-CZ"/>
        </w:rPr>
        <w:t xml:space="preserve">Smlouva o </w:t>
      </w:r>
      <w:r w:rsidR="007E1A33" w:rsidRPr="008473CA">
        <w:rPr>
          <w:rFonts w:ascii="Sabon Next LT" w:hAnsi="Sabon Next LT" w:cs="Sabon Next LT"/>
          <w:b/>
          <w:bCs/>
          <w:color w:val="000000"/>
          <w:sz w:val="36"/>
          <w:szCs w:val="36"/>
          <w:lang w:eastAsia="cs-CZ"/>
        </w:rPr>
        <w:t>zajišťování</w:t>
      </w:r>
      <w:r w:rsidRPr="008473CA">
        <w:rPr>
          <w:rFonts w:ascii="Sabon Next LT" w:hAnsi="Sabon Next LT" w:cs="Sabon Next LT"/>
          <w:b/>
          <w:bCs/>
          <w:color w:val="000000"/>
          <w:sz w:val="36"/>
          <w:szCs w:val="36"/>
          <w:lang w:eastAsia="cs-CZ"/>
        </w:rPr>
        <w:t xml:space="preserve"> </w:t>
      </w:r>
      <w:r w:rsidR="008473CA" w:rsidRPr="008473CA">
        <w:rPr>
          <w:rFonts w:ascii="Sabon Next LT" w:hAnsi="Sabon Next LT" w:cs="Sabon Next LT"/>
          <w:b/>
          <w:bCs/>
          <w:color w:val="000000"/>
          <w:sz w:val="36"/>
          <w:szCs w:val="36"/>
          <w:lang w:eastAsia="cs-CZ"/>
        </w:rPr>
        <w:t>obsluhy výměníkové stanice</w:t>
      </w:r>
    </w:p>
    <w:p w14:paraId="48E68726" w14:textId="77777777" w:rsidR="00C66B90" w:rsidRPr="008473CA" w:rsidRDefault="00C66B90" w:rsidP="008473CA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spacing w:line="22" w:lineRule="atLeast"/>
        <w:jc w:val="center"/>
        <w:rPr>
          <w:rFonts w:ascii="Sabon Next LT" w:hAnsi="Sabon Next LT" w:cs="Sabon Next LT"/>
          <w:b/>
          <w:bCs/>
          <w:color w:val="000000"/>
          <w:sz w:val="12"/>
          <w:szCs w:val="12"/>
          <w:lang w:eastAsia="cs-CZ"/>
        </w:rPr>
      </w:pPr>
    </w:p>
    <w:p w14:paraId="4EDB9286" w14:textId="77777777" w:rsidR="007E280D" w:rsidRPr="008473CA" w:rsidRDefault="009B73EE" w:rsidP="008473CA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spacing w:line="22" w:lineRule="atLeast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 xml:space="preserve">uzavřená </w:t>
      </w:r>
      <w:r w:rsidR="007E280D"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 xml:space="preserve">dle ustanovení § </w:t>
      </w:r>
      <w:r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1746 odst. 2</w:t>
      </w:r>
      <w:r w:rsidR="007E280D"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 xml:space="preserve"> zákona č. 89/2012 Sb., občanského zákoníku, v platném a účinném znění</w:t>
      </w:r>
      <w:r w:rsidR="00C66B90"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 xml:space="preserve"> (dále jen „</w:t>
      </w:r>
      <w:r w:rsidR="00362EF9" w:rsidRPr="008473CA">
        <w:rPr>
          <w:rFonts w:ascii="Sabon Next LT" w:hAnsi="Sabon Next LT" w:cs="Sabon Next LT"/>
          <w:b/>
          <w:bCs/>
          <w:color w:val="000000"/>
          <w:sz w:val="22"/>
          <w:szCs w:val="22"/>
          <w:lang w:eastAsia="cs-CZ"/>
        </w:rPr>
        <w:t>Smlouva</w:t>
      </w:r>
      <w:r w:rsidR="00C66B90"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“)</w:t>
      </w:r>
      <w:r w:rsidR="007E280D"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, níže uvedeného dne mezi těmito smluvními stranami:</w:t>
      </w:r>
    </w:p>
    <w:p w14:paraId="5890F0BA" w14:textId="77777777" w:rsidR="007E280D" w:rsidRPr="008473CA" w:rsidRDefault="007E280D" w:rsidP="008473CA">
      <w:pPr>
        <w:suppressAutoHyphens w:val="0"/>
        <w:autoSpaceDE w:val="0"/>
        <w:autoSpaceDN w:val="0"/>
        <w:adjustRightInd w:val="0"/>
        <w:spacing w:line="22" w:lineRule="atLeast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</w:p>
    <w:p w14:paraId="48A19910" w14:textId="2F7F7E2B" w:rsidR="008473CA" w:rsidRPr="008473CA" w:rsidRDefault="008473CA" w:rsidP="008473CA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Sabon Next LT" w:hAnsi="Sabon Next LT" w:cs="Sabon Next LT"/>
          <w:b/>
          <w:bCs/>
          <w:i/>
          <w:iCs/>
          <w:sz w:val="22"/>
          <w:szCs w:val="22"/>
        </w:rPr>
      </w:pPr>
      <w:r w:rsidRPr="008473CA">
        <w:rPr>
          <w:rFonts w:ascii="Sabon Next LT" w:hAnsi="Sabon Next LT" w:cs="Sabon Next LT"/>
          <w:bCs/>
          <w:iCs/>
          <w:sz w:val="22"/>
          <w:szCs w:val="22"/>
          <w:lang w:eastAsia="en-US"/>
        </w:rPr>
        <w:t xml:space="preserve">společností </w:t>
      </w:r>
      <w:r w:rsidRPr="008473CA">
        <w:rPr>
          <w:rFonts w:ascii="Sabon Next LT" w:hAnsi="Sabon Next LT" w:cs="Sabon Next LT"/>
          <w:iCs/>
          <w:sz w:val="22"/>
          <w:szCs w:val="22"/>
          <w:lang w:eastAsia="en-US"/>
        </w:rPr>
        <w:t>Teplo Zlín, a.s.</w:t>
      </w:r>
      <w:r w:rsidRPr="008473CA">
        <w:rPr>
          <w:rFonts w:ascii="Sabon Next LT" w:hAnsi="Sabon Next LT" w:cs="Sabon Next LT"/>
          <w:bCs/>
          <w:iCs/>
          <w:sz w:val="22"/>
          <w:szCs w:val="22"/>
          <w:lang w:eastAsia="en-US"/>
        </w:rPr>
        <w:t>, IČ</w:t>
      </w:r>
      <w:r w:rsidR="00D97CFA">
        <w:rPr>
          <w:rFonts w:ascii="Sabon Next LT" w:hAnsi="Sabon Next LT" w:cs="Sabon Next LT"/>
          <w:bCs/>
          <w:iCs/>
          <w:sz w:val="22"/>
          <w:szCs w:val="22"/>
          <w:lang w:eastAsia="en-US"/>
        </w:rPr>
        <w:t>O</w:t>
      </w:r>
      <w:r w:rsidRPr="008473CA">
        <w:rPr>
          <w:rFonts w:ascii="Sabon Next LT" w:hAnsi="Sabon Next LT" w:cs="Sabon Next LT"/>
          <w:bCs/>
          <w:iCs/>
          <w:sz w:val="22"/>
          <w:szCs w:val="22"/>
          <w:lang w:eastAsia="en-US"/>
        </w:rPr>
        <w:t>: 253 21 226</w:t>
      </w:r>
    </w:p>
    <w:p w14:paraId="7A79D2C6" w14:textId="77777777" w:rsidR="008473CA" w:rsidRPr="008473CA" w:rsidRDefault="008473CA" w:rsidP="008473CA">
      <w:pPr>
        <w:spacing w:line="264" w:lineRule="auto"/>
        <w:jc w:val="both"/>
        <w:rPr>
          <w:rFonts w:ascii="Sabon Next LT" w:hAnsi="Sabon Next LT" w:cs="Sabon Next LT"/>
          <w:b/>
          <w:bCs/>
          <w:i/>
          <w:iCs/>
          <w:sz w:val="22"/>
          <w:szCs w:val="22"/>
          <w:lang w:eastAsia="en-US"/>
        </w:rPr>
      </w:pPr>
      <w:r w:rsidRPr="008473CA">
        <w:rPr>
          <w:rFonts w:ascii="Sabon Next LT" w:hAnsi="Sabon Next LT" w:cs="Sabon Next LT"/>
          <w:bCs/>
          <w:iCs/>
          <w:sz w:val="22"/>
          <w:szCs w:val="22"/>
          <w:lang w:eastAsia="en-US"/>
        </w:rPr>
        <w:t>sídlem Zlín, Družstevní 4651, PSČ: 760 05</w:t>
      </w:r>
    </w:p>
    <w:p w14:paraId="2E97FF93" w14:textId="51C137ED" w:rsidR="008473CA" w:rsidRPr="008473CA" w:rsidRDefault="008473CA" w:rsidP="008473CA">
      <w:pPr>
        <w:spacing w:line="264" w:lineRule="auto"/>
        <w:jc w:val="both"/>
        <w:rPr>
          <w:rFonts w:ascii="Sabon Next LT" w:hAnsi="Sabon Next LT" w:cs="Sabon Next LT"/>
          <w:b/>
          <w:bCs/>
          <w:i/>
          <w:iCs/>
          <w:sz w:val="22"/>
          <w:szCs w:val="22"/>
          <w:lang w:eastAsia="en-US"/>
        </w:rPr>
      </w:pPr>
      <w:r w:rsidRPr="008473CA">
        <w:rPr>
          <w:rFonts w:ascii="Sabon Next LT" w:hAnsi="Sabon Next LT" w:cs="Sabon Next LT"/>
          <w:bCs/>
          <w:iCs/>
          <w:sz w:val="22"/>
          <w:szCs w:val="22"/>
          <w:lang w:eastAsia="en-US"/>
        </w:rPr>
        <w:t>zaps. v obchodním rejstříku vedeném Krajským soudem v Brně pod sp. zn. B 2201</w:t>
      </w:r>
    </w:p>
    <w:p w14:paraId="183477CE" w14:textId="0B3AB49D" w:rsidR="008473CA" w:rsidRPr="008473CA" w:rsidRDefault="008473CA" w:rsidP="008473CA">
      <w:pPr>
        <w:spacing w:line="264" w:lineRule="auto"/>
        <w:jc w:val="both"/>
        <w:rPr>
          <w:rFonts w:ascii="Sabon Next LT" w:hAnsi="Sabon Next LT" w:cs="Sabon Next LT"/>
          <w:b/>
          <w:bCs/>
          <w:i/>
          <w:iCs/>
          <w:sz w:val="22"/>
          <w:szCs w:val="22"/>
          <w:lang w:eastAsia="en-US"/>
        </w:rPr>
      </w:pPr>
      <w:r w:rsidRPr="008473CA">
        <w:rPr>
          <w:rFonts w:ascii="Sabon Next LT" w:hAnsi="Sabon Next LT" w:cs="Sabon Next LT"/>
          <w:bCs/>
          <w:iCs/>
          <w:sz w:val="22"/>
          <w:szCs w:val="22"/>
          <w:lang w:eastAsia="en-US"/>
        </w:rPr>
        <w:t xml:space="preserve">zastoupena </w:t>
      </w:r>
      <w:r w:rsidR="00A677A9">
        <w:rPr>
          <w:rFonts w:ascii="Sabon Next LT" w:hAnsi="Sabon Next LT" w:cs="Sabon Next LT"/>
          <w:bCs/>
          <w:iCs/>
          <w:sz w:val="22"/>
          <w:szCs w:val="22"/>
          <w:lang w:eastAsia="en-US"/>
        </w:rPr>
        <w:t>Ing. Pavlem Mačákem,</w:t>
      </w:r>
      <w:r w:rsidRPr="008473CA">
        <w:rPr>
          <w:rFonts w:ascii="Sabon Next LT" w:hAnsi="Sabon Next LT" w:cs="Sabon Next LT"/>
          <w:bCs/>
          <w:iCs/>
          <w:sz w:val="22"/>
          <w:szCs w:val="22"/>
          <w:lang w:eastAsia="en-US"/>
        </w:rPr>
        <w:t xml:space="preserve"> </w:t>
      </w:r>
      <w:r w:rsidR="00A677A9">
        <w:rPr>
          <w:rFonts w:ascii="Sabon Next LT" w:hAnsi="Sabon Next LT" w:cs="Sabon Next LT"/>
          <w:bCs/>
          <w:iCs/>
          <w:sz w:val="22"/>
          <w:szCs w:val="22"/>
          <w:lang w:eastAsia="en-US"/>
        </w:rPr>
        <w:t>ředitelem společnosti</w:t>
      </w:r>
    </w:p>
    <w:p w14:paraId="17EE85DE" w14:textId="77777777" w:rsidR="00A86A57" w:rsidRPr="008473CA" w:rsidRDefault="00A86A57" w:rsidP="008473CA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</w:p>
    <w:p w14:paraId="34924D2C" w14:textId="77777777" w:rsidR="007E280D" w:rsidRPr="008473CA" w:rsidRDefault="007E280D" w:rsidP="008473CA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(dále jen „</w:t>
      </w:r>
      <w:r w:rsidR="00362EF9"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Objednatel</w:t>
      </w:r>
      <w:r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“)</w:t>
      </w:r>
    </w:p>
    <w:p w14:paraId="6BA75B50" w14:textId="77777777" w:rsidR="007E280D" w:rsidRPr="008473CA" w:rsidRDefault="007E280D" w:rsidP="008473CA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</w:p>
    <w:p w14:paraId="0E66ED19" w14:textId="77777777" w:rsidR="00C66B90" w:rsidRPr="008473CA" w:rsidRDefault="007E280D" w:rsidP="008473CA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-a</w:t>
      </w:r>
      <w:r w:rsidR="00C66B90" w:rsidRPr="008473CA">
        <w:rPr>
          <w:rFonts w:ascii="Sabon Next LT" w:hAnsi="Sabon Next LT" w:cs="Sabon Next LT"/>
          <w:color w:val="000000"/>
          <w:sz w:val="22"/>
          <w:szCs w:val="22"/>
          <w:lang w:eastAsia="cs-CZ"/>
        </w:rPr>
        <w:t>-</w:t>
      </w:r>
    </w:p>
    <w:p w14:paraId="1DA29440" w14:textId="77777777" w:rsidR="007E280D" w:rsidRPr="008473CA" w:rsidRDefault="007E280D" w:rsidP="008473CA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</w:p>
    <w:p w14:paraId="19A0C366" w14:textId="77777777" w:rsidR="009B7052" w:rsidRPr="003A1ECC" w:rsidRDefault="009B7052" w:rsidP="009B7052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Sabon Next LT" w:hAnsi="Sabon Next LT" w:cs="Sabon Next LT"/>
          <w:b/>
          <w:bCs/>
          <w:i/>
          <w:iCs/>
          <w:sz w:val="22"/>
          <w:szCs w:val="22"/>
          <w:lang w:eastAsia="en-US"/>
        </w:rPr>
      </w:pPr>
      <w:r w:rsidRPr="003A1ECC">
        <w:rPr>
          <w:rFonts w:ascii="Sabon Next LT" w:hAnsi="Sabon Next LT" w:cs="Sabon Next LT"/>
          <w:iCs/>
          <w:sz w:val="22"/>
          <w:szCs w:val="22"/>
        </w:rPr>
        <w:t>Městským divadlem Zlín, příspěvkovou organizací</w:t>
      </w:r>
      <w:r w:rsidRPr="003A1ECC">
        <w:rPr>
          <w:rFonts w:ascii="Sabon Next LT" w:hAnsi="Sabon Next LT" w:cs="Sabon Next LT"/>
          <w:bCs/>
          <w:iCs/>
          <w:sz w:val="22"/>
          <w:szCs w:val="22"/>
        </w:rPr>
        <w:t>, IČO: 000 94 838</w:t>
      </w:r>
    </w:p>
    <w:p w14:paraId="4774E24B" w14:textId="77777777" w:rsidR="009B7052" w:rsidRPr="003A1ECC" w:rsidRDefault="009B7052" w:rsidP="009B7052">
      <w:pPr>
        <w:spacing w:line="288" w:lineRule="auto"/>
        <w:jc w:val="both"/>
        <w:rPr>
          <w:rFonts w:ascii="Sabon Next LT" w:hAnsi="Sabon Next LT" w:cs="Sabon Next LT"/>
          <w:b/>
          <w:bCs/>
          <w:i/>
          <w:iCs/>
          <w:sz w:val="22"/>
          <w:szCs w:val="22"/>
        </w:rPr>
      </w:pPr>
      <w:r w:rsidRPr="003A1ECC">
        <w:rPr>
          <w:rFonts w:ascii="Sabon Next LT" w:hAnsi="Sabon Next LT" w:cs="Sabon Next LT"/>
          <w:bCs/>
          <w:iCs/>
          <w:sz w:val="22"/>
          <w:szCs w:val="22"/>
          <w:highlight w:val="white"/>
        </w:rPr>
        <w:t xml:space="preserve">sídlem Zlín, třída Tomáše Bati 4091, PSČ: </w:t>
      </w:r>
      <w:r w:rsidRPr="003A1ECC">
        <w:rPr>
          <w:rFonts w:ascii="Sabon Next LT" w:hAnsi="Sabon Next LT" w:cs="Sabon Next LT"/>
          <w:bCs/>
          <w:iCs/>
          <w:sz w:val="22"/>
          <w:szCs w:val="22"/>
        </w:rPr>
        <w:t>760 01</w:t>
      </w:r>
    </w:p>
    <w:p w14:paraId="6A1A2099" w14:textId="77777777" w:rsidR="009B7052" w:rsidRPr="003A1ECC" w:rsidRDefault="009B7052" w:rsidP="009B7052">
      <w:pPr>
        <w:spacing w:line="288" w:lineRule="auto"/>
        <w:jc w:val="both"/>
        <w:rPr>
          <w:rFonts w:ascii="Sabon Next LT" w:hAnsi="Sabon Next LT" w:cs="Sabon Next LT"/>
          <w:b/>
          <w:bCs/>
          <w:i/>
          <w:iCs/>
          <w:sz w:val="22"/>
          <w:szCs w:val="22"/>
        </w:rPr>
      </w:pPr>
      <w:r w:rsidRPr="003A1ECC">
        <w:rPr>
          <w:rFonts w:ascii="Sabon Next LT" w:hAnsi="Sabon Next LT" w:cs="Sabon Next LT"/>
          <w:bCs/>
          <w:iCs/>
          <w:sz w:val="22"/>
          <w:szCs w:val="22"/>
        </w:rPr>
        <w:t>zaps. v obchodním rejstříku vedeném Krajským soudem v Brně pod sp. zn. Pr 2014</w:t>
      </w:r>
    </w:p>
    <w:p w14:paraId="0761871F" w14:textId="77777777" w:rsidR="009B7052" w:rsidRPr="003A1ECC" w:rsidRDefault="009B7052" w:rsidP="009B7052">
      <w:pPr>
        <w:spacing w:line="288" w:lineRule="auto"/>
        <w:jc w:val="both"/>
        <w:rPr>
          <w:rFonts w:ascii="Sabon Next LT" w:hAnsi="Sabon Next LT" w:cs="Sabon Next LT"/>
          <w:b/>
          <w:bCs/>
          <w:i/>
          <w:iCs/>
          <w:sz w:val="22"/>
          <w:szCs w:val="22"/>
          <w:lang w:eastAsia="en-US"/>
        </w:rPr>
      </w:pPr>
      <w:r w:rsidRPr="003A1ECC">
        <w:rPr>
          <w:rFonts w:ascii="Sabon Next LT" w:hAnsi="Sabon Next LT" w:cs="Sabon Next LT"/>
          <w:bCs/>
          <w:iCs/>
          <w:sz w:val="22"/>
          <w:szCs w:val="22"/>
          <w:lang w:eastAsia="en-US"/>
        </w:rPr>
        <w:t xml:space="preserve">zastoupena </w:t>
      </w:r>
      <w:r w:rsidRPr="003A1ECC">
        <w:rPr>
          <w:rFonts w:ascii="Sabon Next LT" w:hAnsi="Sabon Next LT" w:cs="Sabon Next LT"/>
          <w:bCs/>
          <w:iCs/>
          <w:sz w:val="22"/>
          <w:szCs w:val="22"/>
        </w:rPr>
        <w:t>paní Ing. Irenou Pelkovou, ředitelkou</w:t>
      </w:r>
    </w:p>
    <w:p w14:paraId="259729A0" w14:textId="77777777" w:rsidR="00BF2581" w:rsidRPr="008473CA" w:rsidRDefault="00BF2581" w:rsidP="008473CA">
      <w:pPr>
        <w:spacing w:line="22" w:lineRule="atLeast"/>
        <w:jc w:val="both"/>
        <w:rPr>
          <w:rFonts w:ascii="Sabon Next LT" w:hAnsi="Sabon Next LT" w:cs="Sabon Next LT"/>
          <w:sz w:val="22"/>
          <w:szCs w:val="22"/>
        </w:rPr>
      </w:pPr>
    </w:p>
    <w:p w14:paraId="33249E4A" w14:textId="77777777" w:rsidR="007E280D" w:rsidRPr="008473CA" w:rsidRDefault="007E280D" w:rsidP="008473CA">
      <w:pPr>
        <w:suppressAutoHyphens w:val="0"/>
        <w:autoSpaceDE w:val="0"/>
        <w:autoSpaceDN w:val="0"/>
        <w:adjustRightInd w:val="0"/>
        <w:spacing w:line="22" w:lineRule="atLeast"/>
        <w:jc w:val="both"/>
        <w:rPr>
          <w:rFonts w:ascii="Sabon Next LT" w:hAnsi="Sabon Next LT" w:cs="Sabon Next LT"/>
          <w:color w:val="000000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sz w:val="22"/>
          <w:szCs w:val="22"/>
        </w:rPr>
        <w:t>(dále jen jako „</w:t>
      </w:r>
      <w:r w:rsidR="00362EF9" w:rsidRPr="008473CA">
        <w:rPr>
          <w:rFonts w:ascii="Sabon Next LT" w:hAnsi="Sabon Next LT" w:cs="Sabon Next LT"/>
          <w:sz w:val="22"/>
          <w:szCs w:val="22"/>
        </w:rPr>
        <w:t>Poskytovatel</w:t>
      </w:r>
      <w:r w:rsidRPr="008473CA">
        <w:rPr>
          <w:rFonts w:ascii="Sabon Next LT" w:hAnsi="Sabon Next LT" w:cs="Sabon Next LT"/>
          <w:sz w:val="22"/>
          <w:szCs w:val="22"/>
        </w:rPr>
        <w:t>“)</w:t>
      </w:r>
    </w:p>
    <w:p w14:paraId="1ED95B72" w14:textId="77777777" w:rsidR="007E280D" w:rsidRPr="008473CA" w:rsidRDefault="007E280D" w:rsidP="008473CA">
      <w:pPr>
        <w:suppressAutoHyphens w:val="0"/>
        <w:autoSpaceDE w:val="0"/>
        <w:autoSpaceDN w:val="0"/>
        <w:adjustRightInd w:val="0"/>
        <w:spacing w:line="22" w:lineRule="atLeast"/>
        <w:jc w:val="both"/>
        <w:rPr>
          <w:rFonts w:ascii="Sabon Next LT" w:hAnsi="Sabon Next LT" w:cs="Sabon Next LT"/>
          <w:bCs/>
          <w:sz w:val="22"/>
          <w:szCs w:val="22"/>
        </w:rPr>
      </w:pPr>
    </w:p>
    <w:p w14:paraId="1395E0BC" w14:textId="77777777" w:rsidR="007E280D" w:rsidRPr="008473CA" w:rsidRDefault="007E280D" w:rsidP="008473CA">
      <w:pPr>
        <w:suppressAutoHyphens w:val="0"/>
        <w:spacing w:line="22" w:lineRule="atLeast"/>
        <w:jc w:val="both"/>
        <w:rPr>
          <w:rFonts w:ascii="Sabon Next LT" w:hAnsi="Sabon Next LT" w:cs="Sabon Next LT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sz w:val="22"/>
          <w:szCs w:val="22"/>
          <w:lang w:eastAsia="cs-CZ"/>
        </w:rPr>
        <w:t>(</w:t>
      </w:r>
      <w:r w:rsidR="00FE37A0" w:rsidRPr="008473CA">
        <w:rPr>
          <w:rFonts w:ascii="Sabon Next LT" w:hAnsi="Sabon Next LT" w:cs="Sabon Next LT"/>
          <w:sz w:val="22"/>
          <w:szCs w:val="22"/>
          <w:lang w:eastAsia="cs-CZ"/>
        </w:rPr>
        <w:t>Objednatel a Poskytovatel dále</w:t>
      </w:r>
      <w:r w:rsidRPr="008473CA">
        <w:rPr>
          <w:rFonts w:ascii="Sabon Next LT" w:hAnsi="Sabon Next LT" w:cs="Sabon Next LT"/>
          <w:sz w:val="22"/>
          <w:szCs w:val="22"/>
          <w:lang w:eastAsia="cs-CZ"/>
        </w:rPr>
        <w:t xml:space="preserve"> společně jen „</w:t>
      </w:r>
      <w:r w:rsidRPr="008473CA">
        <w:rPr>
          <w:rFonts w:ascii="Sabon Next LT" w:hAnsi="Sabon Next LT" w:cs="Sabon Next LT"/>
          <w:b/>
          <w:bCs/>
          <w:sz w:val="22"/>
          <w:szCs w:val="22"/>
          <w:lang w:eastAsia="cs-CZ"/>
        </w:rPr>
        <w:t>smluvní strany</w:t>
      </w:r>
      <w:r w:rsidRPr="008473CA">
        <w:rPr>
          <w:rFonts w:ascii="Sabon Next LT" w:hAnsi="Sabon Next LT" w:cs="Sabon Next LT"/>
          <w:sz w:val="22"/>
          <w:szCs w:val="22"/>
          <w:lang w:eastAsia="cs-CZ"/>
        </w:rPr>
        <w:t>“ a jednotlivě „</w:t>
      </w:r>
      <w:r w:rsidRPr="008473CA">
        <w:rPr>
          <w:rFonts w:ascii="Sabon Next LT" w:hAnsi="Sabon Next LT" w:cs="Sabon Next LT"/>
          <w:b/>
          <w:bCs/>
          <w:sz w:val="22"/>
          <w:szCs w:val="22"/>
          <w:lang w:eastAsia="cs-CZ"/>
        </w:rPr>
        <w:t>smluvní strana</w:t>
      </w:r>
      <w:r w:rsidRPr="008473CA">
        <w:rPr>
          <w:rFonts w:ascii="Sabon Next LT" w:hAnsi="Sabon Next LT" w:cs="Sabon Next LT"/>
          <w:sz w:val="22"/>
          <w:szCs w:val="22"/>
          <w:lang w:eastAsia="cs-CZ"/>
        </w:rPr>
        <w:t>“)</w:t>
      </w:r>
    </w:p>
    <w:p w14:paraId="77DB483D" w14:textId="77777777" w:rsidR="007E280D" w:rsidRPr="008473CA" w:rsidRDefault="007E280D" w:rsidP="008473CA">
      <w:pPr>
        <w:suppressAutoHyphens w:val="0"/>
        <w:spacing w:line="22" w:lineRule="atLeast"/>
        <w:jc w:val="both"/>
        <w:rPr>
          <w:rFonts w:ascii="Sabon Next LT" w:hAnsi="Sabon Next LT" w:cs="Sabon Next LT"/>
          <w:sz w:val="22"/>
          <w:szCs w:val="22"/>
          <w:lang w:eastAsia="cs-CZ"/>
        </w:rPr>
      </w:pPr>
    </w:p>
    <w:p w14:paraId="326F31FD" w14:textId="77777777" w:rsidR="007E280D" w:rsidRPr="008473CA" w:rsidRDefault="007E280D" w:rsidP="008473CA">
      <w:pPr>
        <w:tabs>
          <w:tab w:val="left" w:pos="2410"/>
        </w:tabs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  <w:u w:val="single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  <w:u w:val="single"/>
        </w:rPr>
        <w:t>t a k t o :</w:t>
      </w:r>
    </w:p>
    <w:p w14:paraId="6EDD8B0D" w14:textId="77777777" w:rsidR="007E280D" w:rsidRPr="008473CA" w:rsidRDefault="007E280D" w:rsidP="008473CA">
      <w:pPr>
        <w:spacing w:line="22" w:lineRule="atLeast"/>
        <w:rPr>
          <w:rFonts w:ascii="Sabon Next LT" w:eastAsia="Calibri" w:hAnsi="Sabon Next LT" w:cs="Sabon Next LT"/>
          <w:sz w:val="22"/>
          <w:szCs w:val="22"/>
        </w:rPr>
      </w:pPr>
    </w:p>
    <w:p w14:paraId="442C7140" w14:textId="77777777" w:rsidR="007E280D" w:rsidRPr="008473CA" w:rsidRDefault="007E280D" w:rsidP="008473CA">
      <w:pPr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>Článek 1</w:t>
      </w:r>
    </w:p>
    <w:p w14:paraId="78018415" w14:textId="77777777" w:rsidR="007E280D" w:rsidRPr="008473CA" w:rsidRDefault="00F2394A" w:rsidP="008473CA">
      <w:pPr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>Úvodní ustanovení</w:t>
      </w:r>
    </w:p>
    <w:p w14:paraId="25419F56" w14:textId="77777777" w:rsidR="00F2394A" w:rsidRPr="008473CA" w:rsidRDefault="00F2394A" w:rsidP="008473CA">
      <w:p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t>Vzhledem k tomu, že:</w:t>
      </w:r>
    </w:p>
    <w:p w14:paraId="618A7A16" w14:textId="77777777" w:rsidR="00F2394A" w:rsidRPr="008473CA" w:rsidRDefault="00F2394A" w:rsidP="008473CA">
      <w:p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32C36321" w14:textId="3835E945" w:rsidR="009B7052" w:rsidRPr="003A1ECC" w:rsidRDefault="009B7052" w:rsidP="009B7052">
      <w:pPr>
        <w:pStyle w:val="Odstavecseseznamem"/>
        <w:numPr>
          <w:ilvl w:val="0"/>
          <w:numId w:val="12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 w:rsidRPr="003A1ECC">
        <w:rPr>
          <w:rFonts w:ascii="Sabon Next LT" w:eastAsia="Calibri" w:hAnsi="Sabon Next LT" w:cs="Sabon Next LT"/>
          <w:sz w:val="22"/>
          <w:szCs w:val="22"/>
        </w:rPr>
        <w:t xml:space="preserve">Poskytovatel je </w:t>
      </w:r>
      <w:r w:rsidRPr="003A1ECC">
        <w:rPr>
          <w:rFonts w:ascii="Sabon Next LT" w:hAnsi="Sabon Next LT" w:cs="Sabon Next LT"/>
          <w:bCs/>
          <w:iCs/>
          <w:sz w:val="22"/>
          <w:szCs w:val="22"/>
        </w:rPr>
        <w:t xml:space="preserve">osobou oprávněnou hospodařit s majetkem statutárního města Zlína představovaného (mimo jiné) </w:t>
      </w:r>
      <w:r>
        <w:rPr>
          <w:rFonts w:ascii="Sabon Next LT" w:hAnsi="Sabon Next LT" w:cs="Sabon Next LT"/>
          <w:bCs/>
          <w:iCs/>
          <w:sz w:val="22"/>
          <w:szCs w:val="22"/>
        </w:rPr>
        <w:t>následujícími</w:t>
      </w:r>
      <w:r w:rsidRPr="003A1ECC">
        <w:rPr>
          <w:rFonts w:ascii="Sabon Next LT" w:hAnsi="Sabon Next LT" w:cs="Sabon Next LT"/>
          <w:bCs/>
          <w:iCs/>
          <w:sz w:val="22"/>
          <w:szCs w:val="22"/>
        </w:rPr>
        <w:t xml:space="preserve"> nemovitými věcmi</w:t>
      </w:r>
      <w:r>
        <w:rPr>
          <w:rFonts w:ascii="Sabon Next LT" w:hAnsi="Sabon Next LT" w:cs="Sabon Next LT"/>
          <w:bCs/>
          <w:iCs/>
          <w:sz w:val="22"/>
          <w:szCs w:val="22"/>
        </w:rPr>
        <w:t>:</w:t>
      </w:r>
      <w:r w:rsidRPr="003A1ECC">
        <w:rPr>
          <w:rFonts w:ascii="Sabon Next LT" w:eastAsia="Calibri" w:hAnsi="Sabon Next LT" w:cs="Sabon Next LT"/>
          <w:sz w:val="22"/>
          <w:szCs w:val="22"/>
        </w:rPr>
        <w:t xml:space="preserve"> pozemku parc. č. st. </w:t>
      </w:r>
      <w:r>
        <w:rPr>
          <w:rFonts w:ascii="Sabon Next LT" w:eastAsia="Calibri" w:hAnsi="Sabon Next LT" w:cs="Sabon Next LT"/>
          <w:sz w:val="22"/>
          <w:szCs w:val="22"/>
        </w:rPr>
        <w:t>90,</w:t>
      </w:r>
      <w:r w:rsidRPr="003A1ECC">
        <w:rPr>
          <w:rFonts w:ascii="Sabon Next LT" w:eastAsia="Calibri" w:hAnsi="Sabon Next LT" w:cs="Sabon Next LT"/>
          <w:sz w:val="22"/>
          <w:szCs w:val="22"/>
        </w:rPr>
        <w:t xml:space="preserve"> </w:t>
      </w:r>
      <w:r>
        <w:rPr>
          <w:rFonts w:ascii="Sabon Next LT" w:eastAsia="Calibri" w:hAnsi="Sabon Next LT" w:cs="Sabon Next LT"/>
          <w:sz w:val="22"/>
          <w:szCs w:val="22"/>
        </w:rPr>
        <w:t xml:space="preserve">zastavěná plocha a nádvoří, </w:t>
      </w:r>
      <w:r w:rsidRPr="003A1ECC">
        <w:rPr>
          <w:rFonts w:ascii="Sabon Next LT" w:eastAsia="Calibri" w:hAnsi="Sabon Next LT" w:cs="Sabon Next LT"/>
          <w:sz w:val="22"/>
          <w:szCs w:val="22"/>
        </w:rPr>
        <w:t xml:space="preserve">jehož součástí je stavba č. p. </w:t>
      </w:r>
      <w:r>
        <w:rPr>
          <w:rFonts w:ascii="Sabon Next LT" w:eastAsia="Calibri" w:hAnsi="Sabon Next LT" w:cs="Sabon Next LT"/>
          <w:sz w:val="22"/>
          <w:szCs w:val="22"/>
        </w:rPr>
        <w:t>4091, stavba občanského vybavení</w:t>
      </w:r>
      <w:r w:rsidR="0017235B">
        <w:rPr>
          <w:rFonts w:ascii="Sabon Next LT" w:eastAsia="Calibri" w:hAnsi="Sabon Next LT" w:cs="Sabon Next LT"/>
          <w:sz w:val="22"/>
          <w:szCs w:val="22"/>
        </w:rPr>
        <w:t xml:space="preserve"> a pozemku parc. č. st. 1126, </w:t>
      </w:r>
      <w:r w:rsidR="003645B8">
        <w:rPr>
          <w:rFonts w:ascii="Sabon Next LT" w:eastAsia="Calibri" w:hAnsi="Sabon Next LT" w:cs="Sabon Next LT"/>
          <w:sz w:val="22"/>
          <w:szCs w:val="22"/>
        </w:rPr>
        <w:t>zastavěná plocha a nádvoří, jehož součástí je stavba č. p. 3354, objekt k bydlení</w:t>
      </w:r>
      <w:r w:rsidRPr="003A1ECC">
        <w:rPr>
          <w:rFonts w:ascii="Sabon Next LT" w:eastAsia="Calibri" w:hAnsi="Sabon Next LT" w:cs="Sabon Next LT"/>
          <w:sz w:val="22"/>
          <w:szCs w:val="22"/>
        </w:rPr>
        <w:t xml:space="preserve"> (dále jen „Budov</w:t>
      </w:r>
      <w:r w:rsidR="0017235B">
        <w:rPr>
          <w:rFonts w:ascii="Sabon Next LT" w:eastAsia="Calibri" w:hAnsi="Sabon Next LT" w:cs="Sabon Next LT"/>
          <w:sz w:val="22"/>
          <w:szCs w:val="22"/>
        </w:rPr>
        <w:t>y</w:t>
      </w:r>
      <w:r w:rsidRPr="003A1ECC">
        <w:rPr>
          <w:rFonts w:ascii="Sabon Next LT" w:eastAsia="Calibri" w:hAnsi="Sabon Next LT" w:cs="Sabon Next LT"/>
          <w:sz w:val="22"/>
          <w:szCs w:val="22"/>
        </w:rPr>
        <w:t>“), jak je vše zapsáno na list</w:t>
      </w:r>
      <w:r w:rsidR="003645B8">
        <w:rPr>
          <w:rFonts w:ascii="Sabon Next LT" w:eastAsia="Calibri" w:hAnsi="Sabon Next LT" w:cs="Sabon Next LT"/>
          <w:sz w:val="22"/>
          <w:szCs w:val="22"/>
        </w:rPr>
        <w:t xml:space="preserve">u </w:t>
      </w:r>
      <w:r w:rsidRPr="003A1ECC">
        <w:rPr>
          <w:rFonts w:ascii="Sabon Next LT" w:eastAsia="Calibri" w:hAnsi="Sabon Next LT" w:cs="Sabon Next LT"/>
          <w:sz w:val="22"/>
          <w:szCs w:val="22"/>
        </w:rPr>
        <w:t>vlastnick</w:t>
      </w:r>
      <w:r w:rsidR="003645B8">
        <w:rPr>
          <w:rFonts w:ascii="Sabon Next LT" w:eastAsia="Calibri" w:hAnsi="Sabon Next LT" w:cs="Sabon Next LT"/>
          <w:sz w:val="22"/>
          <w:szCs w:val="22"/>
        </w:rPr>
        <w:t>ém</w:t>
      </w:r>
      <w:r w:rsidRPr="003A1ECC">
        <w:rPr>
          <w:rFonts w:ascii="Sabon Next LT" w:eastAsia="Calibri" w:hAnsi="Sabon Next LT" w:cs="Sabon Next LT"/>
          <w:sz w:val="22"/>
          <w:szCs w:val="22"/>
        </w:rPr>
        <w:t xml:space="preserve"> č. </w:t>
      </w:r>
      <w:r>
        <w:rPr>
          <w:rFonts w:ascii="Sabon Next LT" w:eastAsia="Calibri" w:hAnsi="Sabon Next LT" w:cs="Sabon Next LT"/>
          <w:sz w:val="22"/>
          <w:szCs w:val="22"/>
        </w:rPr>
        <w:t>26944,</w:t>
      </w:r>
      <w:r w:rsidRPr="003A1ECC">
        <w:rPr>
          <w:rFonts w:ascii="Sabon Next LT" w:eastAsia="Calibri" w:hAnsi="Sabon Next LT" w:cs="Sabon Next LT"/>
          <w:sz w:val="22"/>
          <w:szCs w:val="22"/>
        </w:rPr>
        <w:t xml:space="preserve"> vedeném Katastrálním úřadem pro Zlínský kraj, katastrální pracoviště Zlín, pro kat. ú. a obec Zlín;</w:t>
      </w:r>
    </w:p>
    <w:p w14:paraId="3663E80D" w14:textId="77777777" w:rsidR="008473CA" w:rsidRDefault="008473CA" w:rsidP="008473CA">
      <w:pPr>
        <w:pStyle w:val="Odstavecseseznamem"/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269F90D6" w14:textId="4F597988" w:rsidR="009636A7" w:rsidRDefault="00F2394A" w:rsidP="004A01DE">
      <w:pPr>
        <w:pStyle w:val="Odstavecseseznamem"/>
        <w:numPr>
          <w:ilvl w:val="0"/>
          <w:numId w:val="12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 w:rsidRPr="009636A7">
        <w:rPr>
          <w:rFonts w:ascii="Sabon Next LT" w:eastAsia="Calibri" w:hAnsi="Sabon Next LT" w:cs="Sabon Next LT"/>
          <w:sz w:val="22"/>
          <w:szCs w:val="22"/>
        </w:rPr>
        <w:t xml:space="preserve">Objednatel je </w:t>
      </w:r>
      <w:r w:rsidR="008473CA" w:rsidRPr="009636A7">
        <w:rPr>
          <w:rFonts w:ascii="Sabon Next LT" w:eastAsia="Calibri" w:hAnsi="Sabon Next LT" w:cs="Sabon Next LT"/>
          <w:sz w:val="22"/>
          <w:szCs w:val="22"/>
        </w:rPr>
        <w:t>vlastníkem a provozovatelem výměníkové stanice</w:t>
      </w:r>
      <w:r w:rsidR="009636A7" w:rsidRPr="009636A7">
        <w:rPr>
          <w:rFonts w:ascii="Sabon Next LT" w:eastAsia="Calibri" w:hAnsi="Sabon Next LT" w:cs="Sabon Next LT"/>
          <w:sz w:val="22"/>
          <w:szCs w:val="22"/>
        </w:rPr>
        <w:t xml:space="preserve"> (dále jen „VS“)</w:t>
      </w:r>
      <w:r w:rsidR="009636A7">
        <w:rPr>
          <w:rFonts w:ascii="Sabon Next LT" w:eastAsia="Calibri" w:hAnsi="Sabon Next LT" w:cs="Sabon Next LT"/>
          <w:sz w:val="22"/>
          <w:szCs w:val="22"/>
        </w:rPr>
        <w:t>,</w:t>
      </w:r>
      <w:r w:rsidR="008473CA" w:rsidRPr="009636A7">
        <w:rPr>
          <w:rFonts w:ascii="Sabon Next LT" w:eastAsia="Calibri" w:hAnsi="Sabon Next LT" w:cs="Sabon Next LT"/>
          <w:sz w:val="22"/>
          <w:szCs w:val="22"/>
        </w:rPr>
        <w:t xml:space="preserve"> umístěné </w:t>
      </w:r>
      <w:r w:rsidR="00D04718">
        <w:rPr>
          <w:rFonts w:ascii="Sabon Next LT" w:eastAsia="Calibri" w:hAnsi="Sabon Next LT" w:cs="Sabon Next LT"/>
          <w:sz w:val="22"/>
          <w:szCs w:val="22"/>
        </w:rPr>
        <w:t>v</w:t>
      </w:r>
      <w:r w:rsidR="008473CA" w:rsidRPr="009636A7">
        <w:rPr>
          <w:rFonts w:ascii="Sabon Next LT" w:eastAsia="Calibri" w:hAnsi="Sabon Next LT" w:cs="Sabon Next LT"/>
          <w:sz w:val="22"/>
          <w:szCs w:val="22"/>
        </w:rPr>
        <w:t xml:space="preserve"> Budově, </w:t>
      </w:r>
      <w:r w:rsidR="00F27313">
        <w:rPr>
          <w:rFonts w:ascii="Sabon Next LT" w:eastAsia="Calibri" w:hAnsi="Sabon Next LT" w:cs="Sabon Next LT"/>
          <w:sz w:val="22"/>
          <w:szCs w:val="22"/>
        </w:rPr>
        <w:t>což je mezi smluvními stranami (vč. konkrétního umístění VS) nesporné</w:t>
      </w:r>
      <w:r w:rsidR="009636A7">
        <w:rPr>
          <w:rFonts w:ascii="Sabon Next LT" w:eastAsia="Calibri" w:hAnsi="Sabon Next LT" w:cs="Sabon Next LT"/>
          <w:sz w:val="22"/>
          <w:szCs w:val="22"/>
        </w:rPr>
        <w:t>;</w:t>
      </w:r>
    </w:p>
    <w:p w14:paraId="1C17DFF8" w14:textId="53BBF017" w:rsidR="009636A7" w:rsidRDefault="009636A7" w:rsidP="009636A7">
      <w:pPr>
        <w:pStyle w:val="Odstavecseseznamem"/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776813C9" w14:textId="456D6034" w:rsidR="00B034DF" w:rsidRPr="008473CA" w:rsidRDefault="009636A7" w:rsidP="008473CA">
      <w:pPr>
        <w:pStyle w:val="Odstavecseseznamem"/>
        <w:numPr>
          <w:ilvl w:val="0"/>
          <w:numId w:val="12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lastRenderedPageBreak/>
        <w:t>O</w:t>
      </w:r>
      <w:r w:rsidR="00B034DF" w:rsidRPr="008473CA">
        <w:rPr>
          <w:rFonts w:ascii="Sabon Next LT" w:eastAsia="Calibri" w:hAnsi="Sabon Next LT" w:cs="Sabon Next LT"/>
          <w:sz w:val="22"/>
          <w:szCs w:val="22"/>
        </w:rPr>
        <w:t xml:space="preserve">bjednatel </w:t>
      </w:r>
      <w:r w:rsidR="000A4302" w:rsidRPr="008473CA">
        <w:rPr>
          <w:rFonts w:ascii="Sabon Next LT" w:eastAsia="Calibri" w:hAnsi="Sabon Next LT" w:cs="Sabon Next LT"/>
          <w:sz w:val="22"/>
          <w:szCs w:val="22"/>
        </w:rPr>
        <w:t xml:space="preserve">jakožto </w:t>
      </w:r>
      <w:r w:rsidR="00D04718">
        <w:rPr>
          <w:rFonts w:ascii="Sabon Next LT" w:eastAsia="Calibri" w:hAnsi="Sabon Next LT" w:cs="Sabon Next LT"/>
          <w:sz w:val="22"/>
          <w:szCs w:val="22"/>
        </w:rPr>
        <w:t xml:space="preserve">vlastník a </w:t>
      </w:r>
      <w:r w:rsidR="000A4302" w:rsidRPr="008473CA">
        <w:rPr>
          <w:rFonts w:ascii="Sabon Next LT" w:eastAsia="Calibri" w:hAnsi="Sabon Next LT" w:cs="Sabon Next LT"/>
          <w:sz w:val="22"/>
          <w:szCs w:val="22"/>
        </w:rPr>
        <w:t xml:space="preserve">provozovatel </w:t>
      </w:r>
      <w:r>
        <w:rPr>
          <w:rFonts w:ascii="Sabon Next LT" w:eastAsia="Calibri" w:hAnsi="Sabon Next LT" w:cs="Sabon Next LT"/>
          <w:sz w:val="22"/>
          <w:szCs w:val="22"/>
        </w:rPr>
        <w:t>VS</w:t>
      </w:r>
      <w:r w:rsidR="000A4302" w:rsidRPr="008473CA">
        <w:rPr>
          <w:rFonts w:ascii="Sabon Next LT" w:eastAsia="Calibri" w:hAnsi="Sabon Next LT" w:cs="Sabon Next LT"/>
          <w:sz w:val="22"/>
          <w:szCs w:val="22"/>
        </w:rPr>
        <w:t xml:space="preserve"> </w:t>
      </w:r>
      <w:r w:rsidR="00B034DF" w:rsidRPr="008473CA">
        <w:rPr>
          <w:rFonts w:ascii="Sabon Next LT" w:eastAsia="Calibri" w:hAnsi="Sabon Next LT" w:cs="Sabon Next LT"/>
          <w:sz w:val="22"/>
          <w:szCs w:val="22"/>
        </w:rPr>
        <w:t xml:space="preserve">má zájem na tom, aby </w:t>
      </w:r>
      <w:r>
        <w:rPr>
          <w:rFonts w:ascii="Sabon Next LT" w:eastAsia="Calibri" w:hAnsi="Sabon Next LT" w:cs="Sabon Next LT"/>
          <w:sz w:val="22"/>
          <w:szCs w:val="22"/>
        </w:rPr>
        <w:t>pro něj Poskytovatel obstarával dále specifikované služby spočívající zejména v základní obsluze VS, jejímž cílem je zachování řádné provozuschopnosti VS (dále jen „Účel“);</w:t>
      </w:r>
    </w:p>
    <w:p w14:paraId="6ECC0552" w14:textId="77777777" w:rsidR="00B034DF" w:rsidRPr="008473CA" w:rsidRDefault="00B034DF" w:rsidP="008473CA">
      <w:pPr>
        <w:pStyle w:val="Odstavecseseznamem"/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23F50C02" w14:textId="4E4FC57B" w:rsidR="00B034DF" w:rsidRPr="008473CA" w:rsidRDefault="00B034DF" w:rsidP="008473CA">
      <w:pPr>
        <w:pStyle w:val="Odstavecseseznamem"/>
        <w:numPr>
          <w:ilvl w:val="0"/>
          <w:numId w:val="12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t xml:space="preserve">Poskytovatel </w:t>
      </w:r>
      <w:r w:rsidR="00AC0CDB" w:rsidRPr="008473CA">
        <w:rPr>
          <w:rFonts w:ascii="Sabon Next LT" w:eastAsia="Calibri" w:hAnsi="Sabon Next LT" w:cs="Sabon Next LT"/>
          <w:sz w:val="22"/>
          <w:szCs w:val="22"/>
        </w:rPr>
        <w:t>je podnikatelem disponujícím odborným (technickým) know-how potřebným k zajištění všech služeb dle této Smlouvy, a</w:t>
      </w:r>
      <w:r w:rsidR="001E4749" w:rsidRPr="008473CA">
        <w:rPr>
          <w:rFonts w:ascii="Sabon Next LT" w:eastAsia="Calibri" w:hAnsi="Sabon Next LT" w:cs="Sabon Next LT"/>
          <w:sz w:val="22"/>
          <w:szCs w:val="22"/>
        </w:rPr>
        <w:t xml:space="preserve"> </w:t>
      </w:r>
      <w:r w:rsidRPr="008473CA">
        <w:rPr>
          <w:rFonts w:ascii="Sabon Next LT" w:eastAsia="Calibri" w:hAnsi="Sabon Next LT" w:cs="Sabon Next LT"/>
          <w:sz w:val="22"/>
          <w:szCs w:val="22"/>
        </w:rPr>
        <w:t xml:space="preserve">má </w:t>
      </w:r>
      <w:r w:rsidR="00AC0CDB" w:rsidRPr="008473CA">
        <w:rPr>
          <w:rFonts w:ascii="Sabon Next LT" w:eastAsia="Calibri" w:hAnsi="Sabon Next LT" w:cs="Sabon Next LT"/>
          <w:sz w:val="22"/>
          <w:szCs w:val="22"/>
        </w:rPr>
        <w:t xml:space="preserve">tak </w:t>
      </w:r>
      <w:r w:rsidRPr="008473CA">
        <w:rPr>
          <w:rFonts w:ascii="Sabon Next LT" w:eastAsia="Calibri" w:hAnsi="Sabon Next LT" w:cs="Sabon Next LT"/>
          <w:sz w:val="22"/>
          <w:szCs w:val="22"/>
        </w:rPr>
        <w:t xml:space="preserve">zájem </w:t>
      </w:r>
      <w:r w:rsidR="00AC0CDB" w:rsidRPr="008473CA">
        <w:rPr>
          <w:rFonts w:ascii="Sabon Next LT" w:eastAsia="Calibri" w:hAnsi="Sabon Next LT" w:cs="Sabon Next LT"/>
          <w:sz w:val="22"/>
          <w:szCs w:val="22"/>
        </w:rPr>
        <w:t>o jejich obstarávání a zajišťování pro Objednatele v souladu s touto Smlouvou</w:t>
      </w:r>
      <w:r w:rsidRPr="008473CA">
        <w:rPr>
          <w:rFonts w:ascii="Sabon Next LT" w:eastAsia="Calibri" w:hAnsi="Sabon Next LT" w:cs="Sabon Next LT"/>
          <w:sz w:val="22"/>
          <w:szCs w:val="22"/>
        </w:rPr>
        <w:t>;</w:t>
      </w:r>
    </w:p>
    <w:p w14:paraId="31035B27" w14:textId="77777777" w:rsidR="00AC0CDB" w:rsidRPr="008473CA" w:rsidRDefault="00AC0CDB" w:rsidP="008473CA">
      <w:p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14247C5C" w14:textId="56C39A48" w:rsidR="008473CA" w:rsidRDefault="00B034DF" w:rsidP="008473CA">
      <w:p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t>a proto se smluvní strany dohodly na uzavření této Smlouvy.</w:t>
      </w:r>
    </w:p>
    <w:p w14:paraId="62D6CE18" w14:textId="77777777" w:rsidR="008473CA" w:rsidRPr="008473CA" w:rsidRDefault="008473CA" w:rsidP="008473CA">
      <w:p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747BEC1A" w14:textId="6348E5E1" w:rsidR="00F2394A" w:rsidRPr="008473CA" w:rsidRDefault="00F2394A" w:rsidP="008473CA">
      <w:pPr>
        <w:suppressAutoHyphens w:val="0"/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>Článek 2</w:t>
      </w:r>
    </w:p>
    <w:p w14:paraId="511D98F5" w14:textId="77777777" w:rsidR="00F2394A" w:rsidRPr="008473CA" w:rsidRDefault="00F2394A" w:rsidP="008473CA">
      <w:pPr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 xml:space="preserve">Předmět </w:t>
      </w:r>
      <w:r w:rsidR="007E1A33" w:rsidRPr="008473CA">
        <w:rPr>
          <w:rFonts w:ascii="Sabon Next LT" w:eastAsia="Calibri" w:hAnsi="Sabon Next LT" w:cs="Sabon Next LT"/>
          <w:b/>
          <w:sz w:val="22"/>
          <w:szCs w:val="22"/>
        </w:rPr>
        <w:t>S</w:t>
      </w:r>
      <w:r w:rsidRPr="008473CA">
        <w:rPr>
          <w:rFonts w:ascii="Sabon Next LT" w:eastAsia="Calibri" w:hAnsi="Sabon Next LT" w:cs="Sabon Next LT"/>
          <w:b/>
          <w:sz w:val="22"/>
          <w:szCs w:val="22"/>
        </w:rPr>
        <w:t>mlouvy</w:t>
      </w:r>
    </w:p>
    <w:p w14:paraId="7781BE0D" w14:textId="77777777" w:rsidR="00D24C48" w:rsidRPr="008473CA" w:rsidRDefault="00D24C48" w:rsidP="008473CA">
      <w:pPr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</w:p>
    <w:p w14:paraId="4764EAC3" w14:textId="6417C8CA" w:rsidR="00D24C48" w:rsidRPr="008473CA" w:rsidRDefault="00D24C48" w:rsidP="008473CA">
      <w:pPr>
        <w:pStyle w:val="Odstavecseseznamem"/>
        <w:numPr>
          <w:ilvl w:val="0"/>
          <w:numId w:val="4"/>
        </w:numPr>
        <w:tabs>
          <w:tab w:val="left" w:pos="426"/>
        </w:tabs>
        <w:spacing w:line="22" w:lineRule="atLeast"/>
        <w:ind w:left="426" w:hanging="426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t xml:space="preserve">Předmětem této Smlouvy je závazek Poskytovatele poskytovat </w:t>
      </w:r>
      <w:r w:rsidR="00B034DF" w:rsidRPr="008473CA">
        <w:rPr>
          <w:rFonts w:ascii="Sabon Next LT" w:eastAsia="Calibri" w:hAnsi="Sabon Next LT" w:cs="Sabon Next LT"/>
          <w:sz w:val="22"/>
          <w:szCs w:val="22"/>
        </w:rPr>
        <w:t xml:space="preserve">na </w:t>
      </w:r>
      <w:r w:rsidR="009636A7">
        <w:rPr>
          <w:rFonts w:ascii="Sabon Next LT" w:eastAsia="Calibri" w:hAnsi="Sabon Next LT" w:cs="Sabon Next LT"/>
          <w:sz w:val="22"/>
          <w:szCs w:val="22"/>
        </w:rPr>
        <w:t>VS</w:t>
      </w:r>
      <w:r w:rsidR="00B034DF" w:rsidRPr="008473CA">
        <w:rPr>
          <w:rFonts w:ascii="Sabon Next LT" w:eastAsia="Calibri" w:hAnsi="Sabon Next LT" w:cs="Sabon Next LT"/>
          <w:sz w:val="22"/>
          <w:szCs w:val="22"/>
        </w:rPr>
        <w:t xml:space="preserve"> pro Objednatele </w:t>
      </w:r>
      <w:r w:rsidRPr="008473CA">
        <w:rPr>
          <w:rFonts w:ascii="Sabon Next LT" w:eastAsia="Calibri" w:hAnsi="Sabon Next LT" w:cs="Sabon Next LT"/>
          <w:sz w:val="22"/>
          <w:szCs w:val="22"/>
        </w:rPr>
        <w:t xml:space="preserve">řádně, včas a v rozsahu sjednaném dle této Smlouvy služby specifikované níže v odst. 2 tohoto článku této Smlouvy na straně jedné, a dále závazek Objednatele hradit Poskytovateli za řádně a včas poskytnuté služby (dle této smlouvy) paušální </w:t>
      </w:r>
      <w:r w:rsidR="007E1A33" w:rsidRPr="008473CA">
        <w:rPr>
          <w:rFonts w:ascii="Sabon Next LT" w:eastAsia="Calibri" w:hAnsi="Sabon Next LT" w:cs="Sabon Next LT"/>
          <w:sz w:val="22"/>
          <w:szCs w:val="22"/>
        </w:rPr>
        <w:t>cenu</w:t>
      </w:r>
      <w:r w:rsidRPr="008473CA">
        <w:rPr>
          <w:rFonts w:ascii="Sabon Next LT" w:eastAsia="Calibri" w:hAnsi="Sabon Next LT" w:cs="Sabon Next LT"/>
          <w:sz w:val="22"/>
          <w:szCs w:val="22"/>
        </w:rPr>
        <w:t xml:space="preserve"> dle této Smlouvy</w:t>
      </w:r>
      <w:r w:rsidR="007E1A33" w:rsidRPr="008473CA">
        <w:rPr>
          <w:rFonts w:ascii="Sabon Next LT" w:eastAsia="Calibri" w:hAnsi="Sabon Next LT" w:cs="Sabon Next LT"/>
          <w:sz w:val="22"/>
          <w:szCs w:val="22"/>
        </w:rPr>
        <w:t xml:space="preserve"> na straně druhé</w:t>
      </w:r>
      <w:r w:rsidRPr="008473CA">
        <w:rPr>
          <w:rFonts w:ascii="Sabon Next LT" w:eastAsia="Calibri" w:hAnsi="Sabon Next LT" w:cs="Sabon Next LT"/>
          <w:sz w:val="22"/>
          <w:szCs w:val="22"/>
        </w:rPr>
        <w:t>.</w:t>
      </w:r>
    </w:p>
    <w:p w14:paraId="058F265E" w14:textId="77777777" w:rsidR="00D24C48" w:rsidRPr="008473CA" w:rsidRDefault="00D24C48" w:rsidP="008473CA">
      <w:pPr>
        <w:pStyle w:val="Odstavecseseznamem"/>
        <w:tabs>
          <w:tab w:val="left" w:pos="426"/>
        </w:tabs>
        <w:spacing w:line="22" w:lineRule="atLeast"/>
        <w:ind w:left="426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68B5595A" w14:textId="77777777" w:rsidR="00996C86" w:rsidRPr="00996C86" w:rsidRDefault="00D24C48" w:rsidP="00996C86">
      <w:pPr>
        <w:pStyle w:val="Odstavecseseznamem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="Sabon Next LT" w:eastAsia="Calibri" w:hAnsi="Sabon Next LT" w:cs="Sabon Next LT"/>
          <w:sz w:val="22"/>
          <w:szCs w:val="22"/>
        </w:rPr>
      </w:pPr>
      <w:r w:rsidRPr="00996C86">
        <w:rPr>
          <w:rFonts w:ascii="Sabon Next LT" w:eastAsia="Calibri" w:hAnsi="Sabon Next LT" w:cs="Sabon Next LT"/>
          <w:sz w:val="22"/>
          <w:szCs w:val="22"/>
        </w:rPr>
        <w:t xml:space="preserve">Předmětem této Smlouvy je </w:t>
      </w:r>
      <w:r w:rsidR="000733DD" w:rsidRPr="00996C86">
        <w:rPr>
          <w:rFonts w:ascii="Sabon Next LT" w:eastAsia="Calibri" w:hAnsi="Sabon Next LT" w:cs="Sabon Next LT"/>
          <w:sz w:val="22"/>
          <w:szCs w:val="22"/>
        </w:rPr>
        <w:t>zajišťování</w:t>
      </w:r>
      <w:r w:rsidRPr="00996C86">
        <w:rPr>
          <w:rFonts w:ascii="Sabon Next LT" w:eastAsia="Calibri" w:hAnsi="Sabon Next LT" w:cs="Sabon Next LT"/>
          <w:sz w:val="22"/>
          <w:szCs w:val="22"/>
        </w:rPr>
        <w:t xml:space="preserve"> služeb</w:t>
      </w:r>
      <w:r w:rsidR="003E2D8D" w:rsidRPr="00996C86">
        <w:rPr>
          <w:rFonts w:ascii="Sabon Next LT" w:eastAsia="Calibri" w:hAnsi="Sabon Next LT" w:cs="Sabon Next LT"/>
          <w:sz w:val="22"/>
          <w:szCs w:val="22"/>
        </w:rPr>
        <w:t>, spočívající</w:t>
      </w:r>
      <w:r w:rsidR="00B034DF" w:rsidRPr="00996C86">
        <w:rPr>
          <w:rFonts w:ascii="Sabon Next LT" w:eastAsia="Calibri" w:hAnsi="Sabon Next LT" w:cs="Sabon Next LT"/>
          <w:sz w:val="22"/>
          <w:szCs w:val="22"/>
        </w:rPr>
        <w:t xml:space="preserve"> v </w:t>
      </w:r>
      <w:r w:rsidR="000733DD" w:rsidRPr="00996C86">
        <w:rPr>
          <w:rFonts w:ascii="Sabon Next LT" w:eastAsia="Calibri" w:hAnsi="Sabon Next LT" w:cs="Sabon Next LT"/>
          <w:sz w:val="22"/>
          <w:szCs w:val="22"/>
        </w:rPr>
        <w:t>obstarávání</w:t>
      </w:r>
      <w:r w:rsidR="00B034DF" w:rsidRPr="00996C86">
        <w:rPr>
          <w:rFonts w:ascii="Sabon Next LT" w:eastAsia="Calibri" w:hAnsi="Sabon Next LT" w:cs="Sabon Next LT"/>
          <w:sz w:val="22"/>
          <w:szCs w:val="22"/>
        </w:rPr>
        <w:t xml:space="preserve"> řádného chodu a provozu </w:t>
      </w:r>
      <w:r w:rsidR="009636A7" w:rsidRPr="00996C86">
        <w:rPr>
          <w:rFonts w:ascii="Sabon Next LT" w:eastAsia="Calibri" w:hAnsi="Sabon Next LT" w:cs="Sabon Next LT"/>
          <w:sz w:val="22"/>
          <w:szCs w:val="22"/>
        </w:rPr>
        <w:t>VS</w:t>
      </w:r>
      <w:r w:rsidR="009151EF" w:rsidRPr="00996C86">
        <w:rPr>
          <w:rFonts w:ascii="Sabon Next LT" w:eastAsia="Calibri" w:hAnsi="Sabon Next LT" w:cs="Sabon Next LT"/>
          <w:sz w:val="22"/>
          <w:szCs w:val="22"/>
        </w:rPr>
        <w:t>, to vše s cílem dosahování Účelu</w:t>
      </w:r>
      <w:r w:rsidR="00B034DF" w:rsidRPr="00996C86">
        <w:rPr>
          <w:rFonts w:ascii="Sabon Next LT" w:eastAsia="Calibri" w:hAnsi="Sabon Next LT" w:cs="Sabon Next LT"/>
          <w:sz w:val="22"/>
          <w:szCs w:val="22"/>
        </w:rPr>
        <w:t xml:space="preserve">. </w:t>
      </w:r>
      <w:r w:rsidR="003E2D8D" w:rsidRPr="00996C86">
        <w:rPr>
          <w:rFonts w:ascii="Sabon Next LT" w:eastAsia="Calibri" w:hAnsi="Sabon Next LT" w:cs="Sabon Next LT"/>
          <w:sz w:val="22"/>
          <w:szCs w:val="22"/>
        </w:rPr>
        <w:t xml:space="preserve">Bude se zejména jednat o obstarávání </w:t>
      </w:r>
      <w:r w:rsidR="00996C86" w:rsidRPr="00996C86">
        <w:rPr>
          <w:rFonts w:ascii="Sabon Next LT" w:eastAsia="Calibri" w:hAnsi="Sabon Next LT" w:cs="Sabon Next LT"/>
          <w:sz w:val="22"/>
          <w:szCs w:val="22"/>
        </w:rPr>
        <w:t>následujících služeb:</w:t>
      </w:r>
    </w:p>
    <w:p w14:paraId="583A046F" w14:textId="77777777" w:rsidR="00996C86" w:rsidRPr="00996C86" w:rsidRDefault="00996C86" w:rsidP="00996C86">
      <w:pPr>
        <w:spacing w:line="264" w:lineRule="auto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48C7968A" w14:textId="796DEA4D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pravidelná kontrola faktického stavu VS</w:t>
      </w:r>
      <w:r w:rsidRPr="00996C86">
        <w:rPr>
          <w:rFonts w:ascii="Sabon Next LT" w:hAnsi="Sabon Next LT" w:cs="Sabon Next LT"/>
          <w:sz w:val="22"/>
          <w:szCs w:val="22"/>
        </w:rPr>
        <w:t xml:space="preserve"> – zejména její těsnosti</w:t>
      </w:r>
      <w:r>
        <w:rPr>
          <w:rFonts w:ascii="Sabon Next LT" w:hAnsi="Sabon Next LT" w:cs="Sabon Next LT"/>
          <w:sz w:val="22"/>
          <w:szCs w:val="22"/>
        </w:rPr>
        <w:t xml:space="preserve"> </w:t>
      </w:r>
      <w:r w:rsidRPr="00996C86">
        <w:rPr>
          <w:rFonts w:ascii="Sabon Next LT" w:hAnsi="Sabon Next LT" w:cs="Sabon Next LT"/>
          <w:sz w:val="22"/>
          <w:szCs w:val="22"/>
        </w:rPr>
        <w:t>(min 1x týdně)</w:t>
      </w:r>
      <w:r>
        <w:rPr>
          <w:rFonts w:ascii="Sabon Next LT" w:hAnsi="Sabon Next LT" w:cs="Sabon Next LT"/>
          <w:sz w:val="22"/>
          <w:szCs w:val="22"/>
        </w:rPr>
        <w:t>;</w:t>
      </w:r>
    </w:p>
    <w:p w14:paraId="2BE6FD35" w14:textId="0F15CEBF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u</w:t>
      </w:r>
      <w:r w:rsidRPr="00996C86">
        <w:rPr>
          <w:rFonts w:ascii="Sabon Next LT" w:hAnsi="Sabon Next LT" w:cs="Sabon Next LT"/>
          <w:sz w:val="22"/>
          <w:szCs w:val="22"/>
        </w:rPr>
        <w:t xml:space="preserve">držování prostor </w:t>
      </w:r>
      <w:r>
        <w:rPr>
          <w:rFonts w:ascii="Sabon Next LT" w:hAnsi="Sabon Next LT" w:cs="Sabon Next LT"/>
          <w:sz w:val="22"/>
          <w:szCs w:val="22"/>
        </w:rPr>
        <w:t>VS</w:t>
      </w:r>
      <w:r w:rsidRPr="00996C86">
        <w:rPr>
          <w:rFonts w:ascii="Sabon Next LT" w:hAnsi="Sabon Next LT" w:cs="Sabon Next LT"/>
          <w:sz w:val="22"/>
          <w:szCs w:val="22"/>
        </w:rPr>
        <w:t xml:space="preserve"> v</w:t>
      </w:r>
      <w:r>
        <w:rPr>
          <w:rFonts w:ascii="Sabon Next LT" w:hAnsi="Sabon Next LT" w:cs="Sabon Next LT"/>
          <w:sz w:val="22"/>
          <w:szCs w:val="22"/>
        </w:rPr>
        <w:t> </w:t>
      </w:r>
      <w:r w:rsidRPr="00996C86">
        <w:rPr>
          <w:rFonts w:ascii="Sabon Next LT" w:hAnsi="Sabon Next LT" w:cs="Sabon Next LT"/>
          <w:sz w:val="22"/>
          <w:szCs w:val="22"/>
        </w:rPr>
        <w:t>čistotě</w:t>
      </w:r>
      <w:r>
        <w:rPr>
          <w:rFonts w:ascii="Sabon Next LT" w:hAnsi="Sabon Next LT" w:cs="Sabon Next LT"/>
          <w:sz w:val="22"/>
          <w:szCs w:val="22"/>
        </w:rPr>
        <w:t>;</w:t>
      </w:r>
    </w:p>
    <w:p w14:paraId="578CA242" w14:textId="67FF1F33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z</w:t>
      </w:r>
      <w:r w:rsidRPr="00996C86">
        <w:rPr>
          <w:rFonts w:ascii="Sabon Next LT" w:hAnsi="Sabon Next LT" w:cs="Sabon Next LT"/>
          <w:sz w:val="22"/>
          <w:szCs w:val="22"/>
        </w:rPr>
        <w:t xml:space="preserve">apisování a hlášení stavů měřičů (měřič tepla, elektroměr a vodoměr) v termínech určených </w:t>
      </w:r>
      <w:r>
        <w:rPr>
          <w:rFonts w:ascii="Sabon Next LT" w:hAnsi="Sabon Next LT" w:cs="Sabon Next LT"/>
          <w:sz w:val="22"/>
          <w:szCs w:val="22"/>
        </w:rPr>
        <w:t>O</w:t>
      </w:r>
      <w:r w:rsidRPr="00996C86">
        <w:rPr>
          <w:rFonts w:ascii="Sabon Next LT" w:hAnsi="Sabon Next LT" w:cs="Sabon Next LT"/>
          <w:sz w:val="22"/>
          <w:szCs w:val="22"/>
        </w:rPr>
        <w:t>bjednatelem</w:t>
      </w:r>
      <w:r>
        <w:rPr>
          <w:rFonts w:ascii="Sabon Next LT" w:hAnsi="Sabon Next LT" w:cs="Sabon Next LT"/>
          <w:sz w:val="22"/>
          <w:szCs w:val="22"/>
        </w:rPr>
        <w:t>;</w:t>
      </w:r>
    </w:p>
    <w:p w14:paraId="4939AD2B" w14:textId="3823DB6A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s</w:t>
      </w:r>
      <w:r w:rsidRPr="00996C86">
        <w:rPr>
          <w:rFonts w:ascii="Sabon Next LT" w:hAnsi="Sabon Next LT" w:cs="Sabon Next LT"/>
          <w:sz w:val="22"/>
          <w:szCs w:val="22"/>
        </w:rPr>
        <w:t xml:space="preserve">ledování chodu </w:t>
      </w:r>
      <w:r>
        <w:rPr>
          <w:rFonts w:ascii="Sabon Next LT" w:hAnsi="Sabon Next LT" w:cs="Sabon Next LT"/>
          <w:sz w:val="22"/>
          <w:szCs w:val="22"/>
        </w:rPr>
        <w:t>VS</w:t>
      </w:r>
      <w:r w:rsidRPr="00996C86">
        <w:rPr>
          <w:rFonts w:ascii="Sabon Next LT" w:hAnsi="Sabon Next LT" w:cs="Sabon Next LT"/>
          <w:sz w:val="22"/>
          <w:szCs w:val="22"/>
        </w:rPr>
        <w:t xml:space="preserve"> v řídícím informačním systému</w:t>
      </w:r>
      <w:r>
        <w:rPr>
          <w:rFonts w:ascii="Sabon Next LT" w:hAnsi="Sabon Next LT" w:cs="Sabon Next LT"/>
          <w:sz w:val="22"/>
          <w:szCs w:val="22"/>
        </w:rPr>
        <w:t xml:space="preserve"> v případě udělení přístupu do tohoto systému;</w:t>
      </w:r>
      <w:r w:rsidRPr="00996C86">
        <w:rPr>
          <w:rFonts w:ascii="Sabon Next LT" w:hAnsi="Sabon Next LT" w:cs="Sabon Next LT"/>
          <w:sz w:val="22"/>
          <w:szCs w:val="22"/>
        </w:rPr>
        <w:t xml:space="preserve"> </w:t>
      </w:r>
    </w:p>
    <w:p w14:paraId="44B539BD" w14:textId="612951FA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bezodkladné h</w:t>
      </w:r>
      <w:r w:rsidRPr="00996C86">
        <w:rPr>
          <w:rFonts w:ascii="Sabon Next LT" w:hAnsi="Sabon Next LT" w:cs="Sabon Next LT"/>
          <w:sz w:val="22"/>
          <w:szCs w:val="22"/>
        </w:rPr>
        <w:t>lášení zjištěných závad a poruchových stavů na dispečink</w:t>
      </w:r>
      <w:r>
        <w:rPr>
          <w:rFonts w:ascii="Sabon Next LT" w:hAnsi="Sabon Next LT" w:cs="Sabon Next LT"/>
          <w:sz w:val="22"/>
          <w:szCs w:val="22"/>
        </w:rPr>
        <w:t>;</w:t>
      </w:r>
    </w:p>
    <w:p w14:paraId="7774EFCF" w14:textId="12EAC3F7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v</w:t>
      </w:r>
      <w:r w:rsidRPr="00996C86">
        <w:rPr>
          <w:rFonts w:ascii="Sabon Next LT" w:hAnsi="Sabon Next LT" w:cs="Sabon Next LT"/>
          <w:sz w:val="22"/>
          <w:szCs w:val="22"/>
        </w:rPr>
        <w:t xml:space="preserve">edení provozního deníku </w:t>
      </w:r>
      <w:r>
        <w:rPr>
          <w:rFonts w:ascii="Sabon Next LT" w:hAnsi="Sabon Next LT" w:cs="Sabon Next LT"/>
          <w:sz w:val="22"/>
          <w:szCs w:val="22"/>
        </w:rPr>
        <w:t>VS;</w:t>
      </w:r>
    </w:p>
    <w:p w14:paraId="5C20C478" w14:textId="2108C64C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o</w:t>
      </w:r>
      <w:r w:rsidRPr="00996C86">
        <w:rPr>
          <w:rFonts w:ascii="Sabon Next LT" w:hAnsi="Sabon Next LT" w:cs="Sabon Next LT"/>
          <w:sz w:val="22"/>
          <w:szCs w:val="22"/>
        </w:rPr>
        <w:t>perativní úprava topných parametrů pro jednotlivé vytápěné prostory dle potřeb provozovatele vytápěného objektu</w:t>
      </w:r>
      <w:r>
        <w:rPr>
          <w:rFonts w:ascii="Sabon Next LT" w:hAnsi="Sabon Next LT" w:cs="Sabon Next LT"/>
          <w:sz w:val="22"/>
          <w:szCs w:val="22"/>
        </w:rPr>
        <w:t>;</w:t>
      </w:r>
    </w:p>
    <w:p w14:paraId="1319E92F" w14:textId="1995B3C0" w:rsid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p</w:t>
      </w:r>
      <w:r w:rsidRPr="00996C86">
        <w:rPr>
          <w:rFonts w:ascii="Sabon Next LT" w:hAnsi="Sabon Next LT" w:cs="Sabon Next LT"/>
          <w:sz w:val="22"/>
          <w:szCs w:val="22"/>
        </w:rPr>
        <w:t xml:space="preserve">oskytování součinnosti </w:t>
      </w:r>
      <w:r>
        <w:rPr>
          <w:rFonts w:ascii="Sabon Next LT" w:hAnsi="Sabon Next LT" w:cs="Sabon Next LT"/>
          <w:sz w:val="22"/>
          <w:szCs w:val="22"/>
        </w:rPr>
        <w:t>O</w:t>
      </w:r>
      <w:r w:rsidRPr="00996C86">
        <w:rPr>
          <w:rFonts w:ascii="Sabon Next LT" w:hAnsi="Sabon Next LT" w:cs="Sabon Next LT"/>
          <w:sz w:val="22"/>
          <w:szCs w:val="22"/>
        </w:rPr>
        <w:t xml:space="preserve">bjednateli dle operativního zadání </w:t>
      </w:r>
      <w:r>
        <w:rPr>
          <w:rFonts w:ascii="Sabon Next LT" w:hAnsi="Sabon Next LT" w:cs="Sabon Next LT"/>
          <w:sz w:val="22"/>
          <w:szCs w:val="22"/>
        </w:rPr>
        <w:t>O</w:t>
      </w:r>
      <w:r w:rsidRPr="00996C86">
        <w:rPr>
          <w:rFonts w:ascii="Sabon Next LT" w:hAnsi="Sabon Next LT" w:cs="Sabon Next LT"/>
          <w:sz w:val="22"/>
          <w:szCs w:val="22"/>
        </w:rPr>
        <w:t>bjednatele (zajištění přístupu, doprovodu, drobný servisní zásah nevyžadující specializovanou kvalifikaci apod.)</w:t>
      </w:r>
      <w:r>
        <w:rPr>
          <w:rFonts w:ascii="Sabon Next LT" w:hAnsi="Sabon Next LT" w:cs="Sabon Next LT"/>
          <w:sz w:val="22"/>
          <w:szCs w:val="22"/>
        </w:rPr>
        <w:t>;</w:t>
      </w:r>
    </w:p>
    <w:p w14:paraId="4DC694F6" w14:textId="3F2EE098" w:rsidR="00996C86" w:rsidRPr="00996C86" w:rsidRDefault="00996C86" w:rsidP="00996C86">
      <w:pPr>
        <w:pStyle w:val="Odstavecseseznamem"/>
        <w:numPr>
          <w:ilvl w:val="0"/>
          <w:numId w:val="33"/>
        </w:numPr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  <w:r>
        <w:rPr>
          <w:rFonts w:ascii="Sabon Next LT" w:hAnsi="Sabon Next LT" w:cs="Sabon Next LT"/>
          <w:sz w:val="22"/>
          <w:szCs w:val="22"/>
        </w:rPr>
        <w:t>či jiná obdobná činnost, jež slouží k dosahování Účelu;</w:t>
      </w:r>
    </w:p>
    <w:p w14:paraId="040B9C19" w14:textId="77777777" w:rsidR="00996C86" w:rsidRDefault="00996C86" w:rsidP="00996C86">
      <w:pPr>
        <w:pStyle w:val="Odstavecseseznamem"/>
        <w:tabs>
          <w:tab w:val="left" w:pos="426"/>
        </w:tabs>
        <w:spacing w:line="22" w:lineRule="atLeast"/>
        <w:ind w:left="426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127E1535" w14:textId="607F05BA" w:rsidR="00D96520" w:rsidRPr="009636A7" w:rsidRDefault="00D96520" w:rsidP="00996C86">
      <w:pPr>
        <w:pStyle w:val="Odstavecseseznamem"/>
        <w:tabs>
          <w:tab w:val="left" w:pos="426"/>
        </w:tabs>
        <w:spacing w:line="22" w:lineRule="atLeast"/>
        <w:ind w:left="426"/>
        <w:jc w:val="both"/>
        <w:rPr>
          <w:rFonts w:ascii="Sabon Next LT" w:eastAsia="Calibri" w:hAnsi="Sabon Next LT" w:cs="Sabon Next LT"/>
          <w:sz w:val="22"/>
          <w:szCs w:val="22"/>
        </w:rPr>
      </w:pPr>
      <w:r w:rsidRPr="009636A7">
        <w:rPr>
          <w:rFonts w:ascii="Sabon Next LT" w:eastAsia="Calibri" w:hAnsi="Sabon Next LT" w:cs="Sabon Next LT"/>
          <w:sz w:val="22"/>
          <w:szCs w:val="22"/>
        </w:rPr>
        <w:t>(dále souhrnně již jen „</w:t>
      </w:r>
      <w:r w:rsidRPr="009636A7">
        <w:rPr>
          <w:rFonts w:ascii="Sabon Next LT" w:eastAsia="Calibri" w:hAnsi="Sabon Next LT" w:cs="Sabon Next LT"/>
          <w:b/>
          <w:bCs/>
          <w:sz w:val="22"/>
          <w:szCs w:val="22"/>
        </w:rPr>
        <w:t>Služby</w:t>
      </w:r>
      <w:r w:rsidRPr="009636A7">
        <w:rPr>
          <w:rFonts w:ascii="Sabon Next LT" w:eastAsia="Calibri" w:hAnsi="Sabon Next LT" w:cs="Sabon Next LT"/>
          <w:sz w:val="22"/>
          <w:szCs w:val="22"/>
        </w:rPr>
        <w:t>“.)</w:t>
      </w:r>
    </w:p>
    <w:p w14:paraId="414CD893" w14:textId="3C1D5F03" w:rsidR="0012171D" w:rsidRPr="008473CA" w:rsidRDefault="0012171D" w:rsidP="008473CA">
      <w:pPr>
        <w:tabs>
          <w:tab w:val="left" w:pos="426"/>
        </w:tabs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46B99187" w14:textId="77777777" w:rsidR="005B3ACD" w:rsidRPr="008473CA" w:rsidRDefault="007E280D" w:rsidP="008473CA">
      <w:pPr>
        <w:tabs>
          <w:tab w:val="left" w:pos="426"/>
        </w:tabs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 xml:space="preserve">Článek </w:t>
      </w:r>
      <w:r w:rsidR="00D96520" w:rsidRPr="008473CA">
        <w:rPr>
          <w:rFonts w:ascii="Sabon Next LT" w:eastAsia="Calibri" w:hAnsi="Sabon Next LT" w:cs="Sabon Next LT"/>
          <w:b/>
          <w:sz w:val="22"/>
          <w:szCs w:val="22"/>
        </w:rPr>
        <w:t>3</w:t>
      </w:r>
    </w:p>
    <w:p w14:paraId="5810D13E" w14:textId="77777777" w:rsidR="005B3ACD" w:rsidRPr="008473CA" w:rsidRDefault="00895ADE" w:rsidP="008473CA">
      <w:pPr>
        <w:spacing w:line="22" w:lineRule="atLeast"/>
        <w:ind w:left="567" w:hanging="567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>Práva a povinnosti smluvních stran</w:t>
      </w:r>
    </w:p>
    <w:p w14:paraId="18381244" w14:textId="77777777" w:rsidR="005B3ACD" w:rsidRPr="008473CA" w:rsidRDefault="005B3ACD" w:rsidP="008473CA">
      <w:pPr>
        <w:tabs>
          <w:tab w:val="left" w:pos="426"/>
        </w:tabs>
        <w:spacing w:line="22" w:lineRule="atLeast"/>
        <w:ind w:left="420" w:hanging="420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3A216CE8" w14:textId="6060FDE5" w:rsidR="000A4302" w:rsidRPr="008473CA" w:rsidRDefault="000A4302" w:rsidP="008473CA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lastRenderedPageBreak/>
        <w:t xml:space="preserve">Smluvní strany se dohodly na tom, že veškeré Služby uvedené v čl. 2 odst. 2 této Smlouvy budou </w:t>
      </w:r>
      <w:r w:rsidR="0010118E" w:rsidRPr="008473CA">
        <w:rPr>
          <w:rFonts w:ascii="Sabon Next LT" w:eastAsia="Calibri" w:hAnsi="Sabon Next LT" w:cs="Sabon Next LT"/>
          <w:sz w:val="22"/>
          <w:szCs w:val="22"/>
        </w:rPr>
        <w:t xml:space="preserve">poskytovány </w:t>
      </w:r>
      <w:r w:rsidRPr="008473CA">
        <w:rPr>
          <w:rFonts w:ascii="Sabon Next LT" w:eastAsia="Calibri" w:hAnsi="Sabon Next LT" w:cs="Sabon Next LT"/>
          <w:sz w:val="22"/>
          <w:szCs w:val="22"/>
        </w:rPr>
        <w:t xml:space="preserve">výlučně </w:t>
      </w:r>
      <w:r w:rsidR="0010118E" w:rsidRPr="008473CA">
        <w:rPr>
          <w:rFonts w:ascii="Sabon Next LT" w:eastAsia="Calibri" w:hAnsi="Sabon Next LT" w:cs="Sabon Next LT"/>
          <w:sz w:val="22"/>
          <w:szCs w:val="22"/>
        </w:rPr>
        <w:t xml:space="preserve">na </w:t>
      </w:r>
      <w:r w:rsidR="009636A7">
        <w:rPr>
          <w:rFonts w:ascii="Sabon Next LT" w:eastAsia="Calibri" w:hAnsi="Sabon Next LT" w:cs="Sabon Next LT"/>
          <w:sz w:val="22"/>
          <w:szCs w:val="22"/>
        </w:rPr>
        <w:t>VS nacházející se v Budově</w:t>
      </w:r>
      <w:r w:rsidRPr="008473CA">
        <w:rPr>
          <w:rFonts w:ascii="Sabon Next LT" w:eastAsia="Calibri" w:hAnsi="Sabon Next LT" w:cs="Sabon Next LT"/>
          <w:sz w:val="22"/>
          <w:szCs w:val="22"/>
        </w:rPr>
        <w:t>.</w:t>
      </w:r>
    </w:p>
    <w:p w14:paraId="2F5BCE95" w14:textId="77777777" w:rsidR="000A4302" w:rsidRPr="008473CA" w:rsidRDefault="000A4302" w:rsidP="008473CA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7010FCD9" w14:textId="4ABCA317" w:rsidR="00D96520" w:rsidRPr="008473CA" w:rsidRDefault="00D96520" w:rsidP="008473CA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t xml:space="preserve">Poskytovatel se zavazuje zahájit zajišťování Služeb pro Objednatele </w:t>
      </w:r>
      <w:r w:rsidR="00D77A0B" w:rsidRPr="008473CA">
        <w:rPr>
          <w:rFonts w:ascii="Sabon Next LT" w:eastAsia="Calibri" w:hAnsi="Sabon Next LT" w:cs="Sabon Next LT"/>
          <w:sz w:val="22"/>
          <w:szCs w:val="22"/>
        </w:rPr>
        <w:t xml:space="preserve">počínaje dnem </w:t>
      </w:r>
      <w:r w:rsidR="00925E8D" w:rsidRPr="00925E8D">
        <w:rPr>
          <w:rFonts w:ascii="Sabon Next LT" w:eastAsia="Calibri" w:hAnsi="Sabon Next LT" w:cs="Sabon Next LT"/>
          <w:sz w:val="22"/>
          <w:szCs w:val="22"/>
        </w:rPr>
        <w:t>1. 9.</w:t>
      </w:r>
      <w:r w:rsidR="00925E8D">
        <w:rPr>
          <w:rFonts w:ascii="Sabon Next LT" w:eastAsia="Calibri" w:hAnsi="Sabon Next LT" w:cs="Sabon Next LT"/>
          <w:sz w:val="22"/>
          <w:szCs w:val="22"/>
        </w:rPr>
        <w:t xml:space="preserve"> </w:t>
      </w:r>
      <w:r w:rsidR="00D77A0B" w:rsidRPr="008473CA">
        <w:rPr>
          <w:rFonts w:ascii="Sabon Next LT" w:eastAsia="Calibri" w:hAnsi="Sabon Next LT" w:cs="Sabon Next LT"/>
          <w:sz w:val="22"/>
          <w:szCs w:val="22"/>
        </w:rPr>
        <w:t>2023</w:t>
      </w:r>
      <w:r w:rsidR="000733DD" w:rsidRPr="008473CA">
        <w:rPr>
          <w:rFonts w:ascii="Sabon Next LT" w:eastAsia="Calibri" w:hAnsi="Sabon Next LT" w:cs="Sabon Next LT"/>
          <w:sz w:val="22"/>
          <w:szCs w:val="22"/>
        </w:rPr>
        <w:t>, nedohodnou-li se smluvní strany jinak.</w:t>
      </w:r>
    </w:p>
    <w:p w14:paraId="56C0FF0D" w14:textId="77777777" w:rsidR="00D96520" w:rsidRPr="008473CA" w:rsidRDefault="00D96520" w:rsidP="008473CA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4505770E" w14:textId="77777777" w:rsidR="00D96520" w:rsidRDefault="00D96520" w:rsidP="008473CA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t>Poskytovatel je při zajišťování Služeb povinen postupovat s potřebnou péčí, podle svých nejlepších znalostí a schopností, přičemž je při své činnosti povinen sledovat a chránit zájmy Objednatele a postupovat v souladu s jeho pokyny, pokud tyto nejsou v rozporu s obecně závaznými právními předpisy nebo zájmy Objednatele. V případě nevhodných pokynů Objednatele je Poskytovatel povinen na nevhodnost těchto pokynů Objednatele písemně upozornit.</w:t>
      </w:r>
    </w:p>
    <w:p w14:paraId="11C17BE7" w14:textId="28660948" w:rsidR="009636A7" w:rsidRDefault="009636A7" w:rsidP="009636A7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403072BB" w14:textId="77777777" w:rsidR="00996C86" w:rsidRDefault="009636A7" w:rsidP="008473CA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Poskytovatel je při poskytování Služeb povinen dodržovat</w:t>
      </w:r>
      <w:r w:rsidR="00996C86">
        <w:rPr>
          <w:rFonts w:ascii="Sabon Next LT" w:eastAsia="Calibri" w:hAnsi="Sabon Next LT" w:cs="Sabon Next LT"/>
          <w:sz w:val="22"/>
          <w:szCs w:val="22"/>
        </w:rPr>
        <w:t>:</w:t>
      </w:r>
    </w:p>
    <w:p w14:paraId="447609E6" w14:textId="77777777" w:rsidR="00996C86" w:rsidRDefault="00996C86" w:rsidP="00996C86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6559F59B" w14:textId="5B0727EE" w:rsidR="00996C86" w:rsidRDefault="009636A7" w:rsidP="00996C86">
      <w:pPr>
        <w:pStyle w:val="Odstavecseseznamem"/>
        <w:numPr>
          <w:ilvl w:val="0"/>
          <w:numId w:val="34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veškeré obecně závazné právní předpisy</w:t>
      </w:r>
      <w:r w:rsidR="00996C86">
        <w:rPr>
          <w:rFonts w:ascii="Sabon Next LT" w:eastAsia="Calibri" w:hAnsi="Sabon Next LT" w:cs="Sabon Next LT"/>
          <w:sz w:val="22"/>
          <w:szCs w:val="22"/>
        </w:rPr>
        <w:t>;</w:t>
      </w:r>
    </w:p>
    <w:p w14:paraId="5A72C7F7" w14:textId="77777777" w:rsidR="00996C86" w:rsidRDefault="00996C86" w:rsidP="00996C86">
      <w:pPr>
        <w:pStyle w:val="Odstavecseseznamem"/>
        <w:numPr>
          <w:ilvl w:val="0"/>
          <w:numId w:val="34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podzákonné právní předpisy;</w:t>
      </w:r>
    </w:p>
    <w:p w14:paraId="75967ADD" w14:textId="65AF6C55" w:rsidR="00996C86" w:rsidRDefault="00996C86" w:rsidP="00996C86">
      <w:pPr>
        <w:pStyle w:val="Odstavecseseznamem"/>
        <w:numPr>
          <w:ilvl w:val="0"/>
          <w:numId w:val="34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technické normy vč. těch s doporučujícím charakterem;</w:t>
      </w:r>
      <w:r w:rsidR="00D04718">
        <w:rPr>
          <w:rFonts w:ascii="Sabon Next LT" w:eastAsia="Calibri" w:hAnsi="Sabon Next LT" w:cs="Sabon Next LT"/>
          <w:sz w:val="22"/>
          <w:szCs w:val="22"/>
        </w:rPr>
        <w:t xml:space="preserve"> a</w:t>
      </w:r>
    </w:p>
    <w:p w14:paraId="0A70E74C" w14:textId="34D111EA" w:rsidR="009636A7" w:rsidRDefault="00996C86" w:rsidP="00996C86">
      <w:pPr>
        <w:pStyle w:val="Odstavecseseznamem"/>
        <w:numPr>
          <w:ilvl w:val="0"/>
          <w:numId w:val="34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provozní předpisy pro VS</w:t>
      </w:r>
      <w:r w:rsidR="009636A7">
        <w:rPr>
          <w:rFonts w:ascii="Sabon Next LT" w:eastAsia="Calibri" w:hAnsi="Sabon Next LT" w:cs="Sabon Next LT"/>
          <w:sz w:val="22"/>
          <w:szCs w:val="22"/>
        </w:rPr>
        <w:t>.</w:t>
      </w:r>
    </w:p>
    <w:p w14:paraId="550032FC" w14:textId="1DEEBA2D" w:rsidR="009636A7" w:rsidRDefault="009636A7" w:rsidP="009636A7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3B47984B" w14:textId="77777777" w:rsidR="00996C86" w:rsidRDefault="009636A7" w:rsidP="00996C86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Poskytovatel je povinen poskytovat Služby pouze prostřednictvím autorizovaných (k tomu odborně způsobilých) osob,</w:t>
      </w:r>
      <w:r w:rsidR="00996C86">
        <w:rPr>
          <w:rFonts w:ascii="Sabon Next LT" w:eastAsia="Calibri" w:hAnsi="Sabon Next LT" w:cs="Sabon Next LT"/>
          <w:sz w:val="22"/>
          <w:szCs w:val="22"/>
        </w:rPr>
        <w:t xml:space="preserve"> kterými jsou:</w:t>
      </w:r>
    </w:p>
    <w:p w14:paraId="54AE9068" w14:textId="77777777" w:rsidR="00996C86" w:rsidRDefault="00996C86" w:rsidP="00996C86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1911F6F7" w14:textId="4266A256" w:rsidR="00F969C1" w:rsidRDefault="00996C86" w:rsidP="0069441A">
      <w:pPr>
        <w:pStyle w:val="Odstavecseseznamem"/>
        <w:numPr>
          <w:ilvl w:val="0"/>
          <w:numId w:val="35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 w:rsidRPr="00F969C1">
        <w:rPr>
          <w:rFonts w:ascii="Sabon Next LT" w:eastAsia="Calibri" w:hAnsi="Sabon Next LT" w:cs="Sabon Next LT"/>
          <w:sz w:val="22"/>
          <w:szCs w:val="22"/>
        </w:rPr>
        <w:t xml:space="preserve">pan </w:t>
      </w:r>
      <w:r w:rsidR="00F969C1" w:rsidRPr="00F969C1">
        <w:rPr>
          <w:rFonts w:ascii="Sabon Next LT" w:eastAsia="Calibri" w:hAnsi="Sabon Next LT" w:cs="Sabon Next LT"/>
          <w:sz w:val="22"/>
          <w:szCs w:val="22"/>
        </w:rPr>
        <w:t>Milan Smutný,</w:t>
      </w:r>
      <w:r w:rsidRPr="00F969C1">
        <w:rPr>
          <w:rFonts w:ascii="Sabon Next LT" w:eastAsia="Calibri" w:hAnsi="Sabon Next LT" w:cs="Sabon Next LT"/>
          <w:sz w:val="22"/>
          <w:szCs w:val="22"/>
        </w:rPr>
        <w:t xml:space="preserve"> nar. </w:t>
      </w:r>
      <w:r w:rsidR="00F969C1" w:rsidRPr="00F969C1">
        <w:rPr>
          <w:rFonts w:ascii="Sabon Next LT" w:eastAsia="Calibri" w:hAnsi="Sabon Next LT" w:cs="Sabon Next LT"/>
          <w:sz w:val="22"/>
          <w:szCs w:val="22"/>
        </w:rPr>
        <w:t>23.9.1960,</w:t>
      </w:r>
      <w:r w:rsidRPr="00F969C1">
        <w:rPr>
          <w:rFonts w:ascii="Sabon Next LT" w:eastAsia="Calibri" w:hAnsi="Sabon Next LT" w:cs="Sabon Next LT"/>
          <w:sz w:val="22"/>
          <w:szCs w:val="22"/>
        </w:rPr>
        <w:t xml:space="preserve"> bytem</w:t>
      </w:r>
      <w:r w:rsidR="00BE687E">
        <w:rPr>
          <w:rFonts w:ascii="Sabon Next LT" w:eastAsia="Calibri" w:hAnsi="Sabon Next LT" w:cs="Sabon Next LT"/>
          <w:sz w:val="22"/>
          <w:szCs w:val="22"/>
        </w:rPr>
        <w:t xml:space="preserve"> </w:t>
      </w:r>
      <w:r w:rsidRPr="00F969C1">
        <w:rPr>
          <w:rFonts w:ascii="Sabon Next LT" w:eastAsia="Calibri" w:hAnsi="Sabon Next LT" w:cs="Sabon Next LT"/>
          <w:sz w:val="22"/>
          <w:szCs w:val="22"/>
        </w:rPr>
        <w:t xml:space="preserve"> </w:t>
      </w:r>
      <w:r w:rsidR="00F969C1">
        <w:rPr>
          <w:rFonts w:ascii="Sabon Next LT" w:eastAsia="Calibri" w:hAnsi="Sabon Next LT" w:cs="Sabon Next LT"/>
          <w:sz w:val="22"/>
          <w:szCs w:val="22"/>
        </w:rPr>
        <w:t>Chlum 58</w:t>
      </w:r>
      <w:r w:rsidR="0017235B">
        <w:rPr>
          <w:rFonts w:ascii="Sabon Next LT" w:eastAsia="Calibri" w:hAnsi="Sabon Next LT" w:cs="Sabon Next LT"/>
          <w:sz w:val="22"/>
          <w:szCs w:val="22"/>
        </w:rPr>
        <w:t>,</w:t>
      </w:r>
      <w:r w:rsidR="00BE687E">
        <w:rPr>
          <w:rFonts w:ascii="Sabon Next LT" w:eastAsia="Calibri" w:hAnsi="Sabon Next LT" w:cs="Sabon Next LT"/>
          <w:sz w:val="22"/>
          <w:szCs w:val="22"/>
        </w:rPr>
        <w:t xml:space="preserve"> </w:t>
      </w:r>
      <w:r w:rsidR="00F969C1">
        <w:rPr>
          <w:rFonts w:ascii="Sabon Next LT" w:eastAsia="Calibri" w:hAnsi="Sabon Next LT" w:cs="Sabon Next LT"/>
          <w:sz w:val="22"/>
          <w:szCs w:val="22"/>
        </w:rPr>
        <w:t xml:space="preserve">763 02 Zlín                      </w:t>
      </w:r>
    </w:p>
    <w:p w14:paraId="7D306B4A" w14:textId="01511D8A" w:rsidR="00996C86" w:rsidRDefault="00996C86" w:rsidP="0069441A">
      <w:pPr>
        <w:pStyle w:val="Odstavecseseznamem"/>
        <w:numPr>
          <w:ilvl w:val="0"/>
          <w:numId w:val="35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 w:rsidRPr="00F969C1">
        <w:rPr>
          <w:rFonts w:ascii="Sabon Next LT" w:eastAsia="Calibri" w:hAnsi="Sabon Next LT" w:cs="Sabon Next LT"/>
          <w:sz w:val="22"/>
          <w:szCs w:val="22"/>
        </w:rPr>
        <w:t xml:space="preserve">pan </w:t>
      </w:r>
      <w:r w:rsidR="00BE687E">
        <w:rPr>
          <w:rFonts w:ascii="Sabon Next LT" w:eastAsia="Calibri" w:hAnsi="Sabon Next LT" w:cs="Sabon Next LT"/>
          <w:sz w:val="22"/>
          <w:szCs w:val="22"/>
        </w:rPr>
        <w:t>Petr Kudláč,</w:t>
      </w:r>
      <w:r w:rsidRPr="00F969C1">
        <w:rPr>
          <w:rFonts w:ascii="Sabon Next LT" w:eastAsia="Calibri" w:hAnsi="Sabon Next LT" w:cs="Sabon Next LT"/>
          <w:sz w:val="22"/>
          <w:szCs w:val="22"/>
        </w:rPr>
        <w:t xml:space="preserve"> nar. </w:t>
      </w:r>
      <w:r w:rsidR="00BE687E">
        <w:rPr>
          <w:rFonts w:ascii="Sabon Next LT" w:eastAsia="Calibri" w:hAnsi="Sabon Next LT" w:cs="Sabon Next LT"/>
          <w:sz w:val="22"/>
          <w:szCs w:val="22"/>
        </w:rPr>
        <w:t>4.5.1972,</w:t>
      </w:r>
      <w:r w:rsidRPr="00F969C1">
        <w:rPr>
          <w:rFonts w:ascii="Sabon Next LT" w:eastAsia="Calibri" w:hAnsi="Sabon Next LT" w:cs="Sabon Next LT"/>
          <w:sz w:val="22"/>
          <w:szCs w:val="22"/>
        </w:rPr>
        <w:t xml:space="preserve"> bytem </w:t>
      </w:r>
      <w:r w:rsidR="00BE687E">
        <w:rPr>
          <w:rFonts w:ascii="Sabon Next LT" w:eastAsia="Calibri" w:hAnsi="Sabon Next LT" w:cs="Sabon Next LT"/>
          <w:sz w:val="22"/>
          <w:szCs w:val="22"/>
        </w:rPr>
        <w:t>Zážlebí 234</w:t>
      </w:r>
      <w:r w:rsidR="0017235B">
        <w:rPr>
          <w:rFonts w:ascii="Sabon Next LT" w:eastAsia="Calibri" w:hAnsi="Sabon Next LT" w:cs="Sabon Next LT"/>
          <w:sz w:val="22"/>
          <w:szCs w:val="22"/>
        </w:rPr>
        <w:t>,</w:t>
      </w:r>
      <w:r w:rsidR="00BE687E">
        <w:rPr>
          <w:rFonts w:ascii="Sabon Next LT" w:eastAsia="Calibri" w:hAnsi="Sabon Next LT" w:cs="Sabon Next LT"/>
          <w:sz w:val="22"/>
          <w:szCs w:val="22"/>
        </w:rPr>
        <w:t xml:space="preserve"> Zlín - Kudlov</w:t>
      </w:r>
    </w:p>
    <w:p w14:paraId="3436B1AD" w14:textId="494D6868" w:rsidR="00BE687E" w:rsidRDefault="00BE687E" w:rsidP="0069441A">
      <w:pPr>
        <w:pStyle w:val="Odstavecseseznamem"/>
        <w:numPr>
          <w:ilvl w:val="0"/>
          <w:numId w:val="35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pan Petr Minařík, nar. 3.9.1974, bytem, Štípa 182 Zlín</w:t>
      </w:r>
    </w:p>
    <w:p w14:paraId="770ED11D" w14:textId="1FE6F21B" w:rsidR="00BE687E" w:rsidRPr="00F969C1" w:rsidRDefault="00BE687E" w:rsidP="0069441A">
      <w:pPr>
        <w:pStyle w:val="Odstavecseseznamem"/>
        <w:numPr>
          <w:ilvl w:val="0"/>
          <w:numId w:val="35"/>
        </w:numPr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pan Karel Papežík, nar. 1.8.1965, bytem Ševcovská 3303</w:t>
      </w:r>
      <w:r w:rsidR="0017235B">
        <w:rPr>
          <w:rFonts w:ascii="Sabon Next LT" w:eastAsia="Calibri" w:hAnsi="Sabon Next LT" w:cs="Sabon Next LT"/>
          <w:sz w:val="22"/>
          <w:szCs w:val="22"/>
        </w:rPr>
        <w:t>,</w:t>
      </w:r>
      <w:r>
        <w:rPr>
          <w:rFonts w:ascii="Sabon Next LT" w:eastAsia="Calibri" w:hAnsi="Sabon Next LT" w:cs="Sabon Next LT"/>
          <w:sz w:val="22"/>
          <w:szCs w:val="22"/>
        </w:rPr>
        <w:t> 760 01 Zlín</w:t>
      </w:r>
    </w:p>
    <w:p w14:paraId="7904976F" w14:textId="77777777" w:rsidR="00996C86" w:rsidRDefault="00996C86" w:rsidP="00996C86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722AF105" w14:textId="77777777" w:rsidR="00D04718" w:rsidRPr="008473CA" w:rsidRDefault="00D04718" w:rsidP="00D04718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Poskytovatel se zavazuje, že zajistí zamezení přístupu do VS jakýmkoli třetím osobám odlišným od osob uvedených v odst. 5.</w:t>
      </w:r>
    </w:p>
    <w:p w14:paraId="3DB8B600" w14:textId="77777777" w:rsidR="00D04718" w:rsidRDefault="00D04718" w:rsidP="00D04718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4AA63B31" w14:textId="77777777" w:rsidR="00130153" w:rsidRDefault="009636A7" w:rsidP="00996C86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 w:rsidRPr="00996C86">
        <w:rPr>
          <w:rFonts w:ascii="Sabon Next LT" w:eastAsia="Calibri" w:hAnsi="Sabon Next LT" w:cs="Sabon Next LT"/>
          <w:sz w:val="22"/>
          <w:szCs w:val="22"/>
        </w:rPr>
        <w:t xml:space="preserve">Poskytovatel není oprávněn osoby </w:t>
      </w:r>
      <w:r w:rsidR="00D04718">
        <w:rPr>
          <w:rFonts w:ascii="Sabon Next LT" w:eastAsia="Calibri" w:hAnsi="Sabon Next LT" w:cs="Sabon Next LT"/>
          <w:sz w:val="22"/>
          <w:szCs w:val="22"/>
        </w:rPr>
        <w:t xml:space="preserve">v odst. </w:t>
      </w:r>
      <w:r w:rsidR="00130153">
        <w:rPr>
          <w:rFonts w:ascii="Sabon Next LT" w:eastAsia="Calibri" w:hAnsi="Sabon Next LT" w:cs="Sabon Next LT"/>
          <w:sz w:val="22"/>
          <w:szCs w:val="22"/>
        </w:rPr>
        <w:t>5</w:t>
      </w:r>
      <w:r w:rsidR="00D04718">
        <w:rPr>
          <w:rFonts w:ascii="Sabon Next LT" w:eastAsia="Calibri" w:hAnsi="Sabon Next LT" w:cs="Sabon Next LT"/>
          <w:sz w:val="22"/>
          <w:szCs w:val="22"/>
        </w:rPr>
        <w:t xml:space="preserve"> </w:t>
      </w:r>
      <w:r w:rsidRPr="00996C86">
        <w:rPr>
          <w:rFonts w:ascii="Sabon Next LT" w:eastAsia="Calibri" w:hAnsi="Sabon Next LT" w:cs="Sabon Next LT"/>
          <w:sz w:val="22"/>
          <w:szCs w:val="22"/>
        </w:rPr>
        <w:t>bez souhlasu Objednatel</w:t>
      </w:r>
      <w:r w:rsidR="00D04718">
        <w:rPr>
          <w:rFonts w:ascii="Sabon Next LT" w:eastAsia="Calibri" w:hAnsi="Sabon Next LT" w:cs="Sabon Next LT"/>
          <w:sz w:val="22"/>
          <w:szCs w:val="22"/>
        </w:rPr>
        <w:t>e</w:t>
      </w:r>
      <w:r w:rsidRPr="00996C86">
        <w:rPr>
          <w:rFonts w:ascii="Sabon Next LT" w:eastAsia="Calibri" w:hAnsi="Sabon Next LT" w:cs="Sabon Next LT"/>
          <w:sz w:val="22"/>
          <w:szCs w:val="22"/>
        </w:rPr>
        <w:t xml:space="preserve"> jednostranně měnit.</w:t>
      </w:r>
      <w:r w:rsidR="00996C86" w:rsidRPr="00996C86">
        <w:rPr>
          <w:rFonts w:ascii="Sabon Next LT" w:eastAsia="Calibri" w:hAnsi="Sabon Next LT" w:cs="Sabon Next LT"/>
          <w:sz w:val="22"/>
          <w:szCs w:val="22"/>
        </w:rPr>
        <w:t xml:space="preserve"> Smluvní strany činí nesporným, že tyto osoby musí být Objednatelem speciálně proškoleni a kvalifikováni</w:t>
      </w:r>
      <w:r w:rsidR="00D04718">
        <w:rPr>
          <w:rFonts w:ascii="Sabon Next LT" w:eastAsia="Calibri" w:hAnsi="Sabon Next LT" w:cs="Sabon Next LT"/>
          <w:sz w:val="22"/>
          <w:szCs w:val="22"/>
        </w:rPr>
        <w:t>.</w:t>
      </w:r>
      <w:r w:rsidR="00996C86" w:rsidRPr="00996C86">
        <w:rPr>
          <w:rFonts w:ascii="Sabon Next LT" w:eastAsia="Calibri" w:hAnsi="Sabon Next LT" w:cs="Sabon Next LT"/>
          <w:sz w:val="22"/>
          <w:szCs w:val="22"/>
        </w:rPr>
        <w:t xml:space="preserve"> Poskytovatel je povinen umožnit těmto osobám se případných školení a/nebo kvalifikačních kurzů zúčastnit. Náklady na tyto nese Objednatel.</w:t>
      </w:r>
      <w:r w:rsidR="00D04718">
        <w:rPr>
          <w:rFonts w:ascii="Sabon Next LT" w:eastAsia="Calibri" w:hAnsi="Sabon Next LT" w:cs="Sabon Next LT"/>
          <w:sz w:val="22"/>
          <w:szCs w:val="22"/>
        </w:rPr>
        <w:t xml:space="preserve"> </w:t>
      </w:r>
    </w:p>
    <w:p w14:paraId="4CDA197B" w14:textId="77777777" w:rsidR="00130153" w:rsidRDefault="00130153" w:rsidP="00130153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6AA02D17" w14:textId="6639A775" w:rsidR="009636A7" w:rsidRPr="00996C86" w:rsidRDefault="00D04718" w:rsidP="00996C86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>
        <w:rPr>
          <w:rFonts w:ascii="Sabon Next LT" w:eastAsia="Calibri" w:hAnsi="Sabon Next LT" w:cs="Sabon Next LT"/>
          <w:sz w:val="22"/>
          <w:szCs w:val="22"/>
        </w:rPr>
        <w:t>Autorizované osoby jsou oprávněny Služby obstarávat pouze způsobem, ke kterému byly proškoleny Objednatelem.</w:t>
      </w:r>
    </w:p>
    <w:p w14:paraId="7DB52C0C" w14:textId="77777777" w:rsidR="00310A75" w:rsidRPr="008473CA" w:rsidRDefault="00310A75" w:rsidP="008473CA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7A7E5407" w14:textId="77777777" w:rsidR="00D96520" w:rsidRPr="008473CA" w:rsidRDefault="00D96520" w:rsidP="008473CA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t>Poskytovatel se zavazuje informovat Objednatele o všech skutečnostech majících vliv na plnění dle této Smlouvy.</w:t>
      </w:r>
      <w:r w:rsidR="000733DD" w:rsidRPr="008473CA">
        <w:rPr>
          <w:rFonts w:ascii="Sabon Next LT" w:eastAsia="Calibri" w:hAnsi="Sabon Next LT" w:cs="Sabon Next LT"/>
          <w:sz w:val="22"/>
          <w:szCs w:val="22"/>
        </w:rPr>
        <w:t xml:space="preserve"> Rovněž Objednatel se zavazuje informovat Poskytovatele o všech skutečnostech majících vliv na plnění dle této Smlouvy.</w:t>
      </w:r>
    </w:p>
    <w:p w14:paraId="5B6A89DA" w14:textId="77777777" w:rsidR="00D96520" w:rsidRPr="008473CA" w:rsidRDefault="00D96520" w:rsidP="008473CA">
      <w:pPr>
        <w:pStyle w:val="Odstavecseseznamem"/>
        <w:spacing w:line="22" w:lineRule="atLeast"/>
        <w:ind w:left="567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21374D09" w14:textId="46534697" w:rsidR="00D96520" w:rsidRDefault="00D96520" w:rsidP="008473CA">
      <w:pPr>
        <w:pStyle w:val="Odstavecseseznamem"/>
        <w:numPr>
          <w:ilvl w:val="0"/>
          <w:numId w:val="14"/>
        </w:numPr>
        <w:spacing w:line="22" w:lineRule="atLeast"/>
        <w:ind w:left="567" w:hanging="567"/>
        <w:jc w:val="both"/>
        <w:rPr>
          <w:rFonts w:ascii="Sabon Next LT" w:eastAsia="Calibri" w:hAnsi="Sabon Next LT" w:cs="Sabon Next LT"/>
          <w:sz w:val="22"/>
          <w:szCs w:val="22"/>
        </w:rPr>
      </w:pPr>
      <w:r w:rsidRPr="008473CA">
        <w:rPr>
          <w:rFonts w:ascii="Sabon Next LT" w:eastAsia="Calibri" w:hAnsi="Sabon Next LT" w:cs="Sabon Next LT"/>
          <w:sz w:val="22"/>
          <w:szCs w:val="22"/>
        </w:rPr>
        <w:lastRenderedPageBreak/>
        <w:t>Objednatel se Poskytovateli zavazuje poskytovat součinnost nezbytnou k řádnému plnění povinností Poskytovatele dle této Smlouvy.</w:t>
      </w:r>
    </w:p>
    <w:p w14:paraId="307732FB" w14:textId="77777777" w:rsidR="00E762E2" w:rsidRDefault="00E762E2" w:rsidP="008473CA">
      <w:pPr>
        <w:tabs>
          <w:tab w:val="left" w:pos="426"/>
        </w:tabs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</w:p>
    <w:p w14:paraId="609DDE91" w14:textId="0C22DCA4" w:rsidR="0010118E" w:rsidRPr="008473CA" w:rsidRDefault="0010118E" w:rsidP="008473CA">
      <w:pPr>
        <w:tabs>
          <w:tab w:val="left" w:pos="426"/>
        </w:tabs>
        <w:spacing w:line="22" w:lineRule="atLeast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 xml:space="preserve">Článek </w:t>
      </w:r>
      <w:r w:rsidR="00D04718">
        <w:rPr>
          <w:rFonts w:ascii="Sabon Next LT" w:eastAsia="Calibri" w:hAnsi="Sabon Next LT" w:cs="Sabon Next LT"/>
          <w:b/>
          <w:sz w:val="22"/>
          <w:szCs w:val="22"/>
        </w:rPr>
        <w:t>4</w:t>
      </w:r>
    </w:p>
    <w:p w14:paraId="23703DE3" w14:textId="77777777" w:rsidR="0010118E" w:rsidRPr="008473CA" w:rsidRDefault="0010118E" w:rsidP="008473CA">
      <w:pPr>
        <w:spacing w:line="22" w:lineRule="atLeast"/>
        <w:ind w:left="567" w:hanging="567"/>
        <w:jc w:val="center"/>
        <w:rPr>
          <w:rFonts w:ascii="Sabon Next LT" w:eastAsia="Calibri" w:hAnsi="Sabon Next LT" w:cs="Sabon Next LT"/>
          <w:b/>
          <w:sz w:val="22"/>
          <w:szCs w:val="22"/>
        </w:rPr>
      </w:pPr>
      <w:r w:rsidRPr="008473CA">
        <w:rPr>
          <w:rFonts w:ascii="Sabon Next LT" w:eastAsia="Calibri" w:hAnsi="Sabon Next LT" w:cs="Sabon Next LT"/>
          <w:b/>
          <w:sz w:val="22"/>
          <w:szCs w:val="22"/>
        </w:rPr>
        <w:t>Cena za zajišťování Služeb</w:t>
      </w:r>
    </w:p>
    <w:p w14:paraId="240305CF" w14:textId="77777777" w:rsidR="0010118E" w:rsidRPr="008473CA" w:rsidRDefault="0010118E" w:rsidP="008473CA">
      <w:pPr>
        <w:tabs>
          <w:tab w:val="left" w:pos="426"/>
        </w:tabs>
        <w:spacing w:line="22" w:lineRule="atLeast"/>
        <w:ind w:left="420" w:hanging="420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23028F99" w14:textId="380FAF04" w:rsidR="0010118E" w:rsidRDefault="0010118E" w:rsidP="008473CA">
      <w:pPr>
        <w:pStyle w:val="Odstavecseseznamem"/>
        <w:numPr>
          <w:ilvl w:val="0"/>
          <w:numId w:val="27"/>
        </w:numPr>
        <w:spacing w:line="22" w:lineRule="atLeast"/>
        <w:ind w:left="426" w:hanging="426"/>
        <w:jc w:val="both"/>
        <w:rPr>
          <w:rFonts w:ascii="Sabon Next LT" w:hAnsi="Sabon Next LT" w:cs="Sabon Next LT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sz w:val="22"/>
          <w:szCs w:val="22"/>
          <w:lang w:eastAsia="cs-CZ"/>
        </w:rPr>
        <w:t xml:space="preserve">Smluvní strany se dohodly, že cena za zajišťování Služeb činí </w:t>
      </w:r>
      <w:r w:rsidR="00971026">
        <w:rPr>
          <w:rFonts w:ascii="Sabon Next LT" w:hAnsi="Sabon Next LT" w:cs="Sabon Next LT"/>
          <w:sz w:val="22"/>
          <w:szCs w:val="22"/>
          <w:lang w:eastAsia="cs-CZ"/>
        </w:rPr>
        <w:t>čtvrtletně</w:t>
      </w:r>
      <w:r w:rsidRPr="008473CA">
        <w:rPr>
          <w:rFonts w:ascii="Sabon Next LT" w:hAnsi="Sabon Next LT" w:cs="Sabon Next LT"/>
          <w:sz w:val="22"/>
          <w:szCs w:val="22"/>
          <w:lang w:eastAsia="cs-CZ"/>
        </w:rPr>
        <w:t xml:space="preserve"> paušální částku ve výši</w:t>
      </w:r>
    </w:p>
    <w:p w14:paraId="17BB697B" w14:textId="77777777" w:rsidR="00D04718" w:rsidRPr="008473CA" w:rsidRDefault="00D04718" w:rsidP="00D04718">
      <w:pPr>
        <w:pStyle w:val="Odstavecseseznamem"/>
        <w:spacing w:line="22" w:lineRule="atLeast"/>
        <w:ind w:left="426"/>
        <w:jc w:val="both"/>
        <w:rPr>
          <w:rFonts w:ascii="Sabon Next LT" w:hAnsi="Sabon Next LT" w:cs="Sabon Next LT"/>
          <w:sz w:val="22"/>
          <w:szCs w:val="22"/>
          <w:lang w:eastAsia="cs-CZ"/>
        </w:rPr>
      </w:pPr>
    </w:p>
    <w:p w14:paraId="53450C11" w14:textId="29B4C181" w:rsidR="0010118E" w:rsidRPr="00D04718" w:rsidRDefault="00971026" w:rsidP="008473CA">
      <w:pPr>
        <w:pStyle w:val="Odstavecseseznamem"/>
        <w:spacing w:line="22" w:lineRule="atLeast"/>
        <w:ind w:left="567"/>
        <w:jc w:val="center"/>
        <w:rPr>
          <w:rFonts w:ascii="Sabon Next LT" w:hAnsi="Sabon Next LT" w:cs="Sabon Next LT"/>
          <w:sz w:val="22"/>
          <w:szCs w:val="22"/>
          <w:lang w:eastAsia="cs-CZ"/>
        </w:rPr>
      </w:pPr>
      <w:r>
        <w:rPr>
          <w:rFonts w:ascii="Sabon Next LT" w:hAnsi="Sabon Next LT" w:cs="Sabon Next LT"/>
          <w:sz w:val="22"/>
          <w:szCs w:val="22"/>
          <w:lang w:eastAsia="cs-CZ"/>
        </w:rPr>
        <w:t>13</w:t>
      </w:r>
      <w:r w:rsidR="00D61B7D" w:rsidRPr="00D61B7D">
        <w:rPr>
          <w:rFonts w:ascii="Sabon Next LT" w:hAnsi="Sabon Next LT" w:cs="Sabon Next LT"/>
          <w:sz w:val="22"/>
          <w:szCs w:val="22"/>
          <w:lang w:eastAsia="cs-CZ"/>
        </w:rPr>
        <w:t>.</w:t>
      </w:r>
      <w:r>
        <w:rPr>
          <w:rFonts w:ascii="Sabon Next LT" w:hAnsi="Sabon Next LT" w:cs="Sabon Next LT"/>
          <w:sz w:val="22"/>
          <w:szCs w:val="22"/>
          <w:lang w:eastAsia="cs-CZ"/>
        </w:rPr>
        <w:t>5</w:t>
      </w:r>
      <w:r w:rsidR="00D61B7D" w:rsidRPr="00D61B7D">
        <w:rPr>
          <w:rFonts w:ascii="Sabon Next LT" w:hAnsi="Sabon Next LT" w:cs="Sabon Next LT"/>
          <w:sz w:val="22"/>
          <w:szCs w:val="22"/>
          <w:lang w:eastAsia="cs-CZ"/>
        </w:rPr>
        <w:t>00</w:t>
      </w:r>
      <w:r w:rsidR="0010118E" w:rsidRPr="00D04718">
        <w:rPr>
          <w:rFonts w:ascii="Sabon Next LT" w:hAnsi="Sabon Next LT" w:cs="Sabon Next LT"/>
          <w:sz w:val="22"/>
          <w:szCs w:val="22"/>
          <w:lang w:eastAsia="cs-CZ"/>
        </w:rPr>
        <w:t>,- Kč</w:t>
      </w:r>
    </w:p>
    <w:p w14:paraId="1AECD400" w14:textId="5885CE3D" w:rsidR="0010118E" w:rsidRPr="008473CA" w:rsidRDefault="0010118E" w:rsidP="008473CA">
      <w:pPr>
        <w:pStyle w:val="Odstavecseseznamem"/>
        <w:spacing w:line="22" w:lineRule="atLeast"/>
        <w:ind w:left="567"/>
        <w:jc w:val="center"/>
        <w:rPr>
          <w:rFonts w:ascii="Sabon Next LT" w:hAnsi="Sabon Next LT" w:cs="Sabon Next LT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sz w:val="22"/>
          <w:szCs w:val="22"/>
          <w:lang w:eastAsia="cs-CZ"/>
        </w:rPr>
        <w:t xml:space="preserve">(slovy: </w:t>
      </w:r>
      <w:r w:rsidR="009B7052">
        <w:rPr>
          <w:rFonts w:ascii="Sabon Next LT" w:hAnsi="Sabon Next LT" w:cs="Sabon Next LT"/>
          <w:sz w:val="22"/>
          <w:szCs w:val="22"/>
          <w:lang w:eastAsia="cs-CZ"/>
        </w:rPr>
        <w:t>třináct t</w:t>
      </w:r>
      <w:r w:rsidR="00971026">
        <w:rPr>
          <w:rFonts w:ascii="Sabon Next LT" w:hAnsi="Sabon Next LT" w:cs="Sabon Next LT"/>
          <w:sz w:val="22"/>
          <w:szCs w:val="22"/>
          <w:lang w:eastAsia="cs-CZ"/>
        </w:rPr>
        <w:t>isíc</w:t>
      </w:r>
      <w:r w:rsidR="009B7052">
        <w:rPr>
          <w:rFonts w:ascii="Sabon Next LT" w:hAnsi="Sabon Next LT" w:cs="Sabon Next LT"/>
          <w:sz w:val="22"/>
          <w:szCs w:val="22"/>
          <w:lang w:eastAsia="cs-CZ"/>
        </w:rPr>
        <w:t xml:space="preserve"> </w:t>
      </w:r>
      <w:r w:rsidR="00971026">
        <w:rPr>
          <w:rFonts w:ascii="Sabon Next LT" w:hAnsi="Sabon Next LT" w:cs="Sabon Next LT"/>
          <w:sz w:val="22"/>
          <w:szCs w:val="22"/>
          <w:lang w:eastAsia="cs-CZ"/>
        </w:rPr>
        <w:t>pět</w:t>
      </w:r>
      <w:r w:rsidR="009B7052">
        <w:rPr>
          <w:rFonts w:ascii="Sabon Next LT" w:hAnsi="Sabon Next LT" w:cs="Sabon Next LT"/>
          <w:sz w:val="22"/>
          <w:szCs w:val="22"/>
          <w:lang w:eastAsia="cs-CZ"/>
        </w:rPr>
        <w:t xml:space="preserve"> </w:t>
      </w:r>
      <w:r w:rsidR="00971026">
        <w:rPr>
          <w:rFonts w:ascii="Sabon Next LT" w:hAnsi="Sabon Next LT" w:cs="Sabon Next LT"/>
          <w:sz w:val="22"/>
          <w:szCs w:val="22"/>
          <w:lang w:eastAsia="cs-CZ"/>
        </w:rPr>
        <w:t xml:space="preserve">set </w:t>
      </w:r>
      <w:r w:rsidRPr="008473CA">
        <w:rPr>
          <w:rFonts w:ascii="Sabon Next LT" w:hAnsi="Sabon Next LT" w:cs="Sabon Next LT"/>
          <w:sz w:val="22"/>
          <w:szCs w:val="22"/>
          <w:lang w:eastAsia="cs-CZ"/>
        </w:rPr>
        <w:t>korun českých)</w:t>
      </w:r>
    </w:p>
    <w:p w14:paraId="0A8DC617" w14:textId="77777777" w:rsidR="0010118E" w:rsidRPr="008473CA" w:rsidRDefault="0010118E" w:rsidP="008473CA">
      <w:pPr>
        <w:pStyle w:val="Odstavecseseznamem"/>
        <w:spacing w:line="22" w:lineRule="atLeast"/>
        <w:ind w:left="567"/>
        <w:jc w:val="center"/>
        <w:rPr>
          <w:rFonts w:ascii="Sabon Next LT" w:hAnsi="Sabon Next LT" w:cs="Sabon Next LT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bCs/>
          <w:sz w:val="22"/>
          <w:szCs w:val="22"/>
          <w:lang w:eastAsia="cs-CZ"/>
        </w:rPr>
        <w:t>(dále též jako „</w:t>
      </w:r>
      <w:r w:rsidRPr="008473CA">
        <w:rPr>
          <w:rFonts w:ascii="Sabon Next LT" w:hAnsi="Sabon Next LT" w:cs="Sabon Next LT"/>
          <w:b/>
          <w:sz w:val="22"/>
          <w:szCs w:val="22"/>
          <w:lang w:eastAsia="cs-CZ"/>
        </w:rPr>
        <w:t>Cena za zajišťování Služeb</w:t>
      </w:r>
      <w:r w:rsidRPr="008473CA">
        <w:rPr>
          <w:rFonts w:ascii="Sabon Next LT" w:hAnsi="Sabon Next LT" w:cs="Sabon Next LT"/>
          <w:bCs/>
          <w:sz w:val="22"/>
          <w:szCs w:val="22"/>
          <w:lang w:eastAsia="cs-CZ"/>
        </w:rPr>
        <w:t>“).</w:t>
      </w:r>
    </w:p>
    <w:p w14:paraId="7BF51BC5" w14:textId="77777777" w:rsidR="0010118E" w:rsidRPr="008473CA" w:rsidRDefault="0010118E" w:rsidP="008473CA">
      <w:pPr>
        <w:pStyle w:val="Odstavecseseznamem"/>
        <w:spacing w:line="22" w:lineRule="atLeast"/>
        <w:ind w:left="567"/>
        <w:jc w:val="both"/>
        <w:rPr>
          <w:rFonts w:ascii="Sabon Next LT" w:hAnsi="Sabon Next LT" w:cs="Sabon Next LT"/>
          <w:sz w:val="22"/>
          <w:szCs w:val="22"/>
          <w:lang w:eastAsia="cs-CZ"/>
        </w:rPr>
      </w:pPr>
    </w:p>
    <w:p w14:paraId="05375659" w14:textId="77777777" w:rsidR="00310A75" w:rsidRPr="00C33C56" w:rsidRDefault="0010118E" w:rsidP="008473CA">
      <w:pPr>
        <w:pStyle w:val="Odstavecseseznamem"/>
        <w:numPr>
          <w:ilvl w:val="0"/>
          <w:numId w:val="27"/>
        </w:numPr>
        <w:spacing w:line="22" w:lineRule="atLeast"/>
        <w:ind w:left="567" w:hanging="567"/>
        <w:jc w:val="both"/>
        <w:rPr>
          <w:rFonts w:ascii="Sabon Next LT" w:hAnsi="Sabon Next LT" w:cs="Sabon Next LT"/>
          <w:sz w:val="22"/>
          <w:szCs w:val="22"/>
          <w:lang w:eastAsia="cs-CZ"/>
        </w:rPr>
      </w:pPr>
      <w:r w:rsidRPr="00C33C56">
        <w:rPr>
          <w:rFonts w:ascii="Sabon Next LT" w:hAnsi="Sabon Next LT" w:cs="Sabon Next LT"/>
          <w:sz w:val="22"/>
          <w:szCs w:val="22"/>
          <w:lang w:eastAsia="cs-CZ"/>
        </w:rPr>
        <w:t xml:space="preserve">Cena za zajišťování Služeb je uvedena bez daně z přidané hodnoty (dále jen </w:t>
      </w:r>
      <w:r w:rsidR="009E098A" w:rsidRPr="00C33C56">
        <w:rPr>
          <w:rFonts w:ascii="Sabon Next LT" w:hAnsi="Sabon Next LT" w:cs="Sabon Next LT"/>
          <w:sz w:val="22"/>
          <w:szCs w:val="22"/>
          <w:lang w:eastAsia="cs-CZ"/>
        </w:rPr>
        <w:t>„</w:t>
      </w:r>
      <w:r w:rsidRPr="00C33C56">
        <w:rPr>
          <w:rFonts w:ascii="Sabon Next LT" w:hAnsi="Sabon Next LT" w:cs="Sabon Next LT"/>
          <w:b/>
          <w:bCs/>
          <w:sz w:val="22"/>
          <w:szCs w:val="22"/>
          <w:lang w:eastAsia="cs-CZ"/>
        </w:rPr>
        <w:t>DPH</w:t>
      </w:r>
      <w:r w:rsidR="009E098A" w:rsidRPr="00C33C56">
        <w:rPr>
          <w:rFonts w:ascii="Sabon Next LT" w:hAnsi="Sabon Next LT" w:cs="Sabon Next LT"/>
          <w:sz w:val="22"/>
          <w:szCs w:val="22"/>
          <w:lang w:eastAsia="cs-CZ"/>
        </w:rPr>
        <w:t>“</w:t>
      </w:r>
      <w:r w:rsidRPr="00C33C56">
        <w:rPr>
          <w:rFonts w:ascii="Sabon Next LT" w:hAnsi="Sabon Next LT" w:cs="Sabon Next LT"/>
          <w:sz w:val="22"/>
          <w:szCs w:val="22"/>
          <w:lang w:eastAsia="cs-CZ"/>
        </w:rPr>
        <w:t>) a DPH bude k této ceně připočtena dle zákonné výše.</w:t>
      </w:r>
    </w:p>
    <w:p w14:paraId="36F83886" w14:textId="77777777" w:rsidR="00310A75" w:rsidRPr="008473CA" w:rsidRDefault="00310A75" w:rsidP="008473CA">
      <w:pPr>
        <w:pStyle w:val="Odstavecseseznamem"/>
        <w:spacing w:line="22" w:lineRule="atLeast"/>
        <w:ind w:left="567"/>
        <w:jc w:val="both"/>
        <w:rPr>
          <w:rFonts w:ascii="Sabon Next LT" w:hAnsi="Sabon Next LT" w:cs="Sabon Next LT"/>
          <w:sz w:val="22"/>
          <w:szCs w:val="22"/>
          <w:lang w:eastAsia="cs-CZ"/>
        </w:rPr>
      </w:pPr>
    </w:p>
    <w:p w14:paraId="6FC00422" w14:textId="0EAD61B7" w:rsidR="009C617A" w:rsidRPr="008473CA" w:rsidRDefault="00310A75" w:rsidP="008473CA">
      <w:pPr>
        <w:pStyle w:val="Odstavecseseznamem"/>
        <w:numPr>
          <w:ilvl w:val="0"/>
          <w:numId w:val="27"/>
        </w:numPr>
        <w:spacing w:line="22" w:lineRule="atLeast"/>
        <w:ind w:left="567" w:hanging="567"/>
        <w:jc w:val="both"/>
        <w:rPr>
          <w:rFonts w:ascii="Sabon Next LT" w:hAnsi="Sabon Next LT" w:cs="Sabon Next LT"/>
          <w:sz w:val="22"/>
          <w:szCs w:val="22"/>
          <w:lang w:eastAsia="cs-CZ"/>
        </w:rPr>
      </w:pPr>
      <w:r w:rsidRPr="008473CA">
        <w:rPr>
          <w:rFonts w:ascii="Sabon Next LT" w:hAnsi="Sabon Next LT" w:cs="Sabon Next LT"/>
          <w:sz w:val="22"/>
          <w:szCs w:val="22"/>
          <w:lang w:eastAsia="cs-CZ"/>
        </w:rPr>
        <w:t xml:space="preserve">Cena za zajišťování Služeb bude Objednatelem </w:t>
      </w:r>
      <w:r w:rsidRPr="008473CA">
        <w:rPr>
          <w:rFonts w:ascii="Sabon Next LT" w:hAnsi="Sabon Next LT" w:cs="Sabon Next LT"/>
          <w:sz w:val="22"/>
          <w:szCs w:val="22"/>
        </w:rPr>
        <w:t xml:space="preserve">hrazena vždy na základě faktury vystavené Poskytovatelem, kdy tento je oprávněn ji vystavit nejdříve uplynutím příslušného </w:t>
      </w:r>
      <w:r w:rsidR="00971026">
        <w:rPr>
          <w:rFonts w:ascii="Sabon Next LT" w:hAnsi="Sabon Next LT" w:cs="Sabon Next LT"/>
          <w:sz w:val="22"/>
          <w:szCs w:val="22"/>
        </w:rPr>
        <w:t>čtvrtletí</w:t>
      </w:r>
      <w:r w:rsidRPr="008473CA">
        <w:rPr>
          <w:rFonts w:ascii="Sabon Next LT" w:hAnsi="Sabon Next LT" w:cs="Sabon Next LT"/>
          <w:sz w:val="22"/>
          <w:szCs w:val="22"/>
        </w:rPr>
        <w:t xml:space="preserve">, nedohodnou-li se smluvní strany jinak. Faktury budou vždy vystavovány se </w:t>
      </w:r>
      <w:r w:rsidR="00D04718">
        <w:rPr>
          <w:rFonts w:ascii="Sabon Next LT" w:hAnsi="Sabon Next LT" w:cs="Sabon Next LT"/>
          <w:sz w:val="22"/>
          <w:szCs w:val="22"/>
        </w:rPr>
        <w:t>21</w:t>
      </w:r>
      <w:r w:rsidRPr="008473CA">
        <w:rPr>
          <w:rFonts w:ascii="Sabon Next LT" w:hAnsi="Sabon Next LT" w:cs="Sabon Next LT"/>
          <w:sz w:val="22"/>
          <w:szCs w:val="22"/>
        </w:rPr>
        <w:t>-ti denní lhůtou splatnosti ode dne doručení faktury Objednateli.</w:t>
      </w:r>
    </w:p>
    <w:p w14:paraId="46948484" w14:textId="77777777" w:rsidR="009C617A" w:rsidRPr="008473CA" w:rsidRDefault="009C617A" w:rsidP="008473CA">
      <w:pPr>
        <w:spacing w:line="22" w:lineRule="atLeast"/>
        <w:jc w:val="both"/>
        <w:rPr>
          <w:rFonts w:ascii="Sabon Next LT" w:hAnsi="Sabon Next LT" w:cs="Sabon Next LT"/>
          <w:sz w:val="22"/>
          <w:szCs w:val="22"/>
          <w:lang w:eastAsia="cs-CZ"/>
        </w:rPr>
      </w:pPr>
    </w:p>
    <w:p w14:paraId="23ED715B" w14:textId="1E1A0142" w:rsidR="00310A75" w:rsidRPr="008473CA" w:rsidRDefault="00310A75" w:rsidP="008473CA">
      <w:pPr>
        <w:pStyle w:val="Zkladntext"/>
        <w:spacing w:after="0" w:line="22" w:lineRule="atLeast"/>
        <w:ind w:left="284" w:hanging="284"/>
        <w:jc w:val="center"/>
        <w:rPr>
          <w:rFonts w:ascii="Sabon Next LT" w:hAnsi="Sabon Next LT" w:cs="Sabon Next LT"/>
          <w:b/>
          <w:caps/>
          <w:sz w:val="22"/>
          <w:szCs w:val="22"/>
        </w:rPr>
      </w:pPr>
      <w:r w:rsidRPr="008473CA">
        <w:rPr>
          <w:rFonts w:ascii="Sabon Next LT" w:hAnsi="Sabon Next LT" w:cs="Sabon Next LT"/>
          <w:b/>
          <w:sz w:val="22"/>
          <w:szCs w:val="22"/>
        </w:rPr>
        <w:t xml:space="preserve">Článek </w:t>
      </w:r>
      <w:r w:rsidR="00130153">
        <w:rPr>
          <w:rFonts w:ascii="Sabon Next LT" w:hAnsi="Sabon Next LT" w:cs="Sabon Next LT"/>
          <w:b/>
          <w:caps/>
          <w:sz w:val="22"/>
          <w:szCs w:val="22"/>
        </w:rPr>
        <w:t>5</w:t>
      </w:r>
    </w:p>
    <w:p w14:paraId="6722784A" w14:textId="77777777" w:rsidR="00310A75" w:rsidRPr="008473CA" w:rsidRDefault="00310A75" w:rsidP="008473CA">
      <w:pPr>
        <w:pStyle w:val="Zkladntext"/>
        <w:spacing w:after="0" w:line="22" w:lineRule="atLeast"/>
        <w:ind w:left="284" w:hanging="284"/>
        <w:jc w:val="center"/>
        <w:rPr>
          <w:rFonts w:ascii="Sabon Next LT" w:hAnsi="Sabon Next LT" w:cs="Sabon Next LT"/>
          <w:b/>
          <w:caps/>
          <w:sz w:val="22"/>
          <w:szCs w:val="22"/>
        </w:rPr>
      </w:pPr>
      <w:r w:rsidRPr="008473CA">
        <w:rPr>
          <w:rFonts w:ascii="Sabon Next LT" w:hAnsi="Sabon Next LT" w:cs="Sabon Next LT"/>
          <w:b/>
          <w:sz w:val="22"/>
          <w:szCs w:val="22"/>
        </w:rPr>
        <w:t>Trvání smlouvy, ukončení</w:t>
      </w:r>
    </w:p>
    <w:p w14:paraId="306D8C9F" w14:textId="77777777" w:rsidR="000733DD" w:rsidRPr="008473CA" w:rsidRDefault="000733DD" w:rsidP="008473CA">
      <w:pPr>
        <w:autoSpaceDE w:val="0"/>
        <w:spacing w:line="22" w:lineRule="atLeast"/>
        <w:jc w:val="both"/>
        <w:rPr>
          <w:rFonts w:ascii="Sabon Next LT" w:hAnsi="Sabon Next LT" w:cs="Sabon Next LT"/>
          <w:sz w:val="22"/>
          <w:szCs w:val="22"/>
        </w:rPr>
      </w:pPr>
    </w:p>
    <w:p w14:paraId="75B86C27" w14:textId="39A1804E" w:rsidR="000733DD" w:rsidRPr="009B7052" w:rsidRDefault="00310A75" w:rsidP="008473CA">
      <w:pPr>
        <w:pStyle w:val="Odstavecseseznamem"/>
        <w:numPr>
          <w:ilvl w:val="0"/>
          <w:numId w:val="20"/>
        </w:numPr>
        <w:autoSpaceDE w:val="0"/>
        <w:spacing w:line="22" w:lineRule="atLeast"/>
        <w:ind w:left="426" w:hanging="426"/>
        <w:jc w:val="both"/>
        <w:rPr>
          <w:rFonts w:ascii="Sabon Next LT" w:hAnsi="Sabon Next LT" w:cs="Sabon Next LT"/>
          <w:sz w:val="22"/>
          <w:szCs w:val="22"/>
        </w:rPr>
      </w:pPr>
      <w:r w:rsidRPr="009B7052">
        <w:rPr>
          <w:rFonts w:ascii="Sabon Next LT" w:hAnsi="Sabon Next LT" w:cs="Sabon Next LT"/>
          <w:sz w:val="22"/>
          <w:szCs w:val="22"/>
        </w:rPr>
        <w:t xml:space="preserve">Tato Smlouva se uzavírá s účinností ode dne </w:t>
      </w:r>
      <w:r w:rsidR="00024525" w:rsidRPr="009B7052">
        <w:rPr>
          <w:rFonts w:ascii="Sabon Next LT" w:hAnsi="Sabon Next LT" w:cs="Sabon Next LT"/>
          <w:sz w:val="22"/>
          <w:szCs w:val="22"/>
        </w:rPr>
        <w:t>1. 9. 2023</w:t>
      </w:r>
      <w:r w:rsidRPr="009B7052">
        <w:rPr>
          <w:rFonts w:ascii="Sabon Next LT" w:hAnsi="Sabon Next LT" w:cs="Sabon Next LT"/>
          <w:sz w:val="22"/>
          <w:szCs w:val="22"/>
        </w:rPr>
        <w:t xml:space="preserve"> na dobu neurčitou.</w:t>
      </w:r>
    </w:p>
    <w:p w14:paraId="3F19FD71" w14:textId="77777777" w:rsidR="000733DD" w:rsidRPr="008473CA" w:rsidRDefault="000733DD" w:rsidP="008473CA">
      <w:pPr>
        <w:pStyle w:val="Odstavecseseznamem"/>
        <w:autoSpaceDE w:val="0"/>
        <w:spacing w:line="22" w:lineRule="atLeast"/>
        <w:ind w:left="426"/>
        <w:jc w:val="both"/>
        <w:rPr>
          <w:rFonts w:ascii="Sabon Next LT" w:hAnsi="Sabon Next LT" w:cs="Sabon Next LT"/>
          <w:sz w:val="22"/>
          <w:szCs w:val="22"/>
        </w:rPr>
      </w:pPr>
    </w:p>
    <w:p w14:paraId="631CB9D5" w14:textId="7FD09512" w:rsidR="000733DD" w:rsidRPr="008473CA" w:rsidRDefault="00310A75" w:rsidP="008473CA">
      <w:pPr>
        <w:pStyle w:val="Odstavecseseznamem"/>
        <w:numPr>
          <w:ilvl w:val="0"/>
          <w:numId w:val="20"/>
        </w:numPr>
        <w:autoSpaceDE w:val="0"/>
        <w:spacing w:line="22" w:lineRule="atLeast"/>
        <w:ind w:left="426" w:hanging="426"/>
        <w:jc w:val="both"/>
        <w:rPr>
          <w:rFonts w:ascii="Sabon Next LT" w:hAnsi="Sabon Next LT" w:cs="Sabon Next LT"/>
          <w:sz w:val="22"/>
          <w:szCs w:val="22"/>
        </w:rPr>
      </w:pPr>
      <w:r w:rsidRPr="008473CA">
        <w:rPr>
          <w:rFonts w:ascii="Sabon Next LT" w:hAnsi="Sabon Next LT" w:cs="Sabon Next LT"/>
          <w:sz w:val="22"/>
          <w:szCs w:val="22"/>
        </w:rPr>
        <w:t xml:space="preserve">Smluvní strany mohou ukončit právní vztah založený dle této Smlouvy dohodou, odstoupením nebo výpovědí. Výpovědní doba je pro obě smluvní strany stejná a činí </w:t>
      </w:r>
      <w:r w:rsidR="00D04718">
        <w:rPr>
          <w:rFonts w:ascii="Sabon Next LT" w:hAnsi="Sabon Next LT" w:cs="Sabon Next LT"/>
          <w:sz w:val="22"/>
          <w:szCs w:val="22"/>
        </w:rPr>
        <w:t>šest</w:t>
      </w:r>
      <w:r w:rsidR="009E098A" w:rsidRPr="008473CA">
        <w:rPr>
          <w:rFonts w:ascii="Sabon Next LT" w:hAnsi="Sabon Next LT" w:cs="Sabon Next LT"/>
          <w:sz w:val="22"/>
          <w:szCs w:val="22"/>
        </w:rPr>
        <w:t xml:space="preserve"> (</w:t>
      </w:r>
      <w:r w:rsidR="00D04718">
        <w:rPr>
          <w:rFonts w:ascii="Sabon Next LT" w:hAnsi="Sabon Next LT" w:cs="Sabon Next LT"/>
          <w:sz w:val="22"/>
          <w:szCs w:val="22"/>
        </w:rPr>
        <w:t>6</w:t>
      </w:r>
      <w:r w:rsidR="009E098A" w:rsidRPr="008473CA">
        <w:rPr>
          <w:rFonts w:ascii="Sabon Next LT" w:hAnsi="Sabon Next LT" w:cs="Sabon Next LT"/>
          <w:sz w:val="22"/>
          <w:szCs w:val="22"/>
        </w:rPr>
        <w:t>)</w:t>
      </w:r>
      <w:r w:rsidRPr="008473CA">
        <w:rPr>
          <w:rFonts w:ascii="Sabon Next LT" w:hAnsi="Sabon Next LT" w:cs="Sabon Next LT"/>
          <w:sz w:val="22"/>
          <w:szCs w:val="22"/>
        </w:rPr>
        <w:t xml:space="preserve"> kalendářní</w:t>
      </w:r>
      <w:r w:rsidR="00D04718">
        <w:rPr>
          <w:rFonts w:ascii="Sabon Next LT" w:hAnsi="Sabon Next LT" w:cs="Sabon Next LT"/>
          <w:sz w:val="22"/>
          <w:szCs w:val="22"/>
        </w:rPr>
        <w:t>ch</w:t>
      </w:r>
      <w:r w:rsidRPr="008473CA">
        <w:rPr>
          <w:rFonts w:ascii="Sabon Next LT" w:hAnsi="Sabon Next LT" w:cs="Sabon Next LT"/>
          <w:sz w:val="22"/>
          <w:szCs w:val="22"/>
        </w:rPr>
        <w:t xml:space="preserve"> měsíc</w:t>
      </w:r>
      <w:r w:rsidR="00D04718">
        <w:rPr>
          <w:rFonts w:ascii="Sabon Next LT" w:hAnsi="Sabon Next LT" w:cs="Sabon Next LT"/>
          <w:sz w:val="22"/>
          <w:szCs w:val="22"/>
        </w:rPr>
        <w:t>ů</w:t>
      </w:r>
      <w:r w:rsidRPr="008473CA">
        <w:rPr>
          <w:rFonts w:ascii="Sabon Next LT" w:hAnsi="Sabon Next LT" w:cs="Sabon Next LT"/>
          <w:sz w:val="22"/>
          <w:szCs w:val="22"/>
        </w:rPr>
        <w:t>, kter</w:t>
      </w:r>
      <w:r w:rsidR="009E098A" w:rsidRPr="008473CA">
        <w:rPr>
          <w:rFonts w:ascii="Sabon Next LT" w:hAnsi="Sabon Next LT" w:cs="Sabon Next LT"/>
          <w:sz w:val="22"/>
          <w:szCs w:val="22"/>
        </w:rPr>
        <w:t>é</w:t>
      </w:r>
      <w:r w:rsidRPr="008473CA">
        <w:rPr>
          <w:rFonts w:ascii="Sabon Next LT" w:hAnsi="Sabon Next LT" w:cs="Sabon Next LT"/>
          <w:sz w:val="22"/>
          <w:szCs w:val="22"/>
        </w:rPr>
        <w:t xml:space="preserve"> počn</w:t>
      </w:r>
      <w:r w:rsidR="009E098A" w:rsidRPr="008473CA">
        <w:rPr>
          <w:rFonts w:ascii="Sabon Next LT" w:hAnsi="Sabon Next LT" w:cs="Sabon Next LT"/>
          <w:sz w:val="22"/>
          <w:szCs w:val="22"/>
        </w:rPr>
        <w:t>ou</w:t>
      </w:r>
      <w:r w:rsidRPr="008473CA">
        <w:rPr>
          <w:rFonts w:ascii="Sabon Next LT" w:hAnsi="Sabon Next LT" w:cs="Sabon Next LT"/>
          <w:sz w:val="22"/>
          <w:szCs w:val="22"/>
        </w:rPr>
        <w:t xml:space="preserve"> běžet </w:t>
      </w:r>
      <w:r w:rsidR="009E098A" w:rsidRPr="008473CA">
        <w:rPr>
          <w:rFonts w:ascii="Sabon Next LT" w:hAnsi="Sabon Next LT" w:cs="Sabon Next LT"/>
          <w:sz w:val="22"/>
          <w:szCs w:val="22"/>
        </w:rPr>
        <w:t xml:space="preserve">začátkem </w:t>
      </w:r>
      <w:r w:rsidRPr="008473CA">
        <w:rPr>
          <w:rFonts w:ascii="Sabon Next LT" w:hAnsi="Sabon Next LT" w:cs="Sabon Next LT"/>
          <w:sz w:val="22"/>
          <w:szCs w:val="22"/>
        </w:rPr>
        <w:t>měsícem následujícím po měsíci, ve kterém byla výpověď doručena</w:t>
      </w:r>
      <w:r w:rsidR="009E098A" w:rsidRPr="008473CA">
        <w:rPr>
          <w:rFonts w:ascii="Sabon Next LT" w:hAnsi="Sabon Next LT" w:cs="Sabon Next LT"/>
          <w:sz w:val="22"/>
          <w:szCs w:val="22"/>
        </w:rPr>
        <w:t xml:space="preserve"> druhé smluvní straně</w:t>
      </w:r>
      <w:r w:rsidRPr="008473CA">
        <w:rPr>
          <w:rFonts w:ascii="Sabon Next LT" w:hAnsi="Sabon Next LT" w:cs="Sabon Next LT"/>
          <w:sz w:val="22"/>
          <w:szCs w:val="22"/>
        </w:rPr>
        <w:t>. Výpověď je možné učinit i bez udání důvodu.</w:t>
      </w:r>
    </w:p>
    <w:p w14:paraId="5D3C0A8C" w14:textId="77777777" w:rsidR="0010118E" w:rsidRPr="008473CA" w:rsidRDefault="0010118E" w:rsidP="008473CA">
      <w:pPr>
        <w:pStyle w:val="Level2"/>
        <w:keepNext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2" w:lineRule="atLeast"/>
        <w:textAlignment w:val="baseline"/>
        <w:outlineLvl w:val="0"/>
        <w:rPr>
          <w:rFonts w:ascii="Sabon Next LT" w:hAnsi="Sabon Next LT" w:cs="Sabon Next LT"/>
          <w:b/>
          <w:kern w:val="28"/>
          <w:sz w:val="22"/>
          <w:szCs w:val="22"/>
          <w:lang w:val="cs-CZ"/>
        </w:rPr>
      </w:pPr>
      <w:bookmarkStart w:id="0" w:name="_Toc346181436"/>
      <w:bookmarkStart w:id="1" w:name="_Toc346587486"/>
      <w:bookmarkStart w:id="2" w:name="_Toc347498537"/>
    </w:p>
    <w:p w14:paraId="636D72F3" w14:textId="497361BC" w:rsidR="0010118E" w:rsidRPr="008473CA" w:rsidRDefault="0010118E" w:rsidP="008473CA">
      <w:pPr>
        <w:pStyle w:val="Level2"/>
        <w:keepNext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2" w:lineRule="atLeast"/>
        <w:jc w:val="center"/>
        <w:textAlignment w:val="baseline"/>
        <w:outlineLvl w:val="0"/>
        <w:rPr>
          <w:rFonts w:ascii="Sabon Next LT" w:hAnsi="Sabon Next LT" w:cs="Sabon Next LT"/>
          <w:b/>
          <w:kern w:val="28"/>
          <w:sz w:val="22"/>
          <w:szCs w:val="22"/>
          <w:lang w:val="cs-CZ"/>
        </w:rPr>
      </w:pPr>
      <w:r w:rsidRPr="008473CA">
        <w:rPr>
          <w:rFonts w:ascii="Sabon Next LT" w:hAnsi="Sabon Next LT" w:cs="Sabon Next LT"/>
          <w:b/>
          <w:kern w:val="28"/>
          <w:sz w:val="22"/>
          <w:szCs w:val="22"/>
          <w:lang w:val="cs-CZ"/>
        </w:rPr>
        <w:t xml:space="preserve">Článek </w:t>
      </w:r>
      <w:r w:rsidR="00D04718">
        <w:rPr>
          <w:rFonts w:ascii="Sabon Next LT" w:hAnsi="Sabon Next LT" w:cs="Sabon Next LT"/>
          <w:b/>
          <w:kern w:val="28"/>
          <w:sz w:val="22"/>
          <w:szCs w:val="22"/>
          <w:lang w:val="cs-CZ"/>
        </w:rPr>
        <w:t>6</w:t>
      </w:r>
    </w:p>
    <w:p w14:paraId="78DFC92A" w14:textId="77777777" w:rsidR="0010118E" w:rsidRPr="008473CA" w:rsidRDefault="0010118E" w:rsidP="008473CA">
      <w:pPr>
        <w:pStyle w:val="Level2"/>
        <w:keepNext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2" w:lineRule="atLeast"/>
        <w:jc w:val="center"/>
        <w:textAlignment w:val="baseline"/>
        <w:outlineLvl w:val="0"/>
        <w:rPr>
          <w:rFonts w:ascii="Sabon Next LT" w:hAnsi="Sabon Next LT" w:cs="Sabon Next LT"/>
          <w:b/>
          <w:kern w:val="28"/>
          <w:sz w:val="22"/>
          <w:szCs w:val="22"/>
          <w:lang w:val="cs-CZ"/>
        </w:rPr>
      </w:pPr>
      <w:r w:rsidRPr="008473CA">
        <w:rPr>
          <w:rFonts w:ascii="Sabon Next LT" w:hAnsi="Sabon Next LT" w:cs="Sabon Next LT"/>
          <w:b/>
          <w:kern w:val="28"/>
          <w:sz w:val="22"/>
          <w:szCs w:val="22"/>
          <w:lang w:val="cs-CZ"/>
        </w:rPr>
        <w:t>O</w:t>
      </w:r>
      <w:bookmarkEnd w:id="0"/>
      <w:bookmarkEnd w:id="1"/>
      <w:bookmarkEnd w:id="2"/>
      <w:r w:rsidRPr="008473CA">
        <w:rPr>
          <w:rFonts w:ascii="Sabon Next LT" w:hAnsi="Sabon Next LT" w:cs="Sabon Next LT"/>
          <w:b/>
          <w:kern w:val="28"/>
          <w:sz w:val="22"/>
          <w:szCs w:val="22"/>
          <w:lang w:val="cs-CZ"/>
        </w:rPr>
        <w:t>známení</w:t>
      </w:r>
    </w:p>
    <w:p w14:paraId="3C3537E2" w14:textId="77777777" w:rsidR="0010118E" w:rsidRPr="008473CA" w:rsidRDefault="0010118E" w:rsidP="008473CA">
      <w:pPr>
        <w:keepNext/>
        <w:overflowPunct w:val="0"/>
        <w:autoSpaceDE w:val="0"/>
        <w:autoSpaceDN w:val="0"/>
        <w:adjustRightInd w:val="0"/>
        <w:spacing w:line="22" w:lineRule="atLeast"/>
        <w:jc w:val="both"/>
        <w:textAlignment w:val="baseline"/>
        <w:outlineLvl w:val="0"/>
        <w:rPr>
          <w:rFonts w:ascii="Sabon Next LT" w:hAnsi="Sabon Next LT" w:cs="Sabon Next LT"/>
        </w:rPr>
      </w:pPr>
    </w:p>
    <w:p w14:paraId="5E86C44D" w14:textId="34264E13" w:rsidR="00122BF2" w:rsidRPr="008473CA" w:rsidRDefault="00122BF2" w:rsidP="008473CA">
      <w:pPr>
        <w:pStyle w:val="Standardnte"/>
        <w:numPr>
          <w:ilvl w:val="0"/>
          <w:numId w:val="28"/>
        </w:numPr>
        <w:spacing w:line="22" w:lineRule="atLeast"/>
        <w:ind w:left="284" w:hanging="284"/>
        <w:jc w:val="both"/>
        <w:rPr>
          <w:rFonts w:ascii="Sabon Next LT" w:hAnsi="Sabon Next LT" w:cs="Sabon Next LT"/>
          <w:color w:val="auto"/>
          <w:sz w:val="22"/>
          <w:szCs w:val="22"/>
          <w:lang w:val="cs-CZ"/>
        </w:rPr>
      </w:pPr>
      <w:r w:rsidRPr="008473CA">
        <w:rPr>
          <w:rFonts w:ascii="Sabon Next LT" w:hAnsi="Sabon Next LT" w:cs="Sabon Next LT"/>
          <w:color w:val="auto"/>
          <w:sz w:val="22"/>
          <w:szCs w:val="22"/>
          <w:lang w:val="cs-CZ"/>
        </w:rPr>
        <w:t>Smluvní strany se dohodly, že nestanoví-li tato smlouva jinak, pak veškerá komunikace mezi nimi na základě této smlouvy bude probíhat primárně formou e-mailové korespondence bez nutnosti zaručených elektronických podpisů, a to prostřednictvím níže uvedených adres. Smluvní strany prohlašují, že tato forma komunikace je pro ně závazná stejně jako by se jednalo o písemnou formu. Tímto ujednáním není dotčeno právo smluvních stran právně jednat v jiné, zejména písemné, formě, a zároveň nejsou dotčena zákonná ustanovení, která stanovují povinnou formu u daných jednání (např. písemnou nebo formu veřejné listiny).</w:t>
      </w:r>
    </w:p>
    <w:p w14:paraId="03ED0B42" w14:textId="77777777" w:rsidR="0010118E" w:rsidRPr="008473CA" w:rsidRDefault="0010118E" w:rsidP="008473CA">
      <w:pPr>
        <w:overflowPunct w:val="0"/>
        <w:autoSpaceDE w:val="0"/>
        <w:autoSpaceDN w:val="0"/>
        <w:adjustRightInd w:val="0"/>
        <w:spacing w:line="22" w:lineRule="atLeast"/>
        <w:jc w:val="both"/>
        <w:textAlignment w:val="baseline"/>
        <w:outlineLvl w:val="0"/>
        <w:rPr>
          <w:rFonts w:ascii="Sabon Next LT" w:hAnsi="Sabon Next LT" w:cs="Sabon Next LT"/>
          <w:sz w:val="22"/>
          <w:szCs w:val="22"/>
        </w:rPr>
      </w:pPr>
    </w:p>
    <w:p w14:paraId="37D5A54A" w14:textId="77777777" w:rsidR="0010118E" w:rsidRPr="008473CA" w:rsidRDefault="0010118E" w:rsidP="008473CA">
      <w:pPr>
        <w:overflowPunct w:val="0"/>
        <w:autoSpaceDE w:val="0"/>
        <w:autoSpaceDN w:val="0"/>
        <w:adjustRightInd w:val="0"/>
        <w:spacing w:line="22" w:lineRule="atLeast"/>
        <w:ind w:firstLine="284"/>
        <w:jc w:val="both"/>
        <w:textAlignment w:val="baseline"/>
        <w:outlineLvl w:val="0"/>
        <w:rPr>
          <w:rFonts w:ascii="Sabon Next LT" w:hAnsi="Sabon Next LT" w:cs="Sabon Next LT"/>
          <w:b/>
          <w:bCs/>
          <w:sz w:val="22"/>
          <w:szCs w:val="22"/>
        </w:rPr>
      </w:pPr>
      <w:r w:rsidRPr="008473CA">
        <w:rPr>
          <w:rFonts w:ascii="Sabon Next LT" w:hAnsi="Sabon Next LT" w:cs="Sabon Next LT"/>
          <w:b/>
          <w:bCs/>
          <w:sz w:val="22"/>
          <w:szCs w:val="22"/>
        </w:rPr>
        <w:t xml:space="preserve">Za </w:t>
      </w:r>
      <w:r w:rsidR="00895ADE" w:rsidRPr="008473CA">
        <w:rPr>
          <w:rFonts w:ascii="Sabon Next LT" w:hAnsi="Sabon Next LT" w:cs="Sabon Next LT"/>
          <w:b/>
          <w:bCs/>
          <w:sz w:val="22"/>
          <w:szCs w:val="22"/>
        </w:rPr>
        <w:t>Objednatele</w:t>
      </w:r>
      <w:r w:rsidRPr="008473CA">
        <w:rPr>
          <w:rFonts w:ascii="Sabon Next LT" w:hAnsi="Sabon Next LT" w:cs="Sabon Next LT"/>
          <w:b/>
          <w:bCs/>
          <w:sz w:val="22"/>
          <w:szCs w:val="22"/>
        </w:rPr>
        <w:t>:</w:t>
      </w:r>
    </w:p>
    <w:p w14:paraId="1A32D835" w14:textId="77777777" w:rsidR="0010118E" w:rsidRPr="008473CA" w:rsidRDefault="0010118E" w:rsidP="008473CA">
      <w:pPr>
        <w:overflowPunct w:val="0"/>
        <w:autoSpaceDE w:val="0"/>
        <w:autoSpaceDN w:val="0"/>
        <w:adjustRightInd w:val="0"/>
        <w:spacing w:line="22" w:lineRule="atLeast"/>
        <w:jc w:val="both"/>
        <w:textAlignment w:val="baseline"/>
        <w:outlineLvl w:val="0"/>
        <w:rPr>
          <w:rFonts w:ascii="Sabon Next LT" w:hAnsi="Sabon Next LT" w:cs="Sabon Next LT"/>
          <w:sz w:val="22"/>
          <w:szCs w:val="22"/>
        </w:rPr>
      </w:pPr>
    </w:p>
    <w:p w14:paraId="35BAAAD7" w14:textId="2312CE59" w:rsidR="00D04718" w:rsidRDefault="00D04718" w:rsidP="008473CA">
      <w:pPr>
        <w:pStyle w:val="Odstavecseseznamem"/>
        <w:numPr>
          <w:ilvl w:val="0"/>
          <w:numId w:val="24"/>
        </w:numPr>
        <w:spacing w:line="22" w:lineRule="atLeast"/>
        <w:rPr>
          <w:rFonts w:ascii="Sabon Next LT" w:eastAsia="Verdana" w:hAnsi="Sabon Next LT" w:cs="Sabon Next LT"/>
          <w:sz w:val="22"/>
          <w:szCs w:val="22"/>
        </w:rPr>
      </w:pPr>
      <w:r>
        <w:rPr>
          <w:rFonts w:ascii="Sabon Next LT" w:eastAsia="Verdana" w:hAnsi="Sabon Next LT" w:cs="Sabon Next LT"/>
          <w:sz w:val="22"/>
          <w:szCs w:val="22"/>
        </w:rPr>
        <w:t>Ve věcech smluvních:</w:t>
      </w:r>
      <w:r w:rsidR="009C617A" w:rsidRPr="008473CA">
        <w:rPr>
          <w:rFonts w:ascii="Sabon Next LT" w:eastAsia="Verdana" w:hAnsi="Sabon Next LT" w:cs="Sabon Next LT"/>
          <w:sz w:val="22"/>
          <w:szCs w:val="22"/>
        </w:rPr>
        <w:tab/>
      </w:r>
      <w:r w:rsidR="009C617A" w:rsidRPr="008473CA">
        <w:rPr>
          <w:rFonts w:ascii="Sabon Next LT" w:eastAsia="Verdana" w:hAnsi="Sabon Next LT" w:cs="Sabon Next LT"/>
          <w:sz w:val="22"/>
          <w:szCs w:val="22"/>
        </w:rPr>
        <w:tab/>
      </w:r>
      <w:r w:rsidR="009C617A" w:rsidRPr="008473CA">
        <w:rPr>
          <w:rFonts w:ascii="Sabon Next LT" w:eastAsia="Verdana" w:hAnsi="Sabon Next LT" w:cs="Sabon Next LT"/>
          <w:sz w:val="22"/>
          <w:szCs w:val="22"/>
        </w:rPr>
        <w:tab/>
      </w:r>
      <w:r w:rsidR="000F43C6">
        <w:rPr>
          <w:rFonts w:ascii="Sabon Next LT" w:eastAsia="Verdana" w:hAnsi="Sabon Next LT" w:cs="Sabon Next LT"/>
          <w:sz w:val="22"/>
          <w:szCs w:val="22"/>
        </w:rPr>
        <w:t>Ing. Pavel Mačák, ředitel společnosti</w:t>
      </w:r>
    </w:p>
    <w:p w14:paraId="3322825A" w14:textId="227C3523" w:rsidR="009C617A" w:rsidRPr="008473CA" w:rsidRDefault="009C617A" w:rsidP="00D04718">
      <w:pPr>
        <w:pStyle w:val="Odstavecseseznamem"/>
        <w:spacing w:line="22" w:lineRule="atLeast"/>
        <w:ind w:left="4260"/>
        <w:rPr>
          <w:rFonts w:ascii="Sabon Next LT" w:eastAsia="Verdana" w:hAnsi="Sabon Next LT" w:cs="Sabon Next LT"/>
          <w:sz w:val="22"/>
          <w:szCs w:val="22"/>
        </w:rPr>
      </w:pPr>
      <w:r w:rsidRPr="008473CA">
        <w:rPr>
          <w:rFonts w:ascii="Sabon Next LT" w:eastAsia="Verdana" w:hAnsi="Sabon Next LT" w:cs="Sabon Next LT"/>
          <w:sz w:val="22"/>
          <w:szCs w:val="22"/>
        </w:rPr>
        <w:lastRenderedPageBreak/>
        <w:t>+420</w:t>
      </w:r>
      <w:r w:rsidR="000F43C6">
        <w:rPr>
          <w:rFonts w:ascii="Sabon Next LT" w:eastAsia="Verdana" w:hAnsi="Sabon Next LT" w:cs="Sabon Next LT"/>
          <w:sz w:val="22"/>
          <w:szCs w:val="22"/>
        </w:rPr>
        <w:t> 577 044 610 | +420 605 074 652</w:t>
      </w:r>
    </w:p>
    <w:p w14:paraId="10BBB1F8" w14:textId="77F191EF" w:rsidR="0012171D" w:rsidRDefault="000F43C6" w:rsidP="008473CA">
      <w:pPr>
        <w:pStyle w:val="Odstavecseseznamem"/>
        <w:spacing w:line="22" w:lineRule="atLeast"/>
        <w:ind w:left="3552" w:firstLine="696"/>
        <w:rPr>
          <w:rFonts w:ascii="Sabon Next LT" w:eastAsia="Verdana" w:hAnsi="Sabon Next LT" w:cs="Sabon Next LT"/>
          <w:sz w:val="22"/>
          <w:szCs w:val="22"/>
        </w:rPr>
      </w:pPr>
      <w:r w:rsidRPr="000F43C6">
        <w:rPr>
          <w:rFonts w:ascii="Sabon Next LT" w:eastAsia="Verdana" w:hAnsi="Sabon Next LT" w:cs="Sabon Next LT"/>
          <w:sz w:val="22"/>
          <w:szCs w:val="22"/>
        </w:rPr>
        <w:t>e-mail: reditel@teplozlin.cz</w:t>
      </w:r>
    </w:p>
    <w:p w14:paraId="3D97408C" w14:textId="2F1683E5" w:rsidR="00D04718" w:rsidRDefault="00D04718" w:rsidP="00D04718">
      <w:pPr>
        <w:pStyle w:val="Odstavecseseznamem"/>
        <w:numPr>
          <w:ilvl w:val="0"/>
          <w:numId w:val="24"/>
        </w:numPr>
        <w:spacing w:line="22" w:lineRule="atLeast"/>
        <w:rPr>
          <w:rFonts w:ascii="Sabon Next LT" w:eastAsia="Verdana" w:hAnsi="Sabon Next LT" w:cs="Sabon Next LT"/>
          <w:sz w:val="22"/>
          <w:szCs w:val="22"/>
        </w:rPr>
      </w:pPr>
      <w:r>
        <w:rPr>
          <w:rFonts w:ascii="Sabon Next LT" w:eastAsia="Verdana" w:hAnsi="Sabon Next LT" w:cs="Sabon Next LT"/>
          <w:sz w:val="22"/>
          <w:szCs w:val="22"/>
        </w:rPr>
        <w:t>Ve věcech technických:</w:t>
      </w:r>
      <w:r>
        <w:rPr>
          <w:rFonts w:ascii="Sabon Next LT" w:eastAsia="Verdana" w:hAnsi="Sabon Next LT" w:cs="Sabon Next LT"/>
          <w:sz w:val="22"/>
          <w:szCs w:val="22"/>
        </w:rPr>
        <w:tab/>
      </w:r>
      <w:r w:rsidR="009C617A" w:rsidRPr="008473CA">
        <w:rPr>
          <w:rFonts w:ascii="Sabon Next LT" w:eastAsia="Verdana" w:hAnsi="Sabon Next LT" w:cs="Sabon Next LT"/>
          <w:sz w:val="22"/>
          <w:szCs w:val="22"/>
        </w:rPr>
        <w:tab/>
      </w:r>
      <w:r>
        <w:rPr>
          <w:rFonts w:ascii="Sabon Next LT" w:eastAsia="Verdana" w:hAnsi="Sabon Next LT" w:cs="Sabon Next LT"/>
          <w:sz w:val="22"/>
          <w:szCs w:val="22"/>
        </w:rPr>
        <w:t>pan</w:t>
      </w:r>
      <w:r w:rsidR="000F43C6">
        <w:rPr>
          <w:rFonts w:ascii="Sabon Next LT" w:eastAsia="Verdana" w:hAnsi="Sabon Next LT" w:cs="Sabon Next LT"/>
          <w:sz w:val="22"/>
          <w:szCs w:val="22"/>
        </w:rPr>
        <w:t xml:space="preserve"> Petr Kol</w:t>
      </w:r>
      <w:r w:rsidR="00C33C56">
        <w:rPr>
          <w:rFonts w:ascii="Sabon Next LT" w:eastAsia="Verdana" w:hAnsi="Sabon Next LT" w:cs="Sabon Next LT"/>
          <w:sz w:val="22"/>
          <w:szCs w:val="22"/>
        </w:rPr>
        <w:t>a</w:t>
      </w:r>
      <w:r w:rsidR="000F43C6">
        <w:rPr>
          <w:rFonts w:ascii="Sabon Next LT" w:eastAsia="Verdana" w:hAnsi="Sabon Next LT" w:cs="Sabon Next LT"/>
          <w:sz w:val="22"/>
          <w:szCs w:val="22"/>
        </w:rPr>
        <w:t>řík</w:t>
      </w:r>
      <w:r w:rsidR="003E4D67">
        <w:rPr>
          <w:rFonts w:ascii="Sabon Next LT" w:eastAsia="Verdana" w:hAnsi="Sabon Next LT" w:cs="Sabon Next LT"/>
          <w:sz w:val="22"/>
          <w:szCs w:val="22"/>
        </w:rPr>
        <w:t>, vedoucí provozu a dispečinku</w:t>
      </w:r>
    </w:p>
    <w:p w14:paraId="6E9405C9" w14:textId="39937DEA" w:rsidR="00D04718" w:rsidRPr="008473CA" w:rsidRDefault="00D04718" w:rsidP="00D04718">
      <w:pPr>
        <w:pStyle w:val="Odstavecseseznamem"/>
        <w:spacing w:line="22" w:lineRule="atLeast"/>
        <w:ind w:left="4260"/>
        <w:rPr>
          <w:rFonts w:ascii="Sabon Next LT" w:eastAsia="Verdana" w:hAnsi="Sabon Next LT" w:cs="Sabon Next LT"/>
          <w:sz w:val="22"/>
          <w:szCs w:val="22"/>
        </w:rPr>
      </w:pPr>
      <w:r w:rsidRPr="008473CA">
        <w:rPr>
          <w:rFonts w:ascii="Sabon Next LT" w:eastAsia="Verdana" w:hAnsi="Sabon Next LT" w:cs="Sabon Next LT"/>
          <w:sz w:val="22"/>
          <w:szCs w:val="22"/>
        </w:rPr>
        <w:t>+420</w:t>
      </w:r>
      <w:r w:rsidR="000F43C6">
        <w:rPr>
          <w:rFonts w:ascii="Sabon Next LT" w:eastAsia="Verdana" w:hAnsi="Sabon Next LT" w:cs="Sabon Next LT"/>
          <w:sz w:val="22"/>
          <w:szCs w:val="22"/>
        </w:rPr>
        <w:t> 577 044 660 | +420 604 227 983</w:t>
      </w:r>
    </w:p>
    <w:p w14:paraId="3FAEE26F" w14:textId="30177A26" w:rsidR="00D04718" w:rsidRDefault="000F43C6" w:rsidP="00D04718">
      <w:pPr>
        <w:pStyle w:val="Odstavecseseznamem"/>
        <w:spacing w:line="22" w:lineRule="atLeast"/>
        <w:ind w:left="3552" w:firstLine="696"/>
        <w:rPr>
          <w:rFonts w:ascii="Sabon Next LT" w:eastAsia="Verdana" w:hAnsi="Sabon Next LT" w:cs="Sabon Next LT"/>
          <w:sz w:val="22"/>
          <w:szCs w:val="22"/>
        </w:rPr>
      </w:pPr>
      <w:r w:rsidRPr="000F43C6">
        <w:rPr>
          <w:rFonts w:ascii="Sabon Next LT" w:eastAsia="Verdana" w:hAnsi="Sabon Next LT" w:cs="Sabon Next LT"/>
          <w:sz w:val="22"/>
          <w:szCs w:val="22"/>
        </w:rPr>
        <w:t>e-mail: petr.kolarik@teplozlin.cz</w:t>
      </w:r>
    </w:p>
    <w:p w14:paraId="6AABBD9F" w14:textId="36982B27" w:rsidR="009C617A" w:rsidRPr="008473CA" w:rsidRDefault="009C617A" w:rsidP="008473CA">
      <w:pPr>
        <w:spacing w:line="22" w:lineRule="atLeast"/>
        <w:rPr>
          <w:rFonts w:ascii="Sabon Next LT" w:eastAsia="Verdana" w:hAnsi="Sabon Next LT" w:cs="Sabon Next LT"/>
          <w:color w:val="000000"/>
          <w:sz w:val="22"/>
          <w:szCs w:val="22"/>
        </w:rPr>
      </w:pPr>
    </w:p>
    <w:p w14:paraId="2E236277" w14:textId="5C393842" w:rsidR="0010118E" w:rsidRPr="008473CA" w:rsidRDefault="0010118E" w:rsidP="008473CA">
      <w:pPr>
        <w:spacing w:line="22" w:lineRule="atLeast"/>
        <w:ind w:firstLine="284"/>
        <w:rPr>
          <w:rFonts w:ascii="Sabon Next LT" w:hAnsi="Sabon Next LT" w:cs="Sabon Next LT"/>
          <w:b/>
          <w:bCs/>
          <w:sz w:val="22"/>
          <w:szCs w:val="22"/>
        </w:rPr>
      </w:pPr>
      <w:r w:rsidRPr="008473CA">
        <w:rPr>
          <w:rFonts w:ascii="Sabon Next LT" w:hAnsi="Sabon Next LT" w:cs="Sabon Next LT"/>
          <w:b/>
          <w:bCs/>
          <w:sz w:val="22"/>
          <w:szCs w:val="22"/>
        </w:rPr>
        <w:t xml:space="preserve">Za </w:t>
      </w:r>
      <w:r w:rsidR="00895ADE" w:rsidRPr="008473CA">
        <w:rPr>
          <w:rFonts w:ascii="Sabon Next LT" w:hAnsi="Sabon Next LT" w:cs="Sabon Next LT"/>
          <w:b/>
          <w:bCs/>
          <w:sz w:val="22"/>
          <w:szCs w:val="22"/>
        </w:rPr>
        <w:t>Poskytovatele</w:t>
      </w:r>
      <w:r w:rsidRPr="008473CA">
        <w:rPr>
          <w:rFonts w:ascii="Sabon Next LT" w:hAnsi="Sabon Next LT" w:cs="Sabon Next LT"/>
          <w:b/>
          <w:bCs/>
          <w:sz w:val="22"/>
          <w:szCs w:val="22"/>
        </w:rPr>
        <w:t>:</w:t>
      </w:r>
    </w:p>
    <w:p w14:paraId="1E852DDF" w14:textId="77777777" w:rsidR="0010118E" w:rsidRPr="008473CA" w:rsidRDefault="0010118E" w:rsidP="008473CA">
      <w:pPr>
        <w:overflowPunct w:val="0"/>
        <w:autoSpaceDE w:val="0"/>
        <w:autoSpaceDN w:val="0"/>
        <w:adjustRightInd w:val="0"/>
        <w:spacing w:line="22" w:lineRule="atLeast"/>
        <w:jc w:val="both"/>
        <w:textAlignment w:val="baseline"/>
        <w:outlineLvl w:val="0"/>
        <w:rPr>
          <w:rFonts w:ascii="Sabon Next LT" w:hAnsi="Sabon Next LT" w:cs="Sabon Next LT"/>
          <w:sz w:val="22"/>
          <w:szCs w:val="22"/>
        </w:rPr>
      </w:pPr>
    </w:p>
    <w:p w14:paraId="0A712EBB" w14:textId="06485077" w:rsidR="00F969C1" w:rsidRPr="009B7052" w:rsidRDefault="00D04718" w:rsidP="00F969C1">
      <w:pPr>
        <w:spacing w:line="288" w:lineRule="auto"/>
        <w:rPr>
          <w:rFonts w:ascii="Sabon Next LT" w:hAnsi="Sabon Next LT" w:cs="Sabon Next LT"/>
          <w:sz w:val="22"/>
          <w:szCs w:val="22"/>
        </w:rPr>
      </w:pPr>
      <w:r>
        <w:rPr>
          <w:rFonts w:ascii="Sabon Next LT" w:eastAsia="Verdana" w:hAnsi="Sabon Next LT" w:cs="Sabon Next LT"/>
          <w:sz w:val="22"/>
          <w:szCs w:val="22"/>
        </w:rPr>
        <w:t>Ve věcech smluvních:</w:t>
      </w:r>
      <w:r w:rsidRPr="008473CA">
        <w:rPr>
          <w:rFonts w:ascii="Sabon Next LT" w:eastAsia="Verdana" w:hAnsi="Sabon Next LT" w:cs="Sabon Next LT"/>
          <w:sz w:val="22"/>
          <w:szCs w:val="22"/>
        </w:rPr>
        <w:tab/>
      </w:r>
      <w:r w:rsidRPr="008473CA">
        <w:rPr>
          <w:rFonts w:ascii="Sabon Next LT" w:eastAsia="Verdana" w:hAnsi="Sabon Next LT" w:cs="Sabon Next LT"/>
          <w:sz w:val="22"/>
          <w:szCs w:val="22"/>
        </w:rPr>
        <w:tab/>
      </w:r>
      <w:r w:rsidRPr="008473CA">
        <w:rPr>
          <w:rFonts w:ascii="Sabon Next LT" w:eastAsia="Verdana" w:hAnsi="Sabon Next LT" w:cs="Sabon Next LT"/>
          <w:sz w:val="22"/>
          <w:szCs w:val="22"/>
        </w:rPr>
        <w:tab/>
      </w:r>
      <w:r w:rsidR="0017235B">
        <w:rPr>
          <w:rFonts w:ascii="Sabon Next LT" w:eastAsia="Verdana" w:hAnsi="Sabon Next LT" w:cs="Sabon Next LT"/>
          <w:sz w:val="22"/>
          <w:szCs w:val="22"/>
        </w:rPr>
        <w:tab/>
      </w:r>
      <w:r w:rsidR="00F969C1" w:rsidRPr="009B7052">
        <w:rPr>
          <w:rFonts w:ascii="Sabon Next LT" w:hAnsi="Sabon Next LT" w:cs="Sabon Next LT"/>
          <w:sz w:val="22"/>
          <w:szCs w:val="22"/>
        </w:rPr>
        <w:t>Ing. Irena Pelková, ředitelka</w:t>
      </w:r>
    </w:p>
    <w:p w14:paraId="7F28EBFB" w14:textId="1F4AF8B9" w:rsidR="00D04718" w:rsidRPr="008473CA" w:rsidRDefault="00D04718" w:rsidP="00D04718">
      <w:pPr>
        <w:pStyle w:val="Odstavecseseznamem"/>
        <w:spacing w:line="22" w:lineRule="atLeast"/>
        <w:ind w:left="4260"/>
        <w:rPr>
          <w:rFonts w:ascii="Sabon Next LT" w:eastAsia="Verdana" w:hAnsi="Sabon Next LT" w:cs="Sabon Next LT"/>
          <w:sz w:val="22"/>
          <w:szCs w:val="22"/>
        </w:rPr>
      </w:pPr>
      <w:r w:rsidRPr="008473CA">
        <w:rPr>
          <w:rFonts w:ascii="Sabon Next LT" w:eastAsia="Verdana" w:hAnsi="Sabon Next LT" w:cs="Sabon Next LT"/>
          <w:sz w:val="22"/>
          <w:szCs w:val="22"/>
        </w:rPr>
        <w:t>+420</w:t>
      </w:r>
      <w:r w:rsidR="00F969C1">
        <w:rPr>
          <w:rFonts w:ascii="Sabon Next LT" w:eastAsia="Verdana" w:hAnsi="Sabon Next LT" w:cs="Sabon Next LT"/>
          <w:sz w:val="22"/>
          <w:szCs w:val="22"/>
        </w:rPr>
        <w:t> 603 557 372</w:t>
      </w:r>
    </w:p>
    <w:p w14:paraId="5FF1FBEF" w14:textId="2BC6B483" w:rsidR="00D04718" w:rsidRDefault="00F969C1" w:rsidP="00D04718">
      <w:pPr>
        <w:pStyle w:val="Odstavecseseznamem"/>
        <w:spacing w:line="22" w:lineRule="atLeast"/>
        <w:ind w:left="3552" w:firstLine="696"/>
        <w:rPr>
          <w:rFonts w:ascii="Sabon Next LT" w:eastAsia="Verdana" w:hAnsi="Sabon Next LT" w:cs="Sabon Next LT"/>
          <w:sz w:val="22"/>
          <w:szCs w:val="22"/>
        </w:rPr>
      </w:pPr>
      <w:r>
        <w:rPr>
          <w:rFonts w:ascii="Sabon Next LT" w:eastAsia="Verdana" w:hAnsi="Sabon Next LT" w:cs="Sabon Next LT"/>
          <w:sz w:val="22"/>
          <w:szCs w:val="22"/>
        </w:rPr>
        <w:t>e-mail: pelkova@divadlozlin.cz</w:t>
      </w:r>
    </w:p>
    <w:p w14:paraId="615AF47C" w14:textId="77777777" w:rsidR="00D04718" w:rsidRPr="008473CA" w:rsidRDefault="00D04718" w:rsidP="00D04718">
      <w:pPr>
        <w:pStyle w:val="Odstavecseseznamem"/>
        <w:spacing w:line="22" w:lineRule="atLeast"/>
        <w:ind w:left="3552" w:firstLine="696"/>
        <w:rPr>
          <w:rFonts w:ascii="Sabon Next LT" w:eastAsia="Verdana" w:hAnsi="Sabon Next LT" w:cs="Sabon Next LT"/>
          <w:sz w:val="22"/>
          <w:szCs w:val="22"/>
        </w:rPr>
      </w:pPr>
    </w:p>
    <w:p w14:paraId="79623221" w14:textId="05965901" w:rsidR="00D04718" w:rsidRPr="00F969C1" w:rsidRDefault="00D04718" w:rsidP="00F969C1">
      <w:pPr>
        <w:spacing w:line="22" w:lineRule="atLeast"/>
        <w:rPr>
          <w:rFonts w:ascii="Sabon Next LT" w:eastAsia="Verdana" w:hAnsi="Sabon Next LT" w:cs="Sabon Next LT"/>
          <w:sz w:val="22"/>
          <w:szCs w:val="22"/>
        </w:rPr>
      </w:pPr>
      <w:r w:rsidRPr="00F969C1">
        <w:rPr>
          <w:rFonts w:ascii="Sabon Next LT" w:eastAsia="Verdana" w:hAnsi="Sabon Next LT" w:cs="Sabon Next LT"/>
          <w:sz w:val="22"/>
          <w:szCs w:val="22"/>
        </w:rPr>
        <w:t>Ve věcech technických:</w:t>
      </w:r>
      <w:r w:rsidRPr="00F969C1">
        <w:rPr>
          <w:rFonts w:ascii="Sabon Next LT" w:eastAsia="Verdana" w:hAnsi="Sabon Next LT" w:cs="Sabon Next LT"/>
          <w:sz w:val="22"/>
          <w:szCs w:val="22"/>
        </w:rPr>
        <w:tab/>
      </w:r>
      <w:r w:rsidR="00F969C1">
        <w:rPr>
          <w:rFonts w:ascii="Sabon Next LT" w:eastAsia="Verdana" w:hAnsi="Sabon Next LT" w:cs="Sabon Next LT"/>
          <w:sz w:val="22"/>
          <w:szCs w:val="22"/>
        </w:rPr>
        <w:t xml:space="preserve">  </w:t>
      </w:r>
      <w:r w:rsidR="00F969C1">
        <w:rPr>
          <w:rFonts w:ascii="Sabon Next LT" w:eastAsia="Verdana" w:hAnsi="Sabon Next LT" w:cs="Sabon Next LT"/>
          <w:sz w:val="22"/>
          <w:szCs w:val="22"/>
        </w:rPr>
        <w:tab/>
      </w:r>
      <w:r w:rsidR="0017235B">
        <w:rPr>
          <w:rFonts w:ascii="Sabon Next LT" w:eastAsia="Verdana" w:hAnsi="Sabon Next LT" w:cs="Sabon Next LT"/>
          <w:sz w:val="22"/>
          <w:szCs w:val="22"/>
        </w:rPr>
        <w:tab/>
      </w:r>
      <w:r w:rsidR="00F969C1" w:rsidRPr="00F969C1">
        <w:rPr>
          <w:rFonts w:ascii="Sabon Next LT" w:eastAsia="Verdana" w:hAnsi="Sabon Next LT" w:cs="Sabon Next LT"/>
          <w:sz w:val="22"/>
          <w:szCs w:val="22"/>
        </w:rPr>
        <w:t>Karel Papežík, umělecko-technický šéf</w:t>
      </w:r>
    </w:p>
    <w:p w14:paraId="472A0A35" w14:textId="382631F8" w:rsidR="00D04718" w:rsidRPr="008473CA" w:rsidRDefault="00D04718" w:rsidP="00D04718">
      <w:pPr>
        <w:pStyle w:val="Odstavecseseznamem"/>
        <w:spacing w:line="22" w:lineRule="atLeast"/>
        <w:ind w:left="4260"/>
        <w:rPr>
          <w:rFonts w:ascii="Sabon Next LT" w:eastAsia="Verdana" w:hAnsi="Sabon Next LT" w:cs="Sabon Next LT"/>
          <w:sz w:val="22"/>
          <w:szCs w:val="22"/>
        </w:rPr>
      </w:pPr>
      <w:r w:rsidRPr="008473CA">
        <w:rPr>
          <w:rFonts w:ascii="Sabon Next LT" w:eastAsia="Verdana" w:hAnsi="Sabon Next LT" w:cs="Sabon Next LT"/>
          <w:sz w:val="22"/>
          <w:szCs w:val="22"/>
        </w:rPr>
        <w:t>+420</w:t>
      </w:r>
      <w:r w:rsidR="00F969C1">
        <w:rPr>
          <w:rFonts w:ascii="Sabon Next LT" w:eastAsia="Verdana" w:hAnsi="Sabon Next LT" w:cs="Sabon Next LT"/>
          <w:sz w:val="22"/>
          <w:szCs w:val="22"/>
        </w:rPr>
        <w:t> 604 227 989</w:t>
      </w:r>
    </w:p>
    <w:p w14:paraId="32D67496" w14:textId="42EB9547" w:rsidR="00D04718" w:rsidRDefault="00F969C1" w:rsidP="00D04718">
      <w:pPr>
        <w:pStyle w:val="Odstavecseseznamem"/>
        <w:spacing w:line="22" w:lineRule="atLeast"/>
        <w:ind w:left="3552" w:firstLine="696"/>
        <w:rPr>
          <w:rFonts w:ascii="Sabon Next LT" w:eastAsia="Verdana" w:hAnsi="Sabon Next LT" w:cs="Sabon Next LT"/>
          <w:sz w:val="22"/>
          <w:szCs w:val="22"/>
        </w:rPr>
      </w:pPr>
      <w:r>
        <w:rPr>
          <w:rFonts w:ascii="Sabon Next LT" w:eastAsia="Verdana" w:hAnsi="Sabon Next LT" w:cs="Sabon Next LT"/>
          <w:sz w:val="22"/>
          <w:szCs w:val="22"/>
        </w:rPr>
        <w:t>e-mail: papezik@divadlozlin.cz</w:t>
      </w:r>
    </w:p>
    <w:p w14:paraId="34030FB2" w14:textId="5CDF5485" w:rsidR="0010118E" w:rsidRPr="008473CA" w:rsidRDefault="0010118E" w:rsidP="008473CA">
      <w:pPr>
        <w:tabs>
          <w:tab w:val="left" w:pos="426"/>
        </w:tabs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4F8943DA" w14:textId="5EF88101" w:rsidR="00122BF2" w:rsidRPr="008473CA" w:rsidRDefault="00122BF2" w:rsidP="008473CA">
      <w:pPr>
        <w:pStyle w:val="Standardnte"/>
        <w:numPr>
          <w:ilvl w:val="0"/>
          <w:numId w:val="28"/>
        </w:numPr>
        <w:spacing w:line="22" w:lineRule="atLeast"/>
        <w:ind w:left="284" w:hanging="284"/>
        <w:jc w:val="both"/>
        <w:rPr>
          <w:rFonts w:ascii="Sabon Next LT" w:hAnsi="Sabon Next LT" w:cs="Sabon Next LT"/>
          <w:color w:val="auto"/>
          <w:sz w:val="22"/>
          <w:szCs w:val="22"/>
          <w:lang w:val="cs-CZ"/>
        </w:rPr>
      </w:pPr>
      <w:r w:rsidRPr="008473CA">
        <w:rPr>
          <w:rFonts w:ascii="Sabon Next LT" w:hAnsi="Sabon Next LT" w:cs="Sabon Next LT"/>
          <w:color w:val="auto"/>
          <w:sz w:val="22"/>
          <w:szCs w:val="22"/>
          <w:lang w:val="cs-CZ"/>
        </w:rPr>
        <w:t xml:space="preserve">Výše uvedené osoby a adresy mohou být měněny jednostranným písemným oznámením doručeným </w:t>
      </w:r>
      <w:r w:rsidR="00130153">
        <w:rPr>
          <w:rFonts w:ascii="Sabon Next LT" w:hAnsi="Sabon Next LT" w:cs="Sabon Next LT"/>
          <w:color w:val="auto"/>
          <w:sz w:val="22"/>
          <w:szCs w:val="22"/>
          <w:lang w:val="cs-CZ"/>
        </w:rPr>
        <w:t>druhé smluvní straně</w:t>
      </w:r>
      <w:r w:rsidRPr="008473CA">
        <w:rPr>
          <w:rFonts w:ascii="Sabon Next LT" w:hAnsi="Sabon Next LT" w:cs="Sabon Next LT"/>
          <w:color w:val="auto"/>
          <w:sz w:val="22"/>
          <w:szCs w:val="22"/>
          <w:lang w:val="cs-CZ"/>
        </w:rPr>
        <w:t xml:space="preserve"> s tím, že takováto změna se stane účinnou uplynutím tří pracovních dnů od doručení takového oznámení.</w:t>
      </w:r>
    </w:p>
    <w:p w14:paraId="7EBA6388" w14:textId="77777777" w:rsidR="00122BF2" w:rsidRPr="008473CA" w:rsidRDefault="00122BF2" w:rsidP="008473CA">
      <w:pPr>
        <w:tabs>
          <w:tab w:val="left" w:pos="426"/>
        </w:tabs>
        <w:spacing w:line="22" w:lineRule="atLeast"/>
        <w:jc w:val="both"/>
        <w:rPr>
          <w:rFonts w:ascii="Sabon Next LT" w:eastAsia="Calibri" w:hAnsi="Sabon Next LT" w:cs="Sabon Next LT"/>
          <w:sz w:val="22"/>
          <w:szCs w:val="22"/>
        </w:rPr>
      </w:pPr>
    </w:p>
    <w:p w14:paraId="747DFF7F" w14:textId="4836F137" w:rsidR="007E280D" w:rsidRPr="008473CA" w:rsidRDefault="007E280D" w:rsidP="008473CA">
      <w:pPr>
        <w:keepNext/>
        <w:tabs>
          <w:tab w:val="left" w:pos="567"/>
        </w:tabs>
        <w:spacing w:line="22" w:lineRule="atLeast"/>
        <w:jc w:val="center"/>
        <w:rPr>
          <w:rFonts w:ascii="Sabon Next LT" w:hAnsi="Sabon Next LT" w:cs="Sabon Next LT"/>
          <w:b/>
          <w:sz w:val="22"/>
          <w:szCs w:val="22"/>
        </w:rPr>
      </w:pPr>
      <w:r w:rsidRPr="008473CA">
        <w:rPr>
          <w:rFonts w:ascii="Sabon Next LT" w:hAnsi="Sabon Next LT" w:cs="Sabon Next LT"/>
          <w:b/>
          <w:sz w:val="22"/>
          <w:szCs w:val="22"/>
        </w:rPr>
        <w:t xml:space="preserve">Článek </w:t>
      </w:r>
      <w:r w:rsidR="00D04718">
        <w:rPr>
          <w:rFonts w:ascii="Sabon Next LT" w:hAnsi="Sabon Next LT" w:cs="Sabon Next LT"/>
          <w:b/>
          <w:sz w:val="22"/>
          <w:szCs w:val="22"/>
        </w:rPr>
        <w:t>7</w:t>
      </w:r>
    </w:p>
    <w:p w14:paraId="20BF9131" w14:textId="77777777" w:rsidR="007E280D" w:rsidRPr="008473CA" w:rsidRDefault="007E280D" w:rsidP="008473CA">
      <w:pPr>
        <w:keepNext/>
        <w:tabs>
          <w:tab w:val="left" w:pos="567"/>
        </w:tabs>
        <w:spacing w:line="22" w:lineRule="atLeast"/>
        <w:jc w:val="center"/>
        <w:rPr>
          <w:rFonts w:ascii="Sabon Next LT" w:hAnsi="Sabon Next LT" w:cs="Sabon Next LT"/>
          <w:b/>
          <w:sz w:val="22"/>
          <w:szCs w:val="22"/>
        </w:rPr>
      </w:pPr>
      <w:r w:rsidRPr="008473CA">
        <w:rPr>
          <w:rFonts w:ascii="Sabon Next LT" w:hAnsi="Sabon Next LT" w:cs="Sabon Next LT"/>
          <w:b/>
          <w:sz w:val="22"/>
          <w:szCs w:val="22"/>
        </w:rPr>
        <w:t>Závěrečná ustanovení</w:t>
      </w:r>
    </w:p>
    <w:p w14:paraId="13C93B31" w14:textId="77777777" w:rsidR="00130153" w:rsidRPr="00130153" w:rsidRDefault="00130153" w:rsidP="00130153">
      <w:pPr>
        <w:autoSpaceDE w:val="0"/>
        <w:spacing w:line="264" w:lineRule="auto"/>
        <w:jc w:val="both"/>
        <w:rPr>
          <w:rFonts w:ascii="Sabon Next LT" w:hAnsi="Sabon Next LT" w:cs="Sabon Next LT"/>
          <w:sz w:val="22"/>
          <w:szCs w:val="22"/>
        </w:rPr>
      </w:pPr>
    </w:p>
    <w:p w14:paraId="3ABFF6E1" w14:textId="659F0F07" w:rsidR="00130153" w:rsidRPr="009B7052" w:rsidRDefault="00130153" w:rsidP="00130153">
      <w:pPr>
        <w:pStyle w:val="Odstavecseseznamem"/>
        <w:numPr>
          <w:ilvl w:val="0"/>
          <w:numId w:val="22"/>
        </w:numPr>
        <w:autoSpaceDE w:val="0"/>
        <w:spacing w:line="264" w:lineRule="auto"/>
        <w:ind w:left="425" w:hanging="426"/>
        <w:jc w:val="both"/>
        <w:rPr>
          <w:rFonts w:ascii="Sabon Next LT" w:hAnsi="Sabon Next LT" w:cs="Sabon Next LT"/>
          <w:sz w:val="22"/>
          <w:szCs w:val="22"/>
        </w:rPr>
      </w:pPr>
      <w:r w:rsidRPr="009B7052">
        <w:rPr>
          <w:rFonts w:ascii="Sabon Next LT" w:hAnsi="Sabon Next LT" w:cs="Sabon Next LT"/>
          <w:bCs/>
          <w:iCs/>
          <w:sz w:val="22"/>
          <w:szCs w:val="22"/>
        </w:rPr>
        <w:t xml:space="preserve">Tato Smlouva nabývá účinnosti </w:t>
      </w:r>
      <w:r w:rsidRPr="009B7052">
        <w:rPr>
          <w:rFonts w:ascii="Sabon Next LT" w:hAnsi="Sabon Next LT" w:cs="Sabon Next LT"/>
          <w:bCs/>
          <w:iCs/>
          <w:sz w:val="22"/>
        </w:rPr>
        <w:t>dnem zveřejnění v registru smluv dle zákona č. zákona č. 340/2015 Sb., o zvláštních</w:t>
      </w:r>
      <w:r w:rsidRPr="009B7052">
        <w:rPr>
          <w:rFonts w:ascii="Sabon Next LT" w:hAnsi="Sabon Next LT" w:cs="Sabon Next LT"/>
          <w:bCs/>
          <w:iCs/>
          <w:spacing w:val="1"/>
          <w:sz w:val="22"/>
        </w:rPr>
        <w:t xml:space="preserve"> </w:t>
      </w:r>
      <w:r w:rsidRPr="009B7052">
        <w:rPr>
          <w:rFonts w:ascii="Sabon Next LT" w:hAnsi="Sabon Next LT" w:cs="Sabon Next LT"/>
          <w:bCs/>
          <w:iCs/>
          <w:sz w:val="22"/>
        </w:rPr>
        <w:t>podmínkách účinnosti některých smluv, uveřejňování těchto smluv a o registru smluv</w:t>
      </w:r>
      <w:r w:rsidRPr="009B7052">
        <w:rPr>
          <w:rFonts w:ascii="Sabon Next LT" w:hAnsi="Sabon Next LT" w:cs="Sabon Next LT"/>
          <w:bCs/>
          <w:iCs/>
          <w:spacing w:val="1"/>
          <w:sz w:val="22"/>
        </w:rPr>
        <w:t xml:space="preserve"> </w:t>
      </w:r>
      <w:r w:rsidRPr="009B7052">
        <w:rPr>
          <w:rFonts w:ascii="Sabon Next LT" w:hAnsi="Sabon Next LT" w:cs="Sabon Next LT"/>
          <w:bCs/>
          <w:iCs/>
          <w:sz w:val="22"/>
        </w:rPr>
        <w:t>(zákon</w:t>
      </w:r>
      <w:r w:rsidRPr="009B7052">
        <w:rPr>
          <w:rFonts w:ascii="Sabon Next LT" w:hAnsi="Sabon Next LT" w:cs="Sabon Next LT"/>
          <w:bCs/>
          <w:iCs/>
          <w:spacing w:val="40"/>
          <w:sz w:val="22"/>
        </w:rPr>
        <w:t xml:space="preserve"> </w:t>
      </w:r>
      <w:r w:rsidRPr="009B7052">
        <w:rPr>
          <w:rFonts w:ascii="Sabon Next LT" w:hAnsi="Sabon Next LT" w:cs="Sabon Next LT"/>
          <w:bCs/>
          <w:iCs/>
          <w:sz w:val="22"/>
        </w:rPr>
        <w:t>o</w:t>
      </w:r>
      <w:r w:rsidRPr="009B7052">
        <w:rPr>
          <w:rFonts w:ascii="Sabon Next LT" w:hAnsi="Sabon Next LT" w:cs="Sabon Next LT"/>
          <w:bCs/>
          <w:iCs/>
          <w:spacing w:val="41"/>
          <w:sz w:val="22"/>
        </w:rPr>
        <w:t xml:space="preserve"> </w:t>
      </w:r>
      <w:r w:rsidRPr="009B7052">
        <w:rPr>
          <w:rFonts w:ascii="Sabon Next LT" w:hAnsi="Sabon Next LT" w:cs="Sabon Next LT"/>
          <w:bCs/>
          <w:iCs/>
          <w:sz w:val="22"/>
        </w:rPr>
        <w:t>registru</w:t>
      </w:r>
      <w:r w:rsidRPr="009B7052">
        <w:rPr>
          <w:rFonts w:ascii="Sabon Next LT" w:hAnsi="Sabon Next LT" w:cs="Sabon Next LT"/>
          <w:bCs/>
          <w:iCs/>
          <w:spacing w:val="40"/>
          <w:sz w:val="22"/>
        </w:rPr>
        <w:t xml:space="preserve"> </w:t>
      </w:r>
      <w:r w:rsidRPr="009B7052">
        <w:rPr>
          <w:rFonts w:ascii="Sabon Next LT" w:hAnsi="Sabon Next LT" w:cs="Sabon Next LT"/>
          <w:bCs/>
          <w:iCs/>
          <w:sz w:val="22"/>
        </w:rPr>
        <w:t xml:space="preserve">smluv). Splnění této povinnosti zajistí bez zbytečného odkladu Objednatel. </w:t>
      </w:r>
    </w:p>
    <w:p w14:paraId="62000977" w14:textId="77777777" w:rsidR="000733DD" w:rsidRPr="00130153" w:rsidRDefault="000733DD" w:rsidP="00130153">
      <w:pPr>
        <w:pStyle w:val="Odstavecseseznamem"/>
        <w:autoSpaceDE w:val="0"/>
        <w:spacing w:line="264" w:lineRule="auto"/>
        <w:ind w:left="425"/>
        <w:jc w:val="both"/>
        <w:rPr>
          <w:rFonts w:ascii="Sabon Next LT" w:hAnsi="Sabon Next LT" w:cs="Sabon Next LT"/>
          <w:sz w:val="22"/>
          <w:szCs w:val="22"/>
        </w:rPr>
      </w:pPr>
    </w:p>
    <w:p w14:paraId="3677F618" w14:textId="77777777" w:rsidR="000733DD" w:rsidRPr="008473CA" w:rsidRDefault="007E1A33" w:rsidP="00130153">
      <w:pPr>
        <w:pStyle w:val="Odstavecseseznamem"/>
        <w:numPr>
          <w:ilvl w:val="0"/>
          <w:numId w:val="22"/>
        </w:numPr>
        <w:autoSpaceDE w:val="0"/>
        <w:spacing w:line="264" w:lineRule="auto"/>
        <w:ind w:left="425" w:hanging="426"/>
        <w:jc w:val="both"/>
        <w:rPr>
          <w:rFonts w:ascii="Sabon Next LT" w:hAnsi="Sabon Next LT" w:cs="Sabon Next LT"/>
          <w:sz w:val="22"/>
          <w:szCs w:val="22"/>
        </w:rPr>
      </w:pPr>
      <w:r w:rsidRPr="00130153">
        <w:rPr>
          <w:rFonts w:ascii="Sabon Next LT" w:hAnsi="Sabon Next LT" w:cs="Sabon Next LT"/>
          <w:sz w:val="22"/>
          <w:szCs w:val="22"/>
        </w:rPr>
        <w:t>Tato Smlouva se uzavírá ve dvou (2</w:t>
      </w:r>
      <w:r w:rsidRPr="008473CA">
        <w:rPr>
          <w:rFonts w:ascii="Sabon Next LT" w:hAnsi="Sabon Next LT" w:cs="Sabon Next LT"/>
          <w:sz w:val="22"/>
          <w:szCs w:val="22"/>
        </w:rPr>
        <w:t>) vyhotoveních, kdy po jednom (1) vyhotovení obdrží každá ze smluvních stran.</w:t>
      </w:r>
    </w:p>
    <w:p w14:paraId="7915856C" w14:textId="77777777" w:rsidR="000733DD" w:rsidRPr="00130153" w:rsidRDefault="000733DD" w:rsidP="00130153">
      <w:pPr>
        <w:autoSpaceDE w:val="0"/>
        <w:spacing w:line="22" w:lineRule="atLeast"/>
        <w:jc w:val="both"/>
        <w:rPr>
          <w:rFonts w:ascii="Sabon Next LT" w:hAnsi="Sabon Next LT" w:cs="Sabon Next LT"/>
          <w:sz w:val="22"/>
          <w:szCs w:val="22"/>
        </w:rPr>
      </w:pPr>
    </w:p>
    <w:p w14:paraId="49AC865B" w14:textId="77777777" w:rsidR="000733DD" w:rsidRPr="008473CA" w:rsidRDefault="007E1A33" w:rsidP="008473CA">
      <w:pPr>
        <w:pStyle w:val="Odstavecseseznamem"/>
        <w:numPr>
          <w:ilvl w:val="0"/>
          <w:numId w:val="22"/>
        </w:numPr>
        <w:autoSpaceDE w:val="0"/>
        <w:spacing w:line="22" w:lineRule="atLeast"/>
        <w:ind w:left="426" w:hanging="426"/>
        <w:jc w:val="both"/>
        <w:rPr>
          <w:rFonts w:ascii="Sabon Next LT" w:hAnsi="Sabon Next LT" w:cs="Sabon Next LT"/>
          <w:sz w:val="22"/>
          <w:szCs w:val="22"/>
        </w:rPr>
      </w:pPr>
      <w:r w:rsidRPr="008473CA">
        <w:rPr>
          <w:rFonts w:ascii="Sabon Next LT" w:hAnsi="Sabon Next LT" w:cs="Sabon Next LT"/>
          <w:sz w:val="22"/>
          <w:szCs w:val="22"/>
        </w:rPr>
        <w:t>Práva a povinnosti touto Smlouvou výslovně neupravené se řídí dle příslušných ustanovení občanského zákoníku.</w:t>
      </w:r>
    </w:p>
    <w:p w14:paraId="7AAB304A" w14:textId="77777777" w:rsidR="000733DD" w:rsidRPr="008473CA" w:rsidRDefault="000733DD" w:rsidP="008473CA">
      <w:pPr>
        <w:pStyle w:val="Odstavecseseznamem"/>
        <w:autoSpaceDE w:val="0"/>
        <w:spacing w:line="22" w:lineRule="atLeast"/>
        <w:ind w:left="426"/>
        <w:jc w:val="both"/>
        <w:rPr>
          <w:rFonts w:ascii="Sabon Next LT" w:hAnsi="Sabon Next LT" w:cs="Sabon Next LT"/>
          <w:sz w:val="22"/>
          <w:szCs w:val="22"/>
        </w:rPr>
      </w:pPr>
    </w:p>
    <w:p w14:paraId="146881EB" w14:textId="77777777" w:rsidR="007E1A33" w:rsidRDefault="007E1A33" w:rsidP="008473CA">
      <w:pPr>
        <w:pStyle w:val="Odstavecseseznamem"/>
        <w:numPr>
          <w:ilvl w:val="0"/>
          <w:numId w:val="22"/>
        </w:numPr>
        <w:autoSpaceDE w:val="0"/>
        <w:spacing w:line="22" w:lineRule="atLeast"/>
        <w:ind w:left="426" w:hanging="426"/>
        <w:jc w:val="both"/>
        <w:rPr>
          <w:rFonts w:ascii="Sabon Next LT" w:hAnsi="Sabon Next LT" w:cs="Sabon Next LT"/>
          <w:sz w:val="22"/>
          <w:szCs w:val="22"/>
        </w:rPr>
      </w:pPr>
      <w:r w:rsidRPr="008473CA">
        <w:rPr>
          <w:rFonts w:ascii="Sabon Next LT" w:hAnsi="Sabon Next LT" w:cs="Sabon Next LT"/>
          <w:sz w:val="22"/>
          <w:szCs w:val="22"/>
        </w:rPr>
        <w:t>Smluvní strany shodně prohlašují, že se s obsahem Smlouvy seznámily, obsahu porozuměly, vzaly jej na vědomí a souhlasí s ním, což stvrzují níže uvedenými vlastnoručními podpisy.</w:t>
      </w:r>
    </w:p>
    <w:p w14:paraId="7457383B" w14:textId="3AD3ADD8" w:rsidR="00D04718" w:rsidRDefault="00D04718" w:rsidP="00D04718">
      <w:pPr>
        <w:pStyle w:val="Odstavecseseznamem"/>
        <w:autoSpaceDE w:val="0"/>
        <w:spacing w:line="22" w:lineRule="atLeast"/>
        <w:ind w:left="426"/>
        <w:jc w:val="both"/>
        <w:rPr>
          <w:rFonts w:ascii="Sabon Next LT" w:hAnsi="Sabon Next LT" w:cs="Sabon Next LT"/>
          <w:sz w:val="22"/>
          <w:szCs w:val="22"/>
        </w:rPr>
      </w:pPr>
    </w:p>
    <w:p w14:paraId="2D438CD7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03425F37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7FED2516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7A5829AA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6BD26759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32E2A008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2A381743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0B2E53D7" w14:textId="77777777" w:rsidR="00A677A9" w:rsidRDefault="00A677A9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06171070" w14:textId="44E11D50" w:rsidR="007E280D" w:rsidRPr="009B7052" w:rsidRDefault="007E280D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  <w:r w:rsidRPr="009B7052">
        <w:rPr>
          <w:rFonts w:ascii="Sabon Next LT" w:hAnsi="Sabon Next LT" w:cs="Sabon Next LT"/>
          <w:sz w:val="22"/>
          <w:szCs w:val="22"/>
        </w:rPr>
        <w:t>V _____________________ dne _______</w:t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ab/>
        <w:t>V ______________________ dne _______</w:t>
      </w:r>
    </w:p>
    <w:p w14:paraId="3DDE44D2" w14:textId="77777777" w:rsidR="007E280D" w:rsidRPr="009B7052" w:rsidRDefault="007E280D" w:rsidP="008473CA">
      <w:pPr>
        <w:spacing w:line="22" w:lineRule="atLeast"/>
        <w:rPr>
          <w:rFonts w:ascii="Sabon Next LT" w:hAnsi="Sabon Next LT" w:cs="Sabon Next LT"/>
          <w:sz w:val="22"/>
          <w:szCs w:val="22"/>
        </w:rPr>
      </w:pPr>
    </w:p>
    <w:p w14:paraId="2DF28D69" w14:textId="24BFECC8" w:rsidR="009B7052" w:rsidRPr="009B7052" w:rsidRDefault="009B7052" w:rsidP="009B7052">
      <w:pPr>
        <w:spacing w:line="288" w:lineRule="auto"/>
        <w:rPr>
          <w:rFonts w:ascii="Sabon Next LT" w:hAnsi="Sabon Next LT" w:cs="Sabon Next LT"/>
          <w:b/>
          <w:sz w:val="22"/>
          <w:szCs w:val="22"/>
        </w:rPr>
      </w:pPr>
      <w:r w:rsidRPr="009B7052">
        <w:rPr>
          <w:rFonts w:ascii="Sabon Next LT" w:hAnsi="Sabon Next LT" w:cs="Sabon Next LT"/>
          <w:b/>
          <w:sz w:val="22"/>
          <w:szCs w:val="22"/>
        </w:rPr>
        <w:t>Poskytovatel:</w:t>
      </w:r>
      <w:r w:rsidRPr="009B7052">
        <w:rPr>
          <w:rFonts w:ascii="Sabon Next LT" w:hAnsi="Sabon Next LT" w:cs="Sabon Next LT"/>
          <w:bCs/>
          <w:sz w:val="22"/>
          <w:szCs w:val="22"/>
        </w:rPr>
        <w:tab/>
      </w:r>
      <w:r w:rsidRPr="009B7052">
        <w:rPr>
          <w:rFonts w:ascii="Sabon Next LT" w:hAnsi="Sabon Next LT" w:cs="Sabon Next LT"/>
          <w:bCs/>
          <w:sz w:val="22"/>
          <w:szCs w:val="22"/>
        </w:rPr>
        <w:tab/>
      </w:r>
      <w:r w:rsidRPr="009B7052">
        <w:rPr>
          <w:rFonts w:ascii="Sabon Next LT" w:hAnsi="Sabon Next LT" w:cs="Sabon Next LT"/>
          <w:bCs/>
          <w:sz w:val="22"/>
          <w:szCs w:val="22"/>
        </w:rPr>
        <w:tab/>
      </w:r>
      <w:r w:rsidRPr="009B7052">
        <w:rPr>
          <w:rFonts w:ascii="Sabon Next LT" w:hAnsi="Sabon Next LT" w:cs="Sabon Next LT"/>
          <w:bCs/>
          <w:sz w:val="22"/>
          <w:szCs w:val="22"/>
        </w:rPr>
        <w:tab/>
      </w:r>
      <w:r w:rsidRPr="009B7052">
        <w:rPr>
          <w:rFonts w:ascii="Sabon Next LT" w:hAnsi="Sabon Next LT" w:cs="Sabon Next LT"/>
          <w:bCs/>
          <w:sz w:val="22"/>
          <w:szCs w:val="22"/>
        </w:rPr>
        <w:tab/>
      </w:r>
      <w:r w:rsidRPr="009B7052">
        <w:rPr>
          <w:rFonts w:ascii="Sabon Next LT" w:hAnsi="Sabon Next LT" w:cs="Sabon Next LT"/>
          <w:bCs/>
          <w:sz w:val="22"/>
          <w:szCs w:val="22"/>
        </w:rPr>
        <w:tab/>
      </w:r>
      <w:r w:rsidRPr="009B7052">
        <w:rPr>
          <w:rFonts w:ascii="Sabon Next LT" w:hAnsi="Sabon Next LT" w:cs="Sabon Next LT"/>
          <w:b/>
          <w:sz w:val="22"/>
          <w:szCs w:val="22"/>
        </w:rPr>
        <w:t>Objednatel:</w:t>
      </w:r>
    </w:p>
    <w:p w14:paraId="4D27BFD9" w14:textId="77777777" w:rsidR="009B7052" w:rsidRPr="009B7052" w:rsidRDefault="009B7052" w:rsidP="009B7052">
      <w:pPr>
        <w:pStyle w:val="Bezmezer"/>
        <w:spacing w:line="288" w:lineRule="auto"/>
        <w:rPr>
          <w:rFonts w:ascii="Sabon Next LT" w:hAnsi="Sabon Next LT" w:cs="Sabon Next LT"/>
        </w:rPr>
      </w:pPr>
    </w:p>
    <w:p w14:paraId="08F7C559" w14:textId="77777777" w:rsidR="009B7052" w:rsidRPr="009B7052" w:rsidRDefault="009B7052" w:rsidP="009B7052">
      <w:pPr>
        <w:pStyle w:val="Bezmezer"/>
        <w:spacing w:line="288" w:lineRule="auto"/>
        <w:rPr>
          <w:rFonts w:ascii="Sabon Next LT" w:hAnsi="Sabon Next LT" w:cs="Sabon Next LT"/>
        </w:rPr>
      </w:pPr>
    </w:p>
    <w:p w14:paraId="245A8ED2" w14:textId="77777777" w:rsidR="009B7052" w:rsidRPr="009B7052" w:rsidRDefault="009B7052" w:rsidP="009B7052">
      <w:pPr>
        <w:pStyle w:val="Bezmezer"/>
        <w:spacing w:line="288" w:lineRule="auto"/>
        <w:rPr>
          <w:rFonts w:ascii="Sabon Next LT" w:hAnsi="Sabon Next LT" w:cs="Sabon Next LT"/>
        </w:rPr>
      </w:pPr>
      <w:r w:rsidRPr="009B7052">
        <w:rPr>
          <w:rFonts w:ascii="Sabon Next LT" w:hAnsi="Sabon Next LT" w:cs="Sabon Next LT"/>
        </w:rPr>
        <w:t>_______________________________</w:t>
      </w:r>
      <w:r w:rsidRPr="009B7052">
        <w:rPr>
          <w:rFonts w:ascii="Sabon Next LT" w:hAnsi="Sabon Next LT" w:cs="Sabon Next LT"/>
        </w:rPr>
        <w:tab/>
      </w:r>
      <w:r w:rsidRPr="009B7052">
        <w:rPr>
          <w:rFonts w:ascii="Sabon Next LT" w:hAnsi="Sabon Next LT" w:cs="Sabon Next LT"/>
        </w:rPr>
        <w:tab/>
      </w:r>
      <w:r w:rsidRPr="009B7052">
        <w:rPr>
          <w:rFonts w:ascii="Sabon Next LT" w:hAnsi="Sabon Next LT" w:cs="Sabon Next LT"/>
        </w:rPr>
        <w:tab/>
        <w:t>_______________________________</w:t>
      </w:r>
    </w:p>
    <w:p w14:paraId="4125DD90" w14:textId="7253CC00" w:rsidR="009B7052" w:rsidRPr="009B7052" w:rsidRDefault="009B7052" w:rsidP="009B7052">
      <w:pPr>
        <w:spacing w:line="288" w:lineRule="auto"/>
        <w:rPr>
          <w:rFonts w:ascii="Sabon Next LT" w:hAnsi="Sabon Next LT" w:cs="Sabon Next LT"/>
          <w:sz w:val="22"/>
          <w:szCs w:val="22"/>
        </w:rPr>
      </w:pPr>
      <w:r w:rsidRPr="009B7052">
        <w:rPr>
          <w:rFonts w:ascii="Sabon Next LT" w:hAnsi="Sabon Next LT" w:cs="Sabon Next LT"/>
          <w:sz w:val="22"/>
          <w:szCs w:val="22"/>
        </w:rPr>
        <w:t xml:space="preserve">Městské divadlo Zlín, </w:t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ab/>
      </w:r>
      <w:r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>Teplo Zlín, a.s.</w:t>
      </w:r>
    </w:p>
    <w:p w14:paraId="64B1BDE5" w14:textId="64AE9B95" w:rsidR="009B7052" w:rsidRPr="009B7052" w:rsidRDefault="009B7052" w:rsidP="009B7052">
      <w:pPr>
        <w:spacing w:line="288" w:lineRule="auto"/>
        <w:rPr>
          <w:rFonts w:ascii="Sabon Next LT" w:hAnsi="Sabon Next LT" w:cs="Sabon Next LT"/>
          <w:sz w:val="22"/>
          <w:szCs w:val="22"/>
        </w:rPr>
      </w:pPr>
      <w:r w:rsidRPr="009B7052">
        <w:rPr>
          <w:rFonts w:ascii="Sabon Next LT" w:hAnsi="Sabon Next LT" w:cs="Sabon Next LT"/>
          <w:sz w:val="22"/>
          <w:szCs w:val="22"/>
        </w:rPr>
        <w:t>příspěvková organizace</w:t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Pr="009B7052">
        <w:rPr>
          <w:rFonts w:ascii="Sabon Next LT" w:hAnsi="Sabon Next LT" w:cs="Sabon Next LT"/>
          <w:sz w:val="22"/>
          <w:szCs w:val="22"/>
        </w:rPr>
        <w:tab/>
      </w:r>
      <w:r w:rsidR="00A677A9">
        <w:rPr>
          <w:rFonts w:ascii="Sabon Next LT" w:hAnsi="Sabon Next LT" w:cs="Sabon Next LT"/>
          <w:sz w:val="22"/>
          <w:szCs w:val="22"/>
        </w:rPr>
        <w:t>Ing. Pavel Mačák</w:t>
      </w:r>
      <w:r w:rsidRPr="009B7052">
        <w:rPr>
          <w:rFonts w:ascii="Sabon Next LT" w:hAnsi="Sabon Next LT" w:cs="Sabon Next LT"/>
          <w:sz w:val="22"/>
          <w:szCs w:val="22"/>
        </w:rPr>
        <w:t xml:space="preserve">, </w:t>
      </w:r>
      <w:r w:rsidR="00A677A9">
        <w:rPr>
          <w:rFonts w:ascii="Sabon Next LT" w:hAnsi="Sabon Next LT" w:cs="Sabon Next LT"/>
          <w:sz w:val="22"/>
          <w:szCs w:val="22"/>
        </w:rPr>
        <w:t>ředitel společnosti</w:t>
      </w:r>
    </w:p>
    <w:p w14:paraId="11CED934" w14:textId="77777777" w:rsidR="009B7052" w:rsidRPr="009B7052" w:rsidRDefault="009B7052" w:rsidP="009B7052">
      <w:pPr>
        <w:spacing w:line="288" w:lineRule="auto"/>
        <w:rPr>
          <w:rFonts w:ascii="Sabon Next LT" w:hAnsi="Sabon Next LT" w:cs="Sabon Next LT"/>
          <w:sz w:val="22"/>
          <w:szCs w:val="22"/>
        </w:rPr>
      </w:pPr>
      <w:r w:rsidRPr="009B7052">
        <w:rPr>
          <w:rFonts w:ascii="Sabon Next LT" w:hAnsi="Sabon Next LT" w:cs="Sabon Next LT"/>
          <w:sz w:val="22"/>
          <w:szCs w:val="22"/>
        </w:rPr>
        <w:t>Ing. Irena Pelková, ředitelka</w:t>
      </w:r>
    </w:p>
    <w:p w14:paraId="2045D0CB" w14:textId="44EF5DE9" w:rsidR="00F6079A" w:rsidRPr="009B7052" w:rsidRDefault="007F60B2" w:rsidP="00130153">
      <w:pPr>
        <w:spacing w:line="264" w:lineRule="auto"/>
        <w:rPr>
          <w:rFonts w:ascii="Sabon Next LT" w:hAnsi="Sabon Next LT" w:cs="Sabon Next LT"/>
          <w:sz w:val="22"/>
          <w:szCs w:val="22"/>
        </w:rPr>
      </w:pPr>
      <w:r w:rsidRPr="009B7052">
        <w:rPr>
          <w:rStyle w:val="preformatted"/>
          <w:rFonts w:ascii="Sabon Next LT" w:hAnsi="Sabon Next LT" w:cs="Sabon Next LT"/>
          <w:b/>
          <w:sz w:val="22"/>
          <w:szCs w:val="22"/>
        </w:rPr>
        <w:tab/>
      </w:r>
    </w:p>
    <w:sectPr w:rsidR="00F6079A" w:rsidRPr="009B70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07D8" w14:textId="77777777" w:rsidR="00EE43B1" w:rsidRDefault="00EE43B1" w:rsidP="00567B38">
      <w:r>
        <w:separator/>
      </w:r>
    </w:p>
  </w:endnote>
  <w:endnote w:type="continuationSeparator" w:id="0">
    <w:p w14:paraId="5304C70F" w14:textId="77777777" w:rsidR="00EE43B1" w:rsidRDefault="00EE43B1" w:rsidP="005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050829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697D5D" w14:textId="77777777" w:rsidR="00567B38" w:rsidRPr="007B5236" w:rsidRDefault="00567B38">
            <w:pPr>
              <w:pStyle w:val="Zpat"/>
              <w:jc w:val="center"/>
              <w:rPr>
                <w:sz w:val="18"/>
                <w:szCs w:val="18"/>
              </w:rPr>
            </w:pPr>
            <w:r w:rsidRPr="007B5236">
              <w:rPr>
                <w:sz w:val="18"/>
                <w:szCs w:val="18"/>
              </w:rPr>
              <w:t xml:space="preserve">Stránka </w:t>
            </w:r>
            <w:r w:rsidRPr="007B5236">
              <w:rPr>
                <w:b/>
                <w:bCs/>
                <w:sz w:val="18"/>
                <w:szCs w:val="18"/>
              </w:rPr>
              <w:fldChar w:fldCharType="begin"/>
            </w:r>
            <w:r w:rsidRPr="007B5236">
              <w:rPr>
                <w:b/>
                <w:bCs/>
                <w:sz w:val="18"/>
                <w:szCs w:val="18"/>
              </w:rPr>
              <w:instrText>PAGE</w:instrText>
            </w:r>
            <w:r w:rsidRPr="007B5236">
              <w:rPr>
                <w:b/>
                <w:bCs/>
                <w:sz w:val="18"/>
                <w:szCs w:val="18"/>
              </w:rPr>
              <w:fldChar w:fldCharType="separate"/>
            </w:r>
            <w:r w:rsidR="000F1B77" w:rsidRPr="007B5236">
              <w:rPr>
                <w:b/>
                <w:bCs/>
                <w:noProof/>
                <w:sz w:val="18"/>
                <w:szCs w:val="18"/>
              </w:rPr>
              <w:t>1</w:t>
            </w:r>
            <w:r w:rsidRPr="007B5236">
              <w:rPr>
                <w:b/>
                <w:bCs/>
                <w:sz w:val="18"/>
                <w:szCs w:val="18"/>
              </w:rPr>
              <w:fldChar w:fldCharType="end"/>
            </w:r>
            <w:r w:rsidRPr="007B5236">
              <w:rPr>
                <w:sz w:val="18"/>
                <w:szCs w:val="18"/>
              </w:rPr>
              <w:t xml:space="preserve"> z </w:t>
            </w:r>
            <w:r w:rsidRPr="007B5236">
              <w:rPr>
                <w:b/>
                <w:bCs/>
                <w:sz w:val="18"/>
                <w:szCs w:val="18"/>
              </w:rPr>
              <w:fldChar w:fldCharType="begin"/>
            </w:r>
            <w:r w:rsidRPr="007B5236">
              <w:rPr>
                <w:b/>
                <w:bCs/>
                <w:sz w:val="18"/>
                <w:szCs w:val="18"/>
              </w:rPr>
              <w:instrText>NUMPAGES</w:instrText>
            </w:r>
            <w:r w:rsidRPr="007B5236">
              <w:rPr>
                <w:b/>
                <w:bCs/>
                <w:sz w:val="18"/>
                <w:szCs w:val="18"/>
              </w:rPr>
              <w:fldChar w:fldCharType="separate"/>
            </w:r>
            <w:r w:rsidR="000F1B77" w:rsidRPr="007B5236">
              <w:rPr>
                <w:b/>
                <w:bCs/>
                <w:noProof/>
                <w:sz w:val="18"/>
                <w:szCs w:val="18"/>
              </w:rPr>
              <w:t>6</w:t>
            </w:r>
            <w:r w:rsidRPr="007B52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AB10" w14:textId="77777777" w:rsidR="00EE43B1" w:rsidRDefault="00EE43B1" w:rsidP="00567B38">
      <w:r>
        <w:separator/>
      </w:r>
    </w:p>
  </w:footnote>
  <w:footnote w:type="continuationSeparator" w:id="0">
    <w:p w14:paraId="33B6532E" w14:textId="77777777" w:rsidR="00EE43B1" w:rsidRDefault="00EE43B1" w:rsidP="0056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F53"/>
    <w:multiLevelType w:val="hybridMultilevel"/>
    <w:tmpl w:val="9304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D0C"/>
    <w:multiLevelType w:val="hybridMultilevel"/>
    <w:tmpl w:val="B61A7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0B1"/>
    <w:multiLevelType w:val="hybridMultilevel"/>
    <w:tmpl w:val="F678E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08C9"/>
    <w:multiLevelType w:val="multilevel"/>
    <w:tmpl w:val="2F3A1F72"/>
    <w:lvl w:ilvl="0">
      <w:start w:val="1"/>
      <w:numFmt w:val="decimal"/>
      <w:pStyle w:val="rove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auto"/>
        <w:spacing w:val="20"/>
        <w:sz w:val="24"/>
        <w:szCs w:val="24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3">
      <w:start w:val="1"/>
      <w:numFmt w:val="none"/>
      <w:lvlRestart w:val="0"/>
      <w:lvlText w:val=""/>
      <w:lvlJc w:val="left"/>
      <w:pPr>
        <w:tabs>
          <w:tab w:val="num" w:pos="1233"/>
        </w:tabs>
        <w:ind w:left="1161" w:hanging="648"/>
      </w:pPr>
    </w:lvl>
    <w:lvl w:ilvl="4">
      <w:start w:val="1"/>
      <w:numFmt w:val="none"/>
      <w:lvlRestart w:val="0"/>
      <w:lvlText w:val=""/>
      <w:lvlJc w:val="left"/>
      <w:pPr>
        <w:tabs>
          <w:tab w:val="num" w:pos="1953"/>
        </w:tabs>
        <w:ind w:left="1665" w:hanging="792"/>
      </w:pPr>
    </w:lvl>
    <w:lvl w:ilvl="5">
      <w:start w:val="1"/>
      <w:numFmt w:val="none"/>
      <w:lvlRestart w:val="0"/>
      <w:lvlText w:val=""/>
      <w:lvlJc w:val="left"/>
      <w:pPr>
        <w:tabs>
          <w:tab w:val="num" w:pos="2313"/>
        </w:tabs>
        <w:ind w:left="2169" w:hanging="936"/>
      </w:pPr>
    </w:lvl>
    <w:lvl w:ilvl="6">
      <w:start w:val="1"/>
      <w:numFmt w:val="none"/>
      <w:lvlRestart w:val="0"/>
      <w:lvlText w:val=""/>
      <w:lvlJc w:val="left"/>
      <w:pPr>
        <w:tabs>
          <w:tab w:val="num" w:pos="3033"/>
        </w:tabs>
        <w:ind w:left="2673" w:hanging="1080"/>
      </w:pPr>
    </w:lvl>
    <w:lvl w:ilvl="7">
      <w:start w:val="1"/>
      <w:numFmt w:val="none"/>
      <w:lvlRestart w:val="0"/>
      <w:lvlText w:val=""/>
      <w:lvlJc w:val="left"/>
      <w:pPr>
        <w:tabs>
          <w:tab w:val="num" w:pos="3393"/>
        </w:tabs>
        <w:ind w:left="3177" w:hanging="1224"/>
      </w:pPr>
    </w:lvl>
    <w:lvl w:ilvl="8">
      <w:start w:val="1"/>
      <w:numFmt w:val="none"/>
      <w:lvlRestart w:val="0"/>
      <w:lvlText w:val=""/>
      <w:lvlJc w:val="left"/>
      <w:pPr>
        <w:tabs>
          <w:tab w:val="num" w:pos="4113"/>
        </w:tabs>
        <w:ind w:left="3753" w:hanging="1440"/>
      </w:pPr>
    </w:lvl>
  </w:abstractNum>
  <w:abstractNum w:abstractNumId="4" w15:restartNumberingAfterBreak="0">
    <w:nsid w:val="0F850335"/>
    <w:multiLevelType w:val="hybridMultilevel"/>
    <w:tmpl w:val="710EADE6"/>
    <w:lvl w:ilvl="0" w:tplc="B2423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110B"/>
    <w:multiLevelType w:val="hybridMultilevel"/>
    <w:tmpl w:val="B17A2146"/>
    <w:lvl w:ilvl="0" w:tplc="BB3222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7B5D"/>
    <w:multiLevelType w:val="hybridMultilevel"/>
    <w:tmpl w:val="D28011A6"/>
    <w:lvl w:ilvl="0" w:tplc="B242305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CC4F0A"/>
    <w:multiLevelType w:val="hybridMultilevel"/>
    <w:tmpl w:val="E2BE0FC4"/>
    <w:lvl w:ilvl="0" w:tplc="B2423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70720"/>
    <w:multiLevelType w:val="hybridMultilevel"/>
    <w:tmpl w:val="A866DD2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E035D4"/>
    <w:multiLevelType w:val="hybridMultilevel"/>
    <w:tmpl w:val="43EAF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41B85"/>
    <w:multiLevelType w:val="hybridMultilevel"/>
    <w:tmpl w:val="C57E2A48"/>
    <w:lvl w:ilvl="0" w:tplc="79E83F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21E64"/>
    <w:multiLevelType w:val="hybridMultilevel"/>
    <w:tmpl w:val="949484E0"/>
    <w:lvl w:ilvl="0" w:tplc="79E83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1705"/>
    <w:multiLevelType w:val="hybridMultilevel"/>
    <w:tmpl w:val="D44C2462"/>
    <w:lvl w:ilvl="0" w:tplc="910A9EF0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94E16BF"/>
    <w:multiLevelType w:val="hybridMultilevel"/>
    <w:tmpl w:val="949484E0"/>
    <w:lvl w:ilvl="0" w:tplc="79E83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A502B"/>
    <w:multiLevelType w:val="hybridMultilevel"/>
    <w:tmpl w:val="174286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5AE3"/>
    <w:multiLevelType w:val="hybridMultilevel"/>
    <w:tmpl w:val="D484530E"/>
    <w:lvl w:ilvl="0" w:tplc="19F2B93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6E45B2"/>
    <w:multiLevelType w:val="hybridMultilevel"/>
    <w:tmpl w:val="DD906C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156A"/>
    <w:multiLevelType w:val="hybridMultilevel"/>
    <w:tmpl w:val="76B8CF96"/>
    <w:lvl w:ilvl="0" w:tplc="0405001B">
      <w:start w:val="1"/>
      <w:numFmt w:val="lowerRoman"/>
      <w:lvlText w:val="%1."/>
      <w:lvlJc w:val="righ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0157C8"/>
    <w:multiLevelType w:val="hybridMultilevel"/>
    <w:tmpl w:val="C428B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01DA"/>
    <w:multiLevelType w:val="hybridMultilevel"/>
    <w:tmpl w:val="8B84E298"/>
    <w:lvl w:ilvl="0" w:tplc="79E83F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D6B0F"/>
    <w:multiLevelType w:val="hybridMultilevel"/>
    <w:tmpl w:val="8B84E298"/>
    <w:lvl w:ilvl="0" w:tplc="79E83F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FEC"/>
    <w:multiLevelType w:val="hybridMultilevel"/>
    <w:tmpl w:val="528C2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26DB4"/>
    <w:multiLevelType w:val="hybridMultilevel"/>
    <w:tmpl w:val="473AF084"/>
    <w:lvl w:ilvl="0" w:tplc="4300E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36F21"/>
    <w:multiLevelType w:val="hybridMultilevel"/>
    <w:tmpl w:val="376821FC"/>
    <w:lvl w:ilvl="0" w:tplc="0E2863E8">
      <w:start w:val="1"/>
      <w:numFmt w:val="bullet"/>
      <w:lvlText w:val="‐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D2771A0"/>
    <w:multiLevelType w:val="hybridMultilevel"/>
    <w:tmpl w:val="A866DD20"/>
    <w:lvl w:ilvl="0" w:tplc="B242305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9A6132"/>
    <w:multiLevelType w:val="hybridMultilevel"/>
    <w:tmpl w:val="13CA7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D6515"/>
    <w:multiLevelType w:val="hybridMultilevel"/>
    <w:tmpl w:val="705032A8"/>
    <w:lvl w:ilvl="0" w:tplc="72B4DC2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C30DEF"/>
    <w:multiLevelType w:val="hybridMultilevel"/>
    <w:tmpl w:val="B61CD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B505A"/>
    <w:multiLevelType w:val="hybridMultilevel"/>
    <w:tmpl w:val="DCA899C4"/>
    <w:lvl w:ilvl="0" w:tplc="D7349C3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C1DC6"/>
    <w:multiLevelType w:val="hybridMultilevel"/>
    <w:tmpl w:val="BF883C0E"/>
    <w:lvl w:ilvl="0" w:tplc="564E8766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B1D1232"/>
    <w:multiLevelType w:val="multilevel"/>
    <w:tmpl w:val="8D9C38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1" w15:restartNumberingAfterBreak="0">
    <w:nsid w:val="6DBF11DB"/>
    <w:multiLevelType w:val="hybridMultilevel"/>
    <w:tmpl w:val="4F6AF5C6"/>
    <w:lvl w:ilvl="0" w:tplc="79E83F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E7709"/>
    <w:multiLevelType w:val="hybridMultilevel"/>
    <w:tmpl w:val="9A4273E6"/>
    <w:lvl w:ilvl="0" w:tplc="4510E708">
      <w:start w:val="4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74954BAD"/>
    <w:multiLevelType w:val="hybridMultilevel"/>
    <w:tmpl w:val="F3A8F61E"/>
    <w:lvl w:ilvl="0" w:tplc="A9B652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74231"/>
    <w:multiLevelType w:val="hybridMultilevel"/>
    <w:tmpl w:val="C57E2A48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6DC0"/>
    <w:multiLevelType w:val="hybridMultilevel"/>
    <w:tmpl w:val="339EB01A"/>
    <w:lvl w:ilvl="0" w:tplc="141E39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11862"/>
    <w:multiLevelType w:val="hybridMultilevel"/>
    <w:tmpl w:val="174286B4"/>
    <w:lvl w:ilvl="0" w:tplc="B2423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4497">
    <w:abstractNumId w:val="32"/>
  </w:num>
  <w:num w:numId="2" w16cid:durableId="987781824">
    <w:abstractNumId w:val="15"/>
  </w:num>
  <w:num w:numId="3" w16cid:durableId="2133939493">
    <w:abstractNumId w:val="29"/>
  </w:num>
  <w:num w:numId="4" w16cid:durableId="626863042">
    <w:abstractNumId w:val="19"/>
  </w:num>
  <w:num w:numId="5" w16cid:durableId="1692299567">
    <w:abstractNumId w:val="27"/>
  </w:num>
  <w:num w:numId="6" w16cid:durableId="638875481">
    <w:abstractNumId w:val="33"/>
  </w:num>
  <w:num w:numId="7" w16cid:durableId="583879571">
    <w:abstractNumId w:val="16"/>
  </w:num>
  <w:num w:numId="8" w16cid:durableId="1028218819">
    <w:abstractNumId w:val="26"/>
  </w:num>
  <w:num w:numId="9" w16cid:durableId="1424687211">
    <w:abstractNumId w:val="17"/>
  </w:num>
  <w:num w:numId="10" w16cid:durableId="1832671928">
    <w:abstractNumId w:val="35"/>
  </w:num>
  <w:num w:numId="11" w16cid:durableId="474952343">
    <w:abstractNumId w:val="18"/>
  </w:num>
  <w:num w:numId="12" w16cid:durableId="813913919">
    <w:abstractNumId w:val="21"/>
  </w:num>
  <w:num w:numId="13" w16cid:durableId="1689410619">
    <w:abstractNumId w:val="20"/>
  </w:num>
  <w:num w:numId="14" w16cid:durableId="1946690605">
    <w:abstractNumId w:val="31"/>
  </w:num>
  <w:num w:numId="15" w16cid:durableId="1195966701">
    <w:abstractNumId w:val="28"/>
  </w:num>
  <w:num w:numId="16" w16cid:durableId="2136480065">
    <w:abstractNumId w:val="10"/>
  </w:num>
  <w:num w:numId="17" w16cid:durableId="1777939892">
    <w:abstractNumId w:val="30"/>
  </w:num>
  <w:num w:numId="18" w16cid:durableId="516892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6283243">
    <w:abstractNumId w:val="0"/>
  </w:num>
  <w:num w:numId="20" w16cid:durableId="2081516154">
    <w:abstractNumId w:val="13"/>
  </w:num>
  <w:num w:numId="21" w16cid:durableId="1483349479">
    <w:abstractNumId w:val="25"/>
  </w:num>
  <w:num w:numId="22" w16cid:durableId="1311055416">
    <w:abstractNumId w:val="11"/>
  </w:num>
  <w:num w:numId="23" w16cid:durableId="1350792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6225301">
    <w:abstractNumId w:val="36"/>
  </w:num>
  <w:num w:numId="25" w16cid:durableId="1931307709">
    <w:abstractNumId w:val="6"/>
  </w:num>
  <w:num w:numId="26" w16cid:durableId="1258446804">
    <w:abstractNumId w:val="23"/>
  </w:num>
  <w:num w:numId="27" w16cid:durableId="1761021507">
    <w:abstractNumId w:val="34"/>
  </w:num>
  <w:num w:numId="28" w16cid:durableId="2090688643">
    <w:abstractNumId w:val="9"/>
  </w:num>
  <w:num w:numId="29" w16cid:durableId="1531213968">
    <w:abstractNumId w:val="5"/>
  </w:num>
  <w:num w:numId="30" w16cid:durableId="473107951">
    <w:abstractNumId w:val="22"/>
  </w:num>
  <w:num w:numId="31" w16cid:durableId="559024728">
    <w:abstractNumId w:val="1"/>
  </w:num>
  <w:num w:numId="32" w16cid:durableId="2114978954">
    <w:abstractNumId w:val="7"/>
  </w:num>
  <w:num w:numId="33" w16cid:durableId="1971814119">
    <w:abstractNumId w:val="4"/>
  </w:num>
  <w:num w:numId="34" w16cid:durableId="821851781">
    <w:abstractNumId w:val="24"/>
  </w:num>
  <w:num w:numId="35" w16cid:durableId="1682512279">
    <w:abstractNumId w:val="8"/>
  </w:num>
  <w:num w:numId="36" w16cid:durableId="2057468425">
    <w:abstractNumId w:val="14"/>
  </w:num>
  <w:num w:numId="37" w16cid:durableId="70105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D"/>
    <w:rsid w:val="00024525"/>
    <w:rsid w:val="000733DD"/>
    <w:rsid w:val="00081207"/>
    <w:rsid w:val="000A0A20"/>
    <w:rsid w:val="000A4302"/>
    <w:rsid w:val="000F1B77"/>
    <w:rsid w:val="000F43C6"/>
    <w:rsid w:val="0010118E"/>
    <w:rsid w:val="0012171D"/>
    <w:rsid w:val="00122BF2"/>
    <w:rsid w:val="0012368A"/>
    <w:rsid w:val="00130153"/>
    <w:rsid w:val="001357E6"/>
    <w:rsid w:val="00157D68"/>
    <w:rsid w:val="0017235B"/>
    <w:rsid w:val="00185413"/>
    <w:rsid w:val="00190617"/>
    <w:rsid w:val="001E4749"/>
    <w:rsid w:val="001E5D2D"/>
    <w:rsid w:val="00200245"/>
    <w:rsid w:val="00230D4A"/>
    <w:rsid w:val="00231715"/>
    <w:rsid w:val="002B0418"/>
    <w:rsid w:val="00310A75"/>
    <w:rsid w:val="003329A0"/>
    <w:rsid w:val="00362EF9"/>
    <w:rsid w:val="003645B8"/>
    <w:rsid w:val="003E2D8D"/>
    <w:rsid w:val="003E4D67"/>
    <w:rsid w:val="003F6D2D"/>
    <w:rsid w:val="00443C3A"/>
    <w:rsid w:val="00451E2E"/>
    <w:rsid w:val="00460D7D"/>
    <w:rsid w:val="004B5277"/>
    <w:rsid w:val="004D780E"/>
    <w:rsid w:val="00505F5E"/>
    <w:rsid w:val="00511D8E"/>
    <w:rsid w:val="00527A89"/>
    <w:rsid w:val="00546E19"/>
    <w:rsid w:val="00563B1A"/>
    <w:rsid w:val="00567B38"/>
    <w:rsid w:val="005A03FA"/>
    <w:rsid w:val="005B3ACD"/>
    <w:rsid w:val="006032DC"/>
    <w:rsid w:val="006D297D"/>
    <w:rsid w:val="00705D0D"/>
    <w:rsid w:val="00766D8F"/>
    <w:rsid w:val="007B5236"/>
    <w:rsid w:val="007E1A33"/>
    <w:rsid w:val="007E280D"/>
    <w:rsid w:val="007F3879"/>
    <w:rsid w:val="007F60B2"/>
    <w:rsid w:val="007F6E4C"/>
    <w:rsid w:val="008473CA"/>
    <w:rsid w:val="008572CD"/>
    <w:rsid w:val="00887604"/>
    <w:rsid w:val="00895ADE"/>
    <w:rsid w:val="008B3876"/>
    <w:rsid w:val="008D1E7C"/>
    <w:rsid w:val="008D6D2C"/>
    <w:rsid w:val="008F56C8"/>
    <w:rsid w:val="009151EF"/>
    <w:rsid w:val="00925E8D"/>
    <w:rsid w:val="009636A7"/>
    <w:rsid w:val="00971026"/>
    <w:rsid w:val="00981AA4"/>
    <w:rsid w:val="00996C86"/>
    <w:rsid w:val="009B7052"/>
    <w:rsid w:val="009B73EE"/>
    <w:rsid w:val="009C617A"/>
    <w:rsid w:val="009D35C5"/>
    <w:rsid w:val="009E098A"/>
    <w:rsid w:val="00A25E7C"/>
    <w:rsid w:val="00A33294"/>
    <w:rsid w:val="00A677A9"/>
    <w:rsid w:val="00A86A57"/>
    <w:rsid w:val="00AC0CDB"/>
    <w:rsid w:val="00B034DF"/>
    <w:rsid w:val="00B31CEB"/>
    <w:rsid w:val="00BA3C35"/>
    <w:rsid w:val="00BA5CC1"/>
    <w:rsid w:val="00BE687E"/>
    <w:rsid w:val="00BF2581"/>
    <w:rsid w:val="00C22CFA"/>
    <w:rsid w:val="00C33C56"/>
    <w:rsid w:val="00C52B46"/>
    <w:rsid w:val="00C66B90"/>
    <w:rsid w:val="00C82B22"/>
    <w:rsid w:val="00CD565A"/>
    <w:rsid w:val="00D04718"/>
    <w:rsid w:val="00D24C48"/>
    <w:rsid w:val="00D43B2D"/>
    <w:rsid w:val="00D54648"/>
    <w:rsid w:val="00D61B7D"/>
    <w:rsid w:val="00D77A0B"/>
    <w:rsid w:val="00D96520"/>
    <w:rsid w:val="00D97CFA"/>
    <w:rsid w:val="00E236C1"/>
    <w:rsid w:val="00E73BF2"/>
    <w:rsid w:val="00E762E2"/>
    <w:rsid w:val="00E81780"/>
    <w:rsid w:val="00E87560"/>
    <w:rsid w:val="00EE43B1"/>
    <w:rsid w:val="00F2394A"/>
    <w:rsid w:val="00F27313"/>
    <w:rsid w:val="00F6079A"/>
    <w:rsid w:val="00F75917"/>
    <w:rsid w:val="00F969C1"/>
    <w:rsid w:val="00FA145F"/>
    <w:rsid w:val="00FE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6AC0"/>
  <w15:docId w15:val="{E9AAD03E-AD5F-431E-8905-D66A5726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8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7E280D"/>
    <w:pPr>
      <w:widowControl w:val="0"/>
      <w:suppressAutoHyphens w:val="0"/>
      <w:snapToGrid w:val="0"/>
      <w:spacing w:after="120" w:line="480" w:lineRule="auto"/>
      <w:ind w:left="283"/>
    </w:pPr>
    <w:rPr>
      <w:sz w:val="24"/>
      <w:lang w:val="en-US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280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7E280D"/>
    <w:pPr>
      <w:ind w:left="720"/>
      <w:contextualSpacing/>
    </w:pPr>
  </w:style>
  <w:style w:type="character" w:customStyle="1" w:styleId="preformatted">
    <w:name w:val="preformatted"/>
    <w:basedOn w:val="Standardnpsmoodstavce"/>
    <w:rsid w:val="007E280D"/>
  </w:style>
  <w:style w:type="character" w:customStyle="1" w:styleId="nowrap">
    <w:name w:val="nowrap"/>
    <w:basedOn w:val="Standardnpsmoodstavce"/>
    <w:rsid w:val="007E280D"/>
  </w:style>
  <w:style w:type="paragraph" w:styleId="Zhlav">
    <w:name w:val="header"/>
    <w:basedOn w:val="Normln"/>
    <w:link w:val="ZhlavChar"/>
    <w:uiPriority w:val="99"/>
    <w:unhideWhenUsed/>
    <w:rsid w:val="00567B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B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67B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B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CF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evel1">
    <w:name w:val="Level 1"/>
    <w:basedOn w:val="Normln"/>
    <w:next w:val="Normln"/>
    <w:rsid w:val="0010118E"/>
    <w:pPr>
      <w:keepNext/>
      <w:numPr>
        <w:numId w:val="17"/>
      </w:numPr>
      <w:suppressAutoHyphens w:val="0"/>
      <w:spacing w:before="280" w:after="140" w:line="290" w:lineRule="auto"/>
      <w:jc w:val="both"/>
      <w:outlineLvl w:val="0"/>
    </w:pPr>
    <w:rPr>
      <w:rFonts w:ascii="Arial" w:hAnsi="Arial"/>
      <w:b/>
      <w:noProof/>
      <w:kern w:val="20"/>
      <w:sz w:val="22"/>
      <w:szCs w:val="24"/>
      <w:lang w:val="en-GB" w:eastAsia="en-US"/>
    </w:rPr>
  </w:style>
  <w:style w:type="paragraph" w:customStyle="1" w:styleId="Level2">
    <w:name w:val="Level 2"/>
    <w:basedOn w:val="Normln"/>
    <w:rsid w:val="0010118E"/>
    <w:pPr>
      <w:numPr>
        <w:ilvl w:val="1"/>
        <w:numId w:val="17"/>
      </w:numPr>
      <w:suppressAutoHyphens w:val="0"/>
      <w:spacing w:after="140" w:line="290" w:lineRule="auto"/>
      <w:jc w:val="both"/>
      <w:outlineLvl w:val="1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Level3">
    <w:name w:val="Level 3"/>
    <w:basedOn w:val="Normln"/>
    <w:rsid w:val="0010118E"/>
    <w:pPr>
      <w:numPr>
        <w:ilvl w:val="2"/>
        <w:numId w:val="17"/>
      </w:numPr>
      <w:suppressAutoHyphens w:val="0"/>
      <w:spacing w:after="140" w:line="290" w:lineRule="auto"/>
      <w:jc w:val="both"/>
      <w:outlineLvl w:val="2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Level4">
    <w:name w:val="Level 4"/>
    <w:basedOn w:val="Normln"/>
    <w:rsid w:val="0010118E"/>
    <w:pPr>
      <w:numPr>
        <w:ilvl w:val="3"/>
        <w:numId w:val="17"/>
      </w:numPr>
      <w:suppressAutoHyphens w:val="0"/>
      <w:spacing w:after="140" w:line="290" w:lineRule="auto"/>
      <w:jc w:val="both"/>
      <w:outlineLvl w:val="3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Level5">
    <w:name w:val="Level 5"/>
    <w:basedOn w:val="Normln"/>
    <w:rsid w:val="0010118E"/>
    <w:pPr>
      <w:numPr>
        <w:ilvl w:val="4"/>
        <w:numId w:val="17"/>
      </w:numPr>
      <w:suppressAutoHyphens w:val="0"/>
      <w:spacing w:after="140" w:line="290" w:lineRule="auto"/>
      <w:jc w:val="both"/>
      <w:outlineLvl w:val="4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Level6">
    <w:name w:val="Level 6"/>
    <w:basedOn w:val="Normln"/>
    <w:rsid w:val="0010118E"/>
    <w:pPr>
      <w:numPr>
        <w:ilvl w:val="5"/>
        <w:numId w:val="17"/>
      </w:numPr>
      <w:suppressAutoHyphens w:val="0"/>
      <w:spacing w:after="140" w:line="290" w:lineRule="auto"/>
      <w:jc w:val="both"/>
      <w:outlineLvl w:val="5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Level7">
    <w:name w:val="Level 7"/>
    <w:basedOn w:val="Normln"/>
    <w:rsid w:val="0010118E"/>
    <w:pPr>
      <w:numPr>
        <w:ilvl w:val="6"/>
        <w:numId w:val="17"/>
      </w:numPr>
      <w:suppressAutoHyphens w:val="0"/>
      <w:spacing w:after="140" w:line="290" w:lineRule="auto"/>
      <w:jc w:val="both"/>
      <w:outlineLvl w:val="6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Level8">
    <w:name w:val="Level 8"/>
    <w:basedOn w:val="Normln"/>
    <w:rsid w:val="0010118E"/>
    <w:pPr>
      <w:numPr>
        <w:ilvl w:val="7"/>
        <w:numId w:val="17"/>
      </w:numPr>
      <w:suppressAutoHyphens w:val="0"/>
      <w:spacing w:after="140" w:line="290" w:lineRule="auto"/>
      <w:jc w:val="both"/>
      <w:outlineLvl w:val="7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Level9">
    <w:name w:val="Level 9"/>
    <w:basedOn w:val="Normln"/>
    <w:rsid w:val="0010118E"/>
    <w:pPr>
      <w:numPr>
        <w:ilvl w:val="8"/>
        <w:numId w:val="17"/>
      </w:numPr>
      <w:suppressAutoHyphens w:val="0"/>
      <w:spacing w:after="140" w:line="290" w:lineRule="auto"/>
      <w:jc w:val="both"/>
      <w:outlineLvl w:val="8"/>
    </w:pPr>
    <w:rPr>
      <w:rFonts w:ascii="Arial" w:hAnsi="Arial"/>
      <w:noProof/>
      <w:kern w:val="20"/>
      <w:szCs w:val="24"/>
      <w:lang w:val="en-GB" w:eastAsia="en-US"/>
    </w:rPr>
  </w:style>
  <w:style w:type="paragraph" w:customStyle="1" w:styleId="Normln1">
    <w:name w:val="Normální1"/>
    <w:basedOn w:val="Normln"/>
    <w:rsid w:val="00310A75"/>
    <w:pPr>
      <w:widowControl w:val="0"/>
    </w:pPr>
    <w:rPr>
      <w:rFonts w:ascii="Arial" w:hAnsi="Arial"/>
      <w:noProof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10A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0A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ve2">
    <w:name w:val="Úroveň 2"/>
    <w:rsid w:val="007E1A33"/>
    <w:pPr>
      <w:keepLines/>
      <w:numPr>
        <w:ilvl w:val="1"/>
        <w:numId w:val="18"/>
      </w:numPr>
      <w:spacing w:before="60" w:after="0" w:line="240" w:lineRule="auto"/>
      <w:jc w:val="both"/>
      <w:outlineLvl w:val="2"/>
    </w:pPr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rove1">
    <w:name w:val="Úroveň 1"/>
    <w:next w:val="rove2"/>
    <w:rsid w:val="007E1A33"/>
    <w:pPr>
      <w:keepNext/>
      <w:keepLines/>
      <w:numPr>
        <w:numId w:val="18"/>
      </w:numPr>
      <w:spacing w:before="240" w:after="120" w:line="240" w:lineRule="auto"/>
      <w:contextualSpacing/>
      <w:jc w:val="center"/>
      <w:outlineLvl w:val="1"/>
    </w:pPr>
    <w:rPr>
      <w:rFonts w:ascii="Arial Narrow" w:eastAsia="Times New Roman" w:hAnsi="Arial Narrow" w:cs="Times New Roman"/>
      <w:b/>
      <w:spacing w:val="30"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7B5236"/>
    <w:pPr>
      <w:ind w:left="283" w:hanging="283"/>
    </w:pPr>
  </w:style>
  <w:style w:type="character" w:styleId="Hypertextovodkaz">
    <w:name w:val="Hyperlink"/>
    <w:unhideWhenUsed/>
    <w:rsid w:val="009C617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617A"/>
    <w:rPr>
      <w:color w:val="605E5C"/>
      <w:shd w:val="clear" w:color="auto" w:fill="E1DFDD"/>
    </w:rPr>
  </w:style>
  <w:style w:type="paragraph" w:customStyle="1" w:styleId="Standardnte">
    <w:name w:val="Standardní te"/>
    <w:rsid w:val="00122BF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317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1715"/>
  </w:style>
  <w:style w:type="character" w:customStyle="1" w:styleId="TextkomenteChar">
    <w:name w:val="Text komentáře Char"/>
    <w:basedOn w:val="Standardnpsmoodstavce"/>
    <w:link w:val="Textkomente"/>
    <w:uiPriority w:val="99"/>
    <w:rsid w:val="002317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7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9B7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8043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JCHD</dc:creator>
  <cp:lastModifiedBy>Ludmila Maňáková</cp:lastModifiedBy>
  <cp:revision>2</cp:revision>
  <cp:lastPrinted>2023-02-28T15:23:00Z</cp:lastPrinted>
  <dcterms:created xsi:type="dcterms:W3CDTF">2023-09-21T08:40:00Z</dcterms:created>
  <dcterms:modified xsi:type="dcterms:W3CDTF">2023-09-21T08:40:00Z</dcterms:modified>
</cp:coreProperties>
</file>