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B26" w:rsidRPr="006B14CF" w:rsidRDefault="007E09AF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D5C55">
        <w:rPr>
          <w:b/>
          <w:sz w:val="36"/>
          <w:szCs w:val="36"/>
        </w:rPr>
        <w:t xml:space="preserve">1 </w:t>
      </w:r>
      <w:r>
        <w:rPr>
          <w:b/>
          <w:sz w:val="36"/>
          <w:szCs w:val="36"/>
        </w:rPr>
        <w:t>k</w:t>
      </w:r>
      <w:r w:rsidR="001979F2">
        <w:rPr>
          <w:b/>
          <w:sz w:val="36"/>
          <w:szCs w:val="36"/>
        </w:rPr>
        <w:t xml:space="preserve">e </w:t>
      </w:r>
      <w:r>
        <w:rPr>
          <w:b/>
          <w:sz w:val="36"/>
          <w:szCs w:val="36"/>
        </w:rPr>
        <w:t>smlouvě</w:t>
      </w:r>
      <w:r w:rsidR="001979F2">
        <w:rPr>
          <w:b/>
          <w:sz w:val="36"/>
          <w:szCs w:val="36"/>
        </w:rPr>
        <w:t xml:space="preserve"> o </w:t>
      </w:r>
      <w:r w:rsidR="00952E77">
        <w:rPr>
          <w:b/>
          <w:sz w:val="36"/>
          <w:szCs w:val="36"/>
        </w:rPr>
        <w:t>poskytování služeb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7E09AF" w:rsidP="00BC5698">
      <w:pPr>
        <w:jc w:val="center"/>
      </w:pPr>
      <w:r>
        <w:t>č.</w:t>
      </w:r>
      <w:r w:rsidR="009025E2">
        <w:t xml:space="preserve"> Objednatele</w:t>
      </w:r>
      <w:r>
        <w:t xml:space="preserve"> </w:t>
      </w:r>
      <w:r w:rsidR="00BA6972">
        <w:t>O</w:t>
      </w:r>
      <w:r w:rsidR="002921CA">
        <w:t>/</w:t>
      </w:r>
      <w:r w:rsidR="00952E77">
        <w:t>0708</w:t>
      </w:r>
      <w:r w:rsidR="002921CA">
        <w:t>/</w:t>
      </w:r>
      <w:r w:rsidR="00FD5C55">
        <w:t>20</w:t>
      </w:r>
      <w:r w:rsidR="00952E77">
        <w:t>20</w:t>
      </w:r>
      <w:r w:rsidR="002921CA">
        <w:t>/</w:t>
      </w:r>
      <w:proofErr w:type="spellStart"/>
      <w:r w:rsidR="002921CA">
        <w:t>Ko</w:t>
      </w:r>
      <w:proofErr w:type="spellEnd"/>
      <w:r w:rsidR="009025E2">
        <w:t xml:space="preserve"> </w:t>
      </w:r>
      <w:r w:rsidR="002921CA">
        <w:t>uzavřené</w:t>
      </w:r>
      <w:r w:rsidR="00A2087D" w:rsidRPr="00A2087D">
        <w:t xml:space="preserve"> </w:t>
      </w:r>
      <w:r w:rsidR="002921CA">
        <w:t xml:space="preserve">dne </w:t>
      </w:r>
      <w:r w:rsidR="00952E77">
        <w:t>26</w:t>
      </w:r>
      <w:r w:rsidR="00E50C2E">
        <w:t xml:space="preserve">. </w:t>
      </w:r>
      <w:r w:rsidR="00EE3ACD">
        <w:t>3</w:t>
      </w:r>
      <w:r w:rsidR="002921CA">
        <w:t>. 20</w:t>
      </w:r>
      <w:r w:rsidR="00FD5C55">
        <w:t>2</w:t>
      </w:r>
      <w:r w:rsidR="00952E77">
        <w:t>0</w:t>
      </w:r>
      <w:r w:rsidR="00A2087D">
        <w:t xml:space="preserve"> </w:t>
      </w:r>
      <w:r w:rsidR="00BC5698">
        <w:t xml:space="preserve">mezi </w:t>
      </w:r>
      <w:r w:rsidR="00A2087D">
        <w:t>těmito smluvními stranami</w:t>
      </w:r>
      <w:r w:rsidR="00726B26" w:rsidRPr="00A2087D">
        <w:t>:</w:t>
      </w:r>
    </w:p>
    <w:p w:rsidR="00726B26" w:rsidRDefault="00726B26" w:rsidP="00726B26"/>
    <w:p w:rsidR="00952E77" w:rsidRPr="00726B26" w:rsidRDefault="00952E77" w:rsidP="00952E77">
      <w:pPr>
        <w:rPr>
          <w:b/>
        </w:rPr>
      </w:pPr>
      <w:r>
        <w:rPr>
          <w:b/>
        </w:rPr>
        <w:t>ENCOFA SERVIS s.r.o.</w:t>
      </w:r>
    </w:p>
    <w:p w:rsidR="00952E77" w:rsidRDefault="00952E77" w:rsidP="00952E77">
      <w:r>
        <w:t>IČ: 29256593</w:t>
      </w:r>
    </w:p>
    <w:p w:rsidR="00952E77" w:rsidRPr="00512AB9" w:rsidRDefault="00952E77" w:rsidP="00952E77">
      <w:r>
        <w:t>DIČ: CZ29256593</w:t>
      </w:r>
    </w:p>
    <w:p w:rsidR="00952E77" w:rsidRPr="00512AB9" w:rsidRDefault="00952E77" w:rsidP="00952E77">
      <w:r>
        <w:t>se sídlem</w:t>
      </w:r>
      <w:r w:rsidRPr="00512AB9">
        <w:t xml:space="preserve">:  </w:t>
      </w:r>
      <w:r>
        <w:t>Příční 118/10, 602 00 Brno</w:t>
      </w:r>
    </w:p>
    <w:p w:rsidR="00952E77" w:rsidRPr="00512AB9" w:rsidRDefault="00952E77" w:rsidP="00952E77">
      <w:r>
        <w:t>zastoupena</w:t>
      </w:r>
      <w:r w:rsidRPr="00512AB9">
        <w:t xml:space="preserve">: </w:t>
      </w:r>
      <w:r>
        <w:t xml:space="preserve">Václavem </w:t>
      </w:r>
      <w:proofErr w:type="spellStart"/>
      <w:r>
        <w:t>Pejřilem</w:t>
      </w:r>
      <w:proofErr w:type="spellEnd"/>
      <w:r>
        <w:t>, jednatelem</w:t>
      </w:r>
    </w:p>
    <w:p w:rsidR="00952E77" w:rsidRPr="00512AB9" w:rsidRDefault="00952E77" w:rsidP="00952E77">
      <w:r w:rsidRPr="00512AB9">
        <w:t xml:space="preserve">bankovní spojení: </w:t>
      </w:r>
      <w:proofErr w:type="spellStart"/>
      <w:r>
        <w:t>Sberbank</w:t>
      </w:r>
      <w:proofErr w:type="spellEnd"/>
      <w:r>
        <w:t xml:space="preserve"> a.s.</w:t>
      </w:r>
    </w:p>
    <w:p w:rsidR="00952E77" w:rsidRPr="00512AB9" w:rsidRDefault="00952E77" w:rsidP="00952E77">
      <w:r w:rsidRPr="00512AB9">
        <w:t xml:space="preserve">číslo účtu: </w:t>
      </w:r>
      <w:r>
        <w:t>4210888181/6800</w:t>
      </w:r>
    </w:p>
    <w:p w:rsidR="00952E77" w:rsidRPr="00512AB9" w:rsidRDefault="00952E77" w:rsidP="00952E77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 </w:t>
      </w:r>
      <w:r>
        <w:t>Brně</w:t>
      </w:r>
      <w:r w:rsidRPr="00652864">
        <w:t xml:space="preserve">, oddíl </w:t>
      </w:r>
      <w:r>
        <w:t>C</w:t>
      </w:r>
      <w:r w:rsidRPr="00652864">
        <w:t xml:space="preserve">, vložka </w:t>
      </w:r>
      <w:r>
        <w:t>68730</w:t>
      </w:r>
    </w:p>
    <w:p w:rsidR="00952E77" w:rsidRPr="002B77A6" w:rsidRDefault="00952E77" w:rsidP="00952E77">
      <w:pPr>
        <w:rPr>
          <w:rStyle w:val="platne1"/>
        </w:rPr>
      </w:pPr>
    </w:p>
    <w:p w:rsidR="00952E77" w:rsidRPr="00726B26" w:rsidRDefault="00952E77" w:rsidP="00952E77">
      <w:pPr>
        <w:rPr>
          <w:rStyle w:val="platne1"/>
        </w:rPr>
      </w:pPr>
      <w:r w:rsidRPr="00726B26">
        <w:rPr>
          <w:rStyle w:val="platne1"/>
        </w:rPr>
        <w:t xml:space="preserve">jako </w:t>
      </w:r>
      <w:r>
        <w:rPr>
          <w:rStyle w:val="platne1"/>
        </w:rPr>
        <w:t>Poskytovatelem</w:t>
      </w:r>
      <w:r w:rsidRPr="00726B26">
        <w:rPr>
          <w:rStyle w:val="platne1"/>
        </w:rPr>
        <w:t xml:space="preserve"> (dále jen „</w:t>
      </w:r>
      <w:r>
        <w:rPr>
          <w:rStyle w:val="platne1"/>
          <w:b/>
        </w:rPr>
        <w:t>Poskytovatel</w:t>
      </w:r>
      <w:r w:rsidRPr="00726B26">
        <w:rPr>
          <w:rStyle w:val="platne1"/>
        </w:rPr>
        <w:t xml:space="preserve">“) na straně </w:t>
      </w:r>
      <w:r>
        <w:rPr>
          <w:rStyle w:val="platne1"/>
        </w:rPr>
        <w:t>druhé</w:t>
      </w:r>
    </w:p>
    <w:p w:rsidR="00952E77" w:rsidRDefault="00952E77" w:rsidP="00952E77">
      <w:pPr>
        <w:rPr>
          <w:rStyle w:val="platne1"/>
        </w:rPr>
      </w:pPr>
    </w:p>
    <w:p w:rsidR="00952E77" w:rsidRPr="002B77A6" w:rsidRDefault="00952E77" w:rsidP="00952E77">
      <w:pPr>
        <w:rPr>
          <w:rStyle w:val="platne1"/>
        </w:rPr>
      </w:pPr>
      <w:r>
        <w:rPr>
          <w:rStyle w:val="platne1"/>
        </w:rPr>
        <w:t>a</w:t>
      </w:r>
    </w:p>
    <w:p w:rsidR="00952E77" w:rsidRDefault="00952E77" w:rsidP="00726B26"/>
    <w:p w:rsidR="00FD5C55" w:rsidRPr="002B77A6" w:rsidRDefault="00FD5C55" w:rsidP="00FD5C55">
      <w:pPr>
        <w:rPr>
          <w:b/>
        </w:rPr>
      </w:pPr>
      <w:r w:rsidRPr="002B77A6">
        <w:rPr>
          <w:b/>
        </w:rPr>
        <w:t xml:space="preserve">Fakultní nemocnice Brno </w:t>
      </w:r>
    </w:p>
    <w:p w:rsidR="00FD5C55" w:rsidRPr="002B77A6" w:rsidRDefault="00FD5C55" w:rsidP="00FD5C55">
      <w:r w:rsidRPr="002B77A6">
        <w:t>IČ: 65269705</w:t>
      </w:r>
    </w:p>
    <w:p w:rsidR="00FD5C55" w:rsidRPr="002B77A6" w:rsidRDefault="00FD5C55" w:rsidP="00FD5C55">
      <w:r w:rsidRPr="002B77A6">
        <w:t>DIČ: CZ65269705</w:t>
      </w:r>
    </w:p>
    <w:p w:rsidR="00FD5C55" w:rsidRPr="002B77A6" w:rsidRDefault="00FD5C55" w:rsidP="00FD5C55">
      <w:r w:rsidRPr="002B77A6">
        <w:t xml:space="preserve">se sídlem: Brno, Jihlavská 20, PSČ 625 00 </w:t>
      </w:r>
    </w:p>
    <w:p w:rsidR="00FD5C55" w:rsidRPr="002B77A6" w:rsidRDefault="00FD5C55" w:rsidP="00FD5C55">
      <w:r>
        <w:t>zastoupena</w:t>
      </w:r>
      <w:r w:rsidRPr="002B77A6">
        <w:t>:</w:t>
      </w:r>
      <w:r>
        <w:t xml:space="preserve"> MUDr. </w:t>
      </w:r>
      <w:r w:rsidR="00EE3ACD">
        <w:t>Ivem Rovným</w:t>
      </w:r>
      <w:r>
        <w:t xml:space="preserve">, </w:t>
      </w:r>
      <w:r w:rsidR="00EE3ACD">
        <w:t>MBA</w:t>
      </w:r>
      <w:r>
        <w:t>, ředitelem</w:t>
      </w:r>
    </w:p>
    <w:p w:rsidR="00FD5C55" w:rsidRPr="002B77A6" w:rsidRDefault="00FD5C55" w:rsidP="00FD5C55">
      <w:r w:rsidRPr="002B77A6">
        <w:t>bankovní spo</w:t>
      </w:r>
      <w:r>
        <w:t>jení: Česká národní banka</w:t>
      </w:r>
    </w:p>
    <w:p w:rsidR="00FD5C55" w:rsidRPr="002B77A6" w:rsidRDefault="00FD5C55" w:rsidP="00FD5C55">
      <w:r w:rsidRPr="002B77A6">
        <w:t>číslo ban</w:t>
      </w:r>
      <w:r>
        <w:t>kovního účtu: 71234621/0710</w:t>
      </w:r>
    </w:p>
    <w:p w:rsidR="00FD5C55" w:rsidRDefault="00FD5C55" w:rsidP="00FD5C55"/>
    <w:p w:rsidR="00FD5C55" w:rsidRPr="002B77A6" w:rsidRDefault="00FD5C55" w:rsidP="00FD5C55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FD5C55" w:rsidRPr="002B77A6" w:rsidRDefault="00FD5C55" w:rsidP="00FD5C55">
      <w:pPr>
        <w:rPr>
          <w:rStyle w:val="platne1"/>
        </w:rPr>
      </w:pPr>
    </w:p>
    <w:p w:rsidR="00FD5C55" w:rsidRPr="00BE50CA" w:rsidRDefault="00FD5C55" w:rsidP="00FD5C55">
      <w:pPr>
        <w:rPr>
          <w:rStyle w:val="platne1"/>
        </w:rPr>
      </w:pPr>
      <w:r w:rsidRPr="00BE50CA">
        <w:rPr>
          <w:rStyle w:val="platne1"/>
        </w:rPr>
        <w:t xml:space="preserve">jako </w:t>
      </w:r>
      <w:r>
        <w:rPr>
          <w:rStyle w:val="platne1"/>
        </w:rPr>
        <w:t>Objednatelem</w:t>
      </w:r>
      <w:r w:rsidRPr="00BE50CA">
        <w:rPr>
          <w:rStyle w:val="platne1"/>
        </w:rPr>
        <w:t xml:space="preserve"> (dále jen </w:t>
      </w:r>
      <w:r>
        <w:rPr>
          <w:rStyle w:val="platne1"/>
        </w:rPr>
        <w:t>„</w:t>
      </w:r>
      <w:r>
        <w:rPr>
          <w:rStyle w:val="platne1"/>
          <w:b/>
        </w:rPr>
        <w:t>Objedn</w:t>
      </w:r>
      <w:r w:rsidRPr="00B50110">
        <w:rPr>
          <w:rStyle w:val="platne1"/>
          <w:b/>
        </w:rPr>
        <w:t>atel</w:t>
      </w:r>
      <w:r>
        <w:rPr>
          <w:rStyle w:val="platne1"/>
        </w:rPr>
        <w:t>“</w:t>
      </w:r>
      <w:r w:rsidRPr="00BE50CA">
        <w:rPr>
          <w:rStyle w:val="platne1"/>
        </w:rPr>
        <w:t xml:space="preserve">) na straně </w:t>
      </w:r>
      <w:r>
        <w:rPr>
          <w:rStyle w:val="platne1"/>
        </w:rPr>
        <w:t>jedné,</w:t>
      </w:r>
    </w:p>
    <w:p w:rsidR="00FD5C55" w:rsidRPr="002B77A6" w:rsidRDefault="00FD5C55" w:rsidP="00FD5C55">
      <w:pPr>
        <w:rPr>
          <w:rStyle w:val="platne1"/>
        </w:rPr>
      </w:pPr>
    </w:p>
    <w:p w:rsidR="002921CA" w:rsidRDefault="002921CA" w:rsidP="00726B26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:rsidR="002921CA" w:rsidRPr="002B77A6" w:rsidRDefault="002921CA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AC4202" w:rsidRDefault="00AC4202" w:rsidP="00CF0C56">
      <w:pPr>
        <w:pStyle w:val="Nadpis1"/>
        <w:sectPr w:rsidR="00AC4202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:rsidR="00FD5C55" w:rsidRDefault="00FD5C55" w:rsidP="00FD5C55">
      <w:pPr>
        <w:pStyle w:val="Nadpis3"/>
      </w:pPr>
      <w:r>
        <w:lastRenderedPageBreak/>
        <w:t>Předmět dodatku</w:t>
      </w:r>
    </w:p>
    <w:p w:rsidR="00FD5C55" w:rsidRDefault="00FD5C55" w:rsidP="00FD5C55">
      <w:pPr>
        <w:pStyle w:val="Odstavecsmlouvy"/>
        <w:numPr>
          <w:ilvl w:val="0"/>
          <w:numId w:val="0"/>
        </w:numPr>
        <w:ind w:left="567"/>
      </w:pPr>
    </w:p>
    <w:p w:rsidR="007F313B" w:rsidRDefault="00952E77" w:rsidP="00EE3ACD">
      <w:pPr>
        <w:pStyle w:val="Odstavecsmlouvy"/>
      </w:pPr>
      <w:r>
        <w:t xml:space="preserve">Smluvní strany shodně považují odst. </w:t>
      </w:r>
      <w:proofErr w:type="gramStart"/>
      <w:r>
        <w:t xml:space="preserve">IX.2 </w:t>
      </w:r>
      <w:r w:rsidR="00BC5698">
        <w:t>za</w:t>
      </w:r>
      <w:proofErr w:type="gramEnd"/>
      <w:r w:rsidR="00BC5698">
        <w:t xml:space="preserve"> neurčitě sjednaný</w:t>
      </w:r>
      <w:r>
        <w:t xml:space="preserve">, neboť pojem „Doba poskytování Služeb“ není ve Smlouvě vymezen, avšak současně je v tomto ujednání uvedeno, že Smlouva je uzavřena na dobu určitou. Není proto </w:t>
      </w:r>
      <w:r w:rsidR="00AA13F4">
        <w:t xml:space="preserve">zcela </w:t>
      </w:r>
      <w:r>
        <w:t xml:space="preserve">jednoznačné, zda je </w:t>
      </w:r>
      <w:r w:rsidR="00BC5698">
        <w:t xml:space="preserve">třeba </w:t>
      </w:r>
      <w:r>
        <w:t>S</w:t>
      </w:r>
      <w:r w:rsidR="00BC5698">
        <w:t>mlouvu vykládat tak, že je</w:t>
      </w:r>
      <w:r>
        <w:t xml:space="preserve"> uzavřena na dobu určitou, nebo na dobu neurčitou. </w:t>
      </w:r>
      <w:r w:rsidR="00AA13F4">
        <w:t>S</w:t>
      </w:r>
      <w:r>
        <w:t xml:space="preserve">mluvní strany mají shodně za nepochybné, že </w:t>
      </w:r>
      <w:r w:rsidR="00BC5698">
        <w:t xml:space="preserve">od počátku </w:t>
      </w:r>
      <w:r w:rsidR="00BC5698">
        <w:t xml:space="preserve">bylo </w:t>
      </w:r>
      <w:r>
        <w:t>jejich úmyslem uzavřít Smlouvu na dobu neurčitou</w:t>
      </w:r>
      <w:r w:rsidR="00BC5698">
        <w:t>, a shodně prohlašují, že podle toho od počátku při plnění Smlouvy postupují</w:t>
      </w:r>
      <w:r>
        <w:t xml:space="preserve">. </w:t>
      </w:r>
      <w:r w:rsidR="00BC5698">
        <w:t xml:space="preserve">Proto smluvní strany </w:t>
      </w:r>
      <w:r w:rsidR="00AA13F4">
        <w:t>za účelem vyloučení pochybností ohledně výkladu odst. IX.2 Sml</w:t>
      </w:r>
      <w:bookmarkStart w:id="0" w:name="_GoBack"/>
      <w:bookmarkEnd w:id="0"/>
      <w:r w:rsidR="00AA13F4">
        <w:t xml:space="preserve">ouvy </w:t>
      </w:r>
      <w:r w:rsidR="00BC5698">
        <w:t>uzavírají tento dodatek ke Smlouvě.</w:t>
      </w:r>
    </w:p>
    <w:p w:rsidR="007F313B" w:rsidRDefault="007F313B" w:rsidP="007F313B">
      <w:pPr>
        <w:pStyle w:val="Odstavecsmlouvy"/>
        <w:numPr>
          <w:ilvl w:val="0"/>
          <w:numId w:val="0"/>
        </w:numPr>
        <w:ind w:left="567"/>
      </w:pPr>
    </w:p>
    <w:p w:rsidR="00EE3ACD" w:rsidRDefault="00BC5698" w:rsidP="00EE3ACD">
      <w:pPr>
        <w:pStyle w:val="Odstavecsmlouvy"/>
      </w:pPr>
      <w:r>
        <w:t>Znění</w:t>
      </w:r>
      <w:r w:rsidR="007F313B">
        <w:t xml:space="preserve"> odst. </w:t>
      </w:r>
      <w:proofErr w:type="gramStart"/>
      <w:r>
        <w:t>IX.2</w:t>
      </w:r>
      <w:r w:rsidR="007F313B">
        <w:t xml:space="preserve"> Smlouvy</w:t>
      </w:r>
      <w:proofErr w:type="gramEnd"/>
      <w:r w:rsidR="007F313B">
        <w:t xml:space="preserve"> </w:t>
      </w:r>
      <w:r>
        <w:t>se nahrazuje tímto zněním:</w:t>
      </w:r>
    </w:p>
    <w:p w:rsidR="00BC5698" w:rsidRDefault="00BC5698" w:rsidP="00BC5698">
      <w:pPr>
        <w:pStyle w:val="Odstavecsmlouvy"/>
        <w:numPr>
          <w:ilvl w:val="0"/>
          <w:numId w:val="0"/>
        </w:numPr>
        <w:rPr>
          <w:rFonts w:ascii="Calibri" w:eastAsia="Calibri" w:hAnsi="Calibri"/>
          <w:lang w:eastAsia="en-US"/>
        </w:rPr>
      </w:pPr>
    </w:p>
    <w:p w:rsidR="00BC5698" w:rsidRPr="00BC5698" w:rsidRDefault="00BC5698" w:rsidP="00BC5698">
      <w:pPr>
        <w:pStyle w:val="Odstavecsmlouvy"/>
        <w:numPr>
          <w:ilvl w:val="0"/>
          <w:numId w:val="0"/>
        </w:numPr>
        <w:ind w:left="567"/>
        <w:rPr>
          <w:i/>
        </w:rPr>
      </w:pPr>
      <w:r w:rsidRPr="00BC5698">
        <w:rPr>
          <w:i/>
        </w:rPr>
        <w:t>„</w:t>
      </w:r>
      <w:r w:rsidRPr="00BC5698">
        <w:rPr>
          <w:i/>
        </w:rPr>
        <w:t xml:space="preserve">Tato smlouva nabývá účinnosti </w:t>
      </w:r>
      <w:r w:rsidRPr="00BC5698">
        <w:rPr>
          <w:b/>
          <w:i/>
        </w:rPr>
        <w:t>1. 4. 2020</w:t>
      </w:r>
      <w:r w:rsidRPr="00BC5698">
        <w:rPr>
          <w:i/>
        </w:rPr>
        <w:t xml:space="preserve">. Tato smlouva se uzavírá na dobu </w:t>
      </w:r>
      <w:r w:rsidRPr="00BC5698">
        <w:rPr>
          <w:i/>
        </w:rPr>
        <w:t>ne</w:t>
      </w:r>
      <w:r w:rsidRPr="00BC5698">
        <w:rPr>
          <w:i/>
        </w:rPr>
        <w:t>určitou.</w:t>
      </w:r>
      <w:r w:rsidRPr="00BC5698">
        <w:rPr>
          <w:i/>
        </w:rPr>
        <w:t>“</w:t>
      </w:r>
    </w:p>
    <w:p w:rsidR="00EE3ACD" w:rsidRDefault="00EE3ACD" w:rsidP="00EE3ACD">
      <w:pPr>
        <w:pStyle w:val="Odstavecsmlouvy"/>
        <w:numPr>
          <w:ilvl w:val="0"/>
          <w:numId w:val="0"/>
        </w:numPr>
        <w:ind w:left="567"/>
      </w:pPr>
    </w:p>
    <w:p w:rsidR="00726B26" w:rsidRDefault="00726B26" w:rsidP="001E7614">
      <w:pPr>
        <w:pStyle w:val="Nadpis3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C468BC" w:rsidP="00C92C8B">
      <w:pPr>
        <w:pStyle w:val="Odstavecsmlouvy"/>
      </w:pPr>
      <w:r>
        <w:t>T</w:t>
      </w:r>
      <w:r w:rsidR="002921CA">
        <w:t xml:space="preserve">ento dodatek </w:t>
      </w:r>
      <w:r>
        <w:t xml:space="preserve">nabývá účinnosti </w:t>
      </w:r>
      <w:r w:rsidR="002C14B6">
        <w:t>dnem uveřejnění v registru smluv</w:t>
      </w:r>
      <w:r>
        <w:t>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621D0C" w:rsidRPr="00EE3689" w:rsidRDefault="002C14B6" w:rsidP="00621D0C">
      <w:pPr>
        <w:pStyle w:val="Odstavecsmlouvy"/>
      </w:pPr>
      <w:r>
        <w:rPr>
          <w:snapToGrid w:val="0"/>
        </w:rPr>
        <w:t>Není-li tento dodatek podepsán elektronicky</w:t>
      </w:r>
      <w:r w:rsidR="00BC5698">
        <w:rPr>
          <w:snapToGrid w:val="0"/>
        </w:rPr>
        <w:t xml:space="preserve"> uznávanými elektronickými podpisy</w:t>
      </w:r>
      <w:r>
        <w:rPr>
          <w:snapToGrid w:val="0"/>
        </w:rPr>
        <w:t xml:space="preserve">, </w:t>
      </w:r>
      <w:r w:rsidR="002921CA">
        <w:rPr>
          <w:snapToGrid w:val="0"/>
        </w:rPr>
        <w:t>je sepsán</w:t>
      </w:r>
      <w:r w:rsidR="00BA6972">
        <w:rPr>
          <w:snapToGrid w:val="0"/>
        </w:rPr>
        <w:t xml:space="preserve"> v</w:t>
      </w:r>
      <w:r w:rsidR="00BC5698">
        <w:rPr>
          <w:snapToGrid w:val="0"/>
        </w:rPr>
        <w:t>e</w:t>
      </w:r>
      <w:r w:rsidR="00BA6972">
        <w:rPr>
          <w:snapToGrid w:val="0"/>
        </w:rPr>
        <w:t> </w:t>
      </w:r>
      <w:r w:rsidR="00BC5698">
        <w:rPr>
          <w:snapToGrid w:val="0"/>
        </w:rPr>
        <w:t>třech</w:t>
      </w:r>
      <w:r w:rsidR="00BA6972">
        <w:rPr>
          <w:snapToGrid w:val="0"/>
        </w:rPr>
        <w:t xml:space="preserve"> </w:t>
      </w:r>
      <w:r w:rsidR="001979F2" w:rsidRPr="00C40302">
        <w:t xml:space="preserve">vyhotoveních stejné platnosti a závaznosti, přičemž </w:t>
      </w:r>
      <w:r w:rsidR="00BC5698">
        <w:t xml:space="preserve">Objednatel obdrží dvě vyhotovení a Poskytovatel </w:t>
      </w:r>
      <w:r>
        <w:t xml:space="preserve">obdrží </w:t>
      </w:r>
      <w:r w:rsidR="00BA6972">
        <w:t>jedno vyhotovení</w:t>
      </w:r>
      <w:r w:rsidR="00023008">
        <w:rPr>
          <w:snapToGrid w:val="0"/>
        </w:rPr>
        <w:t>.</w:t>
      </w:r>
    </w:p>
    <w:p w:rsidR="00EE3689" w:rsidRDefault="00EE3689" w:rsidP="00EE3689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2921CA">
        <w:t>tohoto dodatku</w:t>
      </w:r>
      <w:r w:rsidRPr="001D71E3">
        <w:t>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D597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D5974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2B5184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2B5184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B35B93" w:rsidRPr="005634E3" w:rsidTr="009A11D8">
        <w:tblPrEx>
          <w:tblLook w:val="00A0" w:firstRow="1" w:lastRow="0" w:firstColumn="1" w:lastColumn="0" w:noHBand="0" w:noVBand="0"/>
        </w:tblPrEx>
        <w:tc>
          <w:tcPr>
            <w:tcW w:w="4077" w:type="dxa"/>
            <w:tcBorders>
              <w:top w:val="single" w:sz="4" w:space="0" w:color="auto"/>
            </w:tcBorders>
          </w:tcPr>
          <w:p w:rsidR="005634E3" w:rsidRPr="00BC5698" w:rsidRDefault="00BC5698" w:rsidP="005634E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r w:rsidRPr="00BC5698">
              <w:rPr>
                <w:b/>
                <w:sz w:val="22"/>
              </w:rPr>
              <w:t>ENCOFA SERVIS s.r.o.</w:t>
            </w:r>
          </w:p>
          <w:p w:rsidR="005561BA" w:rsidRPr="005634E3" w:rsidRDefault="00BC5698" w:rsidP="00BC569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Václav </w:t>
            </w:r>
            <w:proofErr w:type="spellStart"/>
            <w:r>
              <w:rPr>
                <w:sz w:val="22"/>
              </w:rPr>
              <w:t>Pejřil</w:t>
            </w:r>
            <w:proofErr w:type="spellEnd"/>
            <w:r w:rsidRPr="00BC5698">
              <w:rPr>
                <w:sz w:val="22"/>
              </w:rPr>
              <w:t>, jednatelem</w:t>
            </w:r>
          </w:p>
        </w:tc>
        <w:tc>
          <w:tcPr>
            <w:tcW w:w="1134" w:type="dxa"/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34E3">
              <w:rPr>
                <w:b/>
                <w:sz w:val="22"/>
                <w:szCs w:val="22"/>
              </w:rPr>
              <w:t>Fakultní nemocnice Brno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634E3">
              <w:rPr>
                <w:sz w:val="22"/>
                <w:szCs w:val="22"/>
              </w:rPr>
              <w:t xml:space="preserve">MUDr. </w:t>
            </w:r>
            <w:r w:rsidR="00EE3ACD">
              <w:rPr>
                <w:sz w:val="22"/>
                <w:szCs w:val="22"/>
              </w:rPr>
              <w:t>Ivo Rovný</w:t>
            </w:r>
            <w:r w:rsidRPr="005634E3">
              <w:rPr>
                <w:sz w:val="22"/>
                <w:szCs w:val="22"/>
              </w:rPr>
              <w:t xml:space="preserve">, </w:t>
            </w:r>
            <w:r w:rsidR="00EE3ACD">
              <w:rPr>
                <w:sz w:val="22"/>
                <w:szCs w:val="22"/>
              </w:rPr>
              <w:t>MBA</w:t>
            </w:r>
            <w:r w:rsidRPr="005634E3">
              <w:rPr>
                <w:sz w:val="22"/>
                <w:szCs w:val="22"/>
              </w:rPr>
              <w:t>, ředitel</w:t>
            </w:r>
          </w:p>
          <w:p w:rsidR="00B35B93" w:rsidRPr="005634E3" w:rsidRDefault="00B35B93" w:rsidP="009A11D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2C14B6" w:rsidRDefault="002C14B6" w:rsidP="005930FB"/>
    <w:sectPr w:rsidR="002C14B6" w:rsidSect="00D930BD"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979" w:rsidRDefault="00B52979" w:rsidP="006337DC">
      <w:r>
        <w:separator/>
      </w:r>
    </w:p>
  </w:endnote>
  <w:endnote w:type="continuationSeparator" w:id="0">
    <w:p w:rsidR="00B52979" w:rsidRDefault="00B5297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A7" w:rsidRPr="00DE4193" w:rsidRDefault="002A66A7" w:rsidP="00DE4193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930FB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A7" w:rsidRDefault="002A66A7" w:rsidP="00DE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13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979" w:rsidRDefault="00B52979" w:rsidP="006337DC">
      <w:r>
        <w:separator/>
      </w:r>
    </w:p>
  </w:footnote>
  <w:footnote w:type="continuationSeparator" w:id="0">
    <w:p w:rsidR="00B52979" w:rsidRDefault="00B5297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9B5586"/>
    <w:multiLevelType w:val="hybridMultilevel"/>
    <w:tmpl w:val="59429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E706E8"/>
    <w:multiLevelType w:val="hybridMultilevel"/>
    <w:tmpl w:val="D9726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2744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6B60C8"/>
    <w:multiLevelType w:val="hybridMultilevel"/>
    <w:tmpl w:val="322C3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B6629F1"/>
    <w:multiLevelType w:val="multilevel"/>
    <w:tmpl w:val="48846912"/>
    <w:lvl w:ilvl="0">
      <w:start w:val="1"/>
      <w:numFmt w:val="upperRoman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88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F4149"/>
    <w:multiLevelType w:val="hybridMultilevel"/>
    <w:tmpl w:val="BCD0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707E"/>
    <w:multiLevelType w:val="hybridMultilevel"/>
    <w:tmpl w:val="C30417A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2664E4"/>
    <w:multiLevelType w:val="hybridMultilevel"/>
    <w:tmpl w:val="9ED26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B54F8"/>
    <w:multiLevelType w:val="hybridMultilevel"/>
    <w:tmpl w:val="CD56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9"/>
  </w:num>
  <w:num w:numId="17">
    <w:abstractNumId w:val="9"/>
  </w:num>
  <w:num w:numId="18">
    <w:abstractNumId w:val="7"/>
  </w:num>
  <w:num w:numId="19">
    <w:abstractNumId w:val="6"/>
  </w:num>
  <w:num w:numId="20">
    <w:abstractNumId w:val="2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4"/>
  </w:num>
  <w:num w:numId="3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2084"/>
    <w:rsid w:val="00012814"/>
    <w:rsid w:val="00020A2F"/>
    <w:rsid w:val="00023008"/>
    <w:rsid w:val="00023AFC"/>
    <w:rsid w:val="00024928"/>
    <w:rsid w:val="00027592"/>
    <w:rsid w:val="0003021E"/>
    <w:rsid w:val="00030B09"/>
    <w:rsid w:val="0003714D"/>
    <w:rsid w:val="00050E6F"/>
    <w:rsid w:val="00055588"/>
    <w:rsid w:val="00061455"/>
    <w:rsid w:val="000640C0"/>
    <w:rsid w:val="00064A2C"/>
    <w:rsid w:val="000679BD"/>
    <w:rsid w:val="00067A5B"/>
    <w:rsid w:val="000729CF"/>
    <w:rsid w:val="00075387"/>
    <w:rsid w:val="00081D58"/>
    <w:rsid w:val="00085C8C"/>
    <w:rsid w:val="000862FF"/>
    <w:rsid w:val="00091DA0"/>
    <w:rsid w:val="0009257B"/>
    <w:rsid w:val="00093057"/>
    <w:rsid w:val="00093388"/>
    <w:rsid w:val="00093DDC"/>
    <w:rsid w:val="000968B5"/>
    <w:rsid w:val="000A0623"/>
    <w:rsid w:val="000A153E"/>
    <w:rsid w:val="000B00FA"/>
    <w:rsid w:val="000B41B7"/>
    <w:rsid w:val="000B61C6"/>
    <w:rsid w:val="000C0B21"/>
    <w:rsid w:val="000C1507"/>
    <w:rsid w:val="000C26CE"/>
    <w:rsid w:val="000C5285"/>
    <w:rsid w:val="000D6CC1"/>
    <w:rsid w:val="000F0CFA"/>
    <w:rsid w:val="000F3AC1"/>
    <w:rsid w:val="000F5076"/>
    <w:rsid w:val="000F5D02"/>
    <w:rsid w:val="000F6286"/>
    <w:rsid w:val="00105748"/>
    <w:rsid w:val="00105B0E"/>
    <w:rsid w:val="00111B0E"/>
    <w:rsid w:val="00116BD7"/>
    <w:rsid w:val="00121C92"/>
    <w:rsid w:val="00125640"/>
    <w:rsid w:val="001259E0"/>
    <w:rsid w:val="00125D43"/>
    <w:rsid w:val="00126740"/>
    <w:rsid w:val="00126B24"/>
    <w:rsid w:val="00127ABD"/>
    <w:rsid w:val="00133CE4"/>
    <w:rsid w:val="00137C74"/>
    <w:rsid w:val="00145499"/>
    <w:rsid w:val="00145CD8"/>
    <w:rsid w:val="00150F89"/>
    <w:rsid w:val="00153698"/>
    <w:rsid w:val="0015378B"/>
    <w:rsid w:val="00154ACA"/>
    <w:rsid w:val="00157800"/>
    <w:rsid w:val="001604EA"/>
    <w:rsid w:val="001673D6"/>
    <w:rsid w:val="00183B7C"/>
    <w:rsid w:val="00191E54"/>
    <w:rsid w:val="00195882"/>
    <w:rsid w:val="001976E5"/>
    <w:rsid w:val="001979F2"/>
    <w:rsid w:val="001A2FBC"/>
    <w:rsid w:val="001A3AA2"/>
    <w:rsid w:val="001B5F9C"/>
    <w:rsid w:val="001C1844"/>
    <w:rsid w:val="001C5BFF"/>
    <w:rsid w:val="001D05E4"/>
    <w:rsid w:val="001D16A9"/>
    <w:rsid w:val="001D1E80"/>
    <w:rsid w:val="001D340D"/>
    <w:rsid w:val="001D6C6A"/>
    <w:rsid w:val="001D71E3"/>
    <w:rsid w:val="001E0ACD"/>
    <w:rsid w:val="001E35DE"/>
    <w:rsid w:val="001E7614"/>
    <w:rsid w:val="001E7C33"/>
    <w:rsid w:val="001E7C77"/>
    <w:rsid w:val="001F02C5"/>
    <w:rsid w:val="001F2EAE"/>
    <w:rsid w:val="001F4AA6"/>
    <w:rsid w:val="001F5BEB"/>
    <w:rsid w:val="00200073"/>
    <w:rsid w:val="00201DB5"/>
    <w:rsid w:val="00207F94"/>
    <w:rsid w:val="00217B9D"/>
    <w:rsid w:val="00221180"/>
    <w:rsid w:val="0023008B"/>
    <w:rsid w:val="00232668"/>
    <w:rsid w:val="0023578D"/>
    <w:rsid w:val="00236D62"/>
    <w:rsid w:val="00237B38"/>
    <w:rsid w:val="00245011"/>
    <w:rsid w:val="002531BE"/>
    <w:rsid w:val="00255E2E"/>
    <w:rsid w:val="00257643"/>
    <w:rsid w:val="002652D8"/>
    <w:rsid w:val="002804F4"/>
    <w:rsid w:val="00286F30"/>
    <w:rsid w:val="002921CA"/>
    <w:rsid w:val="0029236A"/>
    <w:rsid w:val="002959B0"/>
    <w:rsid w:val="00297F3A"/>
    <w:rsid w:val="002A1063"/>
    <w:rsid w:val="002A2DB8"/>
    <w:rsid w:val="002A51C4"/>
    <w:rsid w:val="002A5831"/>
    <w:rsid w:val="002A66A7"/>
    <w:rsid w:val="002B5184"/>
    <w:rsid w:val="002B68E8"/>
    <w:rsid w:val="002C0743"/>
    <w:rsid w:val="002C14B6"/>
    <w:rsid w:val="002C243A"/>
    <w:rsid w:val="002C6069"/>
    <w:rsid w:val="002D5641"/>
    <w:rsid w:val="002D7B98"/>
    <w:rsid w:val="002E1C03"/>
    <w:rsid w:val="002E1CD6"/>
    <w:rsid w:val="002E1D0C"/>
    <w:rsid w:val="002E33E1"/>
    <w:rsid w:val="002E3B6D"/>
    <w:rsid w:val="002E4D60"/>
    <w:rsid w:val="002E515C"/>
    <w:rsid w:val="002E5DF3"/>
    <w:rsid w:val="002E5DFE"/>
    <w:rsid w:val="002F4107"/>
    <w:rsid w:val="002F4739"/>
    <w:rsid w:val="0030119B"/>
    <w:rsid w:val="0030437C"/>
    <w:rsid w:val="003127FA"/>
    <w:rsid w:val="00322554"/>
    <w:rsid w:val="0033048B"/>
    <w:rsid w:val="003371CD"/>
    <w:rsid w:val="003376AD"/>
    <w:rsid w:val="003419F4"/>
    <w:rsid w:val="00343B9B"/>
    <w:rsid w:val="0034523E"/>
    <w:rsid w:val="00346450"/>
    <w:rsid w:val="003503FC"/>
    <w:rsid w:val="00352CD1"/>
    <w:rsid w:val="003571AB"/>
    <w:rsid w:val="003603C6"/>
    <w:rsid w:val="00371230"/>
    <w:rsid w:val="00372B4E"/>
    <w:rsid w:val="0037595E"/>
    <w:rsid w:val="00381055"/>
    <w:rsid w:val="00381987"/>
    <w:rsid w:val="00383349"/>
    <w:rsid w:val="00384256"/>
    <w:rsid w:val="003874CE"/>
    <w:rsid w:val="00393C4D"/>
    <w:rsid w:val="003A4E43"/>
    <w:rsid w:val="003B1919"/>
    <w:rsid w:val="003B7B17"/>
    <w:rsid w:val="003C1848"/>
    <w:rsid w:val="003D7E2C"/>
    <w:rsid w:val="003E1703"/>
    <w:rsid w:val="003E1D0A"/>
    <w:rsid w:val="003E3071"/>
    <w:rsid w:val="003E311E"/>
    <w:rsid w:val="003E5664"/>
    <w:rsid w:val="003E570D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41B"/>
    <w:rsid w:val="00422172"/>
    <w:rsid w:val="00430BDA"/>
    <w:rsid w:val="00437306"/>
    <w:rsid w:val="00447B05"/>
    <w:rsid w:val="00454338"/>
    <w:rsid w:val="004601D0"/>
    <w:rsid w:val="00465985"/>
    <w:rsid w:val="004672FC"/>
    <w:rsid w:val="004756DA"/>
    <w:rsid w:val="004924D3"/>
    <w:rsid w:val="00492818"/>
    <w:rsid w:val="00494744"/>
    <w:rsid w:val="004953EF"/>
    <w:rsid w:val="004A45B0"/>
    <w:rsid w:val="004B1019"/>
    <w:rsid w:val="004C2C98"/>
    <w:rsid w:val="004E171A"/>
    <w:rsid w:val="004E7425"/>
    <w:rsid w:val="004F1661"/>
    <w:rsid w:val="004F3432"/>
    <w:rsid w:val="004F6C95"/>
    <w:rsid w:val="00500A87"/>
    <w:rsid w:val="00504461"/>
    <w:rsid w:val="00505883"/>
    <w:rsid w:val="005063F3"/>
    <w:rsid w:val="00512300"/>
    <w:rsid w:val="0051341C"/>
    <w:rsid w:val="005237DF"/>
    <w:rsid w:val="0052509C"/>
    <w:rsid w:val="00530753"/>
    <w:rsid w:val="00531121"/>
    <w:rsid w:val="00535F96"/>
    <w:rsid w:val="005459B6"/>
    <w:rsid w:val="0055025A"/>
    <w:rsid w:val="005561BA"/>
    <w:rsid w:val="00557002"/>
    <w:rsid w:val="0056169A"/>
    <w:rsid w:val="005634E3"/>
    <w:rsid w:val="0057112F"/>
    <w:rsid w:val="005776B2"/>
    <w:rsid w:val="00577B44"/>
    <w:rsid w:val="00580B53"/>
    <w:rsid w:val="00580CAE"/>
    <w:rsid w:val="00586A23"/>
    <w:rsid w:val="005879FE"/>
    <w:rsid w:val="005907C3"/>
    <w:rsid w:val="00592679"/>
    <w:rsid w:val="005930FB"/>
    <w:rsid w:val="00593861"/>
    <w:rsid w:val="00596005"/>
    <w:rsid w:val="005A2E2D"/>
    <w:rsid w:val="005A47EB"/>
    <w:rsid w:val="005A5F5C"/>
    <w:rsid w:val="005A7DD1"/>
    <w:rsid w:val="005B14DB"/>
    <w:rsid w:val="005B1C4C"/>
    <w:rsid w:val="005B32C2"/>
    <w:rsid w:val="005B49AA"/>
    <w:rsid w:val="005B4FD6"/>
    <w:rsid w:val="005C340C"/>
    <w:rsid w:val="005D13E0"/>
    <w:rsid w:val="005D19EA"/>
    <w:rsid w:val="005D630E"/>
    <w:rsid w:val="005E224A"/>
    <w:rsid w:val="005E41BA"/>
    <w:rsid w:val="005F47C4"/>
    <w:rsid w:val="005F606A"/>
    <w:rsid w:val="0060020F"/>
    <w:rsid w:val="0060495E"/>
    <w:rsid w:val="00606CEE"/>
    <w:rsid w:val="006130D0"/>
    <w:rsid w:val="00621D0C"/>
    <w:rsid w:val="00624835"/>
    <w:rsid w:val="0062677D"/>
    <w:rsid w:val="0062741D"/>
    <w:rsid w:val="006337DC"/>
    <w:rsid w:val="006401C9"/>
    <w:rsid w:val="00646E8E"/>
    <w:rsid w:val="00661C03"/>
    <w:rsid w:val="006714E5"/>
    <w:rsid w:val="00674566"/>
    <w:rsid w:val="006778A2"/>
    <w:rsid w:val="006807B1"/>
    <w:rsid w:val="00682B01"/>
    <w:rsid w:val="00684BFA"/>
    <w:rsid w:val="006913C4"/>
    <w:rsid w:val="006925A2"/>
    <w:rsid w:val="00692870"/>
    <w:rsid w:val="0069784C"/>
    <w:rsid w:val="006A0496"/>
    <w:rsid w:val="006A764E"/>
    <w:rsid w:val="006B14CF"/>
    <w:rsid w:val="006B56E5"/>
    <w:rsid w:val="006B5C04"/>
    <w:rsid w:val="006C087F"/>
    <w:rsid w:val="006C44FA"/>
    <w:rsid w:val="006D0000"/>
    <w:rsid w:val="006D074E"/>
    <w:rsid w:val="006D3968"/>
    <w:rsid w:val="006D7214"/>
    <w:rsid w:val="006D7971"/>
    <w:rsid w:val="006E4E2A"/>
    <w:rsid w:val="006E6018"/>
    <w:rsid w:val="006F1C23"/>
    <w:rsid w:val="006F2083"/>
    <w:rsid w:val="006F5E44"/>
    <w:rsid w:val="006F6220"/>
    <w:rsid w:val="00706E7C"/>
    <w:rsid w:val="00707C08"/>
    <w:rsid w:val="0071208E"/>
    <w:rsid w:val="007139E6"/>
    <w:rsid w:val="00720BB5"/>
    <w:rsid w:val="00722BA7"/>
    <w:rsid w:val="007242EE"/>
    <w:rsid w:val="00726B26"/>
    <w:rsid w:val="00727439"/>
    <w:rsid w:val="00727F82"/>
    <w:rsid w:val="0073369C"/>
    <w:rsid w:val="00733A4C"/>
    <w:rsid w:val="007408D2"/>
    <w:rsid w:val="00744F95"/>
    <w:rsid w:val="007536F8"/>
    <w:rsid w:val="0075495D"/>
    <w:rsid w:val="00760797"/>
    <w:rsid w:val="00763381"/>
    <w:rsid w:val="0076415C"/>
    <w:rsid w:val="00765CC7"/>
    <w:rsid w:val="0077079F"/>
    <w:rsid w:val="00774539"/>
    <w:rsid w:val="00776CB0"/>
    <w:rsid w:val="00776DBD"/>
    <w:rsid w:val="00780477"/>
    <w:rsid w:val="00786DD8"/>
    <w:rsid w:val="007930D9"/>
    <w:rsid w:val="007A1999"/>
    <w:rsid w:val="007A32F9"/>
    <w:rsid w:val="007A7A0F"/>
    <w:rsid w:val="007B298D"/>
    <w:rsid w:val="007B4D90"/>
    <w:rsid w:val="007B4F60"/>
    <w:rsid w:val="007B4F96"/>
    <w:rsid w:val="007B5200"/>
    <w:rsid w:val="007B5FDD"/>
    <w:rsid w:val="007C19F2"/>
    <w:rsid w:val="007D0D56"/>
    <w:rsid w:val="007D10AF"/>
    <w:rsid w:val="007D13B2"/>
    <w:rsid w:val="007D3523"/>
    <w:rsid w:val="007D60E3"/>
    <w:rsid w:val="007E09AF"/>
    <w:rsid w:val="007E1B81"/>
    <w:rsid w:val="007E3A84"/>
    <w:rsid w:val="007F0866"/>
    <w:rsid w:val="007F216E"/>
    <w:rsid w:val="007F313B"/>
    <w:rsid w:val="00801C57"/>
    <w:rsid w:val="00803984"/>
    <w:rsid w:val="0080564D"/>
    <w:rsid w:val="008059D3"/>
    <w:rsid w:val="00812EA1"/>
    <w:rsid w:val="008227EE"/>
    <w:rsid w:val="008316A7"/>
    <w:rsid w:val="00834341"/>
    <w:rsid w:val="00836A00"/>
    <w:rsid w:val="00844063"/>
    <w:rsid w:val="00846663"/>
    <w:rsid w:val="008470BF"/>
    <w:rsid w:val="00847B4A"/>
    <w:rsid w:val="008524EE"/>
    <w:rsid w:val="00853FFE"/>
    <w:rsid w:val="008559D7"/>
    <w:rsid w:val="00862350"/>
    <w:rsid w:val="00862EBA"/>
    <w:rsid w:val="00863E04"/>
    <w:rsid w:val="00867F73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31F3"/>
    <w:rsid w:val="008A57E9"/>
    <w:rsid w:val="008B2B91"/>
    <w:rsid w:val="008B36AE"/>
    <w:rsid w:val="008B5825"/>
    <w:rsid w:val="008B732B"/>
    <w:rsid w:val="008C06CE"/>
    <w:rsid w:val="008C3784"/>
    <w:rsid w:val="008E627E"/>
    <w:rsid w:val="008F5E25"/>
    <w:rsid w:val="008F658D"/>
    <w:rsid w:val="009025E2"/>
    <w:rsid w:val="00926B15"/>
    <w:rsid w:val="009349D0"/>
    <w:rsid w:val="009364A6"/>
    <w:rsid w:val="009404F7"/>
    <w:rsid w:val="009436C7"/>
    <w:rsid w:val="00945D74"/>
    <w:rsid w:val="00946849"/>
    <w:rsid w:val="00950039"/>
    <w:rsid w:val="00952E77"/>
    <w:rsid w:val="00960B1F"/>
    <w:rsid w:val="00971AB6"/>
    <w:rsid w:val="0097477E"/>
    <w:rsid w:val="009811BA"/>
    <w:rsid w:val="00982C4A"/>
    <w:rsid w:val="00985F35"/>
    <w:rsid w:val="0098764F"/>
    <w:rsid w:val="00995771"/>
    <w:rsid w:val="00997664"/>
    <w:rsid w:val="009A11D8"/>
    <w:rsid w:val="009A4267"/>
    <w:rsid w:val="009B0178"/>
    <w:rsid w:val="009B5A6C"/>
    <w:rsid w:val="009C01A4"/>
    <w:rsid w:val="009C3B3B"/>
    <w:rsid w:val="009C75CE"/>
    <w:rsid w:val="009C7B44"/>
    <w:rsid w:val="009D6F7A"/>
    <w:rsid w:val="009E6D0D"/>
    <w:rsid w:val="009F59BB"/>
    <w:rsid w:val="00A00107"/>
    <w:rsid w:val="00A05687"/>
    <w:rsid w:val="00A06BF1"/>
    <w:rsid w:val="00A07E80"/>
    <w:rsid w:val="00A10247"/>
    <w:rsid w:val="00A1270C"/>
    <w:rsid w:val="00A2087D"/>
    <w:rsid w:val="00A2783D"/>
    <w:rsid w:val="00A34988"/>
    <w:rsid w:val="00A3675B"/>
    <w:rsid w:val="00A46C93"/>
    <w:rsid w:val="00A47C60"/>
    <w:rsid w:val="00A50BC9"/>
    <w:rsid w:val="00A5141C"/>
    <w:rsid w:val="00A514A8"/>
    <w:rsid w:val="00A54E2B"/>
    <w:rsid w:val="00A6010B"/>
    <w:rsid w:val="00A71E64"/>
    <w:rsid w:val="00A72619"/>
    <w:rsid w:val="00A83813"/>
    <w:rsid w:val="00A87E8F"/>
    <w:rsid w:val="00A907EE"/>
    <w:rsid w:val="00A93C3D"/>
    <w:rsid w:val="00A966E9"/>
    <w:rsid w:val="00AA13F4"/>
    <w:rsid w:val="00AA34DF"/>
    <w:rsid w:val="00AA752D"/>
    <w:rsid w:val="00AC4202"/>
    <w:rsid w:val="00AC7710"/>
    <w:rsid w:val="00AD1C7D"/>
    <w:rsid w:val="00AD5974"/>
    <w:rsid w:val="00AD7170"/>
    <w:rsid w:val="00AE1423"/>
    <w:rsid w:val="00AE1821"/>
    <w:rsid w:val="00AE2234"/>
    <w:rsid w:val="00AF347D"/>
    <w:rsid w:val="00AF6AA4"/>
    <w:rsid w:val="00B00244"/>
    <w:rsid w:val="00B04FA5"/>
    <w:rsid w:val="00B0770E"/>
    <w:rsid w:val="00B12570"/>
    <w:rsid w:val="00B1548D"/>
    <w:rsid w:val="00B21290"/>
    <w:rsid w:val="00B23E3B"/>
    <w:rsid w:val="00B26041"/>
    <w:rsid w:val="00B27847"/>
    <w:rsid w:val="00B3345F"/>
    <w:rsid w:val="00B35B93"/>
    <w:rsid w:val="00B36186"/>
    <w:rsid w:val="00B377B9"/>
    <w:rsid w:val="00B41178"/>
    <w:rsid w:val="00B4195B"/>
    <w:rsid w:val="00B42045"/>
    <w:rsid w:val="00B44933"/>
    <w:rsid w:val="00B47EF1"/>
    <w:rsid w:val="00B52979"/>
    <w:rsid w:val="00B62BE7"/>
    <w:rsid w:val="00B652EC"/>
    <w:rsid w:val="00B67019"/>
    <w:rsid w:val="00B673DC"/>
    <w:rsid w:val="00B72644"/>
    <w:rsid w:val="00B77B55"/>
    <w:rsid w:val="00B8081A"/>
    <w:rsid w:val="00B86A07"/>
    <w:rsid w:val="00B92D38"/>
    <w:rsid w:val="00B945BB"/>
    <w:rsid w:val="00B9584D"/>
    <w:rsid w:val="00BA6972"/>
    <w:rsid w:val="00BA7DC7"/>
    <w:rsid w:val="00BB5167"/>
    <w:rsid w:val="00BB6959"/>
    <w:rsid w:val="00BC0763"/>
    <w:rsid w:val="00BC1018"/>
    <w:rsid w:val="00BC38C5"/>
    <w:rsid w:val="00BC5698"/>
    <w:rsid w:val="00BD0B6F"/>
    <w:rsid w:val="00BD3BCD"/>
    <w:rsid w:val="00BE02E4"/>
    <w:rsid w:val="00BE1529"/>
    <w:rsid w:val="00BE50CA"/>
    <w:rsid w:val="00BE6F07"/>
    <w:rsid w:val="00BF0811"/>
    <w:rsid w:val="00BF2F20"/>
    <w:rsid w:val="00BF5954"/>
    <w:rsid w:val="00C0348B"/>
    <w:rsid w:val="00C07977"/>
    <w:rsid w:val="00C141A7"/>
    <w:rsid w:val="00C143C2"/>
    <w:rsid w:val="00C20145"/>
    <w:rsid w:val="00C27EF4"/>
    <w:rsid w:val="00C3213D"/>
    <w:rsid w:val="00C36C12"/>
    <w:rsid w:val="00C446F1"/>
    <w:rsid w:val="00C468BC"/>
    <w:rsid w:val="00C506AF"/>
    <w:rsid w:val="00C550CE"/>
    <w:rsid w:val="00C60179"/>
    <w:rsid w:val="00C61345"/>
    <w:rsid w:val="00C65B18"/>
    <w:rsid w:val="00C70EF6"/>
    <w:rsid w:val="00C715D8"/>
    <w:rsid w:val="00C71705"/>
    <w:rsid w:val="00C7284F"/>
    <w:rsid w:val="00C815D1"/>
    <w:rsid w:val="00C845B3"/>
    <w:rsid w:val="00C8723F"/>
    <w:rsid w:val="00C874D2"/>
    <w:rsid w:val="00C92C8B"/>
    <w:rsid w:val="00C93040"/>
    <w:rsid w:val="00C9577D"/>
    <w:rsid w:val="00C97318"/>
    <w:rsid w:val="00CA0369"/>
    <w:rsid w:val="00CA2199"/>
    <w:rsid w:val="00CA411E"/>
    <w:rsid w:val="00CA50D3"/>
    <w:rsid w:val="00CB072B"/>
    <w:rsid w:val="00CB102B"/>
    <w:rsid w:val="00CB5898"/>
    <w:rsid w:val="00CB7EDF"/>
    <w:rsid w:val="00CC7849"/>
    <w:rsid w:val="00CD338B"/>
    <w:rsid w:val="00CD3977"/>
    <w:rsid w:val="00CD7A9E"/>
    <w:rsid w:val="00CE13E1"/>
    <w:rsid w:val="00CF0C56"/>
    <w:rsid w:val="00CF4BE0"/>
    <w:rsid w:val="00CF6796"/>
    <w:rsid w:val="00D0184D"/>
    <w:rsid w:val="00D04AD5"/>
    <w:rsid w:val="00D050E6"/>
    <w:rsid w:val="00D0617B"/>
    <w:rsid w:val="00D13E95"/>
    <w:rsid w:val="00D14C81"/>
    <w:rsid w:val="00D15E7A"/>
    <w:rsid w:val="00D20310"/>
    <w:rsid w:val="00D21553"/>
    <w:rsid w:val="00D221A4"/>
    <w:rsid w:val="00D33510"/>
    <w:rsid w:val="00D3417E"/>
    <w:rsid w:val="00D35D83"/>
    <w:rsid w:val="00D4239D"/>
    <w:rsid w:val="00D441FB"/>
    <w:rsid w:val="00D46D7C"/>
    <w:rsid w:val="00D50C1C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2F49"/>
    <w:rsid w:val="00D7594D"/>
    <w:rsid w:val="00D765F0"/>
    <w:rsid w:val="00D80EA0"/>
    <w:rsid w:val="00D832C2"/>
    <w:rsid w:val="00D87E3E"/>
    <w:rsid w:val="00D930BD"/>
    <w:rsid w:val="00D97809"/>
    <w:rsid w:val="00DA20CD"/>
    <w:rsid w:val="00DA2C76"/>
    <w:rsid w:val="00DA63C3"/>
    <w:rsid w:val="00DB4BAB"/>
    <w:rsid w:val="00DB6435"/>
    <w:rsid w:val="00DB6E4C"/>
    <w:rsid w:val="00DC4260"/>
    <w:rsid w:val="00DC647E"/>
    <w:rsid w:val="00DD12BB"/>
    <w:rsid w:val="00DD18A5"/>
    <w:rsid w:val="00DD456C"/>
    <w:rsid w:val="00DE4193"/>
    <w:rsid w:val="00DF0B22"/>
    <w:rsid w:val="00E02379"/>
    <w:rsid w:val="00E034D5"/>
    <w:rsid w:val="00E052D0"/>
    <w:rsid w:val="00E25574"/>
    <w:rsid w:val="00E31722"/>
    <w:rsid w:val="00E318C7"/>
    <w:rsid w:val="00E321FB"/>
    <w:rsid w:val="00E367C0"/>
    <w:rsid w:val="00E4123D"/>
    <w:rsid w:val="00E50C2E"/>
    <w:rsid w:val="00E51072"/>
    <w:rsid w:val="00E51AA5"/>
    <w:rsid w:val="00E52163"/>
    <w:rsid w:val="00E54C4A"/>
    <w:rsid w:val="00E5651F"/>
    <w:rsid w:val="00E60B3E"/>
    <w:rsid w:val="00E628F5"/>
    <w:rsid w:val="00E65666"/>
    <w:rsid w:val="00E66ABC"/>
    <w:rsid w:val="00E71A1D"/>
    <w:rsid w:val="00E71ACE"/>
    <w:rsid w:val="00E735F2"/>
    <w:rsid w:val="00E738BA"/>
    <w:rsid w:val="00E81865"/>
    <w:rsid w:val="00E8416E"/>
    <w:rsid w:val="00EA0296"/>
    <w:rsid w:val="00EA1A12"/>
    <w:rsid w:val="00EA2854"/>
    <w:rsid w:val="00EB2D15"/>
    <w:rsid w:val="00EB3860"/>
    <w:rsid w:val="00EB4FF0"/>
    <w:rsid w:val="00EC60A4"/>
    <w:rsid w:val="00EC6A23"/>
    <w:rsid w:val="00ED0547"/>
    <w:rsid w:val="00ED4756"/>
    <w:rsid w:val="00ED744A"/>
    <w:rsid w:val="00EE03AD"/>
    <w:rsid w:val="00EE3689"/>
    <w:rsid w:val="00EE3ACD"/>
    <w:rsid w:val="00EF274D"/>
    <w:rsid w:val="00EF3FF1"/>
    <w:rsid w:val="00EF503F"/>
    <w:rsid w:val="00EF728C"/>
    <w:rsid w:val="00F04E2B"/>
    <w:rsid w:val="00F1093C"/>
    <w:rsid w:val="00F10D7B"/>
    <w:rsid w:val="00F24370"/>
    <w:rsid w:val="00F25645"/>
    <w:rsid w:val="00F43EC4"/>
    <w:rsid w:val="00F45871"/>
    <w:rsid w:val="00F45BDE"/>
    <w:rsid w:val="00F47A25"/>
    <w:rsid w:val="00F5367A"/>
    <w:rsid w:val="00F55E3B"/>
    <w:rsid w:val="00F57222"/>
    <w:rsid w:val="00F6327E"/>
    <w:rsid w:val="00F7071B"/>
    <w:rsid w:val="00F70BA0"/>
    <w:rsid w:val="00F72C37"/>
    <w:rsid w:val="00F77781"/>
    <w:rsid w:val="00F870CA"/>
    <w:rsid w:val="00F87AD3"/>
    <w:rsid w:val="00F91396"/>
    <w:rsid w:val="00F921A1"/>
    <w:rsid w:val="00F92FBB"/>
    <w:rsid w:val="00F93A20"/>
    <w:rsid w:val="00FA1911"/>
    <w:rsid w:val="00FA41D0"/>
    <w:rsid w:val="00FA78DA"/>
    <w:rsid w:val="00FB0C57"/>
    <w:rsid w:val="00FB23A7"/>
    <w:rsid w:val="00FB4FC8"/>
    <w:rsid w:val="00FC0A6D"/>
    <w:rsid w:val="00FC5565"/>
    <w:rsid w:val="00FC798F"/>
    <w:rsid w:val="00FD5C55"/>
    <w:rsid w:val="00FD7577"/>
    <w:rsid w:val="00FE08E1"/>
    <w:rsid w:val="00FE2069"/>
    <w:rsid w:val="00FE5557"/>
    <w:rsid w:val="00FF15A0"/>
    <w:rsid w:val="00FF41F7"/>
    <w:rsid w:val="00FF4CC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8DA88F0-630B-4AB3-90EC-B1FBF6D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uiPriority w:val="99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link w:val="slovnChar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paragraph" w:customStyle="1" w:styleId="Nabdka">
    <w:name w:val="Nabídka"/>
    <w:basedOn w:val="Normln"/>
    <w:rsid w:val="00454338"/>
    <w:pPr>
      <w:spacing w:before="240" w:line="240" w:lineRule="auto"/>
      <w:jc w:val="left"/>
    </w:pPr>
    <w:rPr>
      <w:rFonts w:cs="Times New Roman"/>
      <w:szCs w:val="20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1979F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79F2"/>
    <w:rPr>
      <w:rFonts w:ascii="Arial" w:hAnsi="Arial" w:cs="Arial"/>
      <w:sz w:val="22"/>
      <w:szCs w:val="22"/>
    </w:rPr>
  </w:style>
  <w:style w:type="character" w:customStyle="1" w:styleId="slovnChar">
    <w:name w:val="číslování Char"/>
    <w:link w:val="slovn"/>
    <w:rsid w:val="004F3432"/>
    <w:rPr>
      <w:rFonts w:ascii="Arial" w:hAnsi="Arial" w:cs="Arial"/>
    </w:rPr>
  </w:style>
  <w:style w:type="paragraph" w:customStyle="1" w:styleId="ACpTabulkazklavcentr">
    <w:name w:val="ACp Tabulka záklaví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caps/>
      <w:color w:val="FFFFFF"/>
      <w:sz w:val="20"/>
      <w:szCs w:val="24"/>
    </w:rPr>
  </w:style>
  <w:style w:type="paragraph" w:customStyle="1" w:styleId="ACpTabulkatextcentr">
    <w:name w:val="ACp Tabulka text centr"/>
    <w:basedOn w:val="Normln"/>
    <w:qFormat/>
    <w:rsid w:val="002C14B6"/>
    <w:pPr>
      <w:suppressAutoHyphens/>
      <w:spacing w:before="40" w:after="60" w:line="240" w:lineRule="auto"/>
      <w:jc w:val="center"/>
    </w:pPr>
    <w:rPr>
      <w:rFonts w:ascii="Calibri" w:hAnsi="Calibri" w:cs="Times New Roman"/>
      <w:sz w:val="20"/>
      <w:szCs w:val="24"/>
    </w:rPr>
  </w:style>
  <w:style w:type="paragraph" w:customStyle="1" w:styleId="ACpTabulkatextvlevo">
    <w:name w:val="ACp Tabulka text vlevo"/>
    <w:basedOn w:val="ACpTabulkatextcentr"/>
    <w:qFormat/>
    <w:rsid w:val="002C14B6"/>
    <w:pPr>
      <w:jc w:val="left"/>
    </w:pPr>
  </w:style>
  <w:style w:type="table" w:customStyle="1" w:styleId="Protokol">
    <w:name w:val="Protokol"/>
    <w:basedOn w:val="Normlntabulka"/>
    <w:uiPriority w:val="99"/>
    <w:rsid w:val="002C14B6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FFFFFF"/>
      <w:vAlign w:val="center"/>
    </w:tcPr>
    <w:tblStylePr w:type="firstRow">
      <w:rPr>
        <w:b/>
        <w:color w:val="FFFFFF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7F7F7F"/>
      </w:tcPr>
    </w:tblStylePr>
    <w:tblStylePr w:type="firstCol">
      <w:rPr>
        <w:b/>
        <w:color w:val="FFFFFF"/>
      </w:rPr>
      <w:tblPr/>
      <w:tcPr>
        <w:tcBorders>
          <w:top w:val="single" w:sz="12" w:space="0" w:color="DA251D"/>
          <w:left w:val="nil"/>
          <w:bottom w:val="single" w:sz="8" w:space="0" w:color="7F7F7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lastCol">
      <w:tblPr/>
      <w:tcPr>
        <w:tcBorders>
          <w:top w:val="nil"/>
          <w:left w:val="nil"/>
          <w:bottom w:val="single" w:sz="12" w:space="0" w:color="BFBFBF"/>
          <w:right w:val="single" w:sz="12" w:space="0" w:color="BFBFBF"/>
          <w:insideH w:val="nil"/>
          <w:insideV w:val="nil"/>
          <w:tl2br w:val="nil"/>
          <w:tr2bl w:val="nil"/>
        </w:tcBorders>
      </w:tcPr>
    </w:tblStyle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697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B0603684B5C46B8123EC58CE9585F" ma:contentTypeVersion="3" ma:contentTypeDescription="Vytvoří nový dokument" ma:contentTypeScope="" ma:versionID="f05b52b75aa1e1169cc3ac0501a425a3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ABFE-400D-45CC-9E58-B1176556E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2B8A9-6FBF-46BD-B425-86E0234A8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0A6C98-D2E1-4F79-BB8B-ADDCC93BB4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5567D-F328-4373-80C6-4DF74E6E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C09111-D2BD-4A57-BD59-FD1D9E1D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8EB88425-FE9F-42B0-83E4-11BAE74A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349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sV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Kotzian Robert</dc:creator>
  <cp:keywords/>
  <cp:lastModifiedBy>Kotzian Robert</cp:lastModifiedBy>
  <cp:revision>14</cp:revision>
  <cp:lastPrinted>2017-10-23T10:46:00Z</cp:lastPrinted>
  <dcterms:created xsi:type="dcterms:W3CDTF">2021-08-02T14:03:00Z</dcterms:created>
  <dcterms:modified xsi:type="dcterms:W3CDTF">2023-08-29T12:51:00Z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2DWAXVAW3MHF-1153-9</vt:lpwstr>
  </property>
  <property fmtid="{D5CDD505-2E9C-101B-9397-08002B2CF9AE}" pid="3" name="_dlc_DocIdItemGuid">
    <vt:lpwstr>4bab0e3f-8bd8-4230-aa14-b98925f65bbf</vt:lpwstr>
  </property>
  <property fmtid="{D5CDD505-2E9C-101B-9397-08002B2CF9AE}" pid="4" name="_dlc_DocIdUrl">
    <vt:lpwstr>http://vis/c012/WebVZVZ/_layouts/15/DocIdRedir.aspx?ID=2DWAXVAW3MHF-1153-9, 2DWAXVAW3MHF-1153-9</vt:lpwstr>
  </property>
</Properties>
</file>