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3DA2" w:rsidRDefault="009F3DA2">
      <w:pPr>
        <w:tabs>
          <w:tab w:val="left" w:pos="567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SMLOUVA O DÍLO</w:t>
      </w:r>
    </w:p>
    <w:p w:rsidR="009F3DA2" w:rsidRDefault="009F3DA2">
      <w:pPr>
        <w:tabs>
          <w:tab w:val="left" w:pos="567"/>
        </w:tabs>
        <w:ind w:left="284"/>
        <w:rPr>
          <w:b/>
          <w:sz w:val="28"/>
        </w:rPr>
      </w:pPr>
    </w:p>
    <w:p w:rsidR="009F3DA2" w:rsidRDefault="009F3DA2">
      <w:pPr>
        <w:tabs>
          <w:tab w:val="left" w:pos="567"/>
          <w:tab w:val="left" w:pos="3828"/>
        </w:tabs>
        <w:rPr>
          <w:sz w:val="24"/>
        </w:rPr>
      </w:pPr>
      <w:r>
        <w:rPr>
          <w:sz w:val="24"/>
        </w:rPr>
        <w:tab/>
      </w:r>
    </w:p>
    <w:p w:rsidR="009F3DA2" w:rsidRDefault="009F3DA2">
      <w:pPr>
        <w:tabs>
          <w:tab w:val="left" w:pos="567"/>
          <w:tab w:val="left" w:pos="3828"/>
        </w:tabs>
        <w:ind w:left="630"/>
        <w:rPr>
          <w:b/>
          <w:sz w:val="24"/>
          <w:szCs w:val="24"/>
        </w:rPr>
      </w:pPr>
      <w:r>
        <w:rPr>
          <w:sz w:val="24"/>
        </w:rPr>
        <w:t xml:space="preserve">1. </w:t>
      </w:r>
      <w:r w:rsidR="00D125A8">
        <w:rPr>
          <w:b/>
          <w:sz w:val="24"/>
          <w:szCs w:val="24"/>
        </w:rPr>
        <w:t>Karolina Gorylová</w:t>
      </w:r>
    </w:p>
    <w:p w:rsidR="009F3DA2" w:rsidRDefault="009F3DA2">
      <w:pPr>
        <w:tabs>
          <w:tab w:val="left" w:pos="567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125A8">
        <w:rPr>
          <w:sz w:val="24"/>
          <w:szCs w:val="24"/>
        </w:rPr>
        <w:t xml:space="preserve"> 739 94 Vendryně</w:t>
      </w:r>
    </w:p>
    <w:p w:rsidR="009F3DA2" w:rsidRDefault="00D125A8">
      <w:pPr>
        <w:tabs>
          <w:tab w:val="left" w:pos="567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F3DA2">
        <w:rPr>
          <w:sz w:val="24"/>
          <w:szCs w:val="24"/>
        </w:rPr>
        <w:t xml:space="preserve"> Provozovna: </w:t>
      </w:r>
      <w:r>
        <w:rPr>
          <w:sz w:val="24"/>
          <w:szCs w:val="24"/>
        </w:rPr>
        <w:t>prádelna, Horní</w:t>
      </w:r>
      <w:r w:rsidR="009F3DA2">
        <w:rPr>
          <w:sz w:val="24"/>
          <w:szCs w:val="24"/>
        </w:rPr>
        <w:t xml:space="preserve"> 1145</w:t>
      </w:r>
      <w:r w:rsidR="00F42550">
        <w:rPr>
          <w:sz w:val="24"/>
          <w:szCs w:val="24"/>
        </w:rPr>
        <w:t>,</w:t>
      </w:r>
      <w:r w:rsidR="009F3DA2">
        <w:rPr>
          <w:sz w:val="24"/>
          <w:szCs w:val="24"/>
        </w:rPr>
        <w:t xml:space="preserve"> </w:t>
      </w:r>
      <w:r w:rsidR="00F42550">
        <w:rPr>
          <w:sz w:val="24"/>
          <w:szCs w:val="24"/>
        </w:rPr>
        <w:t>739 61</w:t>
      </w:r>
      <w:r w:rsidR="009E1C23">
        <w:rPr>
          <w:sz w:val="24"/>
          <w:szCs w:val="24"/>
        </w:rPr>
        <w:t xml:space="preserve"> </w:t>
      </w:r>
      <w:r w:rsidR="009F3DA2">
        <w:rPr>
          <w:sz w:val="24"/>
          <w:szCs w:val="24"/>
        </w:rPr>
        <w:t xml:space="preserve">Třinec </w:t>
      </w:r>
    </w:p>
    <w:p w:rsidR="009F3DA2" w:rsidRDefault="009F3DA2">
      <w:pPr>
        <w:tabs>
          <w:tab w:val="left" w:pos="567"/>
          <w:tab w:val="left" w:pos="3828"/>
        </w:tabs>
        <w:rPr>
          <w:sz w:val="24"/>
          <w:szCs w:val="24"/>
        </w:rPr>
      </w:pPr>
      <w:r>
        <w:rPr>
          <w:sz w:val="24"/>
        </w:rPr>
        <w:tab/>
        <w:t xml:space="preserve">     Osoba oprávněna podepisovat smlouvu:  </w:t>
      </w:r>
      <w:r w:rsidR="00D125A8">
        <w:rPr>
          <w:sz w:val="24"/>
          <w:szCs w:val="24"/>
        </w:rPr>
        <w:t>Karolina Gorylová</w:t>
      </w:r>
    </w:p>
    <w:p w:rsidR="009F3DA2" w:rsidRDefault="009F3DA2">
      <w:pPr>
        <w:tabs>
          <w:tab w:val="left" w:pos="567"/>
          <w:tab w:val="left" w:pos="3828"/>
        </w:tabs>
        <w:rPr>
          <w:sz w:val="24"/>
        </w:rPr>
      </w:pPr>
      <w:r>
        <w:rPr>
          <w:sz w:val="24"/>
        </w:rPr>
        <w:tab/>
        <w:t xml:space="preserve">     IČ: </w:t>
      </w:r>
      <w:r w:rsidR="00D125A8">
        <w:rPr>
          <w:sz w:val="24"/>
        </w:rPr>
        <w:t>87318652</w:t>
      </w:r>
    </w:p>
    <w:p w:rsidR="009F3DA2" w:rsidRDefault="00D125A8">
      <w:pPr>
        <w:ind w:firstLine="851"/>
        <w:rPr>
          <w:color w:val="000000"/>
          <w:sz w:val="24"/>
        </w:rPr>
      </w:pPr>
      <w:r>
        <w:rPr>
          <w:color w:val="000000"/>
          <w:sz w:val="24"/>
        </w:rPr>
        <w:t>DIČ:CZ7856164954</w:t>
      </w:r>
      <w:r w:rsidR="009F3DA2">
        <w:rPr>
          <w:color w:val="000000"/>
          <w:sz w:val="24"/>
        </w:rPr>
        <w:t xml:space="preserve"> </w:t>
      </w:r>
    </w:p>
    <w:p w:rsidR="009F3DA2" w:rsidRDefault="009F3DA2">
      <w:pPr>
        <w:ind w:firstLine="851"/>
        <w:rPr>
          <w:color w:val="000000"/>
          <w:sz w:val="24"/>
        </w:rPr>
      </w:pPr>
      <w:r>
        <w:rPr>
          <w:color w:val="000000"/>
          <w:sz w:val="24"/>
        </w:rPr>
        <w:t xml:space="preserve">Bankovní spojení: </w:t>
      </w:r>
      <w:r w:rsidR="00D125A8">
        <w:rPr>
          <w:color w:val="000000"/>
          <w:sz w:val="24"/>
        </w:rPr>
        <w:t xml:space="preserve">Česká Spořitelna </w:t>
      </w:r>
    </w:p>
    <w:p w:rsidR="009F3DA2" w:rsidRDefault="00D125A8">
      <w:pPr>
        <w:ind w:firstLine="851"/>
        <w:rPr>
          <w:color w:val="000000"/>
          <w:sz w:val="24"/>
        </w:rPr>
      </w:pPr>
      <w:r>
        <w:rPr>
          <w:color w:val="000000"/>
          <w:sz w:val="24"/>
        </w:rPr>
        <w:t>Č. Účtu</w:t>
      </w:r>
      <w:r w:rsidR="009F3DA2">
        <w:rPr>
          <w:color w:val="000000"/>
          <w:sz w:val="24"/>
        </w:rPr>
        <w:t xml:space="preserve">: </w:t>
      </w:r>
      <w:r w:rsidRPr="00D125A8">
        <w:rPr>
          <w:b/>
          <w:bCs/>
          <w:color w:val="000000"/>
          <w:sz w:val="24"/>
        </w:rPr>
        <w:t>č. ú. 4134521379/0800</w:t>
      </w:r>
      <w:r w:rsidR="009F3DA2">
        <w:rPr>
          <w:color w:val="000000"/>
          <w:sz w:val="24"/>
        </w:rPr>
        <w:tab/>
      </w:r>
    </w:p>
    <w:p w:rsidR="009F3DA2" w:rsidRDefault="009F3DA2">
      <w:pPr>
        <w:ind w:firstLine="708"/>
        <w:rPr>
          <w:sz w:val="24"/>
        </w:rPr>
      </w:pPr>
      <w:r>
        <w:rPr>
          <w:sz w:val="24"/>
        </w:rPr>
        <w:t xml:space="preserve">  </w:t>
      </w:r>
      <w:r w:rsidR="00D125A8">
        <w:rPr>
          <w:sz w:val="24"/>
        </w:rPr>
        <w:t>(dále</w:t>
      </w:r>
      <w:r>
        <w:rPr>
          <w:sz w:val="24"/>
        </w:rPr>
        <w:t xml:space="preserve"> jen „</w:t>
      </w:r>
      <w:r w:rsidR="00D125A8">
        <w:rPr>
          <w:sz w:val="24"/>
        </w:rPr>
        <w:t>zhotovitel“)</w:t>
      </w:r>
    </w:p>
    <w:p w:rsidR="009F3DA2" w:rsidRDefault="009F3DA2">
      <w:pPr>
        <w:ind w:firstLine="851"/>
        <w:rPr>
          <w:sz w:val="24"/>
        </w:rPr>
      </w:pPr>
    </w:p>
    <w:p w:rsidR="009F3DA2" w:rsidRDefault="009F3DA2">
      <w:pPr>
        <w:ind w:firstLine="851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 </w:t>
      </w:r>
    </w:p>
    <w:p w:rsidR="009F3DA2" w:rsidRDefault="009F3DA2">
      <w:pPr>
        <w:rPr>
          <w:b/>
          <w:sz w:val="24"/>
        </w:rPr>
      </w:pPr>
    </w:p>
    <w:p w:rsidR="009F3DA2" w:rsidRDefault="008F5FC5" w:rsidP="008F5FC5">
      <w:pPr>
        <w:numPr>
          <w:ilvl w:val="0"/>
          <w:numId w:val="2"/>
        </w:numPr>
        <w:rPr>
          <w:sz w:val="24"/>
        </w:rPr>
      </w:pPr>
      <w:r w:rsidRPr="008F5FC5">
        <w:rPr>
          <w:b/>
          <w:sz w:val="24"/>
        </w:rPr>
        <w:t>Střední odborná škola a SOU</w:t>
      </w:r>
      <w:r>
        <w:rPr>
          <w:b/>
          <w:sz w:val="24"/>
        </w:rPr>
        <w:t xml:space="preserve"> </w:t>
      </w:r>
      <w:r w:rsidRPr="008F5FC5">
        <w:rPr>
          <w:b/>
          <w:sz w:val="24"/>
        </w:rPr>
        <w:t>Podnikání a služeb</w:t>
      </w:r>
    </w:p>
    <w:p w:rsidR="009F3DA2" w:rsidRDefault="009F3DA2">
      <w:pPr>
        <w:tabs>
          <w:tab w:val="left" w:pos="4536"/>
        </w:tabs>
        <w:rPr>
          <w:sz w:val="24"/>
        </w:rPr>
      </w:pPr>
      <w:r>
        <w:rPr>
          <w:sz w:val="24"/>
        </w:rPr>
        <w:t xml:space="preserve">               </w:t>
      </w:r>
      <w:r w:rsidR="008F5FC5" w:rsidRPr="008F5FC5">
        <w:rPr>
          <w:sz w:val="24"/>
        </w:rPr>
        <w:t>Školní 416</w:t>
      </w:r>
      <w:r w:rsidR="00E56D95">
        <w:rPr>
          <w:sz w:val="24"/>
        </w:rPr>
        <w:t>, 739 91 Jablunkov</w:t>
      </w:r>
    </w:p>
    <w:p w:rsidR="009F3DA2" w:rsidRDefault="009F3DA2" w:rsidP="00E56D95">
      <w:pPr>
        <w:rPr>
          <w:sz w:val="24"/>
        </w:rPr>
      </w:pPr>
      <w:r>
        <w:rPr>
          <w:sz w:val="24"/>
        </w:rPr>
        <w:t xml:space="preserve">               IČ: </w:t>
      </w:r>
      <w:r>
        <w:rPr>
          <w:sz w:val="24"/>
        </w:rPr>
        <w:tab/>
      </w:r>
      <w:r w:rsidR="00E56D95" w:rsidRPr="00E56D95">
        <w:rPr>
          <w:sz w:val="24"/>
        </w:rPr>
        <w:t>00100340</w:t>
      </w:r>
    </w:p>
    <w:p w:rsidR="009F3DA2" w:rsidRDefault="009F3DA2">
      <w:pPr>
        <w:rPr>
          <w:sz w:val="24"/>
        </w:rPr>
      </w:pPr>
      <w:r>
        <w:rPr>
          <w:sz w:val="24"/>
        </w:rPr>
        <w:t xml:space="preserve">               DIČ: </w:t>
      </w:r>
      <w:r w:rsidR="00E56D95" w:rsidRPr="00E56D95">
        <w:rPr>
          <w:sz w:val="24"/>
        </w:rPr>
        <w:t>CZ00100340</w:t>
      </w:r>
    </w:p>
    <w:p w:rsidR="009F3DA2" w:rsidRDefault="009F3DA2">
      <w:pPr>
        <w:rPr>
          <w:sz w:val="24"/>
        </w:rPr>
      </w:pPr>
      <w:r>
        <w:rPr>
          <w:sz w:val="24"/>
        </w:rPr>
        <w:t xml:space="preserve">               Bankovní </w:t>
      </w:r>
      <w:r w:rsidR="00E56D95">
        <w:rPr>
          <w:sz w:val="24"/>
        </w:rPr>
        <w:t>spojení: č. účtu</w:t>
      </w:r>
      <w:r>
        <w:rPr>
          <w:sz w:val="24"/>
        </w:rPr>
        <w:t xml:space="preserve">:  </w:t>
      </w:r>
      <w:r w:rsidR="00E56D95" w:rsidRPr="00E56D95">
        <w:rPr>
          <w:sz w:val="24"/>
        </w:rPr>
        <w:t>32436781/0100</w:t>
      </w:r>
    </w:p>
    <w:p w:rsidR="009F3DA2" w:rsidRDefault="009F3DA2">
      <w:pPr>
        <w:tabs>
          <w:tab w:val="left" w:pos="4536"/>
        </w:tabs>
        <w:rPr>
          <w:sz w:val="24"/>
        </w:rPr>
      </w:pPr>
      <w:r>
        <w:rPr>
          <w:sz w:val="24"/>
        </w:rPr>
        <w:t xml:space="preserve">               </w:t>
      </w:r>
      <w:r w:rsidR="00E56D95">
        <w:rPr>
          <w:sz w:val="24"/>
        </w:rPr>
        <w:t>(dále</w:t>
      </w:r>
      <w:r>
        <w:rPr>
          <w:sz w:val="24"/>
        </w:rPr>
        <w:t xml:space="preserve"> jen „</w:t>
      </w:r>
      <w:r w:rsidR="00E56D95">
        <w:rPr>
          <w:sz w:val="24"/>
        </w:rPr>
        <w:t>objednatel“)</w:t>
      </w:r>
    </w:p>
    <w:p w:rsidR="009F3DA2" w:rsidRDefault="009F3DA2">
      <w:pPr>
        <w:pStyle w:val="Zkladntextodsazen"/>
        <w:ind w:left="708"/>
      </w:pPr>
    </w:p>
    <w:p w:rsidR="009F3DA2" w:rsidRDefault="009F3DA2">
      <w:pPr>
        <w:jc w:val="center"/>
        <w:rPr>
          <w:b/>
          <w:sz w:val="24"/>
        </w:rPr>
      </w:pPr>
      <w:r>
        <w:rPr>
          <w:b/>
          <w:sz w:val="24"/>
        </w:rPr>
        <w:t>I. Základní ustanovení</w:t>
      </w:r>
    </w:p>
    <w:p w:rsidR="009F3DA2" w:rsidRDefault="009F3DA2">
      <w:pPr>
        <w:jc w:val="both"/>
        <w:rPr>
          <w:sz w:val="24"/>
        </w:rPr>
      </w:pPr>
    </w:p>
    <w:p w:rsidR="009F3DA2" w:rsidRDefault="009F3DA2">
      <w:pPr>
        <w:numPr>
          <w:ilvl w:val="0"/>
          <w:numId w:val="11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Smluvní strany se v souladu s ustanovením § 262 odst. 1 zákona č. 513/1991 Sb., obchodního zákoníku, ve znění pozdějších předpisů dohodly, že se rozsah a obsah vzájemných práv a povinností z této smlouvy vyplývajících bude řídit příslušnými ustanoveními citovaného zákoníku a tento závazkový vztah se bude řídit přiměřeně ustanovením § 536 a násl. tohoto zákoníku.</w:t>
      </w:r>
    </w:p>
    <w:p w:rsidR="009F3DA2" w:rsidRDefault="009F3DA2">
      <w:pPr>
        <w:numPr>
          <w:ilvl w:val="0"/>
          <w:numId w:val="11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Smluvní strany prohlašují, že údaje uvedené v čl. I této smlouvy a taktéž oprávnění k podnikání jsou v souladu s právní skutečností v době uzavření smlouvy. Smluvní strany se zavazují, že změny dotčených údajů oznámí bez prodlení druhé smluvní straně. Smluvní strany prohlašují, že osoby podepisující tuto smlouvu jsou k tomuto úkonu oprávněny.</w:t>
      </w:r>
    </w:p>
    <w:p w:rsidR="009F3DA2" w:rsidRDefault="009F3DA2">
      <w:pPr>
        <w:ind w:firstLine="851"/>
        <w:jc w:val="both"/>
        <w:rPr>
          <w:sz w:val="28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9F3DA2" w:rsidRDefault="009F3DA2">
      <w:pPr>
        <w:ind w:left="567" w:firstLine="851"/>
        <w:jc w:val="center"/>
        <w:rPr>
          <w:b/>
          <w:sz w:val="24"/>
        </w:rPr>
      </w:pPr>
    </w:p>
    <w:p w:rsidR="009F3DA2" w:rsidRDefault="009F3DA2">
      <w:pPr>
        <w:numPr>
          <w:ilvl w:val="0"/>
          <w:numId w:val="5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Předmětem této smlouvy je poskytování služeb spojených s ošetřováním textilií pro objednatele v tomto rozsahu:</w:t>
      </w:r>
    </w:p>
    <w:p w:rsidR="009F3DA2" w:rsidRDefault="009F3DA2">
      <w:pPr>
        <w:numPr>
          <w:ilvl w:val="0"/>
          <w:numId w:val="1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praní prádla a pracovních oděvů</w:t>
      </w:r>
    </w:p>
    <w:p w:rsidR="009F3DA2" w:rsidRDefault="009F3DA2">
      <w:pPr>
        <w:numPr>
          <w:ilvl w:val="0"/>
          <w:numId w:val="1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opravy prádla a pracovních oděvů</w:t>
      </w:r>
    </w:p>
    <w:p w:rsidR="009F3DA2" w:rsidRDefault="009F3DA2">
      <w:pPr>
        <w:numPr>
          <w:ilvl w:val="0"/>
          <w:numId w:val="1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třídění, balení a expedice prádla a pracovních oděvů</w:t>
      </w:r>
    </w:p>
    <w:p w:rsidR="009F3DA2" w:rsidRDefault="009F3DA2">
      <w:pPr>
        <w:numPr>
          <w:ilvl w:val="0"/>
          <w:numId w:val="1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doprava </w:t>
      </w:r>
    </w:p>
    <w:p w:rsidR="00E56D95" w:rsidRDefault="00E56D95" w:rsidP="00E56D95">
      <w:pPr>
        <w:rPr>
          <w:sz w:val="24"/>
        </w:rPr>
      </w:pPr>
      <w:r>
        <w:rPr>
          <w:sz w:val="24"/>
        </w:rPr>
        <w:t xml:space="preserve">             Odběrným</w:t>
      </w:r>
      <w:r w:rsidR="009F3DA2">
        <w:rPr>
          <w:sz w:val="24"/>
        </w:rPr>
        <w:t xml:space="preserve"> místem je</w:t>
      </w:r>
      <w:r>
        <w:rPr>
          <w:sz w:val="24"/>
        </w:rPr>
        <w:t xml:space="preserve"> </w:t>
      </w:r>
      <w:r w:rsidRPr="008F5FC5">
        <w:rPr>
          <w:b/>
          <w:sz w:val="24"/>
        </w:rPr>
        <w:t>Střední odborná škola a SOU</w:t>
      </w:r>
      <w:r>
        <w:rPr>
          <w:b/>
          <w:sz w:val="24"/>
        </w:rPr>
        <w:t xml:space="preserve"> </w:t>
      </w:r>
      <w:r w:rsidRPr="008F5FC5">
        <w:rPr>
          <w:b/>
          <w:sz w:val="24"/>
        </w:rPr>
        <w:t>Podnikání a služeb</w:t>
      </w:r>
    </w:p>
    <w:p w:rsidR="009F3DA2" w:rsidRDefault="009F3DA2" w:rsidP="00E56D95">
      <w:pPr>
        <w:ind w:left="786"/>
        <w:jc w:val="both"/>
        <w:rPr>
          <w:sz w:val="24"/>
        </w:rPr>
      </w:pPr>
      <w:r>
        <w:rPr>
          <w:sz w:val="24"/>
        </w:rPr>
        <w:t xml:space="preserve">Objednatel se zavazuje předmět smlouvy převzít bez vad a nedodělků v době předání a zaplatit za ně zhotoviteli cenu podle této smlouvy a podle cenových podmínek dohodnutých v této </w:t>
      </w:r>
      <w:r w:rsidR="00E56D95">
        <w:rPr>
          <w:sz w:val="24"/>
        </w:rPr>
        <w:t>smlouvě. Smluvní</w:t>
      </w:r>
      <w:r>
        <w:rPr>
          <w:sz w:val="24"/>
        </w:rPr>
        <w:t xml:space="preserve"> strany prohlašují, že předmět smlouvy není plněním nemožným a že tuto smlouvu uzavřely po pečlivém zvážení všech možných důsledků.</w:t>
      </w:r>
    </w:p>
    <w:p w:rsidR="009F3DA2" w:rsidRDefault="009F3DA2">
      <w:pPr>
        <w:ind w:left="851"/>
        <w:jc w:val="both"/>
        <w:rPr>
          <w:sz w:val="28"/>
        </w:rPr>
      </w:pPr>
    </w:p>
    <w:p w:rsidR="00E56D95" w:rsidRDefault="00E56D95">
      <w:pPr>
        <w:tabs>
          <w:tab w:val="left" w:pos="4536"/>
        </w:tabs>
        <w:jc w:val="center"/>
        <w:rPr>
          <w:b/>
          <w:sz w:val="24"/>
        </w:rPr>
      </w:pPr>
    </w:p>
    <w:p w:rsidR="00474B4E" w:rsidRDefault="00474B4E">
      <w:pPr>
        <w:tabs>
          <w:tab w:val="left" w:pos="4536"/>
        </w:tabs>
        <w:jc w:val="center"/>
        <w:rPr>
          <w:b/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III. Doba plnění</w:t>
      </w:r>
    </w:p>
    <w:p w:rsidR="009F3DA2" w:rsidRDefault="009F3DA2">
      <w:pPr>
        <w:jc w:val="both"/>
        <w:rPr>
          <w:b/>
          <w:sz w:val="24"/>
        </w:rPr>
      </w:pPr>
    </w:p>
    <w:p w:rsidR="009F3DA2" w:rsidRDefault="009F3DA2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Služby spojené s ošetřováním textilií budou prováděny ode dne </w:t>
      </w:r>
      <w:proofErr w:type="gramStart"/>
      <w:r w:rsidR="000110C6">
        <w:rPr>
          <w:sz w:val="24"/>
        </w:rPr>
        <w:t>1.10.2015</w:t>
      </w:r>
      <w:proofErr w:type="gramEnd"/>
      <w:r>
        <w:rPr>
          <w:sz w:val="24"/>
        </w:rPr>
        <w:t xml:space="preserve"> po celou dobu platnosti této smlouvy.   </w:t>
      </w:r>
    </w:p>
    <w:p w:rsidR="009F3DA2" w:rsidRDefault="009F3DA2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Smlouva se uzavírá na dobu neurčitou. </w:t>
      </w:r>
    </w:p>
    <w:p w:rsidR="009F3DA2" w:rsidRDefault="009F3DA2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Smluvní vztah lze ukončit písemnou dohodou smluvních stran.</w:t>
      </w:r>
    </w:p>
    <w:p w:rsidR="009F3DA2" w:rsidRDefault="009F3DA2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Tuto smlouvu může kterákoli ze smluvních stran vypovědět, výpovědní lhůta je jeden měsíc a běží prvního dne následujícího kalendářního měsíce od doručení písemné výpovědi druhé smluvní straně.</w:t>
      </w:r>
    </w:p>
    <w:p w:rsidR="009F3DA2" w:rsidRDefault="009F3DA2">
      <w:pPr>
        <w:rPr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>IV. Místo plnění</w:t>
      </w:r>
    </w:p>
    <w:p w:rsidR="009F3DA2" w:rsidRDefault="009F3DA2">
      <w:pPr>
        <w:jc w:val="center"/>
        <w:rPr>
          <w:b/>
          <w:sz w:val="24"/>
        </w:rPr>
      </w:pPr>
    </w:p>
    <w:p w:rsidR="009F3DA2" w:rsidRPr="00E56D95" w:rsidRDefault="00E56D95" w:rsidP="00E56D95">
      <w:pPr>
        <w:tabs>
          <w:tab w:val="left" w:pos="720"/>
        </w:tabs>
        <w:ind w:left="357"/>
        <w:rPr>
          <w:b/>
          <w:sz w:val="24"/>
        </w:rPr>
      </w:pPr>
      <w:r>
        <w:rPr>
          <w:sz w:val="24"/>
        </w:rPr>
        <w:t xml:space="preserve">      </w:t>
      </w:r>
      <w:r w:rsidR="009F3DA2" w:rsidRPr="00E56D95">
        <w:rPr>
          <w:sz w:val="24"/>
        </w:rPr>
        <w:t>Místem plnění je</w:t>
      </w:r>
      <w:r w:rsidRPr="00E56D95">
        <w:rPr>
          <w:b/>
          <w:sz w:val="24"/>
        </w:rPr>
        <w:t xml:space="preserve"> </w:t>
      </w:r>
      <w:r w:rsidRPr="008F5FC5">
        <w:rPr>
          <w:b/>
          <w:sz w:val="24"/>
        </w:rPr>
        <w:t>Střední odborná škola a SOU</w:t>
      </w:r>
      <w:r>
        <w:rPr>
          <w:b/>
          <w:sz w:val="24"/>
        </w:rPr>
        <w:t xml:space="preserve"> </w:t>
      </w:r>
      <w:r w:rsidRPr="008F5FC5">
        <w:rPr>
          <w:b/>
          <w:sz w:val="24"/>
        </w:rPr>
        <w:t>Podnikání a služeb</w:t>
      </w:r>
    </w:p>
    <w:p w:rsidR="00E56D95" w:rsidRDefault="00E56D95">
      <w:pPr>
        <w:tabs>
          <w:tab w:val="left" w:pos="4536"/>
        </w:tabs>
        <w:jc w:val="center"/>
        <w:rPr>
          <w:b/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>V. Cena díla</w:t>
      </w:r>
    </w:p>
    <w:p w:rsidR="009F3DA2" w:rsidRDefault="009F3DA2">
      <w:pPr>
        <w:jc w:val="center"/>
        <w:rPr>
          <w:b/>
          <w:sz w:val="24"/>
        </w:rPr>
      </w:pPr>
    </w:p>
    <w:p w:rsidR="009F3DA2" w:rsidRDefault="009F3DA2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Cena za prováděné dílo je stanovena dohodou obou smluvních stran. Ceník za jednotlivé úkony je uveden v příloze </w:t>
      </w:r>
      <w:r w:rsidR="00F42550">
        <w:rPr>
          <w:sz w:val="24"/>
        </w:rPr>
        <w:t>č. 1, který</w:t>
      </w:r>
      <w:r>
        <w:rPr>
          <w:sz w:val="24"/>
        </w:rPr>
        <w:t xml:space="preserve"> je nedílnou součástí této smlouvy. </w:t>
      </w:r>
    </w:p>
    <w:p w:rsidR="009F3DA2" w:rsidRDefault="009F3DA2" w:rsidP="00F4255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ceně díla je zahrnuta doprava do odběrného místa – </w:t>
      </w:r>
      <w:r w:rsidR="00F42550" w:rsidRPr="00F42550">
        <w:rPr>
          <w:sz w:val="24"/>
        </w:rPr>
        <w:t>Střední odborná škola a SOU Podnikání a služeb</w:t>
      </w:r>
      <w:r>
        <w:rPr>
          <w:sz w:val="24"/>
        </w:rPr>
        <w:t>, která je zajištěna zhotovitelem.</w:t>
      </w:r>
    </w:p>
    <w:p w:rsidR="009F3DA2" w:rsidRDefault="009F3DA2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Cenu lze změnit pouze formou dodatku k této smlouvě, podepsaného oprávněnými zástupci obou smluvních stran.</w:t>
      </w:r>
    </w:p>
    <w:p w:rsidR="009F3DA2" w:rsidRDefault="009F3DA2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Smluvní strany se dohodly, že uvedená cena je dohodnuta jako cena nejvýše přípustná a platí po celou dobu platnosti této smlouvy o dílo.</w:t>
      </w:r>
    </w:p>
    <w:p w:rsidR="009F3DA2" w:rsidRDefault="009F3DA2">
      <w:pPr>
        <w:tabs>
          <w:tab w:val="left" w:pos="4536"/>
        </w:tabs>
        <w:rPr>
          <w:sz w:val="24"/>
        </w:rPr>
      </w:pPr>
    </w:p>
    <w:p w:rsidR="009F3DA2" w:rsidRDefault="009F3DA2">
      <w:pPr>
        <w:tabs>
          <w:tab w:val="left" w:pos="4536"/>
        </w:tabs>
        <w:rPr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Platební podmínky</w:t>
      </w:r>
    </w:p>
    <w:p w:rsidR="009F3DA2" w:rsidRDefault="009F3DA2">
      <w:pPr>
        <w:jc w:val="center"/>
        <w:rPr>
          <w:b/>
          <w:sz w:val="24"/>
          <w:szCs w:val="24"/>
        </w:rPr>
      </w:pP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Zálohy nejsou sjednány.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Úhrada ceny bude prováděna průběžně na základě faktur zaslaných zhotovitelem, jejichž přílohou budou dodací listy vztahující se k jednotlivým zakázkám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Podkladem pro úhradu smluvní ceny dodaného díla je daňový doklad, který bude mít náležitosti dle zákona č. 235/2004 Sb., o dani z přidané hodnoty a § 13a obchodního zákoníku, oba ve znění pozdějších předpisů (dále jen „faktura“). 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Kromě náležitostí stanovených platnými právními předpisy pro daňový doklad je zhotovitel povinen ve faktuře uvést i tyto údaje: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číslo a datum vystavení faktury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předmět smlouvy, jeho přesnou specifikaci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označení banky a číslo účtu, na který musí být zaplaceno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lhůta splatnosti faktury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soupis provedených prací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jméno a podpis osoby, která fakturu vyhotovila, včetně jejího podpisu a kontaktního telefonu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 a DIČ objednatele a zhotovitele, jejich přesné názvy a sídlo.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Lhůta splatnosti všech faktur činí 14 kalendářních dnů od jejich doručení objednateli. Stejná lhůta splatnosti platí pro smluvní strany i při úhradě jiných plateb (např. úroků z prodlení, smluvních pokut, náhrady škody aj.)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vadnou fakturu před uplynutím lhůty splatnosti vrátit druhé smluvní straně bez zaplacení k provedení opravy v těchto případech: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nebude-li faktura obsahovat některou dohodnutou náležitost nebo bude chybně vyúčtována cena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budou-li vyúčtovány práce, které zhotovitel neprovedl</w:t>
      </w:r>
    </w:p>
    <w:p w:rsidR="009F3DA2" w:rsidRDefault="009F3DA2">
      <w:pPr>
        <w:numPr>
          <w:ilvl w:val="1"/>
          <w:numId w:val="12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bude-li DPH vyúčtována v nesprávné výši</w:t>
      </w:r>
    </w:p>
    <w:p w:rsidR="009F3DA2" w:rsidRDefault="009F3DA2">
      <w:pPr>
        <w:numPr>
          <w:ilvl w:val="0"/>
          <w:numId w:val="1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platba bude provedena vždy na účet uvedený ve faktuře bez ohledu na číslo účtu uvedené v článku I. této smlouvy.</w:t>
      </w:r>
    </w:p>
    <w:p w:rsidR="009F3DA2" w:rsidRDefault="009F3DA2">
      <w:pPr>
        <w:jc w:val="both"/>
        <w:rPr>
          <w:sz w:val="24"/>
        </w:rPr>
      </w:pPr>
    </w:p>
    <w:p w:rsidR="009F3DA2" w:rsidRDefault="009F3DA2">
      <w:pPr>
        <w:jc w:val="both"/>
        <w:rPr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 xml:space="preserve">VII. Předání a převzetí díla </w:t>
      </w:r>
    </w:p>
    <w:p w:rsidR="009F3DA2" w:rsidRDefault="009F3DA2">
      <w:pPr>
        <w:jc w:val="center"/>
        <w:rPr>
          <w:b/>
          <w:sz w:val="24"/>
        </w:rPr>
      </w:pPr>
    </w:p>
    <w:p w:rsidR="009F3DA2" w:rsidRDefault="009F3DA2">
      <w:pPr>
        <w:numPr>
          <w:ilvl w:val="0"/>
          <w:numId w:val="8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Dodací lhůta je sjednána na základě dohody obou smluvních stran v délce pěti pracovních dnů.</w:t>
      </w:r>
    </w:p>
    <w:p w:rsidR="009F3DA2" w:rsidRDefault="009F3DA2">
      <w:pPr>
        <w:numPr>
          <w:ilvl w:val="0"/>
          <w:numId w:val="8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Dodacím dnem je úterý.</w:t>
      </w:r>
    </w:p>
    <w:p w:rsidR="009F3DA2" w:rsidRDefault="009F3DA2">
      <w:pPr>
        <w:numPr>
          <w:ilvl w:val="0"/>
          <w:numId w:val="8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Zhotovitel splní svou povinnost provést dílo jeho řádným zhotovením a předáním objednateli bez vad a nedodělků.</w:t>
      </w:r>
    </w:p>
    <w:p w:rsidR="009F3DA2" w:rsidRDefault="009F3DA2">
      <w:pPr>
        <w:numPr>
          <w:ilvl w:val="0"/>
          <w:numId w:val="8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Provedené dílo bude přebírat osoba pověřená objednatelem.  </w:t>
      </w:r>
    </w:p>
    <w:p w:rsidR="009F3DA2" w:rsidRDefault="009F3DA2">
      <w:pPr>
        <w:numPr>
          <w:ilvl w:val="0"/>
          <w:numId w:val="8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Zkrácení dodací lhůty je možné na základě vzájemné dohody objednatele a zhotovitele, a to na základě telefonické domluvy.</w:t>
      </w:r>
    </w:p>
    <w:p w:rsidR="009F3DA2" w:rsidRDefault="009F3DA2">
      <w:pPr>
        <w:tabs>
          <w:tab w:val="left" w:pos="4536"/>
        </w:tabs>
        <w:rPr>
          <w:b/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 xml:space="preserve">VIII. Provádění díla </w:t>
      </w:r>
    </w:p>
    <w:p w:rsidR="009F3DA2" w:rsidRDefault="009F3DA2">
      <w:pPr>
        <w:jc w:val="center"/>
        <w:rPr>
          <w:b/>
          <w:sz w:val="24"/>
        </w:rPr>
      </w:pPr>
    </w:p>
    <w:p w:rsidR="009F3DA2" w:rsidRDefault="009F3DA2">
      <w:pPr>
        <w:numPr>
          <w:ilvl w:val="0"/>
          <w:numId w:val="6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Zhotovitel se zavazuje provést dílo svým jménem na vlastní zodpovědnost. V případě, že provedením díla nebo jeho části pověří jinou osobu, má zhotovitel odpovědnost, jako by dílo provedl sám.</w:t>
      </w:r>
    </w:p>
    <w:p w:rsidR="009F3DA2" w:rsidRDefault="009F3DA2">
      <w:pPr>
        <w:numPr>
          <w:ilvl w:val="0"/>
          <w:numId w:val="6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Zhotovitel je povinen bez odkladu upozornit objednatele na případnou nevhodnost pokynů nejsou-li v souladu s technologickými postupy či realizací vyžadovaných prací. </w:t>
      </w:r>
    </w:p>
    <w:p w:rsidR="009F3DA2" w:rsidRDefault="009F3DA2">
      <w:pPr>
        <w:numPr>
          <w:ilvl w:val="0"/>
          <w:numId w:val="6"/>
        </w:numPr>
        <w:tabs>
          <w:tab w:val="left" w:pos="720"/>
        </w:tabs>
        <w:rPr>
          <w:sz w:val="24"/>
        </w:rPr>
      </w:pPr>
      <w:r>
        <w:rPr>
          <w:sz w:val="24"/>
        </w:rPr>
        <w:t xml:space="preserve">Operativní styk mezi objednatelem a zhotovitelem bude zajišťován pověřenými </w:t>
      </w:r>
      <w:proofErr w:type="gramStart"/>
      <w:r>
        <w:rPr>
          <w:sz w:val="24"/>
        </w:rPr>
        <w:t>pracovníky             obou</w:t>
      </w:r>
      <w:proofErr w:type="gramEnd"/>
      <w:r>
        <w:rPr>
          <w:sz w:val="24"/>
        </w:rPr>
        <w:t xml:space="preserve"> smluvních stran, kterými jsou:</w:t>
      </w:r>
    </w:p>
    <w:p w:rsidR="009F3DA2" w:rsidRDefault="009F3DA2">
      <w:pPr>
        <w:ind w:left="851"/>
        <w:jc w:val="both"/>
        <w:rPr>
          <w:sz w:val="24"/>
        </w:rPr>
      </w:pPr>
    </w:p>
    <w:p w:rsidR="009F3DA2" w:rsidRDefault="009F3DA2">
      <w:pPr>
        <w:numPr>
          <w:ilvl w:val="2"/>
          <w:numId w:val="6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 xml:space="preserve">za </w:t>
      </w:r>
      <w:proofErr w:type="gramStart"/>
      <w:r>
        <w:rPr>
          <w:sz w:val="24"/>
        </w:rPr>
        <w:t>objednat</w:t>
      </w:r>
      <w:r w:rsidR="00F42550">
        <w:rPr>
          <w:sz w:val="24"/>
        </w:rPr>
        <w:t>ele  p.</w:t>
      </w:r>
      <w:proofErr w:type="gramEnd"/>
      <w:r w:rsidR="00F42550">
        <w:rPr>
          <w:sz w:val="24"/>
        </w:rPr>
        <w:t xml:space="preserve"> </w:t>
      </w:r>
    </w:p>
    <w:p w:rsidR="009F3DA2" w:rsidRDefault="009F3DA2">
      <w:pPr>
        <w:ind w:left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9F3DA2" w:rsidRDefault="009F3DA2">
      <w:pPr>
        <w:numPr>
          <w:ilvl w:val="2"/>
          <w:numId w:val="6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 xml:space="preserve">za zhotovitele p. </w:t>
      </w:r>
      <w:r w:rsidR="00D125A8">
        <w:rPr>
          <w:sz w:val="24"/>
        </w:rPr>
        <w:t>Gorylová tel: 602 110 408</w:t>
      </w:r>
    </w:p>
    <w:p w:rsidR="009F3DA2" w:rsidRDefault="009F3DA2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9F3DA2" w:rsidRDefault="009F3DA2">
      <w:pPr>
        <w:jc w:val="center"/>
        <w:rPr>
          <w:b/>
          <w:sz w:val="24"/>
        </w:rPr>
      </w:pPr>
      <w:r>
        <w:rPr>
          <w:b/>
          <w:sz w:val="24"/>
        </w:rPr>
        <w:t>IX. Odpovědnost vady a záruky</w:t>
      </w:r>
    </w:p>
    <w:p w:rsidR="009F3DA2" w:rsidRDefault="009F3DA2">
      <w:pPr>
        <w:tabs>
          <w:tab w:val="left" w:pos="708"/>
          <w:tab w:val="left" w:pos="1416"/>
          <w:tab w:val="center" w:pos="5102"/>
        </w:tabs>
        <w:ind w:firstLine="567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</w:p>
    <w:p w:rsidR="009F3DA2" w:rsidRDefault="009F3DA2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má vady, jestliže provedení díla neodpovídá výsledku určenému ve smlouvě.</w:t>
      </w:r>
    </w:p>
    <w:p w:rsidR="009F3DA2" w:rsidRDefault="009F3DA2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vady, jež má dílo v době předání, a za vady, které se vyskytly v záruční době.</w:t>
      </w:r>
    </w:p>
    <w:p w:rsidR="009F3DA2" w:rsidRDefault="009F3DA2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vady díla, které se projevily po záruční době, odpovídá zhotovitel jen tehdy, pokud jejich příčinou bylo porušení jeho povinností.</w:t>
      </w:r>
    </w:p>
    <w:p w:rsidR="009F3DA2" w:rsidRDefault="009F3DA2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Vyskytne-li se v průběhu záruční doby na provedeném díle vada, oznámí objednatel neprodleně tuto skutečnost zhotoviteli a zhotovitel je povinen vadu odstranit na své náklady.</w:t>
      </w:r>
    </w:p>
    <w:p w:rsidR="009F3DA2" w:rsidRDefault="009F3DA2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umožnit zhotoviteli odstranění vady.</w:t>
      </w:r>
    </w:p>
    <w:p w:rsidR="009F3DA2" w:rsidRDefault="009F3DA2">
      <w:pPr>
        <w:numPr>
          <w:ilvl w:val="0"/>
          <w:numId w:val="10"/>
        </w:numPr>
        <w:tabs>
          <w:tab w:val="left" w:pos="720"/>
          <w:tab w:val="left" w:pos="1416"/>
          <w:tab w:val="center" w:pos="51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Provedenou opravu vady zhotovitel objednateli předá písemným zápisem. Na provedenou opravu se záruka prodlužuje o dobu od uplatnění oprávněné reklamace do odstranění vady. Záruční doba začíná běžet dnem předání provedené opravy vady </w:t>
      </w:r>
      <w:proofErr w:type="gramStart"/>
      <w:r>
        <w:rPr>
          <w:sz w:val="24"/>
          <w:szCs w:val="24"/>
        </w:rPr>
        <w:t>objednateli..</w:t>
      </w:r>
      <w:proofErr w:type="gramEnd"/>
    </w:p>
    <w:p w:rsidR="009F3DA2" w:rsidRDefault="009F3DA2">
      <w:pPr>
        <w:tabs>
          <w:tab w:val="left" w:pos="708"/>
          <w:tab w:val="left" w:pos="1416"/>
          <w:tab w:val="center" w:pos="5102"/>
        </w:tabs>
        <w:ind w:left="360"/>
        <w:jc w:val="both"/>
        <w:rPr>
          <w:sz w:val="24"/>
        </w:rPr>
      </w:pPr>
    </w:p>
    <w:p w:rsidR="009F3DA2" w:rsidRDefault="009F3DA2">
      <w:pPr>
        <w:tabs>
          <w:tab w:val="left" w:pos="708"/>
          <w:tab w:val="left" w:pos="1416"/>
          <w:tab w:val="center" w:pos="5102"/>
        </w:tabs>
        <w:ind w:left="360"/>
        <w:jc w:val="both"/>
        <w:rPr>
          <w:sz w:val="24"/>
        </w:rPr>
      </w:pPr>
    </w:p>
    <w:p w:rsidR="00F42550" w:rsidRDefault="00F42550">
      <w:pPr>
        <w:tabs>
          <w:tab w:val="left" w:pos="4536"/>
        </w:tabs>
        <w:jc w:val="center"/>
        <w:rPr>
          <w:b/>
          <w:sz w:val="24"/>
        </w:rPr>
      </w:pPr>
    </w:p>
    <w:p w:rsidR="00F42550" w:rsidRDefault="00F42550">
      <w:pPr>
        <w:tabs>
          <w:tab w:val="left" w:pos="4536"/>
        </w:tabs>
        <w:jc w:val="center"/>
        <w:rPr>
          <w:b/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X. Sankční ujednání</w:t>
      </w: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je povinen zaplatit objednateli při nedodržení dodací lhůty smluvní pokutu ve výši 0,05% z ceny díla vč. DPH za každý i započatý den prodlení s předáním díla bez vad a nedodělků.</w:t>
      </w: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Nebude-li faktura uhrazena ve lhůtě splatnosti, je objednatel povinen zaplatit zhotoviteli úrok z prodlení ve výši 0,05% z dlužné částky za každý i započatý den prodlení.</w:t>
      </w: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případě, že závazek provést dílo zanikne před řádným ukončením díla, nezaniká nárok na smluvní pokutu, pokud vznikl dřívějším porušením povinnosti.</w:t>
      </w: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Zánik závazku pozdním plněním neznamená zánik nároku na smluvní pokutu za prodlení s plněním.</w:t>
      </w: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pokutu a úrok z prodlení sjednané touto smlouvou zaplatí povinná strana nezávisle na zavinění a na tom, zda a v jaké výši vznikne druhé straně škoda, kterou lze vymáhat samostatně.</w:t>
      </w:r>
    </w:p>
    <w:p w:rsidR="009F3DA2" w:rsidRDefault="009F3DA2">
      <w:pPr>
        <w:numPr>
          <w:ilvl w:val="0"/>
          <w:numId w:val="9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pokuta a úrok z prodlení se nezapočítávají na náhradu případně vzniklé škody.</w:t>
      </w:r>
    </w:p>
    <w:p w:rsidR="009F3DA2" w:rsidRDefault="009F3DA2">
      <w:pPr>
        <w:tabs>
          <w:tab w:val="left" w:pos="4536"/>
        </w:tabs>
        <w:rPr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</w:p>
    <w:p w:rsidR="009F3DA2" w:rsidRDefault="009F3DA2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>XI. Závěrečné ujednání</w:t>
      </w:r>
    </w:p>
    <w:p w:rsidR="009F3DA2" w:rsidRDefault="009F3DA2">
      <w:pPr>
        <w:rPr>
          <w:b/>
          <w:sz w:val="24"/>
        </w:rPr>
      </w:pP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dnem podpisu smlouvy oběma smluvními stranami.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Objednatel je oprávněn odstoupit od smlouvy v souladu s § 344 a násl. obchodního zákoníku.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 takovýchto ustanovení této smlouvy nemá za následek neplatnost ostatních ustanovení.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Vše, co bylo dohodnuto před uzavřením smlouvy, je právně irelevantní a mezi smluvními stranami platí jen to, co je dohodnuto v této písemné smlouvě.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vztahy neupravené touto smlouvu se řídí dle příslušných ustanovení zákona č. 513/1991 Sb., obchodního zákoníku, ve znění pozdějších předpisů.</w:t>
      </w:r>
    </w:p>
    <w:p w:rsidR="009F3DA2" w:rsidRDefault="009F3DA2">
      <w:pPr>
        <w:numPr>
          <w:ilvl w:val="0"/>
          <w:numId w:val="14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Smlouva je vyhotovena ve dvou stejnopisech s platností originálu podepsaných oprávněnými zástupci smluvních stran, přičemž zhotovitel a objednatel obdrží jeden stejnopis.</w:t>
      </w:r>
    </w:p>
    <w:p w:rsidR="009F3DA2" w:rsidRDefault="009F3DA2">
      <w:pPr>
        <w:ind w:left="910" w:hanging="283"/>
        <w:jc w:val="both"/>
        <w:rPr>
          <w:sz w:val="24"/>
        </w:rPr>
      </w:pPr>
    </w:p>
    <w:p w:rsidR="009F3DA2" w:rsidRDefault="009F3DA2">
      <w:pPr>
        <w:ind w:left="910" w:hanging="283"/>
        <w:jc w:val="both"/>
        <w:rPr>
          <w:sz w:val="24"/>
        </w:rPr>
      </w:pPr>
    </w:p>
    <w:p w:rsidR="009F3DA2" w:rsidRDefault="009F3DA2">
      <w:pPr>
        <w:ind w:left="910" w:hanging="283"/>
        <w:jc w:val="both"/>
        <w:rPr>
          <w:sz w:val="24"/>
        </w:rPr>
      </w:pPr>
      <w:r>
        <w:rPr>
          <w:sz w:val="24"/>
        </w:rPr>
        <w:t>V …………</w:t>
      </w:r>
      <w:r w:rsidR="00F42550">
        <w:rPr>
          <w:sz w:val="24"/>
        </w:rPr>
        <w:t>…….</w:t>
      </w:r>
      <w:r>
        <w:rPr>
          <w:sz w:val="24"/>
        </w:rPr>
        <w:t xml:space="preserve">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ab/>
      </w:r>
      <w:r w:rsidR="00F42550"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</w:t>
      </w:r>
      <w:r w:rsidR="00F42550">
        <w:rPr>
          <w:sz w:val="24"/>
        </w:rPr>
        <w:t>…………………</w:t>
      </w:r>
      <w:r>
        <w:rPr>
          <w:sz w:val="24"/>
        </w:rPr>
        <w:t>dne</w:t>
      </w:r>
      <w:r w:rsidR="00F42550">
        <w:rPr>
          <w:sz w:val="24"/>
        </w:rPr>
        <w:t>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3DA2" w:rsidRDefault="009F3DA2">
      <w:pPr>
        <w:ind w:left="910" w:hanging="283"/>
        <w:jc w:val="both"/>
        <w:rPr>
          <w:sz w:val="24"/>
        </w:rPr>
      </w:pPr>
    </w:p>
    <w:p w:rsidR="009F3DA2" w:rsidRDefault="009F3DA2">
      <w:pPr>
        <w:jc w:val="both"/>
        <w:rPr>
          <w:sz w:val="24"/>
        </w:rPr>
      </w:pPr>
    </w:p>
    <w:p w:rsidR="009F3DA2" w:rsidRDefault="009F3DA2">
      <w:pPr>
        <w:ind w:left="910" w:hanging="283"/>
        <w:jc w:val="both"/>
        <w:rPr>
          <w:sz w:val="18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  <w:r>
        <w:rPr>
          <w:sz w:val="18"/>
        </w:rPr>
        <w:t xml:space="preserve"> </w:t>
      </w:r>
    </w:p>
    <w:p w:rsidR="009F3DA2" w:rsidRDefault="009F3DA2">
      <w:pPr>
        <w:ind w:left="910" w:hanging="283"/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 w:rsidR="00F42550">
        <w:rPr>
          <w:sz w:val="24"/>
        </w:rPr>
        <w:t>Zhotovitel                                                                  Objednatel</w:t>
      </w:r>
      <w:proofErr w:type="gramEnd"/>
    </w:p>
    <w:p w:rsidR="009F3DA2" w:rsidRDefault="009F3DA2" w:rsidP="00F42550">
      <w:pPr>
        <w:ind w:left="910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3DA2" w:rsidRDefault="009F3DA2">
      <w:pPr>
        <w:ind w:left="6372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</w:t>
      </w:r>
    </w:p>
    <w:p w:rsidR="009F3DA2" w:rsidRDefault="009F3DA2">
      <w:pPr>
        <w:ind w:left="6372"/>
        <w:jc w:val="both"/>
        <w:rPr>
          <w:sz w:val="18"/>
        </w:rPr>
      </w:pPr>
    </w:p>
    <w:sectPr w:rsidR="009F3DA2"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3">
      <w:start w:val="3"/>
      <w:numFmt w:val="bullet"/>
      <w:lvlText w:val="-"/>
      <w:lvlJc w:val="left"/>
      <w:pPr>
        <w:tabs>
          <w:tab w:val="num" w:pos="2804"/>
        </w:tabs>
        <w:ind w:left="2804" w:hanging="284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lvl w:ilvl="0">
      <w:numFmt w:val="bullet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5A8"/>
    <w:rsid w:val="000110C6"/>
    <w:rsid w:val="00161858"/>
    <w:rsid w:val="00474B4E"/>
    <w:rsid w:val="008F5FC5"/>
    <w:rsid w:val="009E1C23"/>
    <w:rsid w:val="009F3DA2"/>
    <w:rsid w:val="00D125A8"/>
    <w:rsid w:val="00E56D95"/>
    <w:rsid w:val="00ED7B18"/>
    <w:rsid w:val="00F42550"/>
    <w:rsid w:val="00F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D433-0FE5-4B4C-A683-164EB643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851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z0">
    <w:name w:val="WW8NumSt1z0"/>
    <w:rPr>
      <w:rFonts w:ascii="Wingdings" w:hAnsi="Wingdings"/>
      <w:b w:val="0"/>
      <w:i w:val="0"/>
      <w:sz w:val="24"/>
      <w:u w:val="none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ind w:left="567"/>
      <w:jc w:val="both"/>
    </w:pPr>
    <w:rPr>
      <w:sz w:val="24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C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1C2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Markéta Cimalová, Bc.</dc:creator>
  <cp:keywords/>
  <dc:description/>
  <cp:lastModifiedBy>SEKRETARIAT</cp:lastModifiedBy>
  <cp:revision>2</cp:revision>
  <cp:lastPrinted>2015-10-23T06:54:00Z</cp:lastPrinted>
  <dcterms:created xsi:type="dcterms:W3CDTF">2017-06-15T07:58:00Z</dcterms:created>
  <dcterms:modified xsi:type="dcterms:W3CDTF">2017-06-15T07:58:00Z</dcterms:modified>
</cp:coreProperties>
</file>