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796"/>
        <w:gridCol w:w="7304"/>
      </w:tblGrid>
      <w:tr w:rsidR="47483646" w14:paraId="79140AF8" w14:textId="77777777" w:rsidTr="002D06B5">
        <w:trPr>
          <w:gridAfter w:val="2"/>
          <w:wAfter w:w="912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AA9C" w14:textId="77777777" w:rsidR="00182EA6" w:rsidRDefault="00182EA6">
            <w:pPr>
              <w:pStyle w:val="EMPTYCELLSTYLE"/>
            </w:pPr>
          </w:p>
        </w:tc>
      </w:tr>
      <w:tr w:rsidR="47483645" w14:paraId="3FC55BB4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C64E" w14:textId="77777777" w:rsidR="00182EA6" w:rsidRDefault="00361F25">
            <w:pPr>
              <w:pStyle w:val="nadpisSmlouvy"/>
            </w:pPr>
            <w:r>
              <w:t>DODATEK č. 6</w:t>
            </w:r>
          </w:p>
        </w:tc>
      </w:tr>
      <w:tr w:rsidR="47483643" w14:paraId="0BA6F2C2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D92B" w14:textId="77777777" w:rsidR="00182EA6" w:rsidRDefault="00361F25">
            <w:pPr>
              <w:pStyle w:val="podnadpisDodatku"/>
            </w:pPr>
            <w:r>
              <w:t>(dále také jen „dodatek“)</w:t>
            </w:r>
          </w:p>
        </w:tc>
      </w:tr>
      <w:tr w:rsidR="47483641" w14:paraId="0F37F238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AF6E" w14:textId="77777777" w:rsidR="00182EA6" w:rsidRDefault="00361F25">
            <w:pPr>
              <w:pStyle w:val="nadpisSmlouvy"/>
            </w:pPr>
            <w:r>
              <w:t xml:space="preserve">k pojistné smlouvě č. </w:t>
            </w:r>
          </w:p>
          <w:p w14:paraId="2145D638" w14:textId="77777777" w:rsidR="00182EA6" w:rsidRDefault="00361F25">
            <w:pPr>
              <w:pStyle w:val="nadpisSmlouvy"/>
            </w:pPr>
            <w:r>
              <w:t>8071820616</w:t>
            </w:r>
          </w:p>
        </w:tc>
      </w:tr>
      <w:tr w:rsidR="47483638" w14:paraId="65743D51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19F2" w14:textId="77777777" w:rsidR="00182EA6" w:rsidRDefault="00361F25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275035FF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358D" w14:textId="77777777" w:rsidR="00182EA6" w:rsidRDefault="00361F25">
            <w:pPr>
              <w:pStyle w:val="smluvniStrany"/>
            </w:pPr>
            <w:r>
              <w:t>Smluvní strany:</w:t>
            </w:r>
          </w:p>
        </w:tc>
      </w:tr>
      <w:tr w:rsidR="47483632" w14:paraId="2BD4044B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2DF6" w14:textId="77777777" w:rsidR="00182EA6" w:rsidRDefault="00361F25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0AA8079A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877C" w14:textId="77777777" w:rsidR="00182EA6" w:rsidRDefault="00361F25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721BA2DE" w14:textId="77777777" w:rsidR="00182EA6" w:rsidRDefault="00361F25">
            <w:pPr>
              <w:pStyle w:val="textIdentifikace"/>
            </w:pPr>
            <w:r>
              <w:t>53002 Pardubice, Česká republika</w:t>
            </w:r>
          </w:p>
          <w:p w14:paraId="2944248C" w14:textId="77777777" w:rsidR="00182EA6" w:rsidRDefault="00361F25">
            <w:pPr>
              <w:pStyle w:val="textIdentifikace"/>
            </w:pPr>
            <w:r>
              <w:t>IČO: 45534306, DIČ: CZ699000761</w:t>
            </w:r>
          </w:p>
          <w:p w14:paraId="363AD91D" w14:textId="77777777" w:rsidR="00182EA6" w:rsidRDefault="00361F25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6CA774EB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5F28" w14:textId="77777777" w:rsidR="00182EA6" w:rsidRDefault="00361F25">
            <w:pPr>
              <w:pStyle w:val="textIdentifikace"/>
            </w:pPr>
            <w:r>
              <w:t>(dále jen pojistitel)</w:t>
            </w:r>
          </w:p>
        </w:tc>
      </w:tr>
      <w:tr w:rsidR="47483622" w14:paraId="1E5C7A42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5115" w14:textId="60146C3D" w:rsidR="00182EA6" w:rsidRDefault="00361F25">
            <w:pPr>
              <w:pStyle w:val="textIdentifikace"/>
            </w:pPr>
            <w:r>
              <w:t xml:space="preserve">tel.: </w:t>
            </w:r>
            <w:r w:rsidR="00D51F23">
              <w:t>XXX</w:t>
            </w:r>
            <w:r>
              <w:t xml:space="preserve">   fax: </w:t>
            </w:r>
            <w:r w:rsidR="00D51F23">
              <w:t>XXX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70A14AD8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AF18B" w14:textId="03DAC046" w:rsidR="00182EA6" w:rsidRDefault="00361F25">
            <w:pPr>
              <w:pStyle w:val="textIdentifikaceRadekPred"/>
            </w:pPr>
            <w:r>
              <w:t xml:space="preserve">pojistitele zastupuje: </w:t>
            </w:r>
            <w:r w:rsidR="00D51F23">
              <w:t>XXX</w:t>
            </w:r>
          </w:p>
        </w:tc>
      </w:tr>
      <w:tr w:rsidR="47483616" w14:paraId="6B5440D6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2924" w14:textId="77777777" w:rsidR="00182EA6" w:rsidRDefault="00182EA6">
            <w:pPr>
              <w:pStyle w:val="EMPTYCELLSTYLE"/>
            </w:pPr>
          </w:p>
        </w:tc>
      </w:tr>
      <w:tr w:rsidR="47483614" w14:paraId="62ECC920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4E33" w14:textId="77777777" w:rsidR="00182EA6" w:rsidRDefault="00361F25">
            <w:pPr>
              <w:pStyle w:val="smluvniStrany"/>
            </w:pPr>
            <w:r>
              <w:t>a</w:t>
            </w:r>
          </w:p>
        </w:tc>
      </w:tr>
      <w:tr w:rsidR="47483611" w14:paraId="0570A515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CBF38" w14:textId="77777777" w:rsidR="00182EA6" w:rsidRDefault="00361F25">
            <w:pPr>
              <w:pStyle w:val="jmenoPojistnikaUvod"/>
            </w:pPr>
            <w:r>
              <w:t xml:space="preserve">Česká centrála cestovního </w:t>
            </w:r>
            <w:proofErr w:type="gramStart"/>
            <w:r>
              <w:t>ruchu - CzechTourism</w:t>
            </w:r>
            <w:proofErr w:type="gramEnd"/>
          </w:p>
        </w:tc>
      </w:tr>
      <w:tr w:rsidR="47483609" w14:paraId="288A6410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D305" w14:textId="77777777" w:rsidR="00182EA6" w:rsidRDefault="00361F25">
            <w:pPr>
              <w:pStyle w:val="textIdentifikace"/>
            </w:pPr>
            <w:r>
              <w:t>se sídlem / místem podnikání Štěpánská 567/15</w:t>
            </w:r>
          </w:p>
          <w:p w14:paraId="55A15017" w14:textId="77777777" w:rsidR="00182EA6" w:rsidRDefault="00361F25">
            <w:pPr>
              <w:pStyle w:val="textIdentifikace"/>
            </w:pPr>
            <w:r>
              <w:t>12000, Praha 2 - Nové Město</w:t>
            </w:r>
          </w:p>
        </w:tc>
      </w:tr>
      <w:tr w:rsidR="47483605" w14:paraId="4EB748A7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8E41" w14:textId="77777777" w:rsidR="00182EA6" w:rsidRDefault="00361F25">
            <w:pPr>
              <w:pStyle w:val="textIdentifikaceRadekPred"/>
            </w:pPr>
            <w:r>
              <w:t>IČO: 49277600</w:t>
            </w:r>
          </w:p>
        </w:tc>
      </w:tr>
      <w:tr w:rsidR="47483603" w14:paraId="6B9A0743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FDDD" w14:textId="77777777" w:rsidR="00182EA6" w:rsidRDefault="00361F25">
            <w:pPr>
              <w:pStyle w:val="textIdentifikace"/>
            </w:pPr>
            <w:r>
              <w:t>Výpis z veřejné části Živnostenského rejstříku, ZVW 2.8 WEB 0041/032</w:t>
            </w:r>
          </w:p>
        </w:tc>
      </w:tr>
      <w:tr w:rsidR="47483601" w14:paraId="45BB796C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7879" w14:textId="77777777" w:rsidR="00182EA6" w:rsidRDefault="00361F25">
            <w:pPr>
              <w:pStyle w:val="textIdentifikace"/>
            </w:pPr>
            <w:r>
              <w:t>(dále jen „pojistník“)</w:t>
            </w:r>
          </w:p>
        </w:tc>
      </w:tr>
      <w:tr w:rsidR="47483598" w14:paraId="16843737" w14:textId="77777777" w:rsidTr="002D06B5">
        <w:tc>
          <w:tcPr>
            <w:tcW w:w="1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F84E" w14:textId="77777777" w:rsidR="00182EA6" w:rsidRDefault="00361F25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9A89" w14:textId="77777777" w:rsidR="00182EA6" w:rsidRDefault="00361F25">
            <w:pPr>
              <w:pStyle w:val="textIdentifikaceRadekPred"/>
            </w:pPr>
            <w:r>
              <w:t>Ing. Jan Herget, jednatel</w:t>
            </w:r>
          </w:p>
        </w:tc>
      </w:tr>
      <w:tr w:rsidR="47483594" w14:paraId="609999CC" w14:textId="77777777" w:rsidTr="002D06B5">
        <w:tc>
          <w:tcPr>
            <w:tcW w:w="9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EA5B" w14:textId="77777777" w:rsidR="00182EA6" w:rsidRDefault="00361F25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452147B5" w14:textId="77777777" w:rsidR="002D06B5" w:rsidRDefault="002D06B5">
      <w:r>
        <w:rPr>
          <w:b/>
          <w:i/>
        </w:rPr>
        <w:br w:type="page"/>
      </w:r>
    </w:p>
    <w:tbl>
      <w:tblPr>
        <w:tblW w:w="9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253"/>
        <w:gridCol w:w="60"/>
        <w:gridCol w:w="60"/>
        <w:gridCol w:w="60"/>
        <w:gridCol w:w="99"/>
        <w:gridCol w:w="157"/>
        <w:gridCol w:w="254"/>
        <w:gridCol w:w="874"/>
        <w:gridCol w:w="138"/>
        <w:gridCol w:w="60"/>
        <w:gridCol w:w="60"/>
        <w:gridCol w:w="1320"/>
        <w:gridCol w:w="60"/>
        <w:gridCol w:w="1"/>
        <w:gridCol w:w="1"/>
        <w:gridCol w:w="252"/>
        <w:gridCol w:w="234"/>
        <w:gridCol w:w="60"/>
        <w:gridCol w:w="60"/>
        <w:gridCol w:w="796"/>
        <w:gridCol w:w="60"/>
        <w:gridCol w:w="60"/>
        <w:gridCol w:w="60"/>
        <w:gridCol w:w="196"/>
        <w:gridCol w:w="1416"/>
        <w:gridCol w:w="60"/>
        <w:gridCol w:w="1"/>
        <w:gridCol w:w="1"/>
        <w:gridCol w:w="349"/>
        <w:gridCol w:w="1978"/>
        <w:gridCol w:w="60"/>
      </w:tblGrid>
      <w:tr w:rsidR="47483591" w14:paraId="51617C35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00CC" w14:textId="113F515E" w:rsidR="00182EA6" w:rsidRDefault="00361F25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6B0177F0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3E6DEE3" w14:textId="77777777" w:rsidR="00182EA6" w:rsidRDefault="00361F25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30AEEF8A" w14:textId="77777777" w:rsidTr="002D06B5">
        <w:tc>
          <w:tcPr>
            <w:tcW w:w="380" w:type="dxa"/>
            <w:gridSpan w:val="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2632B59" w14:textId="77777777" w:rsidR="00182EA6" w:rsidRDefault="00361F25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28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182C43C" w14:textId="77777777" w:rsidR="00182EA6" w:rsidRDefault="00361F25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4AA9213E" w14:textId="77777777" w:rsidTr="002D06B5">
        <w:tc>
          <w:tcPr>
            <w:tcW w:w="40" w:type="dxa"/>
          </w:tcPr>
          <w:p w14:paraId="42284E6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</w:tcPr>
          <w:p w14:paraId="1F53E9D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713F51B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252FE86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8780" w:type="dxa"/>
            <w:gridSpan w:val="28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9F36CFE" w14:textId="77777777" w:rsidR="00182EA6" w:rsidRDefault="00182EA6">
            <w:pPr>
              <w:pStyle w:val="EMPTYCELLSTYLE"/>
              <w:keepNext/>
            </w:pPr>
          </w:p>
        </w:tc>
      </w:tr>
      <w:tr w:rsidR="47483582" w14:paraId="5688FFC0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209D" w14:textId="77777777" w:rsidR="00182EA6" w:rsidRDefault="00361F25">
            <w:pPr>
              <w:pStyle w:val="nadpisCyklu"/>
            </w:pPr>
            <w:r>
              <w:t>UKONČENÍ</w:t>
            </w:r>
          </w:p>
        </w:tc>
      </w:tr>
      <w:tr w:rsidR="47483580" w14:paraId="7E0B6863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44FC" w14:textId="77777777" w:rsidR="00182EA6" w:rsidRDefault="00361F25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D51F23" w14:paraId="142E5B1D" w14:textId="77777777" w:rsidTr="002D06B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8CF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871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38A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45B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8E2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B1B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09D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CFC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BCE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482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D08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FA9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BE3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F66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D6F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6E4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160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A10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4FA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C08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202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6BC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BBF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94B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954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C77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2F0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3ECB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D27B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7F4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319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382F" w14:textId="77777777" w:rsidR="00182EA6" w:rsidRDefault="00182EA6">
            <w:pPr>
              <w:pStyle w:val="EMPTYCELLSTYLE"/>
              <w:keepNext/>
            </w:pPr>
          </w:p>
        </w:tc>
      </w:tr>
      <w:tr w:rsidR="47483572" w14:paraId="70FDDB64" w14:textId="77777777" w:rsidTr="002D06B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1AB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94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9447" w14:textId="77777777" w:rsidR="00182EA6" w:rsidRDefault="00361F25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51AB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D9E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138A" w14:textId="77777777" w:rsidR="00182EA6" w:rsidRDefault="00361F25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890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6B1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7555" w14:textId="77777777" w:rsidR="00182EA6" w:rsidRDefault="00361F25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F507" w14:textId="77777777" w:rsidR="00182EA6" w:rsidRDefault="00182EA6">
            <w:pPr>
              <w:pStyle w:val="EMPTYCELLSTYLE"/>
              <w:keepNext/>
            </w:pPr>
          </w:p>
        </w:tc>
      </w:tr>
      <w:tr w:rsidR="47483568" w14:paraId="34C84D6E" w14:textId="77777777" w:rsidTr="002D06B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80F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94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6477" w14:textId="77777777" w:rsidR="00182EA6" w:rsidRDefault="00361F25">
            <w:pPr>
              <w:pStyle w:val="tabulkaPojisteniBold"/>
              <w:keepNext/>
              <w:keepLines/>
            </w:pPr>
            <w:r>
              <w:t>18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EFD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DC7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F21B" w14:textId="77777777" w:rsidR="00182EA6" w:rsidRDefault="00361F25">
            <w:pPr>
              <w:pStyle w:val="tabulkaPojisteniBold"/>
              <w:keepNext/>
              <w:keepLines/>
            </w:pPr>
            <w:r>
              <w:t xml:space="preserve">4SJ2226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D6D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D89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D9DD" w14:textId="77777777" w:rsidR="00182EA6" w:rsidRDefault="00361F25">
            <w:pPr>
              <w:pStyle w:val="zarovnaniSNasledujicim0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CD0E" w14:textId="77777777" w:rsidR="00182EA6" w:rsidRDefault="00182EA6">
            <w:pPr>
              <w:pStyle w:val="EMPTYCELLSTYLE"/>
              <w:keepNext/>
            </w:pPr>
          </w:p>
        </w:tc>
      </w:tr>
      <w:tr w:rsidR="00D51F23" w14:paraId="76BFCA01" w14:textId="77777777" w:rsidTr="002D06B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496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E97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FCB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760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04C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A01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2D2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5ED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869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22B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10A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D36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06D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4D88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714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954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7F2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34D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FA2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0F5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7BC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B31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7B1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6BD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DC9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228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E81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948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B96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DE1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F66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297" w14:textId="77777777" w:rsidR="00182EA6" w:rsidRDefault="00182EA6">
            <w:pPr>
              <w:pStyle w:val="EMPTYCELLSTYLE"/>
              <w:keepNext/>
            </w:pPr>
          </w:p>
        </w:tc>
      </w:tr>
      <w:tr w:rsidR="00D51F23" w14:paraId="6B085306" w14:textId="77777777" w:rsidTr="002D06B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91E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442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880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57E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0CF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5E5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A21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3E6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BA2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733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C0E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0F0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4B9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EE1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F8E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E53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E9C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95F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466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769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804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320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E00E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722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88D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C86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A32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206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29E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0B0B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635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B8E0" w14:textId="77777777" w:rsidR="00182EA6" w:rsidRDefault="00182EA6">
            <w:pPr>
              <w:pStyle w:val="EMPTYCELLSTYLE"/>
              <w:keepNext/>
            </w:pPr>
          </w:p>
        </w:tc>
      </w:tr>
      <w:tr w:rsidR="47483562" w14:paraId="6CABC7A6" w14:textId="77777777" w:rsidTr="002D06B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EB5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344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3511" w14:textId="77777777" w:rsidR="00182EA6" w:rsidRDefault="00361F25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7E5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3C5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0862" w14:textId="77777777" w:rsidR="00182EA6" w:rsidRDefault="00361F25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0E8C809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739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998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03C4" w14:textId="77777777" w:rsidR="00182EA6" w:rsidRDefault="00361F25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B537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C1B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8B7B" w14:textId="77777777" w:rsidR="00182EA6" w:rsidRDefault="00361F25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CD24" w14:textId="77777777" w:rsidR="00182EA6" w:rsidRDefault="00182EA6">
            <w:pPr>
              <w:pStyle w:val="EMPTYCELLSTYLE"/>
              <w:keepNext/>
            </w:pPr>
          </w:p>
        </w:tc>
      </w:tr>
      <w:tr w:rsidR="47483557" w14:paraId="4549A47D" w14:textId="77777777" w:rsidTr="002D06B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28F6" w14:textId="77777777" w:rsidR="00182EA6" w:rsidRDefault="00182EA6">
            <w:pPr>
              <w:pStyle w:val="EMPTYCELLSTYLE"/>
              <w:keepNext/>
            </w:pPr>
          </w:p>
        </w:tc>
        <w:tc>
          <w:tcPr>
            <w:tcW w:w="344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305F" w14:textId="77777777" w:rsidR="00182EA6" w:rsidRDefault="00361F25">
            <w:pPr>
              <w:pStyle w:val="zarovnaniSNasledujicim0"/>
              <w:keepNext/>
              <w:keepLines/>
            </w:pPr>
            <w:r>
              <w:t>TMBJH7NE5L0043554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7F8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682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D77D" w14:textId="77777777" w:rsidR="00182EA6" w:rsidRDefault="00361F25">
            <w:pPr>
              <w:pStyle w:val="zarovnaniSNasledujicim0"/>
              <w:keepNext/>
              <w:keepLines/>
            </w:pPr>
            <w:r>
              <w:t>2019</w:t>
            </w:r>
          </w:p>
        </w:tc>
        <w:tc>
          <w:tcPr>
            <w:tcW w:w="40" w:type="dxa"/>
            <w:shd w:val="clear" w:color="auto" w:fill="FFFFFF"/>
          </w:tcPr>
          <w:p w14:paraId="652AA8E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A59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A5D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F8FB" w14:textId="77777777" w:rsidR="00182EA6" w:rsidRDefault="00361F25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80C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836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AF5C" w14:textId="77777777" w:rsidR="00182EA6" w:rsidRDefault="00361F25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3030" w14:textId="77777777" w:rsidR="00182EA6" w:rsidRDefault="00182EA6">
            <w:pPr>
              <w:pStyle w:val="EMPTYCELLSTYLE"/>
              <w:keepNext/>
            </w:pPr>
          </w:p>
        </w:tc>
      </w:tr>
      <w:tr w:rsidR="00D51F23" w14:paraId="1EF83165" w14:textId="77777777" w:rsidTr="002D06B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1D6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225B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D56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89D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CFA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DA0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771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95E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C19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8F9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C13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010B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E75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3D4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D7B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57E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4ED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C68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1D6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D5E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B33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3CF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BC0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F1A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411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78A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9D5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6B7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A1C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3E5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709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45E5" w14:textId="77777777" w:rsidR="00182EA6" w:rsidRDefault="00182EA6">
            <w:pPr>
              <w:pStyle w:val="EMPTYCELLSTYLE"/>
              <w:keepNext/>
            </w:pPr>
          </w:p>
        </w:tc>
      </w:tr>
      <w:tr w:rsidR="47483551" w14:paraId="2D7CCF18" w14:textId="77777777" w:rsidTr="002D06B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8BA2F2" w14:textId="77777777" w:rsidR="00182EA6" w:rsidRDefault="00361F25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F6DAAF" w14:textId="77777777" w:rsidR="00182EA6" w:rsidRDefault="00361F25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302AF6" w14:textId="77777777" w:rsidR="00182EA6" w:rsidRDefault="00361F25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ED12D4" w14:textId="77777777" w:rsidR="00182EA6" w:rsidRDefault="00361F25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F84BB3" w14:textId="77777777" w:rsidR="00182EA6" w:rsidRDefault="00361F25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545" w14:paraId="62C27BE5" w14:textId="77777777" w:rsidTr="002D06B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21A6FC" w14:textId="77777777" w:rsidR="00182EA6" w:rsidRDefault="00361F25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0FE52B" w14:textId="77777777" w:rsidR="00182EA6" w:rsidRDefault="00361F25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D7715F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522 698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251FAF" w14:textId="77777777" w:rsidR="00182EA6" w:rsidRDefault="00182EA6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3D2BB4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540" w14:paraId="2FBBF3EF" w14:textId="77777777" w:rsidTr="002D06B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17E26C" w14:textId="77777777" w:rsidR="00182EA6" w:rsidRDefault="00361F25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562818" w14:textId="77777777" w:rsidR="00182EA6" w:rsidRDefault="00361F25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4CF8E9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522 698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F5D477" w14:textId="77777777" w:rsidR="00182EA6" w:rsidRDefault="00182EA6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E4C08F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535" w14:paraId="36FB020B" w14:textId="77777777" w:rsidTr="002D06B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89E453" w14:textId="77777777" w:rsidR="00182EA6" w:rsidRDefault="00361F25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092F73" w14:textId="77777777" w:rsidR="00182EA6" w:rsidRDefault="00361F25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6E2CD0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B9FFD4" w14:textId="77777777" w:rsidR="00182EA6" w:rsidRDefault="00182EA6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9840CE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530" w14:paraId="1B64B473" w14:textId="77777777" w:rsidTr="002D06B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8A265A" w14:textId="77777777" w:rsidR="00182EA6" w:rsidRDefault="00361F25">
            <w:pPr>
              <w:pStyle w:val="tableTD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CEE3A0B" w14:textId="77777777" w:rsidR="00182EA6" w:rsidRDefault="00361F25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356854" w14:textId="77777777" w:rsidR="00182EA6" w:rsidRDefault="00182EA6">
            <w:pPr>
              <w:pStyle w:val="tableTD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F0180F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D7E478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500 Kč</w:t>
            </w:r>
          </w:p>
        </w:tc>
      </w:tr>
      <w:tr w:rsidR="47483525" w14:paraId="103455F5" w14:textId="77777777" w:rsidTr="002D06B5">
        <w:trPr>
          <w:cantSplit/>
        </w:trPr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65FD" w14:textId="77777777" w:rsidR="00182EA6" w:rsidRDefault="00182EA6">
            <w:pPr>
              <w:pStyle w:val="beznyText"/>
            </w:pPr>
          </w:p>
        </w:tc>
      </w:tr>
      <w:tr w:rsidR="47483524" w14:paraId="196A0211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5093" w14:textId="77777777" w:rsidR="00182EA6" w:rsidRDefault="00361F25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522" w14:paraId="691E2912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2DDFC21" w14:textId="77777777" w:rsidR="00182EA6" w:rsidRDefault="00361F25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520" w14:paraId="2508EA8E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8263" w14:textId="77777777" w:rsidR="00182EA6" w:rsidRDefault="00361F25">
            <w:pPr>
              <w:pStyle w:val="smallBold"/>
            </w:pPr>
            <w:r>
              <w:t>Výše pojistného za jednotlivá pojištění činí:</w:t>
            </w:r>
          </w:p>
        </w:tc>
      </w:tr>
      <w:tr w:rsidR="47483517" w14:paraId="3E524DC8" w14:textId="77777777" w:rsidTr="002D06B5">
        <w:trPr>
          <w:cantSplit/>
        </w:trPr>
        <w:tc>
          <w:tcPr>
            <w:tcW w:w="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1B1436" w14:textId="77777777" w:rsidR="00182EA6" w:rsidRDefault="00182EA6">
            <w:pPr>
              <w:pStyle w:val="tableTHbold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E35886" w14:textId="77777777" w:rsidR="00182EA6" w:rsidRDefault="00361F25">
            <w:pPr>
              <w:pStyle w:val="tableTHbold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C7DEA8" w14:textId="77777777" w:rsidR="00182EA6" w:rsidRDefault="00361F25">
            <w:pPr>
              <w:pStyle w:val="tableTHbold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B57B92" w14:textId="77777777" w:rsidR="00182EA6" w:rsidRDefault="00361F25">
            <w:pPr>
              <w:pStyle w:val="tableTHbold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513" w14:paraId="7C1AE81D" w14:textId="77777777" w:rsidTr="002D06B5">
        <w:trPr>
          <w:cantSplit/>
        </w:trPr>
        <w:tc>
          <w:tcPr>
            <w:tcW w:w="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7EBEE8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6EAE88" w14:textId="77777777" w:rsidR="00182EA6" w:rsidRDefault="00361F25">
            <w:pPr>
              <w:pStyle w:val="tableTD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2A991B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-8 456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408AD5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54 343 Kč</w:t>
            </w:r>
          </w:p>
        </w:tc>
      </w:tr>
      <w:tr w:rsidR="47483508" w14:paraId="258B206C" w14:textId="77777777" w:rsidTr="002D06B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9F7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66A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01D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87A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E72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CD4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080DE3" w14:textId="77777777" w:rsidR="00182EA6" w:rsidRDefault="00361F25">
            <w:pPr>
              <w:pStyle w:val="tableTD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09B486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-8 456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5F6AA5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54 343 Kč</w:t>
            </w:r>
          </w:p>
        </w:tc>
      </w:tr>
      <w:tr w:rsidR="47483504" w14:paraId="52640B61" w14:textId="77777777" w:rsidTr="002D06B5">
        <w:trPr>
          <w:cantSplit/>
        </w:trPr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98F6" w14:textId="77777777" w:rsidR="00182EA6" w:rsidRDefault="00182EA6">
            <w:pPr>
              <w:pStyle w:val="zarovnaniSNasledujicim0"/>
              <w:keepNext/>
              <w:keepLines/>
            </w:pPr>
          </w:p>
        </w:tc>
      </w:tr>
      <w:tr w:rsidR="47483502" w14:paraId="4E853EB6" w14:textId="77777777" w:rsidTr="002D06B5">
        <w:trPr>
          <w:cantSplit/>
        </w:trPr>
        <w:tc>
          <w:tcPr>
            <w:tcW w:w="666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15654C" w14:textId="77777777" w:rsidR="00182EA6" w:rsidRDefault="00361F25">
            <w:pPr>
              <w:pStyle w:val="tableTD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46DC0560" w14:textId="77777777" w:rsidR="00182EA6" w:rsidRDefault="00361F25">
            <w:pPr>
              <w:pStyle w:val="tableTD"/>
              <w:keepNext/>
              <w:keepLines/>
            </w:pPr>
            <w:r>
              <w:rPr>
                <w:b/>
              </w:rPr>
              <w:t>Od 03.05.2022</w:t>
            </w:r>
            <w:r>
              <w:t xml:space="preserve"> 00:00 hodin </w:t>
            </w:r>
            <w:r>
              <w:rPr>
                <w:b/>
              </w:rPr>
              <w:t>do 01.09.2022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C71BE1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-2 804 Kč</w:t>
            </w:r>
          </w:p>
        </w:tc>
      </w:tr>
      <w:tr w:rsidR="47483495" w14:paraId="2C086D2D" w14:textId="77777777" w:rsidTr="002D06B5">
        <w:trPr>
          <w:cantSplit/>
        </w:trPr>
        <w:tc>
          <w:tcPr>
            <w:tcW w:w="666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8C399E5" w14:textId="77777777" w:rsidR="00182EA6" w:rsidRDefault="00361F25">
            <w:pPr>
              <w:pStyle w:val="tableTD"/>
              <w:keepNext/>
              <w:keepLines/>
            </w:pPr>
            <w:r>
              <w:t>Součet splátek pojistného z předešlého dodatku číslo 5</w:t>
            </w:r>
          </w:p>
          <w:p w14:paraId="32F3C580" w14:textId="77777777" w:rsidR="00182EA6" w:rsidRDefault="00361F25">
            <w:pPr>
              <w:pStyle w:val="tableTD"/>
              <w:keepNext/>
              <w:keepLines/>
            </w:pPr>
            <w:r>
              <w:rPr>
                <w:b/>
              </w:rPr>
              <w:t>Od 03.05.2022</w:t>
            </w:r>
            <w:r>
              <w:t xml:space="preserve"> 00:00 hodin </w:t>
            </w:r>
            <w:r>
              <w:rPr>
                <w:b/>
              </w:rPr>
              <w:t>do 01.09.2022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EC9B23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0 Kč</w:t>
            </w:r>
          </w:p>
        </w:tc>
      </w:tr>
      <w:tr w:rsidR="47483488" w14:paraId="3CA3B095" w14:textId="77777777" w:rsidTr="002D06B5">
        <w:trPr>
          <w:cantSplit/>
        </w:trPr>
        <w:tc>
          <w:tcPr>
            <w:tcW w:w="666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511A8F" w14:textId="77777777" w:rsidR="00182EA6" w:rsidRDefault="00361F25">
            <w:pPr>
              <w:pStyle w:val="tableTD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474B72A" w14:textId="77777777" w:rsidR="00182EA6" w:rsidRDefault="00361F25">
            <w:pPr>
              <w:pStyle w:val="tableTD"/>
              <w:keepNext/>
              <w:keepLines/>
              <w:jc w:val="right"/>
            </w:pPr>
            <w:r>
              <w:t>-2 804 Kč</w:t>
            </w:r>
          </w:p>
        </w:tc>
      </w:tr>
      <w:tr w:rsidR="47483485" w14:paraId="73AC9551" w14:textId="77777777" w:rsidTr="002D06B5">
        <w:trPr>
          <w:cantSplit/>
        </w:trPr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1460" w14:textId="77777777" w:rsidR="00182EA6" w:rsidRDefault="00182EA6">
            <w:pPr>
              <w:pStyle w:val="beznyText"/>
            </w:pPr>
          </w:p>
        </w:tc>
      </w:tr>
      <w:tr w:rsidR="47483482" w14:paraId="147F374F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3ABD" w14:textId="77777777" w:rsidR="00182EA6" w:rsidRDefault="00361F25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74" w14:paraId="25F969DF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9296" w14:textId="77777777" w:rsidR="00182EA6" w:rsidRDefault="00361F25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70" w14:paraId="220DF1A6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60B5" w14:textId="77777777" w:rsidR="00182EA6" w:rsidRDefault="00361F25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66" w14:paraId="630C641E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2461" w14:textId="77777777" w:rsidR="00182EA6" w:rsidRDefault="00361F25">
            <w:pPr>
              <w:pStyle w:val="textNormalBlokB90"/>
            </w:pPr>
            <w:r>
              <w:t>Na dodatku pojistné smlouvy vznikl přeplatek ve výši 2 804 Kč, který bude vrácen pojistníkovi, pokud o něj zažádá, nebo je možné přeplatek odečíst od nejbližší splátky pojistného v případě, že tato splátka existuje.</w:t>
            </w:r>
          </w:p>
        </w:tc>
      </w:tr>
      <w:tr w:rsidR="47483463" w14:paraId="0EDD293E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CCA8" w14:textId="77777777" w:rsidR="00182EA6" w:rsidRDefault="00361F25">
            <w:pPr>
              <w:pStyle w:val="textNormalVolnyRadekPred"/>
            </w:pPr>
            <w:r>
              <w:lastRenderedPageBreak/>
              <w:t>Pojistitel a pojistník sjednávají délku pojistného období ve všech pojištěních sjednaných tímto dodatkem pojistné smlouvy následovně:</w:t>
            </w:r>
          </w:p>
        </w:tc>
      </w:tr>
      <w:tr w:rsidR="47483461" w14:paraId="40F5B9AC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EBB1" w14:textId="77777777" w:rsidR="00182EA6" w:rsidRDefault="00361F25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459" w14:paraId="22AD0220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C331" w14:textId="77777777" w:rsidR="00182EA6" w:rsidRDefault="00361F25">
            <w:pPr>
              <w:pStyle w:val="textNormal0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456" w14:paraId="7B7F6D26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3880" w14:textId="77777777" w:rsidR="00182EA6" w:rsidRDefault="00361F25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453" w14:paraId="13E92790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4529" w14:textId="77777777" w:rsidR="00182EA6" w:rsidRDefault="00361F25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451" w14:paraId="6D2B3CB6" w14:textId="77777777" w:rsidTr="002D06B5">
        <w:tc>
          <w:tcPr>
            <w:tcW w:w="916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29F87D7" w14:textId="77777777" w:rsidR="00182EA6" w:rsidRDefault="00361F25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448" w14:paraId="3EC5FC10" w14:textId="77777777" w:rsidTr="002D06B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0AD4" w14:textId="77777777" w:rsidR="00182EA6" w:rsidRDefault="00361F25">
            <w:pPr>
              <w:pStyle w:val="textNormal0"/>
            </w:pPr>
            <w:r>
              <w:t>1.</w:t>
            </w:r>
          </w:p>
        </w:tc>
        <w:tc>
          <w:tcPr>
            <w:tcW w:w="88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3278" w14:textId="77777777" w:rsidR="00182EA6" w:rsidRDefault="00361F25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03.05.2022</w:t>
            </w:r>
          </w:p>
        </w:tc>
      </w:tr>
      <w:tr w:rsidR="47483444" w14:paraId="2B15A4DB" w14:textId="77777777" w:rsidTr="002D06B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BCD1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70F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D7A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A5B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2FF9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6336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DCEA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F617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BE93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EEA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9A6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D5BB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33E4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53D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712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4C97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26E2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606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210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68E0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2BB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0239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00F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DF66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1EB4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A047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A92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CD9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9E3B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1EFD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BCC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1B93" w14:textId="77777777" w:rsidR="00182EA6" w:rsidRDefault="00182EA6">
            <w:pPr>
              <w:pStyle w:val="EMPTYCELLSTYLE"/>
            </w:pPr>
          </w:p>
        </w:tc>
      </w:tr>
      <w:tr w:rsidR="47483443" w14:paraId="13857A6D" w14:textId="77777777" w:rsidTr="002D06B5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36DA" w14:textId="77777777" w:rsidR="00182EA6" w:rsidRDefault="00361F25">
            <w:pPr>
              <w:pStyle w:val="textBold"/>
            </w:pPr>
            <w:r>
              <w:t>2.</w:t>
            </w:r>
          </w:p>
        </w:tc>
        <w:tc>
          <w:tcPr>
            <w:tcW w:w="88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4C78" w14:textId="77777777" w:rsidR="00182EA6" w:rsidRDefault="00361F25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440" w14:paraId="1FEC49D6" w14:textId="77777777" w:rsidTr="002D06B5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718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C2F12C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4F02CF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CFAEECE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</w:tcPr>
          <w:p w14:paraId="31A82935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</w:tcPr>
          <w:p w14:paraId="1B419DF6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3F55B9B0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</w:tcPr>
          <w:p w14:paraId="56C16E2D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</w:tcPr>
          <w:p w14:paraId="55AC9B0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9C322F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E225BDE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</w:tcPr>
          <w:p w14:paraId="772B1535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</w:tcPr>
          <w:p w14:paraId="4AD98FF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775889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3060517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</w:tcPr>
          <w:p w14:paraId="68FDFCF9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</w:tcPr>
          <w:p w14:paraId="72DED07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8EF862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7FA2676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</w:tcPr>
          <w:p w14:paraId="62A261B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A8BBC6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DC80FE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F1762F0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</w:tcPr>
          <w:p w14:paraId="6F3B96B5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</w:tcPr>
          <w:p w14:paraId="5C1191F7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</w:tcPr>
          <w:p w14:paraId="2919A67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813249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17002D5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</w:tcPr>
          <w:p w14:paraId="71298BE1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</w:tcPr>
          <w:p w14:paraId="61E8232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199AF71" w14:textId="77777777" w:rsidR="00182EA6" w:rsidRDefault="00182EA6">
            <w:pPr>
              <w:pStyle w:val="EMPTYCELLSTYLE"/>
            </w:pPr>
          </w:p>
        </w:tc>
      </w:tr>
      <w:tr w:rsidR="47483438" w14:paraId="6FA9A62F" w14:textId="77777777" w:rsidTr="002D06B5">
        <w:tc>
          <w:tcPr>
            <w:tcW w:w="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4AAB" w14:textId="77777777" w:rsidR="00182EA6" w:rsidRDefault="00361F25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573E" w14:textId="77777777" w:rsidR="00182EA6" w:rsidRDefault="00361F25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434" w14:paraId="7CD34C01" w14:textId="77777777" w:rsidTr="002D06B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4FE9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7AC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1C0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1C6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39F2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C32C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22B0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7A27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F731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088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713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2CD6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F01F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C22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694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4A85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8AAF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488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F43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394B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DA4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813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3357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A9D2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939D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BBF5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A29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172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52BC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D8E8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F14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3491" w14:textId="77777777" w:rsidR="00182EA6" w:rsidRDefault="00182EA6">
            <w:pPr>
              <w:pStyle w:val="EMPTYCELLSTYLE"/>
            </w:pPr>
          </w:p>
        </w:tc>
      </w:tr>
      <w:tr w:rsidR="47483433" w14:paraId="370FBB88" w14:textId="77777777" w:rsidTr="002D06B5">
        <w:tc>
          <w:tcPr>
            <w:tcW w:w="40" w:type="dxa"/>
          </w:tcPr>
          <w:p w14:paraId="5117BE72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16F1ED7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A2F9DB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FC3154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A1438C9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3163" w14:textId="77777777" w:rsidR="00182EA6" w:rsidRDefault="00361F25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8FEA" w14:textId="77777777" w:rsidR="00182EA6" w:rsidRDefault="00361F25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430" w14:paraId="53931540" w14:textId="77777777" w:rsidTr="002D06B5">
        <w:tc>
          <w:tcPr>
            <w:tcW w:w="40" w:type="dxa"/>
          </w:tcPr>
          <w:p w14:paraId="719A1ABB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40007F5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E219C0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A6C4CB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7C869CA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4BA3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A394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25E2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FCA9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A3A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29B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2879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9661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DAB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38E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E0DF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9FC1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99A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CD7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7612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659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E53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370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0A85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5747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F2CA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31D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9B5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F03E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2980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0F6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D996" w14:textId="77777777" w:rsidR="00182EA6" w:rsidRDefault="00182EA6">
            <w:pPr>
              <w:pStyle w:val="EMPTYCELLSTYLE"/>
            </w:pPr>
          </w:p>
        </w:tc>
      </w:tr>
      <w:tr w:rsidR="47483429" w14:paraId="2D50BCD9" w14:textId="77777777" w:rsidTr="002D06B5">
        <w:tc>
          <w:tcPr>
            <w:tcW w:w="40" w:type="dxa"/>
          </w:tcPr>
          <w:p w14:paraId="4CA31636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2797E6E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9827BE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DD8C93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30AB99C5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F84D" w14:textId="77777777" w:rsidR="00182EA6" w:rsidRDefault="00361F25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84BA" w14:textId="77777777" w:rsidR="00182EA6" w:rsidRDefault="00361F25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426" w14:paraId="30FE1A5D" w14:textId="77777777" w:rsidTr="002D06B5">
        <w:tc>
          <w:tcPr>
            <w:tcW w:w="40" w:type="dxa"/>
          </w:tcPr>
          <w:p w14:paraId="0D698C2E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25336EC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12E306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4046E7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90D71F0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8E751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F42D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55F7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A29E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88F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AE5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08C4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1F05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D82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727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0359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15B7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0A0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EAB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F960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B1D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4AE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045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4C95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CBD6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DD89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8FF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A26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6C48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E875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DCB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6CD0" w14:textId="77777777" w:rsidR="00182EA6" w:rsidRDefault="00182EA6">
            <w:pPr>
              <w:pStyle w:val="EMPTYCELLSTYLE"/>
            </w:pPr>
          </w:p>
        </w:tc>
      </w:tr>
      <w:tr w:rsidR="47483425" w14:paraId="5ABF2BD4" w14:textId="77777777" w:rsidTr="002D06B5">
        <w:tc>
          <w:tcPr>
            <w:tcW w:w="40" w:type="dxa"/>
          </w:tcPr>
          <w:p w14:paraId="1F464179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654A70B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3D2C0F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741D58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33A9FB41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CAA7" w14:textId="77777777" w:rsidR="00182EA6" w:rsidRDefault="00361F25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1A93" w14:textId="77777777" w:rsidR="00182EA6" w:rsidRDefault="00361F25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422" w14:paraId="5F437565" w14:textId="77777777" w:rsidTr="002D06B5">
        <w:tc>
          <w:tcPr>
            <w:tcW w:w="40" w:type="dxa"/>
          </w:tcPr>
          <w:p w14:paraId="73014738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13161C1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23F813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94D921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FEA7E81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0842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AD4F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87AB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680A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14F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E63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1623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191A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D2D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28A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4358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551F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4B0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DB7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F803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632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DD33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945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9F61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4626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E7AA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1FA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1AA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D328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98D9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853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544A" w14:textId="77777777" w:rsidR="00182EA6" w:rsidRDefault="00182EA6">
            <w:pPr>
              <w:pStyle w:val="EMPTYCELLSTYLE"/>
            </w:pPr>
          </w:p>
        </w:tc>
      </w:tr>
      <w:tr w:rsidR="47483421" w14:paraId="0D0F6713" w14:textId="77777777" w:rsidTr="002D06B5">
        <w:tc>
          <w:tcPr>
            <w:tcW w:w="40" w:type="dxa"/>
          </w:tcPr>
          <w:p w14:paraId="39FB8DB7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0278802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3D8DD0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1A49B0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2DD516F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F800" w14:textId="77777777" w:rsidR="00182EA6" w:rsidRDefault="00361F25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E866" w14:textId="77777777" w:rsidR="00182EA6" w:rsidRDefault="00361F25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418" w14:paraId="57707083" w14:textId="77777777" w:rsidTr="002D06B5">
        <w:tc>
          <w:tcPr>
            <w:tcW w:w="40" w:type="dxa"/>
          </w:tcPr>
          <w:p w14:paraId="22F20B76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3AAE734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1883FB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301CED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768C2C8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40CE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09FB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D8CC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D230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719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E59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474A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CAB5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600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404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16C5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4189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E08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CC3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C334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735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951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6E1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674A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29D2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3002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AAF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E72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53FB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ABA8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466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358E" w14:textId="77777777" w:rsidR="00182EA6" w:rsidRDefault="00182EA6">
            <w:pPr>
              <w:pStyle w:val="EMPTYCELLSTYLE"/>
            </w:pPr>
          </w:p>
        </w:tc>
      </w:tr>
      <w:tr w:rsidR="47483416" w14:paraId="002635DA" w14:textId="77777777" w:rsidTr="002D06B5">
        <w:tc>
          <w:tcPr>
            <w:tcW w:w="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928F6" w14:textId="77777777" w:rsidR="00182EA6" w:rsidRDefault="00361F25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10E8" w14:textId="77777777" w:rsidR="00182EA6" w:rsidRDefault="00361F25">
            <w:pPr>
              <w:pStyle w:val="beznyText"/>
            </w:pPr>
            <w:r>
              <w:t>Prohlašuji a svým podpisem níže stvrzuji, že:</w:t>
            </w:r>
          </w:p>
        </w:tc>
      </w:tr>
      <w:tr w:rsidR="47483413" w14:paraId="5E5E4DB5" w14:textId="77777777" w:rsidTr="002D06B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AE0F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595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939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5B9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0912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E77B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41E8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5485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5A19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143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AFD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A7FD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7532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FC24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D43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56CA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532E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F6B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664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9A8C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9DC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194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DE1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E676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144F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F390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C57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0EB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9F88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F375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9B2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1F15" w14:textId="77777777" w:rsidR="00182EA6" w:rsidRDefault="00182EA6">
            <w:pPr>
              <w:pStyle w:val="EMPTYCELLSTYLE"/>
            </w:pPr>
          </w:p>
        </w:tc>
      </w:tr>
      <w:tr w:rsidR="47483412" w14:paraId="398E7791" w14:textId="77777777" w:rsidTr="002D06B5">
        <w:tc>
          <w:tcPr>
            <w:tcW w:w="40" w:type="dxa"/>
          </w:tcPr>
          <w:p w14:paraId="62D7F3DD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11B360B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991465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5450C0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4EAD212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9D22" w14:textId="77777777" w:rsidR="00182EA6" w:rsidRDefault="00361F25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FBB8" w14:textId="77777777" w:rsidR="00182EA6" w:rsidRDefault="00361F25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409" w14:paraId="642D808A" w14:textId="77777777" w:rsidTr="002D06B5">
        <w:tc>
          <w:tcPr>
            <w:tcW w:w="40" w:type="dxa"/>
          </w:tcPr>
          <w:p w14:paraId="298DD895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41BA9CF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F24FC4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38EF51B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01EA11C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A1E3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5ED4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AAED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43FA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ADA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C5B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0CD1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9A1F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7C3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30F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C442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DEDC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715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10A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F963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F90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2100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F87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ED36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ED62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AE5B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A62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493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800B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27B2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C1B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5799" w14:textId="77777777" w:rsidR="00182EA6" w:rsidRDefault="00182EA6">
            <w:pPr>
              <w:pStyle w:val="EMPTYCELLSTYLE"/>
            </w:pPr>
          </w:p>
        </w:tc>
      </w:tr>
      <w:tr w:rsidR="47483408" w14:paraId="121D5200" w14:textId="77777777" w:rsidTr="002D06B5">
        <w:tc>
          <w:tcPr>
            <w:tcW w:w="40" w:type="dxa"/>
          </w:tcPr>
          <w:p w14:paraId="40A926FE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3449B79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B14E31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3B599F6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8454ABE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65CB" w14:textId="77777777" w:rsidR="00182EA6" w:rsidRDefault="00361F25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DF81" w14:textId="77777777" w:rsidR="00182EA6" w:rsidRDefault="00361F25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405" w14:paraId="5B6EFA46" w14:textId="77777777" w:rsidTr="002D06B5">
        <w:tc>
          <w:tcPr>
            <w:tcW w:w="40" w:type="dxa"/>
          </w:tcPr>
          <w:p w14:paraId="09DF807A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5E507DD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0F7AF4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90C871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0A77C10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2B35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6F56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2ED7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C22C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0A8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5A6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F396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8BC0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F87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3A5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8217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05557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D22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236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A65F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76E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825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3E4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9D8A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65E4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9C7E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5E4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73E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1BCF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CC053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E7B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820D" w14:textId="77777777" w:rsidR="00182EA6" w:rsidRDefault="00182EA6">
            <w:pPr>
              <w:pStyle w:val="EMPTYCELLSTYLE"/>
            </w:pPr>
          </w:p>
        </w:tc>
      </w:tr>
      <w:tr w:rsidR="47483404" w14:paraId="38F42E25" w14:textId="77777777" w:rsidTr="002D06B5">
        <w:tc>
          <w:tcPr>
            <w:tcW w:w="40" w:type="dxa"/>
          </w:tcPr>
          <w:p w14:paraId="4B842932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282D2DD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8457B2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C92A1B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3053EBAA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92FB" w14:textId="77777777" w:rsidR="00182EA6" w:rsidRDefault="00361F25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5FD4" w14:textId="77777777" w:rsidR="00182EA6" w:rsidRDefault="00361F25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401" w14:paraId="3809DE77" w14:textId="77777777" w:rsidTr="002D06B5">
        <w:tc>
          <w:tcPr>
            <w:tcW w:w="40" w:type="dxa"/>
          </w:tcPr>
          <w:p w14:paraId="0A9B0B06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7902A6E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5C95E2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92D080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F98FD7B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3FD6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BAA6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5E34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B9F3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569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213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1BD6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A72D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394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EB2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23FE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B0C5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6C2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E8D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636A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C06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589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EB9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3184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3BC5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AB7E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B9B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A37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8524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AE09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882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3361" w14:textId="77777777" w:rsidR="00182EA6" w:rsidRDefault="00182EA6">
            <w:pPr>
              <w:pStyle w:val="EMPTYCELLSTYLE"/>
            </w:pPr>
          </w:p>
        </w:tc>
      </w:tr>
      <w:tr w:rsidR="47483400" w14:paraId="2DEA1586" w14:textId="77777777" w:rsidTr="002D06B5">
        <w:tc>
          <w:tcPr>
            <w:tcW w:w="40" w:type="dxa"/>
          </w:tcPr>
          <w:p w14:paraId="6DA846FB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6BB7FD8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C85DEB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6BDCEA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3AAD8AAD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D68E" w14:textId="77777777" w:rsidR="00182EA6" w:rsidRDefault="00361F25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D8E8" w14:textId="77777777" w:rsidR="00182EA6" w:rsidRDefault="00361F25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397" w14:paraId="25B3BB82" w14:textId="77777777" w:rsidTr="002D06B5">
        <w:tc>
          <w:tcPr>
            <w:tcW w:w="40" w:type="dxa"/>
          </w:tcPr>
          <w:p w14:paraId="084875F9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5EE27F1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3232609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1B01C0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C311C73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600A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27A5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8768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8FE6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52C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8F8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3C55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603F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22C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40F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9280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2BD1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B94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D10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143D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523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AFB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7B74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317A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C845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ECB0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EBC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562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6DBC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B564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8CF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2FE2" w14:textId="77777777" w:rsidR="00182EA6" w:rsidRDefault="00182EA6">
            <w:pPr>
              <w:pStyle w:val="EMPTYCELLSTYLE"/>
            </w:pPr>
          </w:p>
        </w:tc>
      </w:tr>
      <w:tr w:rsidR="47483396" w14:paraId="485FB6F3" w14:textId="77777777" w:rsidTr="002D06B5">
        <w:tc>
          <w:tcPr>
            <w:tcW w:w="40" w:type="dxa"/>
          </w:tcPr>
          <w:p w14:paraId="7B2D2BDC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0EF89BA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276F09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7F9864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AA2656F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19E8" w14:textId="77777777" w:rsidR="00182EA6" w:rsidRDefault="00361F25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B72A" w14:textId="77777777" w:rsidR="00182EA6" w:rsidRDefault="00361F25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393" w14:paraId="0EEC403C" w14:textId="77777777" w:rsidTr="002D06B5">
        <w:tc>
          <w:tcPr>
            <w:tcW w:w="40" w:type="dxa"/>
          </w:tcPr>
          <w:p w14:paraId="1AFA6950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13A6DE2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3A571F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D10A9A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3493E9E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E9DF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EBE0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D561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BE63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8EC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D4E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E095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7EFC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4EA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627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18E3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BC5F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3E6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267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BA67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FD3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6A1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CE2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FFE4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B77A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A1A8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77C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088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2191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964F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3E5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BA84" w14:textId="77777777" w:rsidR="00182EA6" w:rsidRDefault="00182EA6">
            <w:pPr>
              <w:pStyle w:val="EMPTYCELLSTYLE"/>
            </w:pPr>
          </w:p>
        </w:tc>
      </w:tr>
      <w:tr w:rsidR="47483392" w14:paraId="1E548FB0" w14:textId="77777777" w:rsidTr="002D06B5">
        <w:tc>
          <w:tcPr>
            <w:tcW w:w="40" w:type="dxa"/>
          </w:tcPr>
          <w:p w14:paraId="1868EEF4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0CA3C01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10DD83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B2CEBA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55A5E68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AC37" w14:textId="77777777" w:rsidR="00182EA6" w:rsidRDefault="00361F25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6F7C" w14:textId="77777777" w:rsidR="00182EA6" w:rsidRDefault="00361F25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389" w14:paraId="54197C3C" w14:textId="77777777" w:rsidTr="002D06B5">
        <w:tc>
          <w:tcPr>
            <w:tcW w:w="40" w:type="dxa"/>
          </w:tcPr>
          <w:p w14:paraId="2D1909C9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34993C5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5AD752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A7544C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FDD0CEB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5FCB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F970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1FEC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593B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04A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3FF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0E3E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2682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15B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6BD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01AF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6ED7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706E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626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A96A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1C1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EE0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7C6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7C25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73AE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A4B1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2E2E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B87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AE4A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11AC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9D3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4DDB" w14:textId="77777777" w:rsidR="00182EA6" w:rsidRDefault="00182EA6">
            <w:pPr>
              <w:pStyle w:val="EMPTYCELLSTYLE"/>
            </w:pPr>
          </w:p>
        </w:tc>
      </w:tr>
      <w:tr w:rsidR="47483388" w14:paraId="3C3C57D8" w14:textId="77777777" w:rsidTr="002D06B5">
        <w:tc>
          <w:tcPr>
            <w:tcW w:w="40" w:type="dxa"/>
          </w:tcPr>
          <w:p w14:paraId="70BFF40B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0F02399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36734F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968821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952637A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F39F" w14:textId="77777777" w:rsidR="00182EA6" w:rsidRDefault="00361F25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EC5D" w14:textId="77777777" w:rsidR="00182EA6" w:rsidRDefault="00361F25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385" w14:paraId="67E50ACB" w14:textId="77777777" w:rsidTr="002D06B5">
        <w:tc>
          <w:tcPr>
            <w:tcW w:w="40" w:type="dxa"/>
          </w:tcPr>
          <w:p w14:paraId="7202CBD0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7051DC4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F7D6BF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9A47FA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6C32DF3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80CB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CA74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B4C2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508A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A4B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A72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05CB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FDEE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94B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079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421E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4D31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37E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705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524A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A4B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02E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214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4D9A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D83F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D7C7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E6E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FE3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625C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44FA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17B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B838" w14:textId="77777777" w:rsidR="00182EA6" w:rsidRDefault="00182EA6">
            <w:pPr>
              <w:pStyle w:val="EMPTYCELLSTYLE"/>
            </w:pPr>
          </w:p>
        </w:tc>
      </w:tr>
      <w:tr w:rsidR="47483384" w14:paraId="7954D6EA" w14:textId="77777777" w:rsidTr="002D06B5">
        <w:tc>
          <w:tcPr>
            <w:tcW w:w="40" w:type="dxa"/>
          </w:tcPr>
          <w:p w14:paraId="58DBEE67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0855CB6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E68C3B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42873F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EF648BD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4B82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A93B1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C27E" w14:textId="77777777" w:rsidR="00182EA6" w:rsidRDefault="00361F25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49C5" w14:textId="77777777" w:rsidR="00182EA6" w:rsidRDefault="00361F25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381" w14:paraId="36FA56C7" w14:textId="77777777" w:rsidTr="002D06B5">
        <w:tc>
          <w:tcPr>
            <w:tcW w:w="40" w:type="dxa"/>
          </w:tcPr>
          <w:p w14:paraId="46C5D2BB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2E32365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575C4CE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AFE04F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E115E88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6957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F198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1688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B2FBA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E7F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7A4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A7F2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1F62A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577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330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3423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8FD14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C45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939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4BCB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843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5E0C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533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7184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B265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6D36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840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52C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4D4A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E4B3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988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ED75" w14:textId="77777777" w:rsidR="00182EA6" w:rsidRDefault="00182EA6">
            <w:pPr>
              <w:pStyle w:val="EMPTYCELLSTYLE"/>
            </w:pPr>
          </w:p>
        </w:tc>
      </w:tr>
      <w:tr w:rsidR="47483380" w14:paraId="24146DAC" w14:textId="77777777" w:rsidTr="002D06B5">
        <w:tc>
          <w:tcPr>
            <w:tcW w:w="40" w:type="dxa"/>
          </w:tcPr>
          <w:p w14:paraId="3CDFEFC1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75FD825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197D815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ED8DD7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60B53B21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489E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90E4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5D35" w14:textId="77777777" w:rsidR="00182EA6" w:rsidRDefault="00361F25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A70D" w14:textId="77777777" w:rsidR="00182EA6" w:rsidRDefault="00361F25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377" w14:paraId="2618770C" w14:textId="77777777" w:rsidTr="002D06B5">
        <w:tc>
          <w:tcPr>
            <w:tcW w:w="40" w:type="dxa"/>
          </w:tcPr>
          <w:p w14:paraId="3EC0320E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6E4D235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052B6A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2035CE8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4B41E5AB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4A0EC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E425E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F8AC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C73C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201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DD4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0593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99E5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F903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D71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54EA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A64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8FC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DE1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667D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712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967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414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D433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8416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3ED8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D23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4BF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52D1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0115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3E5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AD41" w14:textId="77777777" w:rsidR="00182EA6" w:rsidRDefault="00182EA6">
            <w:pPr>
              <w:pStyle w:val="EMPTYCELLSTYLE"/>
            </w:pPr>
          </w:p>
        </w:tc>
      </w:tr>
      <w:tr w:rsidR="47483374" w14:paraId="0E51EDEB" w14:textId="77777777" w:rsidTr="002D06B5">
        <w:tc>
          <w:tcPr>
            <w:tcW w:w="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D86F" w14:textId="77777777" w:rsidR="00182EA6" w:rsidRDefault="00361F25">
            <w:pPr>
              <w:pStyle w:val="textNormal0"/>
            </w:pPr>
            <w:r>
              <w:t>3.</w:t>
            </w:r>
          </w:p>
        </w:tc>
        <w:tc>
          <w:tcPr>
            <w:tcW w:w="882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AE254" w14:textId="77777777" w:rsidR="00182EA6" w:rsidRDefault="00361F25">
            <w:pPr>
              <w:pStyle w:val="textNormalBlokB90"/>
            </w:pPr>
            <w:r>
              <w:rPr>
                <w:b/>
              </w:rPr>
              <w:t>Ujednání pojistníka a pojistitele o elektronické komunikaci a formě právních jednání týkajících se pojištění Elektronická komunikace:</w:t>
            </w:r>
          </w:p>
          <w:p w14:paraId="6E599FB5" w14:textId="77777777" w:rsidR="00182EA6" w:rsidRDefault="00361F25">
            <w:pPr>
              <w:pStyle w:val="textNormalBlokB90"/>
            </w:pPr>
            <w:r>
              <w:t xml:space="preserve">    1.  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  <w:p w14:paraId="7F50D1DE" w14:textId="77777777" w:rsidR="00182EA6" w:rsidRDefault="00361F25">
            <w:pPr>
              <w:pStyle w:val="textNormalBlokB90"/>
            </w:pPr>
            <w:r>
              <w:t xml:space="preserve">    2.  Na žádost pojistníka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  <w:p w14:paraId="5A90403C" w14:textId="77777777" w:rsidR="00182EA6" w:rsidRDefault="00361F25">
            <w:pPr>
              <w:pStyle w:val="textNormalBlokB90"/>
            </w:pPr>
            <w:r>
              <w:t>a) na e-mailovou adresu účastníka pojištění nebo jeho makléře uvedenou v pojistné smlouvě,</w:t>
            </w:r>
          </w:p>
          <w:p w14:paraId="6AFD311C" w14:textId="77777777" w:rsidR="00182EA6" w:rsidRDefault="00361F25">
            <w:pPr>
              <w:pStyle w:val="textNormalBlokB90"/>
            </w:pPr>
            <w:r>
              <w:t>b) na e-mailovou adresu účastníka pojištění nebo jeho makléře sdělenou prokazatelně pojistiteli kdykoliv v době trvání pojištění,</w:t>
            </w:r>
          </w:p>
        </w:tc>
      </w:tr>
      <w:tr w:rsidR="47483367" w14:paraId="4ECB7E33" w14:textId="77777777" w:rsidTr="002D06B5">
        <w:tc>
          <w:tcPr>
            <w:tcW w:w="40" w:type="dxa"/>
          </w:tcPr>
          <w:p w14:paraId="782115D4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284F4E7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05820D2A" w14:textId="77777777" w:rsidR="00182EA6" w:rsidRDefault="00182EA6">
            <w:pPr>
              <w:pStyle w:val="EMPTYCELLSTYLE"/>
            </w:pPr>
          </w:p>
        </w:tc>
        <w:tc>
          <w:tcPr>
            <w:tcW w:w="882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C73E" w14:textId="77777777" w:rsidR="00182EA6" w:rsidRDefault="00182EA6">
            <w:pPr>
              <w:pStyle w:val="EMPTYCELLSTYLE"/>
            </w:pPr>
          </w:p>
        </w:tc>
      </w:tr>
      <w:tr w:rsidR="47483366" w14:paraId="710E8378" w14:textId="77777777" w:rsidTr="002D06B5">
        <w:tc>
          <w:tcPr>
            <w:tcW w:w="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3AD9" w14:textId="77777777" w:rsidR="00182EA6" w:rsidRDefault="00361F25">
            <w:pPr>
              <w:pStyle w:val="textNormal0"/>
            </w:pPr>
            <w:r>
              <w:t>4.</w:t>
            </w:r>
          </w:p>
        </w:tc>
        <w:tc>
          <w:tcPr>
            <w:tcW w:w="882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8C3F" w14:textId="77777777" w:rsidR="00182EA6" w:rsidRDefault="00361F25">
            <w:pPr>
              <w:pStyle w:val="textNormalBlokB90"/>
            </w:pPr>
            <w:r>
              <w:rPr>
                <w:b/>
              </w:rPr>
              <w:t>Speciální ujednání o formě právních jednání týkajících se pojištění:</w:t>
            </w:r>
          </w:p>
          <w:p w14:paraId="01D418A5" w14:textId="77777777" w:rsidR="00182EA6" w:rsidRDefault="00361F25">
            <w:pPr>
              <w:pStyle w:val="textNormalBlokB90"/>
            </w:pPr>
            <w:r>
              <w:t xml:space="preserve">    1. 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elektronickou poštou formou prostých e-mailových zpráv (tzn. e-mailových zpráv nevyžadujících opatření zaručeným elektronickým podpisem).</w:t>
            </w:r>
          </w:p>
          <w:p w14:paraId="40C2178E" w14:textId="77777777" w:rsidR="00182EA6" w:rsidRDefault="00361F25">
            <w:pPr>
              <w:pStyle w:val="textNormalBlokB90"/>
            </w:pPr>
            <w:r>
              <w:t xml:space="preserve">    2.  Další ujednání a informace k formě právních jednání a oznámení týkajících se pojištění jsou uvedena ve všeobecných pojistných podmínkách, které jsou nedílnou součástí pojistné smlouvy.</w:t>
            </w:r>
          </w:p>
        </w:tc>
      </w:tr>
      <w:tr w:rsidR="47483361" w14:paraId="75F659AD" w14:textId="77777777" w:rsidTr="002D06B5">
        <w:tc>
          <w:tcPr>
            <w:tcW w:w="40" w:type="dxa"/>
          </w:tcPr>
          <w:p w14:paraId="54D67E1D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</w:tcPr>
          <w:p w14:paraId="43B1118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</w:tcPr>
          <w:p w14:paraId="7AFB2117" w14:textId="77777777" w:rsidR="00182EA6" w:rsidRDefault="00182EA6">
            <w:pPr>
              <w:pStyle w:val="EMPTYCELLSTYLE"/>
            </w:pPr>
          </w:p>
        </w:tc>
        <w:tc>
          <w:tcPr>
            <w:tcW w:w="882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6B84" w14:textId="77777777" w:rsidR="00182EA6" w:rsidRDefault="00182EA6">
            <w:pPr>
              <w:pStyle w:val="EMPTYCELLSTYLE"/>
            </w:pPr>
          </w:p>
        </w:tc>
      </w:tr>
    </w:tbl>
    <w:p w14:paraId="0455470D" w14:textId="77777777" w:rsidR="00650657" w:rsidRDefault="00650657">
      <w:r>
        <w:br w:type="page"/>
      </w:r>
    </w:p>
    <w:tbl>
      <w:tblPr>
        <w:tblW w:w="9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40"/>
        <w:gridCol w:w="4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82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359" w14:paraId="2A51CDB9" w14:textId="77777777" w:rsidTr="002D06B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40EE" w14:textId="44CCEAB7" w:rsidR="00182EA6" w:rsidRDefault="00361F25">
            <w:pPr>
              <w:pStyle w:val="textNormal0"/>
            </w:pPr>
            <w:r>
              <w:lastRenderedPageBreak/>
              <w:t>5.</w:t>
            </w:r>
          </w:p>
        </w:tc>
        <w:tc>
          <w:tcPr>
            <w:tcW w:w="88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6A056" w14:textId="77777777" w:rsidR="00182EA6" w:rsidRDefault="00361F25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3356" w14:paraId="5C290811" w14:textId="77777777" w:rsidTr="002D06B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FAD1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D7C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1BB7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C93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79A0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CFB5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31C3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EBF7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52AD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78B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AAF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BA0E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4E27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084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915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C438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7DB8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F2E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79E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B781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B8F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95A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10E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157A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E5ED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91A3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DA3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DB6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CD97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D9EA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F1D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0365" w14:textId="77777777" w:rsidR="00182EA6" w:rsidRDefault="00182EA6">
            <w:pPr>
              <w:pStyle w:val="EMPTYCELLSTYLE"/>
            </w:pPr>
          </w:p>
        </w:tc>
      </w:tr>
      <w:tr w:rsidR="47483355" w14:paraId="3AB8EE3C" w14:textId="77777777" w:rsidTr="002D06B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4DDE" w14:textId="77777777" w:rsidR="00182EA6" w:rsidRDefault="00361F25">
            <w:pPr>
              <w:pStyle w:val="textNormal0"/>
            </w:pPr>
            <w:r>
              <w:t>6.</w:t>
            </w:r>
          </w:p>
        </w:tc>
        <w:tc>
          <w:tcPr>
            <w:tcW w:w="88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0162" w14:textId="71152093" w:rsidR="00182EA6" w:rsidRDefault="00361F25">
            <w:pPr>
              <w:pStyle w:val="textNormalB9"/>
            </w:pPr>
            <w:r>
              <w:t xml:space="preserve">Správce pojistné smlouvy: </w:t>
            </w:r>
            <w:r w:rsidR="00D51F23">
              <w:t>XXX</w:t>
            </w:r>
          </w:p>
        </w:tc>
      </w:tr>
      <w:tr w:rsidR="47483352" w14:paraId="4334F14D" w14:textId="77777777" w:rsidTr="002D06B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4145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ED3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98E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665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75E4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8058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ABFA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60E6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318C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811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B9F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BB0D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D3D7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AB15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258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E71C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F2D0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070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8B8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9B0C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E46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942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116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B02D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C8FAE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DE2D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47A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B8E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CEA8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D5FA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AB49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8D05" w14:textId="77777777" w:rsidR="00182EA6" w:rsidRDefault="00182EA6">
            <w:pPr>
              <w:pStyle w:val="EMPTYCELLSTYLE"/>
            </w:pPr>
          </w:p>
        </w:tc>
      </w:tr>
      <w:tr w:rsidR="47483351" w14:paraId="3F2DF7C6" w14:textId="77777777" w:rsidTr="002D06B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F3CF" w14:textId="77777777" w:rsidR="00182EA6" w:rsidRDefault="00361F25">
            <w:pPr>
              <w:pStyle w:val="textNormal0"/>
            </w:pPr>
            <w:r>
              <w:t>7.</w:t>
            </w:r>
          </w:p>
        </w:tc>
        <w:tc>
          <w:tcPr>
            <w:tcW w:w="46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2810" w14:textId="77777777" w:rsidR="00182EA6" w:rsidRDefault="00361F25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BBD0" w14:textId="06BF20EB" w:rsidR="00182EA6" w:rsidRDefault="00650657">
            <w:pPr>
              <w:pStyle w:val="beznyText"/>
            </w:pPr>
            <w:r>
              <w:t>5</w:t>
            </w:r>
          </w:p>
        </w:tc>
      </w:tr>
      <w:tr w:rsidR="47483348" w14:paraId="3FA74362" w14:textId="77777777" w:rsidTr="002D06B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3F45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19D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92B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236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9F27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5D41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6866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C61B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C45C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F35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E68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247A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43F2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7CD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53D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619B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2144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231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019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4FC6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43E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FBF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324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EDD0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0441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1F43A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31E9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6D2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F271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B657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E08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5CDD" w14:textId="77777777" w:rsidR="00182EA6" w:rsidRDefault="00182EA6">
            <w:pPr>
              <w:pStyle w:val="EMPTYCELLSTYLE"/>
            </w:pPr>
          </w:p>
        </w:tc>
      </w:tr>
      <w:tr w:rsidR="47483347" w14:paraId="3FC6479E" w14:textId="77777777" w:rsidTr="002D06B5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C9D1" w14:textId="77777777" w:rsidR="00182EA6" w:rsidRDefault="00361F25">
            <w:pPr>
              <w:pStyle w:val="textNormalVolnyRadekPred"/>
            </w:pPr>
            <w:r>
              <w:t>8.</w:t>
            </w:r>
          </w:p>
        </w:tc>
        <w:tc>
          <w:tcPr>
            <w:tcW w:w="886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07C7" w14:textId="42BF16D0" w:rsidR="00182EA6" w:rsidRDefault="00361F25">
            <w:pPr>
              <w:pStyle w:val="textNormalBlokB9VolnyRadekPred"/>
            </w:pPr>
            <w:r>
              <w:t xml:space="preserve">Tento dodatek pojistné smlouvy je vyhotoven ve </w:t>
            </w:r>
            <w:r w:rsidR="002D06B5">
              <w:t>2</w:t>
            </w:r>
            <w:r>
              <w:t xml:space="preserve"> stejnopisech shodné právní síly, přičemž jedno vyhotovení obdrží pojistník</w:t>
            </w:r>
            <w:r w:rsidR="002D06B5">
              <w:t xml:space="preserve"> a</w:t>
            </w:r>
            <w:r>
              <w:t xml:space="preserve"> jedno pojistitel.</w:t>
            </w:r>
          </w:p>
        </w:tc>
      </w:tr>
      <w:tr w:rsidR="47483344" w14:paraId="534545E5" w14:textId="77777777" w:rsidTr="002D06B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48A6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D06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35C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64D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4E44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6F74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8C6F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4941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A0EAB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779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6C1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C48E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D6982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659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F327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0511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5E94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21E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F928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43A2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57F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A9A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3C2B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3429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CA01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82A6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DE9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265C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6E90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6DAB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0D9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425A" w14:textId="77777777" w:rsidR="00182EA6" w:rsidRDefault="00182EA6">
            <w:pPr>
              <w:pStyle w:val="EMPTYCELLSTYLE"/>
            </w:pPr>
          </w:p>
        </w:tc>
      </w:tr>
      <w:tr w:rsidR="47483343" w14:paraId="1609597C" w14:textId="77777777" w:rsidTr="002D06B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3BCF" w14:textId="77777777" w:rsidR="00182EA6" w:rsidRDefault="00361F25">
            <w:pPr>
              <w:pStyle w:val="textNormal0"/>
            </w:pPr>
            <w:r>
              <w:t>9.</w:t>
            </w:r>
          </w:p>
        </w:tc>
        <w:tc>
          <w:tcPr>
            <w:tcW w:w="88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30F6" w14:textId="77777777" w:rsidR="00182EA6" w:rsidRDefault="00361F25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340" w14:paraId="620CD8F2" w14:textId="77777777" w:rsidTr="002D06B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AB74B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C2DD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73A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84B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0DD0" w14:textId="77777777" w:rsidR="00182EA6" w:rsidRDefault="00182EA6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BA49" w14:textId="77777777" w:rsidR="00182EA6" w:rsidRDefault="00182EA6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2E34" w14:textId="77777777" w:rsidR="00182EA6" w:rsidRDefault="00182EA6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56C3" w14:textId="77777777" w:rsidR="00182EA6" w:rsidRDefault="00182EA6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3075" w14:textId="77777777" w:rsidR="00182EA6" w:rsidRDefault="00182EA6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0EC7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7E8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07D0" w14:textId="77777777" w:rsidR="00182EA6" w:rsidRDefault="00182EA6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6E15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0C52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86D1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08BF" w14:textId="77777777" w:rsidR="00182EA6" w:rsidRDefault="00182EA6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954EF" w14:textId="77777777" w:rsidR="00182EA6" w:rsidRDefault="00182EA6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54F4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DF7E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D039" w14:textId="77777777" w:rsidR="00182EA6" w:rsidRDefault="00182EA6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DE076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133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103F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2BBB" w14:textId="77777777" w:rsidR="00182EA6" w:rsidRDefault="00182EA6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A5E3" w14:textId="77777777" w:rsidR="00182EA6" w:rsidRDefault="00182EA6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C019" w14:textId="77777777" w:rsidR="00182EA6" w:rsidRDefault="00182EA6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2F43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EF50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AA6D" w14:textId="77777777" w:rsidR="00182EA6" w:rsidRDefault="00182EA6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F3AF" w14:textId="77777777" w:rsidR="00182EA6" w:rsidRDefault="00182EA6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637A" w14:textId="77777777" w:rsidR="00182EA6" w:rsidRDefault="00182EA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3689" w14:textId="77777777" w:rsidR="00182EA6" w:rsidRDefault="00182EA6">
            <w:pPr>
              <w:pStyle w:val="EMPTYCELLSTYLE"/>
            </w:pPr>
          </w:p>
        </w:tc>
      </w:tr>
      <w:tr w:rsidR="47483338" w14:paraId="6635FAC6" w14:textId="77777777" w:rsidTr="002D06B5">
        <w:trPr>
          <w:cantSplit/>
        </w:trPr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9814" w14:textId="77777777" w:rsidR="00182EA6" w:rsidRDefault="00182EA6">
            <w:pPr>
              <w:pStyle w:val="podpisovePoleSpacer0"/>
              <w:keepNext/>
              <w:keepLines/>
            </w:pPr>
          </w:p>
        </w:tc>
      </w:tr>
      <w:tr w:rsidR="47483336" w14:paraId="54FF6EEE" w14:textId="77777777" w:rsidTr="002D06B5">
        <w:trPr>
          <w:cantSplit/>
        </w:trPr>
        <w:tc>
          <w:tcPr>
            <w:tcW w:w="49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7105" w14:textId="7FD4B60C" w:rsidR="00182EA6" w:rsidRDefault="00361F25">
            <w:pPr>
              <w:pStyle w:val="beznyText"/>
              <w:keepNext/>
              <w:keepLines/>
            </w:pPr>
            <w:r>
              <w:t xml:space="preserve">V </w:t>
            </w:r>
            <w:r w:rsidR="002D06B5">
              <w:t xml:space="preserve">Praze </w:t>
            </w:r>
            <w:r>
              <w:t xml:space="preserve">dne </w:t>
            </w:r>
            <w:r w:rsidR="002D06B5">
              <w:t>02.05.2022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A6A7" w14:textId="77777777" w:rsidR="00182EA6" w:rsidRDefault="00361F25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19044CB5" w14:textId="77777777" w:rsidR="00182EA6" w:rsidRDefault="00361F25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332" w14:paraId="73A0E0A0" w14:textId="77777777" w:rsidTr="002D06B5">
        <w:trPr>
          <w:cantSplit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7C9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</w:tcPr>
          <w:p w14:paraId="126CC9A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72803EF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3CFB7D6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1706371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00" w:type="dxa"/>
          </w:tcPr>
          <w:p w14:paraId="647BB44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60" w:type="dxa"/>
          </w:tcPr>
          <w:p w14:paraId="78BF387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60" w:type="dxa"/>
          </w:tcPr>
          <w:p w14:paraId="5AE5398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900" w:type="dxa"/>
          </w:tcPr>
          <w:p w14:paraId="26DD51F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0" w:type="dxa"/>
          </w:tcPr>
          <w:p w14:paraId="139DC9E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275812C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78D4AD3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360" w:type="dxa"/>
          </w:tcPr>
          <w:p w14:paraId="1206D44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</w:tcPr>
          <w:p w14:paraId="2B0B7167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710A57A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34D29131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80" w:type="dxa"/>
          </w:tcPr>
          <w:p w14:paraId="0D18DCB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40" w:type="dxa"/>
          </w:tcPr>
          <w:p w14:paraId="0DD74E9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17EFAE7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61058F88" w14:textId="77777777" w:rsidR="00182EA6" w:rsidRDefault="00182EA6">
            <w:pPr>
              <w:pStyle w:val="EMPTYCELLSTYLE"/>
              <w:keepNext/>
            </w:pPr>
          </w:p>
        </w:tc>
        <w:tc>
          <w:tcPr>
            <w:tcW w:w="820" w:type="dxa"/>
          </w:tcPr>
          <w:p w14:paraId="2D602EFF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5DF7B744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033E824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10177CDD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0" w:type="dxa"/>
          </w:tcPr>
          <w:p w14:paraId="701DD2D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1460" w:type="dxa"/>
          </w:tcPr>
          <w:p w14:paraId="432DBD65" w14:textId="77777777" w:rsidR="00182EA6" w:rsidRDefault="00182EA6">
            <w:pPr>
              <w:pStyle w:val="EMPTYCELLSTYLE"/>
              <w:keepNext/>
            </w:pPr>
          </w:p>
        </w:tc>
        <w:tc>
          <w:tcPr>
            <w:tcW w:w="60" w:type="dxa"/>
          </w:tcPr>
          <w:p w14:paraId="4CC7B65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24AA071C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</w:tcPr>
          <w:p w14:paraId="29DF942A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80" w:type="dxa"/>
          </w:tcPr>
          <w:p w14:paraId="0143E4A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2040" w:type="dxa"/>
          </w:tcPr>
          <w:p w14:paraId="24A89D63" w14:textId="77777777" w:rsidR="00182EA6" w:rsidRDefault="00182EA6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9EF4" w14:textId="77777777" w:rsidR="00182EA6" w:rsidRDefault="00182EA6">
            <w:pPr>
              <w:pStyle w:val="EMPTYCELLSTYLE"/>
              <w:keepNext/>
            </w:pPr>
          </w:p>
        </w:tc>
      </w:tr>
      <w:tr w:rsidR="47483331" w14:paraId="20127FC5" w14:textId="77777777" w:rsidTr="002D06B5">
        <w:trPr>
          <w:cantSplit/>
        </w:trPr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C26B5" w14:textId="77777777" w:rsidR="00182EA6" w:rsidRDefault="00182EA6">
            <w:pPr>
              <w:pStyle w:val="podpisovePoleSpacer0"/>
              <w:keepNext/>
              <w:keepLines/>
            </w:pPr>
          </w:p>
          <w:p w14:paraId="7DD64498" w14:textId="77777777" w:rsidR="00D51F23" w:rsidRDefault="00D51F23">
            <w:pPr>
              <w:pStyle w:val="podpisovePoleSpacer0"/>
              <w:keepNext/>
              <w:keepLines/>
            </w:pPr>
          </w:p>
        </w:tc>
      </w:tr>
      <w:tr w:rsidR="47483330" w14:paraId="0650ACF1" w14:textId="77777777" w:rsidTr="002D06B5">
        <w:trPr>
          <w:cantSplit/>
        </w:trPr>
        <w:tc>
          <w:tcPr>
            <w:tcW w:w="49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DDB5" w14:textId="77777777" w:rsidR="00DF16D4" w:rsidRDefault="00DF16D4">
            <w:pPr>
              <w:pStyle w:val="beznyText"/>
              <w:keepNext/>
              <w:keepLines/>
            </w:pPr>
          </w:p>
          <w:p w14:paraId="4B157E58" w14:textId="77777777" w:rsidR="00DF16D4" w:rsidRDefault="00DF16D4">
            <w:pPr>
              <w:pStyle w:val="beznyText"/>
              <w:keepNext/>
              <w:keepLines/>
            </w:pPr>
          </w:p>
          <w:p w14:paraId="689E4390" w14:textId="77777777" w:rsidR="00DF16D4" w:rsidRDefault="00DF16D4">
            <w:pPr>
              <w:pStyle w:val="beznyText"/>
              <w:keepNext/>
              <w:keepLines/>
            </w:pPr>
          </w:p>
          <w:p w14:paraId="7B119AE9" w14:textId="77777777" w:rsidR="00DF16D4" w:rsidRDefault="00DF16D4">
            <w:pPr>
              <w:pStyle w:val="beznyText"/>
              <w:keepNext/>
              <w:keepLines/>
            </w:pPr>
          </w:p>
          <w:p w14:paraId="4903A596" w14:textId="77777777" w:rsidR="00DF16D4" w:rsidRDefault="00DF16D4">
            <w:pPr>
              <w:pStyle w:val="beznyText"/>
              <w:keepNext/>
              <w:keepLines/>
            </w:pPr>
          </w:p>
          <w:p w14:paraId="21E72B90" w14:textId="77777777" w:rsidR="00DF16D4" w:rsidRDefault="00DF16D4">
            <w:pPr>
              <w:pStyle w:val="beznyText"/>
              <w:keepNext/>
              <w:keepLines/>
            </w:pPr>
          </w:p>
          <w:p w14:paraId="00BC687C" w14:textId="7278DDF0" w:rsidR="00182EA6" w:rsidRDefault="002D06B5">
            <w:pPr>
              <w:pStyle w:val="beznyText"/>
              <w:keepNext/>
              <w:keepLines/>
            </w:pPr>
            <w:r>
              <w:t>V Praze dne 02.05.2022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0E33" w14:textId="64E9B0BF" w:rsidR="00182EA6" w:rsidRDefault="00361F25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5E8A9A5C" w14:textId="77777777" w:rsidR="00182EA6" w:rsidRDefault="00361F25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325" w14:paraId="1433EAEF" w14:textId="77777777" w:rsidTr="002D06B5">
        <w:trPr>
          <w:cantSplit/>
        </w:trPr>
        <w:tc>
          <w:tcPr>
            <w:tcW w:w="91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5425" w14:textId="77777777" w:rsidR="00182EA6" w:rsidRDefault="00182EA6">
            <w:pPr>
              <w:pStyle w:val="beznyText"/>
            </w:pPr>
          </w:p>
        </w:tc>
      </w:tr>
      <w:tr w:rsidR="47483323" w14:paraId="7495F7FF" w14:textId="77777777" w:rsidTr="002D06B5">
        <w:trPr>
          <w:gridAfter w:val="31"/>
          <w:wAfter w:w="912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7DFC" w14:textId="77777777" w:rsidR="00182EA6" w:rsidRDefault="00182EA6">
            <w:pPr>
              <w:pStyle w:val="EMPTYCELLSTYLE"/>
            </w:pPr>
          </w:p>
        </w:tc>
      </w:tr>
    </w:tbl>
    <w:p w14:paraId="3857EE78" w14:textId="77777777" w:rsidR="00182EA6" w:rsidRDefault="00182EA6">
      <w:pPr>
        <w:pStyle w:val="beznyText"/>
        <w:sectPr w:rsidR="00182EA6">
          <w:headerReference w:type="default" r:id="rId7"/>
          <w:footerReference w:type="default" r:id="rId8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0"/>
        <w:gridCol w:w="3760"/>
      </w:tblGrid>
      <w:tr w:rsidR="47483320" w14:paraId="407B4C58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3CC0" w14:textId="77777777" w:rsidR="00182EA6" w:rsidRDefault="00361F25">
            <w:pPr>
              <w:pStyle w:val="nadpisSplatkovyKalendar"/>
            </w:pPr>
            <w:r>
              <w:lastRenderedPageBreak/>
              <w:t>Splátkový kalendář k dodatku č. 6 pojistné smlouvy</w:t>
            </w:r>
          </w:p>
        </w:tc>
      </w:tr>
      <w:tr w:rsidR="47483318" w14:paraId="2D210507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A775" w14:textId="77777777" w:rsidR="00182EA6" w:rsidRDefault="00361F25">
            <w:pPr>
              <w:pStyle w:val="nadpisSplatkovyKalendar"/>
            </w:pPr>
            <w:r>
              <w:t>č. 8071820616</w:t>
            </w:r>
          </w:p>
        </w:tc>
      </w:tr>
      <w:tr w:rsidR="47483316" w14:paraId="07C2151C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A8FE" w14:textId="77777777" w:rsidR="00182EA6" w:rsidRDefault="00182EA6">
            <w:pPr>
              <w:pStyle w:val="beznyText"/>
            </w:pPr>
          </w:p>
        </w:tc>
      </w:tr>
      <w:tr w:rsidR="47483315" w14:paraId="7BF13994" w14:textId="77777777">
        <w:trPr>
          <w:gridAfter w:val="1"/>
          <w:wAfter w:w="3760" w:type="dxa"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77D0" w14:textId="77777777" w:rsidR="00182EA6" w:rsidRDefault="00182EA6">
            <w:pPr>
              <w:pStyle w:val="EMPTYCELLSTYLE"/>
            </w:pPr>
          </w:p>
        </w:tc>
      </w:tr>
      <w:tr w:rsidR="47483313" w14:paraId="1F9D84C6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ECDB" w14:textId="77777777" w:rsidR="00182EA6" w:rsidRDefault="00361F25">
            <w:pPr>
              <w:pStyle w:val="textNormalBlokB90"/>
            </w:pPr>
            <w:r>
              <w:t>Na dodatku pojistné smlouvy vznikl přeplatek ve výši 2 804 Kč, který bude vrácen pojistníkovi, pokud o něj zažádá, nebo je možné přeplatek odečíst od nejbližší splátky pojistného v případě, že tato splátka existuje.</w:t>
            </w:r>
          </w:p>
        </w:tc>
      </w:tr>
      <w:tr w:rsidR="47483310" w14:paraId="5CB00EF8" w14:textId="77777777">
        <w:trPr>
          <w:cantSplit/>
        </w:trPr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531A" w14:textId="77777777" w:rsidR="00182EA6" w:rsidRDefault="00182EA6">
            <w:pPr>
              <w:pStyle w:val="podpisovePoleSpacer0"/>
              <w:keepNext/>
              <w:keepLines/>
            </w:pPr>
          </w:p>
        </w:tc>
      </w:tr>
      <w:tr w:rsidR="47483308" w14:paraId="271BB4E9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2A1D" w14:textId="6BC8F590" w:rsidR="00182EA6" w:rsidRDefault="002D06B5">
            <w:pPr>
              <w:pStyle w:val="textNormal0"/>
              <w:keepNext/>
              <w:keepLines/>
            </w:pPr>
            <w:r>
              <w:t>V Praze dne 02.05.2022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9B90" w14:textId="77777777" w:rsidR="00182EA6" w:rsidRDefault="00182EA6">
            <w:pPr>
              <w:pStyle w:val="EMPTYCELLSTYLE"/>
              <w:keepNext/>
            </w:pPr>
          </w:p>
        </w:tc>
      </w:tr>
      <w:tr w:rsidR="47483306" w14:paraId="15D8EF23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2110" w14:textId="77777777" w:rsidR="00182EA6" w:rsidRDefault="00182EA6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5B87" w14:textId="77777777" w:rsidR="00182EA6" w:rsidRDefault="00182EA6">
            <w:pPr>
              <w:pStyle w:val="EMPTYCELLSTYLE"/>
              <w:keepNext/>
            </w:pPr>
          </w:p>
        </w:tc>
      </w:tr>
      <w:tr w:rsidR="47483305" w14:paraId="36FA446F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AC1D2" w14:textId="77777777" w:rsidR="00182EA6" w:rsidRDefault="00182EA6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604B" w14:textId="786A3E6E" w:rsidR="00182EA6" w:rsidRDefault="00361F25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00DCF045" w14:textId="77777777" w:rsidR="00182EA6" w:rsidRDefault="00361F25">
            <w:pPr>
              <w:pStyle w:val="textNormal0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302" w14:paraId="606F1F4B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2719" w14:textId="77777777" w:rsidR="00182EA6" w:rsidRDefault="00182EA6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C80A" w14:textId="77777777" w:rsidR="00182EA6" w:rsidRDefault="00182EA6">
            <w:pPr>
              <w:pStyle w:val="EMPTYCELLSTYLE"/>
              <w:keepNext/>
            </w:pPr>
          </w:p>
        </w:tc>
      </w:tr>
      <w:tr w:rsidR="47483301" w14:paraId="68D58A3B" w14:textId="77777777">
        <w:trPr>
          <w:cantSplit/>
        </w:trPr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5D3C" w14:textId="77777777" w:rsidR="00182EA6" w:rsidRDefault="00182EA6">
            <w:pPr>
              <w:pStyle w:val="volnyRadekSpacer"/>
              <w:keepNext/>
              <w:keepLines/>
            </w:pPr>
          </w:p>
        </w:tc>
      </w:tr>
      <w:tr w:rsidR="47483300" w14:paraId="78100A27" w14:textId="77777777">
        <w:trPr>
          <w:cantSplit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E58E" w14:textId="77777777" w:rsidR="00182EA6" w:rsidRDefault="00182EA6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568C" w14:textId="77777777" w:rsidR="00182EA6" w:rsidRDefault="00182EA6">
            <w:pPr>
              <w:pStyle w:val="EMPTYCELLSTYLE"/>
              <w:keepNext/>
            </w:pPr>
          </w:p>
        </w:tc>
      </w:tr>
      <w:tr w:rsidR="47483298" w14:paraId="4F733AE1" w14:textId="77777777">
        <w:trPr>
          <w:cantSplit/>
        </w:trPr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7D72" w14:textId="77777777" w:rsidR="00182EA6" w:rsidRDefault="00182EA6">
            <w:pPr>
              <w:pStyle w:val="beznyText"/>
            </w:pPr>
          </w:p>
        </w:tc>
      </w:tr>
      <w:tr w:rsidR="47483296" w14:paraId="2139AFC5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B9FC" w14:textId="77777777" w:rsidR="00182EA6" w:rsidRDefault="00182EA6">
            <w:pPr>
              <w:pStyle w:val="hlavickaPaticka0"/>
            </w:pPr>
          </w:p>
        </w:tc>
      </w:tr>
    </w:tbl>
    <w:p w14:paraId="3D18ED63" w14:textId="77777777" w:rsidR="00182EA6" w:rsidRDefault="00182EA6">
      <w:pPr>
        <w:pStyle w:val="beznyText"/>
      </w:pPr>
      <w:bookmarkStart w:id="1" w:name="B2BBOOKMARK2"/>
      <w:bookmarkEnd w:id="1"/>
    </w:p>
    <w:sectPr w:rsidR="00182EA6">
      <w:headerReference w:type="default" r:id="rId9"/>
      <w:footerReference w:type="default" r:id="rId10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2FD8" w14:textId="77777777" w:rsidR="00283361" w:rsidRDefault="00283361">
      <w:r>
        <w:separator/>
      </w:r>
    </w:p>
  </w:endnote>
  <w:endnote w:type="continuationSeparator" w:id="0">
    <w:p w14:paraId="39E87A75" w14:textId="77777777" w:rsidR="00283361" w:rsidRDefault="002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6C1A" w14:textId="544FF1B6" w:rsidR="00182EA6" w:rsidRDefault="00361F25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D51F23">
        <w:rPr>
          <w:noProof/>
        </w:rPr>
        <w:t>5</w:t>
      </w:r>
    </w:fldSimple>
    <w:r>
      <w:t>)</w:t>
    </w:r>
    <w:r w:rsidR="006006BB">
      <w:t xml:space="preserve"> </w:t>
    </w:r>
    <w:r w:rsidR="006006BB">
      <w:rPr>
        <w:noProof/>
      </w:rPr>
      <w:drawing>
        <wp:inline distT="0" distB="0" distL="0" distR="0" wp14:anchorId="1EDDA552" wp14:editId="1B696358">
          <wp:extent cx="509709" cy="349692"/>
          <wp:effectExtent l="0" t="0" r="508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4" cy="36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11A4" w14:textId="77777777" w:rsidR="00182EA6" w:rsidRDefault="00361F25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4FE5" w14:textId="77777777" w:rsidR="00283361" w:rsidRDefault="00283361">
      <w:r>
        <w:separator/>
      </w:r>
    </w:p>
  </w:footnote>
  <w:footnote w:type="continuationSeparator" w:id="0">
    <w:p w14:paraId="7118176F" w14:textId="77777777" w:rsidR="00283361" w:rsidRDefault="0028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EF6B" w14:textId="77777777" w:rsidR="00182EA6" w:rsidRDefault="00361F25">
    <w:pPr>
      <w:pStyle w:val="hlavickaPaticka0"/>
    </w:pPr>
    <w:r>
      <w:t>Číslo pojistné smlouvy: 8071820616 dodatek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2238" w14:textId="77777777" w:rsidR="00182EA6" w:rsidRDefault="00182EA6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A6"/>
    <w:rsid w:val="00182EA6"/>
    <w:rsid w:val="00283361"/>
    <w:rsid w:val="002D06B5"/>
    <w:rsid w:val="00361F25"/>
    <w:rsid w:val="006006BB"/>
    <w:rsid w:val="00650657"/>
    <w:rsid w:val="00D51F23"/>
    <w:rsid w:val="00D81074"/>
    <w:rsid w:val="00D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D0C2A"/>
  <w15:docId w15:val="{6021BFD1-4E57-4A30-8F13-0CB72FD6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podpisovePoleSpacer0">
    <w:name w:val="podpisovePoleSpacer"/>
    <w:basedOn w:val="zarovnaniSNasledujicim0"/>
    <w:qFormat/>
    <w:pPr>
      <w:spacing w:before="60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styleId="Zhlav">
    <w:name w:val="header"/>
    <w:basedOn w:val="Normln"/>
    <w:link w:val="ZhlavChar"/>
    <w:uiPriority w:val="99"/>
    <w:unhideWhenUsed/>
    <w:rsid w:val="002D0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6B5"/>
  </w:style>
  <w:style w:type="paragraph" w:styleId="Zpat">
    <w:name w:val="footer"/>
    <w:basedOn w:val="Normln"/>
    <w:link w:val="ZpatChar"/>
    <w:uiPriority w:val="99"/>
    <w:unhideWhenUsed/>
    <w:rsid w:val="002D06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E94026\Downloads\www.csobpoj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BOZDĚCHOVÁ Barbora Salome</dc:creator>
  <cp:lastModifiedBy>Glombová Sylva</cp:lastModifiedBy>
  <cp:revision>6</cp:revision>
  <cp:lastPrinted>2022-05-19T10:04:00Z</cp:lastPrinted>
  <dcterms:created xsi:type="dcterms:W3CDTF">2022-05-19T08:42:00Z</dcterms:created>
  <dcterms:modified xsi:type="dcterms:W3CDTF">2023-09-20T11:31:00Z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2022-05-19T08:40:29Z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2b0aa4cb-0ab7-4468-96f7-86a2f5a0383e</vt:lpwstr>
  </property>
  <property fmtid="{D5CDD505-2E9C-101B-9397-08002B2CF9AE}" pid="8" name="MSIP_Label_03faec90-cc5a-4f20-9584-a1c4096f3391_ContentBits">
    <vt:lpwstr>0</vt:lpwstr>
  </property>
</Properties>
</file>