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72EB8D25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8A6613">
        <w:rPr>
          <w:rFonts w:ascii="Arial" w:hAnsi="Arial"/>
          <w:szCs w:val="22"/>
        </w:rPr>
        <w:t xml:space="preserve"> 3</w:t>
      </w:r>
    </w:p>
    <w:p w14:paraId="2B871BEE" w14:textId="3DF8B055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A6613">
        <w:rPr>
          <w:rFonts w:cs="Arial"/>
          <w:sz w:val="22"/>
        </w:rPr>
        <w:t>16/2017</w:t>
      </w:r>
      <w:r w:rsidRPr="00BF554C">
        <w:rPr>
          <w:rFonts w:cs="Arial"/>
          <w:sz w:val="22"/>
        </w:rPr>
        <w:t xml:space="preserve"> ze dne </w:t>
      </w:r>
      <w:r w:rsidR="008A6613">
        <w:rPr>
          <w:rFonts w:cs="Arial"/>
          <w:sz w:val="22"/>
        </w:rPr>
        <w:t>23.11.2017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4E33B892" w14:textId="7ED15EF4" w:rsidR="008810B6" w:rsidRPr="008810B6" w:rsidRDefault="008810B6" w:rsidP="008810B6">
      <w:pPr>
        <w:spacing w:after="120"/>
        <w:ind w:left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se sídlem Husinecká 1024/11a, 130 00 Praha 3 – Žižkov, IČO: 013 12 774, Krajský pozemkový úřad pro</w:t>
      </w:r>
      <w:r w:rsidRPr="008810B6">
        <w:rPr>
          <w:rFonts w:ascii="Arial" w:hAnsi="Arial" w:cs="Arial"/>
          <w:snapToGrid w:val="0"/>
        </w:rPr>
        <w:t xml:space="preserve"> Středočeský kraj a hl.m.Praha, na adrese Nám. Winstona Churchilla 1800/2, 130 00 Praha 3, Pobočka Benešov</w:t>
      </w:r>
    </w:p>
    <w:p w14:paraId="313CAA7B" w14:textId="77777777" w:rsidR="008810B6" w:rsidRPr="008810B6" w:rsidRDefault="008810B6" w:rsidP="008810B6">
      <w:pPr>
        <w:spacing w:after="120"/>
        <w:ind w:firstLine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Zastoupená: Ing. Rostislavem Trochtou, vedoucím Pobočky Benešov</w:t>
      </w:r>
      <w:r w:rsidRPr="008810B6">
        <w:rPr>
          <w:rFonts w:ascii="Arial" w:hAnsi="Arial" w:cs="Arial"/>
          <w:iCs/>
        </w:rPr>
        <w:t xml:space="preserve"> </w:t>
      </w:r>
    </w:p>
    <w:p w14:paraId="7F650AAB" w14:textId="77777777" w:rsidR="008810B6" w:rsidRPr="008810B6" w:rsidRDefault="008810B6" w:rsidP="008810B6">
      <w:pPr>
        <w:spacing w:after="120"/>
        <w:ind w:left="567"/>
        <w:jc w:val="both"/>
        <w:rPr>
          <w:rFonts w:ascii="Arial" w:hAnsi="Arial" w:cs="Arial"/>
        </w:rPr>
      </w:pPr>
      <w:r w:rsidRPr="008810B6">
        <w:rPr>
          <w:rFonts w:ascii="Arial" w:hAnsi="Arial" w:cs="Arial"/>
        </w:rPr>
        <w:t>Ve smluvních záležitostech zastoupená: Ing. Rostislavem Trochtou, vedoucím Pobočky Benešov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35CF1F6E" w:rsidR="008A6613" w:rsidRPr="004D41B3" w:rsidRDefault="004D41B3" w:rsidP="008A6613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</w:p>
    <w:p w14:paraId="7069EA05" w14:textId="5192AD57" w:rsidR="004D41B3" w:rsidRPr="004D41B3" w:rsidRDefault="004D41B3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>U Elektry 650, 198 00  Praha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3F95B2DF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8D0648">
        <w:rPr>
          <w:rFonts w:ascii="Arial" w:hAnsi="Arial" w:cs="Arial"/>
          <w:snapToGrid w:val="0"/>
        </w:rPr>
        <w:t>XXX</w:t>
      </w:r>
    </w:p>
    <w:p w14:paraId="4994C8FC" w14:textId="097B97AB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8D0648">
        <w:rPr>
          <w:rFonts w:ascii="Arial" w:hAnsi="Arial" w:cs="Arial"/>
          <w:snapToGrid w:val="0"/>
        </w:rPr>
        <w:t>XXX</w:t>
      </w:r>
    </w:p>
    <w:p w14:paraId="6BEF4B08" w14:textId="33660C30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8D0648">
        <w:rPr>
          <w:rFonts w:ascii="Arial" w:hAnsi="Arial" w:cs="Arial"/>
          <w:snapToGrid w:val="0"/>
        </w:rPr>
        <w:t>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3716A514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Společnost je zapsaná v obchodním rejstříku vedeném</w:t>
      </w:r>
      <w:r w:rsidR="00AC206A">
        <w:rPr>
          <w:rFonts w:ascii="Arial" w:hAnsi="Arial" w:cs="Arial"/>
          <w:snapToGrid w:val="0"/>
        </w:rPr>
        <w:t>:</w:t>
      </w:r>
      <w:r w:rsidRPr="004D41B3">
        <w:rPr>
          <w:rFonts w:ascii="Arial" w:hAnsi="Arial" w:cs="Arial"/>
          <w:snapToGrid w:val="0"/>
        </w:rPr>
        <w:t xml:space="preserve"> Městským soudem v Praze, C 49143.</w:t>
      </w:r>
    </w:p>
    <w:p w14:paraId="0589EF14" w14:textId="17FFAFA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</w:p>
    <w:p w14:paraId="17A587D8" w14:textId="50EAEB3B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Osoba úředně oprávněná</w:t>
      </w:r>
      <w:r w:rsidR="008A6613">
        <w:rPr>
          <w:rFonts w:ascii="Arial" w:hAnsi="Arial" w:cs="Arial"/>
          <w:snapToGrid w:val="0"/>
        </w:rPr>
        <w:t xml:space="preserve"> k projektování pozemkových úprav: </w:t>
      </w:r>
      <w:r w:rsidR="008D0648">
        <w:rPr>
          <w:rFonts w:ascii="Arial" w:hAnsi="Arial" w:cs="Arial"/>
          <w:snapToGrid w:val="0"/>
        </w:rPr>
        <w:t>XXX</w:t>
      </w:r>
    </w:p>
    <w:p w14:paraId="7A898565" w14:textId="77777777" w:rsidR="008A6613" w:rsidRDefault="008A6613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08CF70C0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19252F5F" w14:textId="77777777" w:rsidR="008A6613" w:rsidRPr="00BF554C" w:rsidRDefault="008A6613" w:rsidP="00EC1291">
      <w:pPr>
        <w:spacing w:after="120"/>
        <w:ind w:left="567"/>
        <w:jc w:val="both"/>
        <w:rPr>
          <w:rFonts w:ascii="Arial" w:hAnsi="Arial" w:cs="Arial"/>
        </w:rPr>
      </w:pP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62587ED2" w14:textId="62EAE491" w:rsidR="00B4569F" w:rsidRDefault="00B4569F" w:rsidP="00BF554C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8A6613">
        <w:rPr>
          <w:rFonts w:ascii="Arial" w:hAnsi="Arial" w:cs="Arial"/>
          <w:b w:val="0"/>
          <w:bCs w:val="0"/>
          <w:szCs w:val="22"/>
        </w:rPr>
        <w:t>3</w:t>
      </w:r>
      <w:r w:rsidR="00BF09B1" w:rsidRPr="00BF554C">
        <w:rPr>
          <w:rFonts w:ascii="Arial" w:hAnsi="Arial" w:cs="Arial"/>
          <w:b w:val="0"/>
          <w:bC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je změna způsobu předávání digitálních částí 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D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íla. </w:t>
      </w:r>
      <w:r w:rsidR="00DC19B6" w:rsidRPr="00BF554C">
        <w:rPr>
          <w:rFonts w:ascii="Arial" w:hAnsi="Arial" w:cs="Arial"/>
          <w:b w:val="0"/>
          <w:bCs w:val="0"/>
          <w:caps w:val="0"/>
          <w:szCs w:val="22"/>
        </w:rPr>
        <w:t xml:space="preserve">Na </w:t>
      </w:r>
      <w:r w:rsidR="0022419E" w:rsidRPr="00BF554C">
        <w:rPr>
          <w:rFonts w:ascii="Arial" w:hAnsi="Arial" w:cs="Arial"/>
          <w:b w:val="0"/>
          <w:bCs w:val="0"/>
          <w:caps w:val="0"/>
          <w:szCs w:val="22"/>
        </w:rPr>
        <w:t xml:space="preserve">Portálu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Státního pozemkového úřadu (</w:t>
      </w:r>
      <w:r w:rsidR="0022419E" w:rsidRPr="00BF554C">
        <w:rPr>
          <w:rFonts w:ascii="Arial" w:hAnsi="Arial" w:cs="Arial"/>
          <w:caps w:val="0"/>
          <w:color w:val="242424"/>
          <w:szCs w:val="22"/>
          <w:shd w:val="clear" w:color="auto" w:fill="FFFFFF"/>
        </w:rPr>
        <w:t>„SPÚ“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) bylo spuštěno </w:t>
      </w:r>
      <w:r w:rsidR="009D5353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ýměnné</w:t>
      </w:r>
      <w:r w:rsidR="00673D15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úložiště </w:t>
      </w:r>
      <w:r w:rsidR="0022419E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SPÚ, které je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>určené pro sdílení dat s externími subjekty</w:t>
      </w:r>
      <w:r w:rsidR="00AE3151"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. 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Předávání dat mezi oběma Smluvními stranami bude od data podpisu tohoto Dodatku č. </w:t>
      </w:r>
      <w:r w:rsidR="007057BB">
        <w:rPr>
          <w:rFonts w:ascii="Arial" w:hAnsi="Arial" w:cs="Arial"/>
          <w:b w:val="0"/>
          <w:bCs w:val="0"/>
          <w:caps w:val="0"/>
          <w:szCs w:val="22"/>
        </w:rPr>
        <w:t>3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prováděno výhradně cestou </w:t>
      </w:r>
      <w:r w:rsidR="00B4338A" w:rsidRPr="00BF554C">
        <w:rPr>
          <w:rFonts w:ascii="Arial" w:hAnsi="Arial" w:cs="Arial"/>
          <w:b w:val="0"/>
          <w:bCs w:val="0"/>
          <w:caps w:val="0"/>
          <w:szCs w:val="22"/>
        </w:rPr>
        <w:t>V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ýměnného úložiště SPÚ, které </w:t>
      </w:r>
      <w:r w:rsidR="00FF3850">
        <w:rPr>
          <w:rFonts w:ascii="Arial" w:hAnsi="Arial" w:cs="Arial"/>
          <w:b w:val="0"/>
          <w:bCs w:val="0"/>
          <w:caps w:val="0"/>
          <w:szCs w:val="22"/>
        </w:rPr>
        <w:t>je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 xml:space="preserve"> iniciováno a</w:t>
      </w:r>
      <w:r w:rsidR="00257568" w:rsidRPr="00BF554C">
        <w:rPr>
          <w:rFonts w:ascii="Arial" w:hAnsi="Arial" w:cs="Arial"/>
          <w:b w:val="0"/>
          <w:bCs w:val="0"/>
          <w:caps w:val="0"/>
          <w:szCs w:val="22"/>
        </w:rPr>
        <w:t> </w:t>
      </w:r>
      <w:r w:rsidR="00E651B1" w:rsidRPr="00BF554C">
        <w:rPr>
          <w:rFonts w:ascii="Arial" w:hAnsi="Arial" w:cs="Arial"/>
          <w:b w:val="0"/>
          <w:bCs w:val="0"/>
          <w:caps w:val="0"/>
          <w:szCs w:val="22"/>
        </w:rPr>
        <w:t>zpřístupněno ze strany SPÚ.</w:t>
      </w:r>
      <w:r w:rsidR="00935E19" w:rsidRPr="00BF554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E531D5" w:rsidRPr="00BF554C">
        <w:rPr>
          <w:rFonts w:ascii="Arial" w:hAnsi="Arial" w:cs="Arial"/>
          <w:b w:val="0"/>
          <w:bCs w:val="0"/>
          <w:caps w:val="0"/>
          <w:szCs w:val="22"/>
        </w:rPr>
        <w:t xml:space="preserve">V důsledku této změny </w:t>
      </w:r>
      <w:r w:rsidRPr="00BF554C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se mění </w:t>
      </w:r>
      <w:r w:rsidRPr="00CE03A8">
        <w:rPr>
          <w:rFonts w:ascii="Arial" w:hAnsi="Arial" w:cs="Arial"/>
          <w:b w:val="0"/>
          <w:bCs w:val="0"/>
          <w:caps w:val="0"/>
          <w:color w:val="242424"/>
          <w:szCs w:val="22"/>
          <w:shd w:val="clear" w:color="auto" w:fill="FFFFFF"/>
        </w:rPr>
        <w:t xml:space="preserve">čl. </w:t>
      </w:r>
      <w:r w:rsidR="00FC173B" w:rsidRPr="00CE03A8">
        <w:rPr>
          <w:rFonts w:ascii="Arial" w:hAnsi="Arial" w:cs="Arial"/>
          <w:color w:val="242424"/>
          <w:szCs w:val="22"/>
          <w:shd w:val="clear" w:color="auto" w:fill="FFFFFF"/>
        </w:rPr>
        <w:t>4</w:t>
      </w:r>
      <w:r w:rsidR="00723C84" w:rsidRPr="00CE03A8">
        <w:rPr>
          <w:rFonts w:ascii="Arial" w:hAnsi="Arial" w:cs="Arial"/>
          <w:color w:val="242424"/>
          <w:szCs w:val="22"/>
          <w:shd w:val="clear" w:color="auto" w:fill="FFFFFF"/>
        </w:rPr>
        <w:t>.</w:t>
      </w:r>
      <w:r w:rsidR="00F8285B" w:rsidRPr="00CE03A8">
        <w:rPr>
          <w:rFonts w:ascii="Arial" w:hAnsi="Arial" w:cs="Arial"/>
          <w:b w:val="0"/>
          <w:bCs w:val="0"/>
          <w:color w:val="242424"/>
          <w:szCs w:val="22"/>
          <w:shd w:val="clear" w:color="auto" w:fill="FFFFFF"/>
        </w:rPr>
        <w:t xml:space="preserve"> </w:t>
      </w:r>
      <w:r w:rsidRPr="00CE03A8">
        <w:rPr>
          <w:rFonts w:ascii="Arial" w:hAnsi="Arial" w:cs="Arial"/>
          <w:szCs w:val="22"/>
        </w:rPr>
        <w:t>Technické</w:t>
      </w:r>
      <w:r w:rsidRPr="00BF554C">
        <w:rPr>
          <w:rFonts w:ascii="Arial" w:hAnsi="Arial" w:cs="Arial"/>
          <w:szCs w:val="22"/>
        </w:rPr>
        <w:t xml:space="preserve"> požadavky na provedení díla</w:t>
      </w:r>
      <w:r w:rsidR="00627F24">
        <w:rPr>
          <w:rFonts w:ascii="Arial" w:hAnsi="Arial" w:cs="Arial"/>
          <w:b w:val="0"/>
          <w:bCs w:val="0"/>
          <w:szCs w:val="22"/>
        </w:rPr>
        <w:t>.</w:t>
      </w:r>
      <w:r w:rsidR="00FF3850">
        <w:rPr>
          <w:rFonts w:ascii="Arial" w:hAnsi="Arial" w:cs="Arial"/>
          <w:b w:val="0"/>
          <w:bCs w:val="0"/>
          <w:szCs w:val="22"/>
        </w:rPr>
        <w:t xml:space="preserve"> </w:t>
      </w:r>
    </w:p>
    <w:p w14:paraId="4D57745C" w14:textId="66B17467" w:rsidR="00D90B45" w:rsidRPr="004B1FFA" w:rsidRDefault="00D90B45" w:rsidP="00D90B45">
      <w:pPr>
        <w:jc w:val="both"/>
        <w:rPr>
          <w:rFonts w:ascii="Arial" w:hAnsi="Arial" w:cs="Arial"/>
          <w:kern w:val="20"/>
        </w:rPr>
      </w:pPr>
      <w:r w:rsidRPr="00AC206A">
        <w:rPr>
          <w:rFonts w:ascii="Arial" w:hAnsi="Arial" w:cs="Arial"/>
          <w:kern w:val="20"/>
        </w:rPr>
        <w:t xml:space="preserve">Dále se z důvodu personálních změn mění zastoupená osoba ve smluvních záležitostech z Ing. Ondřeje Tůmy na Ing. Rostislava Trochtu, vedoucího Pobočky Benešov a v technických záležitostech z Ing. </w:t>
      </w:r>
      <w:r w:rsidR="00AC206A" w:rsidRPr="00AC206A">
        <w:rPr>
          <w:rFonts w:ascii="Arial" w:hAnsi="Arial" w:cs="Arial"/>
          <w:kern w:val="20"/>
        </w:rPr>
        <w:t>Antonína Janouška</w:t>
      </w:r>
      <w:r w:rsidRPr="00AC206A">
        <w:rPr>
          <w:rFonts w:ascii="Arial" w:hAnsi="Arial" w:cs="Arial"/>
          <w:kern w:val="20"/>
        </w:rPr>
        <w:t xml:space="preserve"> na Ing. Rostislava Trochtu, vedoucího Pobočky Benešov.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423E788C" w:rsidR="008728AC" w:rsidRPr="00BF554C" w:rsidRDefault="008A6613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Č</w:t>
      </w:r>
      <w:r w:rsidR="00FB5BF2" w:rsidRPr="00BF554C">
        <w:rPr>
          <w:rFonts w:ascii="Arial" w:hAnsi="Arial" w:cs="Arial"/>
          <w:b/>
          <w:bCs/>
          <w:szCs w:val="22"/>
        </w:rPr>
        <w:t xml:space="preserve">l. </w:t>
      </w:r>
      <w:r w:rsidR="00135148">
        <w:rPr>
          <w:rFonts w:ascii="Arial" w:hAnsi="Arial" w:cs="Arial"/>
          <w:b/>
          <w:bCs/>
          <w:szCs w:val="22"/>
        </w:rPr>
        <w:t>4</w:t>
      </w:r>
      <w:r w:rsidR="00FB5BF2" w:rsidRPr="00BF554C">
        <w:rPr>
          <w:rFonts w:ascii="Arial" w:hAnsi="Arial" w:cs="Arial"/>
          <w:b/>
          <w:bCs/>
          <w:szCs w:val="22"/>
        </w:rPr>
        <w:t xml:space="preserve">.1 </w:t>
      </w:r>
      <w:r w:rsidR="008728AC" w:rsidRPr="00BF554C">
        <w:rPr>
          <w:rFonts w:ascii="Arial" w:hAnsi="Arial" w:cs="Arial"/>
          <w:b/>
          <w:bCs/>
          <w:szCs w:val="22"/>
        </w:rPr>
        <w:t xml:space="preserve">se mění </w:t>
      </w:r>
      <w:r w:rsidR="006D1082">
        <w:rPr>
          <w:rFonts w:ascii="Arial" w:hAnsi="Arial" w:cs="Arial"/>
          <w:b/>
          <w:bCs/>
          <w:szCs w:val="22"/>
        </w:rPr>
        <w:t>věta první</w:t>
      </w:r>
      <w:r w:rsidR="008728AC" w:rsidRPr="00BF554C">
        <w:rPr>
          <w:rFonts w:ascii="Arial" w:hAnsi="Arial" w:cs="Arial"/>
          <w:b/>
          <w:bCs/>
          <w:szCs w:val="22"/>
        </w:rPr>
        <w:t xml:space="preserve"> takto: </w:t>
      </w:r>
    </w:p>
    <w:p w14:paraId="0A4B8055" w14:textId="56097330" w:rsidR="00FB5BF2" w:rsidRDefault="008A6613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  <w:r>
        <w:rPr>
          <w:rFonts w:ascii="Arial" w:hAnsi="Arial" w:cs="Arial"/>
          <w:kern w:val="20"/>
        </w:rPr>
        <w:t xml:space="preserve">Jednotlivé etapy budou předány v klasické formě písemného a grafického zpracování na papíře a  </w:t>
      </w:r>
      <w:r w:rsidR="00697659" w:rsidRPr="00BF554C">
        <w:rPr>
          <w:rFonts w:ascii="Arial" w:hAnsi="Arial" w:cs="Arial"/>
          <w:kern w:val="20"/>
        </w:rPr>
        <w:t>v digitální podobě ve formátu VFP, společně s údaji Informačního systému katastru nemovitostí ve formátu VFK, v souladu s</w:t>
      </w:r>
      <w:r w:rsidR="003429B5">
        <w:rPr>
          <w:rFonts w:ascii="Arial" w:hAnsi="Arial" w:cs="Arial"/>
          <w:kern w:val="20"/>
        </w:rPr>
        <w:t> </w:t>
      </w:r>
      <w:r w:rsidR="00697659" w:rsidRPr="00BF554C">
        <w:rPr>
          <w:rFonts w:ascii="Arial" w:hAnsi="Arial" w:cs="Arial"/>
          <w:kern w:val="20"/>
        </w:rPr>
        <w:t>platným relevantním metodickým pokynem SPÚ, na výměnné úložiště SPÚ a současně bude předána textová část ve formátu doc(x) nebo jiném formátu kompatibilním s textovým editorem Microsoft Word, tabulková část ve formátu xls(x) nebo jiném formátu kompatibilním s programem Microsoft Excel.</w:t>
      </w:r>
    </w:p>
    <w:p w14:paraId="4394D0A1" w14:textId="77777777" w:rsidR="008A6613" w:rsidRPr="00BF554C" w:rsidRDefault="008A6613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p w14:paraId="6B04810F" w14:textId="03873E65" w:rsidR="008728AC" w:rsidRPr="00BF554C" w:rsidRDefault="00EF47EC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BF554C">
        <w:rPr>
          <w:rFonts w:ascii="Arial" w:hAnsi="Arial" w:cs="Arial"/>
          <w:b/>
          <w:bCs/>
          <w:szCs w:val="22"/>
        </w:rPr>
        <w:t xml:space="preserve">Čl. </w:t>
      </w:r>
      <w:r w:rsidR="008138C5">
        <w:rPr>
          <w:rFonts w:ascii="Arial" w:hAnsi="Arial" w:cs="Arial"/>
          <w:b/>
          <w:bCs/>
          <w:szCs w:val="22"/>
        </w:rPr>
        <w:t>4</w:t>
      </w:r>
      <w:r w:rsidRPr="00BF554C">
        <w:rPr>
          <w:rFonts w:ascii="Arial" w:hAnsi="Arial" w:cs="Arial"/>
          <w:b/>
          <w:bCs/>
          <w:szCs w:val="22"/>
        </w:rPr>
        <w:t>.2 se mění takto:</w:t>
      </w:r>
    </w:p>
    <w:p w14:paraId="546960AB" w14:textId="220D0F01" w:rsidR="00213E37" w:rsidRDefault="006D1082" w:rsidP="00F64E11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jc w:val="both"/>
        <w:rPr>
          <w:rFonts w:ascii="Arial" w:hAnsi="Arial" w:cs="Arial"/>
          <w:szCs w:val="22"/>
        </w:rPr>
      </w:pPr>
      <w:bookmarkStart w:id="1" w:name="1fob9te"/>
      <w:bookmarkStart w:id="2" w:name="_Ref61943163"/>
      <w:bookmarkStart w:id="3" w:name="_Ref50585481"/>
      <w:bookmarkEnd w:id="0"/>
      <w:bookmarkEnd w:id="1"/>
      <w:r>
        <w:rPr>
          <w:rFonts w:ascii="Arial" w:hAnsi="Arial" w:cs="Arial"/>
          <w:szCs w:val="22"/>
        </w:rPr>
        <w:t>Dokončené etapy</w:t>
      </w:r>
      <w:r w:rsidR="00213E37" w:rsidRPr="00BF554C">
        <w:rPr>
          <w:rFonts w:ascii="Arial" w:hAnsi="Arial" w:cs="Arial"/>
          <w:szCs w:val="22"/>
        </w:rPr>
        <w:t xml:space="preserve"> Zhotovitel předá Objednateli s náležitostmi podle čl. </w:t>
      </w:r>
      <w:r w:rsidR="006A3607">
        <w:rPr>
          <w:rFonts w:ascii="Arial" w:hAnsi="Arial" w:cs="Arial"/>
          <w:szCs w:val="22"/>
        </w:rPr>
        <w:t>4</w:t>
      </w:r>
      <w:r w:rsidR="00D21C02">
        <w:rPr>
          <w:rFonts w:ascii="Arial" w:hAnsi="Arial" w:cs="Arial"/>
          <w:szCs w:val="22"/>
        </w:rPr>
        <w:t>.1</w:t>
      </w:r>
      <w:r w:rsidR="00213E37" w:rsidRPr="00BF554C">
        <w:rPr>
          <w:rFonts w:ascii="Arial" w:hAnsi="Arial" w:cs="Arial"/>
          <w:szCs w:val="22"/>
        </w:rPr>
        <w:t xml:space="preserve"> v následujícím počtu vyhotovení, formě a příslušným osobám:</w:t>
      </w:r>
      <w:bookmarkEnd w:id="2"/>
    </w:p>
    <w:p w14:paraId="21AD6D64" w14:textId="77777777" w:rsidR="006D1082" w:rsidRDefault="00390BD7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</w:t>
      </w:r>
      <w:r w:rsidR="006D1082">
        <w:rPr>
          <w:rFonts w:ascii="Arial" w:hAnsi="Arial" w:cs="Arial"/>
        </w:rPr>
        <w:t>1.2.</w:t>
      </w:r>
      <w:r>
        <w:rPr>
          <w:rFonts w:ascii="Arial" w:hAnsi="Arial" w:cs="Arial"/>
        </w:rPr>
        <w:tab/>
      </w:r>
      <w:r w:rsidR="006D1082">
        <w:rPr>
          <w:rFonts w:ascii="Arial" w:hAnsi="Arial" w:cs="Arial"/>
        </w:rPr>
        <w:t xml:space="preserve">Stabilizace katastrální hranice </w:t>
      </w:r>
    </w:p>
    <w:p w14:paraId="49913C8E" w14:textId="7AC7D065" w:rsidR="006D1082" w:rsidRDefault="006D1082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4.2.2.1. </w:t>
      </w:r>
      <w:r w:rsidR="00390BD7">
        <w:rPr>
          <w:rFonts w:ascii="Arial" w:hAnsi="Arial" w:cs="Arial"/>
        </w:rPr>
        <w:t xml:space="preserve">Vypracování </w:t>
      </w:r>
      <w:r>
        <w:rPr>
          <w:rFonts w:ascii="Arial" w:hAnsi="Arial" w:cs="Arial"/>
        </w:rPr>
        <w:t>dokumentace k určení a upřesnění hranic přídělů, nové soupisy nároků – 2 x papírové zpracování</w:t>
      </w:r>
      <w:r w:rsidR="00390BD7">
        <w:rPr>
          <w:rFonts w:ascii="Arial" w:hAnsi="Arial" w:cs="Arial"/>
        </w:rPr>
        <w:t xml:space="preserve"> a digitální vyhotovení určené Objednateli;</w:t>
      </w:r>
    </w:p>
    <w:p w14:paraId="68CDCBEA" w14:textId="480F211F" w:rsidR="006D1082" w:rsidRDefault="006D1082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4.2.2.2.Vypracování písemných a grafických příloh k rozhodnutí o určení hranic pozemků JPÚ – 2 x papírové zpracování a digitální vyhotovení určené Objednateli;</w:t>
      </w:r>
    </w:p>
    <w:p w14:paraId="7E6465EF" w14:textId="6F38C4D8" w:rsidR="006D1082" w:rsidRDefault="006D1082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4.2.3.1. Vytyčení hranic pozemků – v náležitostech podle katastrálních předpisů. Doklad o předání vytyčovací dokumentace vlastníkům – 2 x papírové zpracování. Doklad o předání vytyčovací dokumentace katastrálnímu úřadu.</w:t>
      </w:r>
    </w:p>
    <w:p w14:paraId="6FE47BD1" w14:textId="5F4F0F39" w:rsidR="00EC3E8D" w:rsidRDefault="00EC3E8D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4.2.3.2. Zpracování mapového díla – 2 x papírové zpracování a digitální vyhotovení určené Objednateli. Mapové dílo bude zpracováno podle zvláštního předpisu (Návod pro obnovu katastrálního operátu a převod, ČÚZK 2007. ve znění dodatků). DKM bude zpracována a předána ve výměnném formátu ISKN podle vyhl.</w:t>
      </w:r>
      <w:r w:rsidR="008D06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357/2013 Sb.</w:t>
      </w:r>
    </w:p>
    <w:p w14:paraId="34EE51A2" w14:textId="6AD169B6" w:rsidR="00EC3E8D" w:rsidRDefault="00EC3E8D" w:rsidP="006D1082">
      <w:pPr>
        <w:pStyle w:val="Level2"/>
        <w:numPr>
          <w:ilvl w:val="0"/>
          <w:numId w:val="0"/>
        </w:numPr>
        <w:tabs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</w:rPr>
      </w:pPr>
      <w:r>
        <w:rPr>
          <w:rFonts w:ascii="Arial" w:hAnsi="Arial" w:cs="Arial"/>
        </w:rPr>
        <w:t>S předáním poslední etapy bude předáno i</w:t>
      </w:r>
      <w:r w:rsidRPr="00EC3E8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digitální vyhotovení určené Objednateli, které bude obsahovat kompletní souhrn údajů za všechny etapy JPÚ.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77777777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(tj. termíny</w:t>
      </w:r>
      <w:r w:rsidR="006D392A" w:rsidRPr="00BF554C">
        <w:rPr>
          <w:rFonts w:ascii="Arial" w:hAnsi="Arial" w:cs="Arial"/>
          <w:szCs w:val="22"/>
        </w:rPr>
        <w:t xml:space="preserve"> a</w:t>
      </w:r>
      <w:r w:rsidRPr="00BF554C">
        <w:rPr>
          <w:rFonts w:ascii="Arial" w:hAnsi="Arial" w:cs="Arial"/>
          <w:szCs w:val="22"/>
        </w:rPr>
        <w:t xml:space="preserve"> ceny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lastRenderedPageBreak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6B39B3B8" w:rsidR="00230310" w:rsidRPr="003429B5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5DDD5084" w14:textId="77777777" w:rsidR="0070764E" w:rsidRDefault="0070764E">
      <w:pPr>
        <w:spacing w:line="240" w:lineRule="auto"/>
        <w:rPr>
          <w:rFonts w:ascii="Arial" w:hAnsi="Arial" w:cs="Arial"/>
        </w:rPr>
      </w:pPr>
    </w:p>
    <w:p w14:paraId="147A8D86" w14:textId="77777777" w:rsidR="0070764E" w:rsidRDefault="0070764E">
      <w:pPr>
        <w:spacing w:line="240" w:lineRule="auto"/>
        <w:rPr>
          <w:rFonts w:ascii="Arial" w:hAnsi="Arial" w:cs="Arial"/>
        </w:rPr>
      </w:pPr>
    </w:p>
    <w:p w14:paraId="183EC7B4" w14:textId="77777777" w:rsidR="0070764E" w:rsidRDefault="0070764E">
      <w:pPr>
        <w:spacing w:line="240" w:lineRule="auto"/>
        <w:rPr>
          <w:rFonts w:ascii="Arial" w:hAnsi="Arial" w:cs="Arial"/>
        </w:rPr>
      </w:pPr>
    </w:p>
    <w:p w14:paraId="60801C40" w14:textId="77777777" w:rsidR="0070764E" w:rsidRPr="00BB00AC" w:rsidRDefault="0070764E" w:rsidP="0070764E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ZBYTEK STRÁNKY PONECHÁN ÚMYSLNĚ PRÁZDNÝ</w:t>
      </w:r>
    </w:p>
    <w:p w14:paraId="66D13F7C" w14:textId="3C9416E3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5CE8A662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6443F7E2" w14:textId="1E8983BA" w:rsidR="002A689C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C8F3C42" w14:textId="77777777" w:rsidR="002A689C" w:rsidRPr="00ED6435" w:rsidRDefault="002A689C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3E07609B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C11EFBA" w14:textId="17268F1C" w:rsidR="002A689C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3D4CE529" w14:textId="77777777" w:rsidR="002A689C" w:rsidRPr="00ED6435" w:rsidRDefault="002A689C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7EEBAACB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>AREA G.K. spol. s r.o.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5901A3E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DB31B1">
        <w:rPr>
          <w:rFonts w:ascii="Arial" w:eastAsia="Times New Roman" w:hAnsi="Arial" w:cs="Arial"/>
          <w:bCs/>
          <w:lang w:eastAsia="cs-CZ"/>
        </w:rPr>
        <w:t>Benešov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2B77A93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8D0648">
        <w:rPr>
          <w:rFonts w:ascii="Arial" w:eastAsia="Times New Roman" w:hAnsi="Arial" w:cs="Arial"/>
          <w:bCs/>
          <w:lang w:eastAsia="cs-CZ"/>
        </w:rPr>
        <w:t>14.9.2023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8D0648">
        <w:rPr>
          <w:rFonts w:ascii="Arial" w:eastAsia="Times New Roman" w:hAnsi="Arial" w:cs="Arial"/>
          <w:bCs/>
          <w:lang w:eastAsia="cs-CZ"/>
        </w:rPr>
        <w:t>14.9.2023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7935FE6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 xml:space="preserve">Ing. </w:t>
      </w:r>
      <w:r w:rsidR="00EC3E8D">
        <w:rPr>
          <w:rFonts w:ascii="Arial" w:eastAsia="Times New Roman" w:hAnsi="Arial" w:cs="Arial"/>
          <w:bCs/>
          <w:lang w:eastAsia="cs-CZ"/>
        </w:rPr>
        <w:t>Rostislav Trochta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76810831" w14:textId="77777777" w:rsidR="00EC3E8D" w:rsidRDefault="008138C5" w:rsidP="00EC3E8D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EC3E8D">
        <w:rPr>
          <w:rFonts w:ascii="Arial" w:eastAsia="Times New Roman" w:hAnsi="Arial" w:cs="Arial"/>
          <w:bCs/>
          <w:lang w:eastAsia="cs-CZ"/>
        </w:rPr>
        <w:t>vedoucí Pobočky Benešov,</w:t>
      </w:r>
    </w:p>
    <w:p w14:paraId="04634A00" w14:textId="73AC5FD1" w:rsidR="008138C5" w:rsidRDefault="00EC3E8D" w:rsidP="00EC3E8D">
      <w:pPr>
        <w:tabs>
          <w:tab w:val="left" w:pos="567"/>
          <w:tab w:val="left" w:pos="5670"/>
        </w:tabs>
        <w:spacing w:after="0" w:line="240" w:lineRule="auto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Státní pozemkový úřad</w:t>
      </w:r>
      <w:r w:rsidR="008138C5"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8138C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>Funkce</w:t>
      </w:r>
      <w:r>
        <w:rPr>
          <w:rFonts w:ascii="Arial" w:eastAsia="Times New Roman" w:hAnsi="Arial" w:cs="Arial"/>
          <w:bCs/>
          <w:lang w:eastAsia="cs-CZ"/>
        </w:rPr>
        <w:t>: jednatel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4A003461" w:rsidR="00BF554C" w:rsidRDefault="00BF554C">
      <w:pPr>
        <w:spacing w:line="240" w:lineRule="auto"/>
        <w:rPr>
          <w:rFonts w:ascii="Arial" w:hAnsi="Arial" w:cs="Arial"/>
        </w:rPr>
      </w:pPr>
    </w:p>
    <w:p w14:paraId="04E648F4" w14:textId="118978B5" w:rsidR="002A689C" w:rsidRDefault="002A689C">
      <w:pPr>
        <w:spacing w:line="240" w:lineRule="auto"/>
        <w:rPr>
          <w:rFonts w:ascii="Arial" w:hAnsi="Arial" w:cs="Arial"/>
        </w:rPr>
      </w:pPr>
    </w:p>
    <w:p w14:paraId="61E876D7" w14:textId="2E241410" w:rsidR="002A689C" w:rsidRDefault="002A689C">
      <w:pPr>
        <w:spacing w:line="240" w:lineRule="auto"/>
        <w:rPr>
          <w:rFonts w:ascii="Arial" w:hAnsi="Arial" w:cs="Arial"/>
        </w:rPr>
      </w:pPr>
    </w:p>
    <w:p w14:paraId="39226A40" w14:textId="7852FB2E" w:rsidR="002A689C" w:rsidRDefault="002A689C">
      <w:pPr>
        <w:spacing w:line="240" w:lineRule="auto"/>
        <w:rPr>
          <w:rFonts w:ascii="Arial" w:hAnsi="Arial" w:cs="Arial"/>
        </w:rPr>
      </w:pPr>
    </w:p>
    <w:p w14:paraId="227AFD10" w14:textId="634B1146" w:rsidR="002A689C" w:rsidRDefault="002A689C">
      <w:pPr>
        <w:spacing w:line="240" w:lineRule="auto"/>
        <w:rPr>
          <w:rFonts w:ascii="Arial" w:hAnsi="Arial" w:cs="Arial"/>
        </w:rPr>
      </w:pPr>
    </w:p>
    <w:p w14:paraId="51E288B0" w14:textId="7AA2B51B" w:rsidR="002A689C" w:rsidRDefault="002A689C">
      <w:pPr>
        <w:spacing w:line="240" w:lineRule="auto"/>
        <w:rPr>
          <w:rFonts w:ascii="Arial" w:hAnsi="Arial" w:cs="Arial"/>
        </w:rPr>
      </w:pPr>
    </w:p>
    <w:p w14:paraId="4F0ABF99" w14:textId="6A6534E9" w:rsidR="002A689C" w:rsidRDefault="002A689C">
      <w:pPr>
        <w:spacing w:line="240" w:lineRule="auto"/>
        <w:rPr>
          <w:rFonts w:ascii="Arial" w:hAnsi="Arial" w:cs="Arial"/>
        </w:rPr>
      </w:pPr>
    </w:p>
    <w:p w14:paraId="06DDDA90" w14:textId="77777777" w:rsidR="002A689C" w:rsidRDefault="002A689C" w:rsidP="002A689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Dodatek vyhotovila a za jeho správnost odpovídá: Blanka Hrejzková</w:t>
      </w:r>
    </w:p>
    <w:p w14:paraId="47ABB0CD" w14:textId="77777777" w:rsidR="002A689C" w:rsidRPr="00ED6435" w:rsidRDefault="002A689C">
      <w:pPr>
        <w:spacing w:line="240" w:lineRule="auto"/>
        <w:rPr>
          <w:rFonts w:ascii="Arial" w:hAnsi="Arial" w:cs="Arial"/>
        </w:rPr>
      </w:pPr>
    </w:p>
    <w:sectPr w:rsidR="002A689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180B4" w14:textId="77777777" w:rsidR="008E284E" w:rsidRDefault="008E284E" w:rsidP="007936E4">
      <w:pPr>
        <w:spacing w:after="0"/>
      </w:pPr>
      <w:r>
        <w:separator/>
      </w:r>
    </w:p>
  </w:endnote>
  <w:endnote w:type="continuationSeparator" w:id="0">
    <w:p w14:paraId="23C87506" w14:textId="77777777" w:rsidR="008E284E" w:rsidRDefault="008E284E" w:rsidP="007936E4">
      <w:pPr>
        <w:spacing w:after="0"/>
      </w:pPr>
      <w:r>
        <w:continuationSeparator/>
      </w:r>
    </w:p>
  </w:endnote>
  <w:endnote w:type="continuationNotice" w:id="1">
    <w:p w14:paraId="59152839" w14:textId="77777777" w:rsidR="008E284E" w:rsidRDefault="008E284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D2B9E" w14:textId="77777777" w:rsidR="008E284E" w:rsidRDefault="008E284E" w:rsidP="007936E4">
      <w:pPr>
        <w:spacing w:after="0"/>
      </w:pPr>
      <w:r>
        <w:separator/>
      </w:r>
    </w:p>
  </w:footnote>
  <w:footnote w:type="continuationSeparator" w:id="0">
    <w:p w14:paraId="16087526" w14:textId="77777777" w:rsidR="008E284E" w:rsidRDefault="008E284E" w:rsidP="007936E4">
      <w:pPr>
        <w:spacing w:after="0"/>
      </w:pPr>
      <w:r>
        <w:continuationSeparator/>
      </w:r>
    </w:p>
  </w:footnote>
  <w:footnote w:type="continuationNotice" w:id="1">
    <w:p w14:paraId="02FCBBFF" w14:textId="77777777" w:rsidR="008E284E" w:rsidRDefault="008E284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0A193" w14:textId="79032598" w:rsidR="007057BB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</w:t>
    </w:r>
    <w:r w:rsidR="007057BB">
      <w:rPr>
        <w:szCs w:val="16"/>
      </w:rPr>
      <w:t xml:space="preserve">Jednoduché </w:t>
    </w:r>
    <w:r w:rsidRPr="001D4BED">
      <w:rPr>
        <w:szCs w:val="16"/>
      </w:rPr>
      <w:t xml:space="preserve"> pozemkové úpravy </w:t>
    </w:r>
    <w:r w:rsidR="008138C5">
      <w:rPr>
        <w:szCs w:val="16"/>
      </w:rPr>
      <w:t xml:space="preserve"> </w:t>
    </w:r>
    <w:r w:rsidR="004D41B3">
      <w:rPr>
        <w:szCs w:val="16"/>
      </w:rPr>
      <w:t xml:space="preserve">v k.ú. </w:t>
    </w:r>
    <w:r w:rsidR="007057BB">
      <w:rPr>
        <w:szCs w:val="16"/>
      </w:rPr>
      <w:t>Vrchotice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0BBDD46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8A6613">
      <w:rPr>
        <w:rFonts w:cs="Arial"/>
        <w:szCs w:val="16"/>
        <w:lang w:val="fr-FR" w:eastAsia="cs-CZ"/>
      </w:rPr>
      <w:t>16/2017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390BD7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8A6613">
      <w:rPr>
        <w:rFonts w:cs="Arial"/>
        <w:szCs w:val="16"/>
        <w:lang w:val="fr-FR" w:eastAsia="cs-CZ"/>
      </w:rPr>
      <w:t xml:space="preserve">   306/2017</w:t>
    </w:r>
  </w:p>
  <w:p w14:paraId="6F75F815" w14:textId="69894EC1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8A6613">
      <w:rPr>
        <w:rFonts w:cs="Arial"/>
        <w:szCs w:val="16"/>
        <w:lang w:val="fr-FR" w:eastAsia="cs-CZ"/>
      </w:rPr>
      <w:t xml:space="preserve">Jednoduchá </w:t>
    </w:r>
    <w:r w:rsidRPr="001D4BED">
      <w:rPr>
        <w:rFonts w:cs="Arial"/>
        <w:szCs w:val="16"/>
        <w:lang w:val="fr-FR" w:eastAsia="cs-CZ"/>
      </w:rPr>
      <w:t xml:space="preserve"> pozemkov</w:t>
    </w:r>
    <w:r w:rsidR="008A6613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8A6613">
      <w:rPr>
        <w:rFonts w:cs="Arial"/>
        <w:szCs w:val="16"/>
        <w:lang w:val="fr-FR" w:eastAsia="cs-CZ"/>
      </w:rPr>
      <w:t>a</w:t>
    </w:r>
    <w:r w:rsidRPr="001D4BED">
      <w:rPr>
        <w:rFonts w:cs="Arial"/>
        <w:szCs w:val="16"/>
        <w:lang w:val="fr-FR" w:eastAsia="cs-CZ"/>
      </w:rPr>
      <w:t xml:space="preserve"> </w:t>
    </w:r>
    <w:r w:rsidR="00D33582">
      <w:rPr>
        <w:rFonts w:cs="Arial"/>
        <w:szCs w:val="16"/>
        <w:lang w:val="fr-FR" w:eastAsia="cs-CZ"/>
      </w:rPr>
      <w:t xml:space="preserve"> v k.ú. </w:t>
    </w:r>
    <w:r w:rsidR="008A6613">
      <w:rPr>
        <w:rFonts w:cs="Arial"/>
        <w:szCs w:val="16"/>
        <w:lang w:val="fr-FR" w:eastAsia="cs-CZ"/>
      </w:rPr>
      <w:t>Vrchotice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2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106"/>
        </w:tabs>
        <w:ind w:left="1106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8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8"/>
  </w:num>
  <w:num w:numId="2" w16cid:durableId="2107381581">
    <w:abstractNumId w:val="7"/>
  </w:num>
  <w:num w:numId="3" w16cid:durableId="376590071">
    <w:abstractNumId w:val="9"/>
  </w:num>
  <w:num w:numId="4" w16cid:durableId="907034161">
    <w:abstractNumId w:val="16"/>
  </w:num>
  <w:num w:numId="5" w16cid:durableId="2001225391">
    <w:abstractNumId w:val="3"/>
  </w:num>
  <w:num w:numId="6" w16cid:durableId="1251088131">
    <w:abstractNumId w:val="12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0"/>
  </w:num>
  <w:num w:numId="11" w16cid:durableId="1639145949">
    <w:abstractNumId w:val="8"/>
  </w:num>
  <w:num w:numId="12" w16cid:durableId="713506796">
    <w:abstractNumId w:val="19"/>
  </w:num>
  <w:num w:numId="13" w16cid:durableId="684092465">
    <w:abstractNumId w:val="15"/>
  </w:num>
  <w:num w:numId="14" w16cid:durableId="1864975807">
    <w:abstractNumId w:val="5"/>
  </w:num>
  <w:num w:numId="15" w16cid:durableId="982346941">
    <w:abstractNumId w:val="13"/>
  </w:num>
  <w:num w:numId="16" w16cid:durableId="1742673720">
    <w:abstractNumId w:val="17"/>
  </w:num>
  <w:num w:numId="17" w16cid:durableId="18384207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4"/>
  </w:num>
  <w:num w:numId="20" w16cid:durableId="612437958">
    <w:abstractNumId w:val="11"/>
  </w:num>
  <w:num w:numId="21" w16cid:durableId="1760909472">
    <w:abstractNumId w:val="16"/>
  </w:num>
  <w:num w:numId="22" w16cid:durableId="1161581670">
    <w:abstractNumId w:val="10"/>
  </w:num>
  <w:num w:numId="23" w16cid:durableId="1816069733">
    <w:abstractNumId w:val="6"/>
  </w:num>
  <w:num w:numId="24" w16cid:durableId="2078702347">
    <w:abstractNumId w:val="16"/>
  </w:num>
  <w:num w:numId="25" w16cid:durableId="330567600">
    <w:abstractNumId w:val="16"/>
  </w:num>
  <w:num w:numId="26" w16cid:durableId="1980108444">
    <w:abstractNumId w:val="4"/>
  </w:num>
  <w:num w:numId="27" w16cid:durableId="1580604003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89C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1F4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082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7BB"/>
    <w:rsid w:val="00705F75"/>
    <w:rsid w:val="00706352"/>
    <w:rsid w:val="00706824"/>
    <w:rsid w:val="0070764E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0B6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613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0648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06A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0B45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31B1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3E8D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064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8D064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8D064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106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817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Trochta Rostislav Ing.</cp:lastModifiedBy>
  <cp:revision>10</cp:revision>
  <cp:lastPrinted>2021-04-15T12:34:00Z</cp:lastPrinted>
  <dcterms:created xsi:type="dcterms:W3CDTF">2023-08-18T10:07:00Z</dcterms:created>
  <dcterms:modified xsi:type="dcterms:W3CDTF">2023-09-20T10:31:00Z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